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546A" w:rsidRPr="008E546A" w:rsidRDefault="008E546A" w:rsidP="008E546A">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de-AT"/>
        </w:rPr>
      </w:pPr>
      <w:r w:rsidRPr="008E546A">
        <w:rPr>
          <w:rFonts w:ascii="Times New Roman" w:eastAsia="Times New Roman" w:hAnsi="Times New Roman" w:cs="Times New Roman"/>
          <w:b/>
          <w:bCs/>
          <w:kern w:val="36"/>
          <w:sz w:val="48"/>
          <w:szCs w:val="48"/>
          <w:lang w:eastAsia="de-AT"/>
        </w:rPr>
        <w:t>Globale Auswirkungen des Klimawandels</w:t>
      </w:r>
    </w:p>
    <w:p w:rsidR="008E546A" w:rsidRPr="008E546A" w:rsidRDefault="008E546A" w:rsidP="008E546A">
      <w:pPr>
        <w:spacing w:before="100" w:beforeAutospacing="1" w:after="100" w:afterAutospacing="1" w:line="240" w:lineRule="auto"/>
        <w:rPr>
          <w:rFonts w:ascii="Times New Roman" w:eastAsia="Times New Roman" w:hAnsi="Times New Roman" w:cs="Times New Roman"/>
          <w:szCs w:val="24"/>
          <w:lang w:eastAsia="de-AT"/>
        </w:rPr>
      </w:pPr>
      <w:r w:rsidRPr="008E546A">
        <w:rPr>
          <w:rFonts w:ascii="Times New Roman" w:eastAsia="Times New Roman" w:hAnsi="Times New Roman" w:cs="Times New Roman"/>
          <w:szCs w:val="24"/>
          <w:lang w:eastAsia="de-AT"/>
        </w:rPr>
        <w:t xml:space="preserve">Die Geschwindigkeit des weltweiten </w:t>
      </w:r>
      <w:hyperlink r:id="rId5" w:history="1">
        <w:r w:rsidRPr="008E546A">
          <w:rPr>
            <w:rFonts w:ascii="Times New Roman" w:eastAsia="Times New Roman" w:hAnsi="Times New Roman" w:cs="Times New Roman"/>
            <w:szCs w:val="24"/>
            <w:lang w:eastAsia="de-AT"/>
          </w:rPr>
          <w:t xml:space="preserve">Klimawandels </w:t>
        </w:r>
      </w:hyperlink>
      <w:r w:rsidRPr="008E546A">
        <w:rPr>
          <w:rFonts w:ascii="Times New Roman" w:eastAsia="Times New Roman" w:hAnsi="Times New Roman" w:cs="Times New Roman"/>
          <w:szCs w:val="24"/>
          <w:lang w:eastAsia="de-AT"/>
        </w:rPr>
        <w:t xml:space="preserve">ist besorgniserregend. Beim Übergang von der letzten Eiszeit erwärmte sich die Erde um etwa 5 °C und brauchte dafür 5.000 Jahre. In den letzten 100 Jahren hat sich dagegen bereits um ein ganzes Grad erwärmt. Um die schlimmsten Auswirkungen des Klimawandels verhindern zu können, müssen wir den weltweiten Temperaturanstieg auf 1,5 Grad begrenzen. Doch welche Auswirkungen hat der </w:t>
      </w:r>
      <w:hyperlink r:id="rId6" w:history="1">
        <w:r w:rsidRPr="008E546A">
          <w:rPr>
            <w:rFonts w:ascii="Times New Roman" w:eastAsia="Times New Roman" w:hAnsi="Times New Roman" w:cs="Times New Roman"/>
            <w:szCs w:val="24"/>
            <w:lang w:eastAsia="de-AT"/>
          </w:rPr>
          <w:t>Klimawandel</w:t>
        </w:r>
      </w:hyperlink>
      <w:r w:rsidRPr="008E546A">
        <w:rPr>
          <w:rFonts w:ascii="Times New Roman" w:eastAsia="Times New Roman" w:hAnsi="Times New Roman" w:cs="Times New Roman"/>
          <w:szCs w:val="24"/>
          <w:lang w:eastAsia="de-AT"/>
        </w:rPr>
        <w:t xml:space="preserve"> bereits jetzt?</w:t>
      </w:r>
    </w:p>
    <w:p w:rsidR="008E546A" w:rsidRPr="008E546A" w:rsidRDefault="008E546A" w:rsidP="008E546A">
      <w:pPr>
        <w:spacing w:before="100" w:beforeAutospacing="1" w:after="100" w:afterAutospacing="1" w:line="240" w:lineRule="auto"/>
        <w:rPr>
          <w:rFonts w:ascii="Times New Roman" w:eastAsia="Times New Roman" w:hAnsi="Times New Roman" w:cs="Times New Roman"/>
          <w:szCs w:val="24"/>
          <w:lang w:eastAsia="de-AT"/>
        </w:rPr>
      </w:pPr>
      <w:r w:rsidRPr="008E546A">
        <w:rPr>
          <w:rFonts w:ascii="Times New Roman" w:eastAsia="Times New Roman" w:hAnsi="Times New Roman" w:cs="Times New Roman"/>
          <w:noProof/>
          <w:szCs w:val="24"/>
          <w:lang w:eastAsia="de-AT"/>
        </w:rPr>
        <w:drawing>
          <wp:anchor distT="0" distB="0" distL="114300" distR="114300" simplePos="0" relativeHeight="251658240" behindDoc="1" locked="0" layoutInCell="1" allowOverlap="1">
            <wp:simplePos x="0" y="0"/>
            <wp:positionH relativeFrom="column">
              <wp:posOffset>23495</wp:posOffset>
            </wp:positionH>
            <wp:positionV relativeFrom="paragraph">
              <wp:posOffset>183515</wp:posOffset>
            </wp:positionV>
            <wp:extent cx="2066925" cy="1762125"/>
            <wp:effectExtent l="19050" t="0" r="9525" b="0"/>
            <wp:wrapTight wrapText="bothSides">
              <wp:wrapPolygon edited="0">
                <wp:start x="-199" y="0"/>
                <wp:lineTo x="-199" y="21483"/>
                <wp:lineTo x="21700" y="21483"/>
                <wp:lineTo x="21700" y="0"/>
                <wp:lineTo x="-199" y="0"/>
              </wp:wrapPolygon>
            </wp:wrapTight>
            <wp:docPr id="1" name="Bild 1" descr="Gletsc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letscher"/>
                    <pic:cNvPicPr>
                      <a:picLocks noChangeAspect="1" noChangeArrowheads="1"/>
                    </pic:cNvPicPr>
                  </pic:nvPicPr>
                  <pic:blipFill>
                    <a:blip r:embed="rId7" cstate="print"/>
                    <a:srcRect/>
                    <a:stretch>
                      <a:fillRect/>
                    </a:stretch>
                  </pic:blipFill>
                  <pic:spPr bwMode="auto">
                    <a:xfrm>
                      <a:off x="0" y="0"/>
                      <a:ext cx="2066925" cy="1762125"/>
                    </a:xfrm>
                    <a:prstGeom prst="rect">
                      <a:avLst/>
                    </a:prstGeom>
                    <a:noFill/>
                    <a:ln w="9525">
                      <a:noFill/>
                      <a:miter lim="800000"/>
                      <a:headEnd/>
                      <a:tailEnd/>
                    </a:ln>
                  </pic:spPr>
                </pic:pic>
              </a:graphicData>
            </a:graphic>
          </wp:anchor>
        </w:drawing>
      </w:r>
      <w:r w:rsidRPr="008E546A">
        <w:rPr>
          <w:rFonts w:ascii="Times New Roman" w:eastAsia="Times New Roman" w:hAnsi="Times New Roman" w:cs="Times New Roman"/>
          <w:szCs w:val="24"/>
          <w:lang w:eastAsia="de-AT"/>
        </w:rPr>
        <w:t>Welche Ausmaße der Klimawandel noch annehmen wird, hängt sehr stark von unserem Handeln ab. Der Weltklimarat IPCC (</w:t>
      </w:r>
      <w:proofErr w:type="spellStart"/>
      <w:r w:rsidRPr="008E546A">
        <w:rPr>
          <w:rFonts w:ascii="Times New Roman" w:eastAsia="Times New Roman" w:hAnsi="Times New Roman" w:cs="Times New Roman"/>
          <w:szCs w:val="24"/>
          <w:lang w:eastAsia="de-AT"/>
        </w:rPr>
        <w:t>Intergovernmental</w:t>
      </w:r>
      <w:proofErr w:type="spellEnd"/>
      <w:r w:rsidRPr="008E546A">
        <w:rPr>
          <w:rFonts w:ascii="Times New Roman" w:eastAsia="Times New Roman" w:hAnsi="Times New Roman" w:cs="Times New Roman"/>
          <w:szCs w:val="24"/>
          <w:lang w:eastAsia="de-AT"/>
        </w:rPr>
        <w:t xml:space="preserve"> Panel on </w:t>
      </w:r>
      <w:proofErr w:type="spellStart"/>
      <w:r w:rsidRPr="008E546A">
        <w:rPr>
          <w:rFonts w:ascii="Times New Roman" w:eastAsia="Times New Roman" w:hAnsi="Times New Roman" w:cs="Times New Roman"/>
          <w:szCs w:val="24"/>
          <w:lang w:eastAsia="de-AT"/>
        </w:rPr>
        <w:t>Climate</w:t>
      </w:r>
      <w:proofErr w:type="spellEnd"/>
      <w:r w:rsidRPr="008E546A">
        <w:rPr>
          <w:rFonts w:ascii="Times New Roman" w:eastAsia="Times New Roman" w:hAnsi="Times New Roman" w:cs="Times New Roman"/>
          <w:szCs w:val="24"/>
          <w:lang w:eastAsia="de-AT"/>
        </w:rPr>
        <w:t xml:space="preserve"> Change) hat dazu mehrere Szenarien entwickelt. Zusätzlich zur bereits eingetretenen Erwärmung von etwa 0,85 °C wird schon für die nächsten Jahrzehnte eine weitere Erwärmung um 0,3 bis 0,7 °C vorausgesagt. Bis Ende des Jahrhunderts könnte die Temperatur dann sogar um 4,8 °C gegenüber dem heutigen Niveau steigen. Lesen Sie hier mehr zu den </w:t>
      </w:r>
      <w:hyperlink r:id="rId8" w:history="1">
        <w:r w:rsidRPr="008E546A">
          <w:rPr>
            <w:rFonts w:ascii="Times New Roman" w:eastAsia="Times New Roman" w:hAnsi="Times New Roman" w:cs="Times New Roman"/>
            <w:szCs w:val="24"/>
            <w:lang w:eastAsia="de-AT"/>
          </w:rPr>
          <w:t>Auswirkungen des Klimawandels in Österreich</w:t>
        </w:r>
      </w:hyperlink>
      <w:r w:rsidRPr="008E546A">
        <w:rPr>
          <w:rFonts w:ascii="Times New Roman" w:eastAsia="Times New Roman" w:hAnsi="Times New Roman" w:cs="Times New Roman"/>
          <w:szCs w:val="24"/>
          <w:lang w:eastAsia="de-AT"/>
        </w:rPr>
        <w:t>.</w:t>
      </w:r>
    </w:p>
    <w:p w:rsidR="008E546A" w:rsidRPr="008E546A" w:rsidRDefault="008E546A" w:rsidP="008E546A">
      <w:pPr>
        <w:spacing w:before="100" w:beforeAutospacing="1" w:after="100" w:afterAutospacing="1" w:line="240" w:lineRule="auto"/>
        <w:rPr>
          <w:rFonts w:ascii="Times New Roman" w:eastAsia="Times New Roman" w:hAnsi="Times New Roman" w:cs="Times New Roman"/>
          <w:szCs w:val="24"/>
          <w:lang w:eastAsia="de-AT"/>
        </w:rPr>
      </w:pPr>
      <w:r w:rsidRPr="008E546A">
        <w:rPr>
          <w:rFonts w:ascii="Times New Roman" w:eastAsia="Times New Roman" w:hAnsi="Times New Roman" w:cs="Times New Roman"/>
          <w:szCs w:val="24"/>
          <w:lang w:eastAsia="de-AT"/>
        </w:rPr>
        <w:t>In den meisten der bisher untersuchten Szenarien wird aber eine globale Erwärmung von 1,5 °C überschritten - das erklärte Ziel des Pariser Klimaabkommens wäre somit nicht erreicht. Deshalb wird der Weltklimarat nun dazu aufgefordert bis 2018 in einem "Special Report" darüber zu berichten, mit welchen Emissionspfaden dieses Ziel noch erreichbar bleibt und auch darüber, was passiert, wenn das Ziel verfehlt wird. Die Einhaltung der planetaren Grenzen ist wichtig, denn es steht viel auf dem Spiel: Eine unkontrollierte Klimaänderung würde schwere, anhaltende und irreversible Auswirkungen auf Mensch und Umwelt haben.</w:t>
      </w:r>
    </w:p>
    <w:p w:rsidR="008E546A" w:rsidRPr="008E546A" w:rsidRDefault="008E546A" w:rsidP="008E546A">
      <w:pPr>
        <w:spacing w:before="100" w:beforeAutospacing="1" w:after="100" w:afterAutospacing="1" w:line="240" w:lineRule="auto"/>
        <w:outlineLvl w:val="1"/>
        <w:rPr>
          <w:rFonts w:ascii="Times New Roman" w:eastAsia="Times New Roman" w:hAnsi="Times New Roman" w:cs="Times New Roman"/>
          <w:b/>
          <w:bCs/>
          <w:sz w:val="36"/>
          <w:szCs w:val="36"/>
          <w:lang w:eastAsia="de-AT"/>
        </w:rPr>
      </w:pPr>
      <w:r w:rsidRPr="008E546A">
        <w:rPr>
          <w:rFonts w:ascii="Times New Roman" w:eastAsia="Times New Roman" w:hAnsi="Times New Roman" w:cs="Times New Roman"/>
          <w:b/>
          <w:bCs/>
          <w:sz w:val="36"/>
          <w:szCs w:val="36"/>
          <w:lang w:eastAsia="de-AT"/>
        </w:rPr>
        <w:t>Die wichtigsten Gefahren auf einen Blick:</w:t>
      </w:r>
    </w:p>
    <w:p w:rsidR="008E546A" w:rsidRPr="008E546A" w:rsidRDefault="008E546A" w:rsidP="008E546A">
      <w:pPr>
        <w:numPr>
          <w:ilvl w:val="0"/>
          <w:numId w:val="2"/>
        </w:numPr>
        <w:spacing w:before="100" w:beforeAutospacing="1" w:after="100" w:afterAutospacing="1" w:line="240" w:lineRule="auto"/>
        <w:rPr>
          <w:rFonts w:ascii="Times New Roman" w:eastAsia="Times New Roman" w:hAnsi="Times New Roman" w:cs="Times New Roman"/>
          <w:szCs w:val="24"/>
          <w:lang w:eastAsia="de-AT"/>
        </w:rPr>
      </w:pPr>
      <w:r w:rsidRPr="008E546A">
        <w:rPr>
          <w:rFonts w:ascii="Times New Roman" w:eastAsia="Times New Roman" w:hAnsi="Times New Roman" w:cs="Times New Roman"/>
          <w:szCs w:val="24"/>
          <w:lang w:eastAsia="de-AT"/>
        </w:rPr>
        <w:t xml:space="preserve">Mit steigender Temperatur steigt das Risiko eines </w:t>
      </w:r>
      <w:r w:rsidRPr="008E546A">
        <w:rPr>
          <w:rFonts w:ascii="Times New Roman" w:eastAsia="Times New Roman" w:hAnsi="Times New Roman" w:cs="Times New Roman"/>
          <w:b/>
          <w:bCs/>
          <w:szCs w:val="24"/>
          <w:lang w:eastAsia="de-AT"/>
        </w:rPr>
        <w:t>„Kippens“ des Klimasystems</w:t>
      </w:r>
      <w:r w:rsidRPr="008E546A">
        <w:rPr>
          <w:rFonts w:ascii="Times New Roman" w:eastAsia="Times New Roman" w:hAnsi="Times New Roman" w:cs="Times New Roman"/>
          <w:szCs w:val="24"/>
          <w:lang w:eastAsia="de-AT"/>
        </w:rPr>
        <w:t>. Abrupte, großflächige und irreversible Klimaänderungen sind dann die Folge. Die Funktion von Ökosystemen am Land und im Wasser wäre dann bedroht. Bis dato ist wissenschaftlich noch nicht genau geklärt, wo genau die „Kipppunkte“ der tragenden Säulen des Klimasystems liegen, das Risiko steigt aber mit zunehmender Erwärmung.</w:t>
      </w:r>
    </w:p>
    <w:p w:rsidR="008E546A" w:rsidRPr="008E546A" w:rsidRDefault="008E546A" w:rsidP="008E546A">
      <w:pPr>
        <w:numPr>
          <w:ilvl w:val="0"/>
          <w:numId w:val="2"/>
        </w:numPr>
        <w:spacing w:before="100" w:beforeAutospacing="1" w:after="100" w:afterAutospacing="1" w:line="240" w:lineRule="auto"/>
        <w:rPr>
          <w:rFonts w:ascii="Times New Roman" w:eastAsia="Times New Roman" w:hAnsi="Times New Roman" w:cs="Times New Roman"/>
          <w:szCs w:val="24"/>
          <w:lang w:eastAsia="de-AT"/>
        </w:rPr>
      </w:pPr>
      <w:r w:rsidRPr="008E546A">
        <w:rPr>
          <w:rFonts w:ascii="Times New Roman" w:eastAsia="Times New Roman" w:hAnsi="Times New Roman" w:cs="Times New Roman"/>
          <w:szCs w:val="24"/>
          <w:lang w:eastAsia="de-AT"/>
        </w:rPr>
        <w:t xml:space="preserve">Eingrenzungen kann die Wissenschaft bei einigen Kippelementen aber bereits vornehmen. So droht der Kollaps des Amazonas-Regenwaldes und in der Folge die </w:t>
      </w:r>
      <w:r w:rsidRPr="008E546A">
        <w:rPr>
          <w:rFonts w:ascii="Times New Roman" w:eastAsia="Times New Roman" w:hAnsi="Times New Roman" w:cs="Times New Roman"/>
          <w:b/>
          <w:bCs/>
          <w:szCs w:val="24"/>
          <w:lang w:eastAsia="de-AT"/>
        </w:rPr>
        <w:t>Versteppung</w:t>
      </w:r>
      <w:r w:rsidRPr="008E546A">
        <w:rPr>
          <w:rFonts w:ascii="Times New Roman" w:eastAsia="Times New Roman" w:hAnsi="Times New Roman" w:cs="Times New Roman"/>
          <w:szCs w:val="24"/>
          <w:lang w:eastAsia="de-AT"/>
        </w:rPr>
        <w:t xml:space="preserve"> bei einer globalen Erwärmung von 3 bis 4 Grad. Das völlige </w:t>
      </w:r>
      <w:r w:rsidRPr="008E546A">
        <w:rPr>
          <w:rFonts w:ascii="Times New Roman" w:eastAsia="Times New Roman" w:hAnsi="Times New Roman" w:cs="Times New Roman"/>
          <w:b/>
          <w:bCs/>
          <w:szCs w:val="24"/>
          <w:lang w:eastAsia="de-AT"/>
        </w:rPr>
        <w:t>Abschmelzen des Grönlandeises</w:t>
      </w:r>
      <w:r w:rsidRPr="008E546A">
        <w:rPr>
          <w:rFonts w:ascii="Times New Roman" w:eastAsia="Times New Roman" w:hAnsi="Times New Roman" w:cs="Times New Roman"/>
          <w:szCs w:val="24"/>
          <w:lang w:eastAsia="de-AT"/>
        </w:rPr>
        <w:t xml:space="preserve">, das den </w:t>
      </w:r>
      <w:r w:rsidRPr="008E546A">
        <w:rPr>
          <w:rFonts w:ascii="Times New Roman" w:eastAsia="Times New Roman" w:hAnsi="Times New Roman" w:cs="Times New Roman"/>
          <w:b/>
          <w:bCs/>
          <w:szCs w:val="24"/>
          <w:lang w:eastAsia="de-AT"/>
        </w:rPr>
        <w:t>Meeresspiegel allein um 7 Meter ansteigen</w:t>
      </w:r>
      <w:r w:rsidRPr="008E546A">
        <w:rPr>
          <w:rFonts w:ascii="Times New Roman" w:eastAsia="Times New Roman" w:hAnsi="Times New Roman" w:cs="Times New Roman"/>
          <w:szCs w:val="24"/>
          <w:lang w:eastAsia="de-AT"/>
        </w:rPr>
        <w:t xml:space="preserve"> lassen würde, ist bei einer globalen Erwärmung von 1 bis 4 Grad zu erwarten.</w:t>
      </w:r>
    </w:p>
    <w:p w:rsidR="008E546A" w:rsidRPr="008E546A" w:rsidRDefault="008E546A" w:rsidP="008E546A">
      <w:pPr>
        <w:numPr>
          <w:ilvl w:val="0"/>
          <w:numId w:val="2"/>
        </w:numPr>
        <w:spacing w:before="100" w:beforeAutospacing="1" w:after="100" w:afterAutospacing="1" w:line="240" w:lineRule="auto"/>
        <w:rPr>
          <w:rFonts w:ascii="Times New Roman" w:eastAsia="Times New Roman" w:hAnsi="Times New Roman" w:cs="Times New Roman"/>
          <w:szCs w:val="24"/>
          <w:lang w:eastAsia="de-AT"/>
        </w:rPr>
      </w:pPr>
      <w:r w:rsidRPr="008E546A">
        <w:rPr>
          <w:rFonts w:ascii="Times New Roman" w:eastAsia="Times New Roman" w:hAnsi="Times New Roman" w:cs="Times New Roman"/>
          <w:szCs w:val="24"/>
          <w:lang w:eastAsia="de-AT"/>
        </w:rPr>
        <w:t xml:space="preserve">Die sozialen Auswirkungen einer ungebremsten Klimakrise wären enorm und würden Millionen </w:t>
      </w:r>
      <w:r w:rsidRPr="008E546A">
        <w:rPr>
          <w:rFonts w:ascii="Times New Roman" w:eastAsia="Times New Roman" w:hAnsi="Times New Roman" w:cs="Times New Roman"/>
          <w:b/>
          <w:bCs/>
          <w:szCs w:val="24"/>
          <w:lang w:eastAsia="de-AT"/>
        </w:rPr>
        <w:t>Menschen zu Flüchtlingen machen</w:t>
      </w:r>
      <w:r w:rsidRPr="008E546A">
        <w:rPr>
          <w:rFonts w:ascii="Times New Roman" w:eastAsia="Times New Roman" w:hAnsi="Times New Roman" w:cs="Times New Roman"/>
          <w:szCs w:val="24"/>
          <w:lang w:eastAsia="de-AT"/>
        </w:rPr>
        <w:t>, in vielen Regionen würde die jetzt schon prekäre Ernährungssituation massiv verschärft, ganze Nationen würden dem Meeresspiegelanstieg zum Opfer fallen.</w:t>
      </w:r>
    </w:p>
    <w:p w:rsidR="008E546A" w:rsidRPr="008E546A" w:rsidRDefault="008E546A" w:rsidP="008E546A">
      <w:pPr>
        <w:numPr>
          <w:ilvl w:val="0"/>
          <w:numId w:val="2"/>
        </w:numPr>
        <w:spacing w:before="100" w:beforeAutospacing="1" w:after="100" w:afterAutospacing="1" w:line="240" w:lineRule="auto"/>
        <w:rPr>
          <w:rFonts w:ascii="Times New Roman" w:eastAsia="Times New Roman" w:hAnsi="Times New Roman" w:cs="Times New Roman"/>
          <w:szCs w:val="24"/>
          <w:lang w:eastAsia="de-AT"/>
        </w:rPr>
      </w:pPr>
      <w:r w:rsidRPr="008E546A">
        <w:rPr>
          <w:rFonts w:ascii="Times New Roman" w:eastAsia="Times New Roman" w:hAnsi="Times New Roman" w:cs="Times New Roman"/>
          <w:szCs w:val="24"/>
          <w:lang w:eastAsia="de-AT"/>
        </w:rPr>
        <w:t xml:space="preserve">Der Klimawandel wird starke Auswirkungen auf die Ökosysteme der Erde haben. Ein großer Teil der heute lebenden </w:t>
      </w:r>
      <w:r w:rsidRPr="008E546A">
        <w:rPr>
          <w:rFonts w:ascii="Times New Roman" w:eastAsia="Times New Roman" w:hAnsi="Times New Roman" w:cs="Times New Roman"/>
          <w:b/>
          <w:bCs/>
          <w:szCs w:val="24"/>
          <w:lang w:eastAsia="de-AT"/>
        </w:rPr>
        <w:t>Tier- und Pflanzenarten ist vom Aussterben bedroht</w:t>
      </w:r>
      <w:r w:rsidRPr="008E546A">
        <w:rPr>
          <w:rFonts w:ascii="Times New Roman" w:eastAsia="Times New Roman" w:hAnsi="Times New Roman" w:cs="Times New Roman"/>
          <w:szCs w:val="24"/>
          <w:lang w:eastAsia="de-AT"/>
        </w:rPr>
        <w:t xml:space="preserve">, wenn der Klimawandel unkontrollierbare Ausmaße annimmt. Klimaänderungen geringeren Ausmaßes in der Vergangenheit haben bereits zu Artensterben geführt. Stark betroffen sind beispielsweise Korallenriffe. Durch die </w:t>
      </w:r>
      <w:r w:rsidRPr="008E546A">
        <w:rPr>
          <w:rFonts w:ascii="Times New Roman" w:eastAsia="Times New Roman" w:hAnsi="Times New Roman" w:cs="Times New Roman"/>
          <w:szCs w:val="24"/>
          <w:lang w:eastAsia="de-AT"/>
        </w:rPr>
        <w:lastRenderedPageBreak/>
        <w:t>Erwärmung, weniger Sauerstoff und die Versauerung der Ozeane kommen sie unter Druck und sterben ab.</w:t>
      </w:r>
    </w:p>
    <w:p w:rsidR="008E546A" w:rsidRPr="008E546A" w:rsidRDefault="008E546A" w:rsidP="008E546A">
      <w:pPr>
        <w:numPr>
          <w:ilvl w:val="0"/>
          <w:numId w:val="2"/>
        </w:numPr>
        <w:spacing w:before="100" w:beforeAutospacing="1" w:after="100" w:afterAutospacing="1" w:line="240" w:lineRule="auto"/>
        <w:rPr>
          <w:rFonts w:ascii="Times New Roman" w:eastAsia="Times New Roman" w:hAnsi="Times New Roman" w:cs="Times New Roman"/>
          <w:szCs w:val="24"/>
          <w:lang w:eastAsia="de-AT"/>
        </w:rPr>
      </w:pPr>
      <w:r w:rsidRPr="008E546A">
        <w:rPr>
          <w:rFonts w:ascii="Times New Roman" w:eastAsia="Times New Roman" w:hAnsi="Times New Roman" w:cs="Times New Roman"/>
          <w:szCs w:val="24"/>
          <w:lang w:eastAsia="de-AT"/>
        </w:rPr>
        <w:t xml:space="preserve">Ungebremster Klimawandel würde zudem weltweit die </w:t>
      </w:r>
      <w:r w:rsidRPr="008E546A">
        <w:rPr>
          <w:rFonts w:ascii="Times New Roman" w:eastAsia="Times New Roman" w:hAnsi="Times New Roman" w:cs="Times New Roman"/>
          <w:b/>
          <w:bCs/>
          <w:szCs w:val="24"/>
          <w:lang w:eastAsia="de-AT"/>
        </w:rPr>
        <w:t>Nahrungsmittelsicherheit unterminieren</w:t>
      </w:r>
      <w:r w:rsidRPr="008E546A">
        <w:rPr>
          <w:rFonts w:ascii="Times New Roman" w:eastAsia="Times New Roman" w:hAnsi="Times New Roman" w:cs="Times New Roman"/>
          <w:szCs w:val="24"/>
          <w:lang w:eastAsia="de-AT"/>
        </w:rPr>
        <w:t>. Die Produktion von Weizen, Mais und Reis ist in tropischen Regionen und gemäßigten Breiten bereits bei einem Anstieg der lokalen Temperatur um 2 °C negativ betroffen. Ein Anstieg der globalen Temperatur um mehr als 4 °C würde zusammen mit steigender Nahrungsmittelnachfrage aber ein massives Risiko für die globale Nahrungsmittelversorgung darstellen. Erschwerend kommt hinzu, dass die Wasserverfügbarkeit in den meisten trockenen und subtropischen Regionen verringert wird. Das könnte auch zu Konflikten um knappe Ressourcen führen.</w:t>
      </w:r>
    </w:p>
    <w:p w:rsidR="008E546A" w:rsidRPr="008E546A" w:rsidRDefault="008E546A" w:rsidP="008E546A">
      <w:pPr>
        <w:numPr>
          <w:ilvl w:val="0"/>
          <w:numId w:val="2"/>
        </w:numPr>
        <w:spacing w:before="100" w:beforeAutospacing="1" w:after="100" w:afterAutospacing="1" w:line="240" w:lineRule="auto"/>
        <w:rPr>
          <w:rFonts w:ascii="Times New Roman" w:eastAsia="Times New Roman" w:hAnsi="Times New Roman" w:cs="Times New Roman"/>
          <w:szCs w:val="24"/>
          <w:lang w:eastAsia="de-AT"/>
        </w:rPr>
      </w:pPr>
      <w:r w:rsidRPr="008E546A">
        <w:rPr>
          <w:rFonts w:ascii="Times New Roman" w:eastAsia="Times New Roman" w:hAnsi="Times New Roman" w:cs="Times New Roman"/>
          <w:szCs w:val="24"/>
          <w:lang w:eastAsia="de-AT"/>
        </w:rPr>
        <w:t xml:space="preserve">Der Klimawandel wird sich vor allem in armen Regionen negativ auf die Gesundheit auswirken und bereits bestehende </w:t>
      </w:r>
      <w:r w:rsidRPr="008E546A">
        <w:rPr>
          <w:rFonts w:ascii="Times New Roman" w:eastAsia="Times New Roman" w:hAnsi="Times New Roman" w:cs="Times New Roman"/>
          <w:b/>
          <w:bCs/>
          <w:szCs w:val="24"/>
          <w:lang w:eastAsia="de-AT"/>
        </w:rPr>
        <w:t>Gesundheitsrisiken</w:t>
      </w:r>
      <w:r w:rsidRPr="008E546A">
        <w:rPr>
          <w:rFonts w:ascii="Times New Roman" w:eastAsia="Times New Roman" w:hAnsi="Times New Roman" w:cs="Times New Roman"/>
          <w:szCs w:val="24"/>
          <w:lang w:eastAsia="de-AT"/>
        </w:rPr>
        <w:t>, wie die Verbreitung von Infektionskrankheiten verschärfen. Bis Ende des Jahrhunderts wird die Kombination von hoher Temperatur und Luftfeuchtigkeit in betroffenen Gebieten menschliche Aktivitäten wie Arbeit im Freien und die Nahrungsmittelproduktion stark einschränken.</w:t>
      </w:r>
    </w:p>
    <w:p w:rsidR="008E546A" w:rsidRPr="008E546A" w:rsidRDefault="008E546A" w:rsidP="008E546A">
      <w:pPr>
        <w:numPr>
          <w:ilvl w:val="0"/>
          <w:numId w:val="2"/>
        </w:numPr>
        <w:spacing w:before="100" w:beforeAutospacing="1" w:after="100" w:afterAutospacing="1" w:line="240" w:lineRule="auto"/>
        <w:rPr>
          <w:rFonts w:ascii="Times New Roman" w:eastAsia="Times New Roman" w:hAnsi="Times New Roman" w:cs="Times New Roman"/>
          <w:szCs w:val="24"/>
          <w:lang w:eastAsia="de-AT"/>
        </w:rPr>
      </w:pPr>
      <w:r w:rsidRPr="008E546A">
        <w:rPr>
          <w:rFonts w:ascii="Times New Roman" w:eastAsia="Times New Roman" w:hAnsi="Times New Roman" w:cs="Times New Roman"/>
          <w:szCs w:val="24"/>
          <w:lang w:eastAsia="de-AT"/>
        </w:rPr>
        <w:t xml:space="preserve">Weltweit werden viele städtische Gebiete durch </w:t>
      </w:r>
      <w:r w:rsidRPr="008E546A">
        <w:rPr>
          <w:rFonts w:ascii="Times New Roman" w:eastAsia="Times New Roman" w:hAnsi="Times New Roman" w:cs="Times New Roman"/>
          <w:b/>
          <w:bCs/>
          <w:szCs w:val="24"/>
          <w:lang w:eastAsia="de-AT"/>
        </w:rPr>
        <w:t xml:space="preserve">Hitzestress, Stürme, Extremniederschläge, Überschwemmungen, </w:t>
      </w:r>
      <w:proofErr w:type="spellStart"/>
      <w:r w:rsidRPr="008E546A">
        <w:rPr>
          <w:rFonts w:ascii="Times New Roman" w:eastAsia="Times New Roman" w:hAnsi="Times New Roman" w:cs="Times New Roman"/>
          <w:b/>
          <w:bCs/>
          <w:szCs w:val="24"/>
          <w:lang w:eastAsia="de-AT"/>
        </w:rPr>
        <w:t>Murenabgänge</w:t>
      </w:r>
      <w:proofErr w:type="spellEnd"/>
      <w:r w:rsidRPr="008E546A">
        <w:rPr>
          <w:rFonts w:ascii="Times New Roman" w:eastAsia="Times New Roman" w:hAnsi="Times New Roman" w:cs="Times New Roman"/>
          <w:b/>
          <w:bCs/>
          <w:szCs w:val="24"/>
          <w:lang w:eastAsia="de-AT"/>
        </w:rPr>
        <w:t>, Dürre, Wasserknappheit, Meeresspiegelanstieg und Sturmfluten</w:t>
      </w:r>
      <w:r w:rsidRPr="008E546A">
        <w:rPr>
          <w:rFonts w:ascii="Times New Roman" w:eastAsia="Times New Roman" w:hAnsi="Times New Roman" w:cs="Times New Roman"/>
          <w:szCs w:val="24"/>
          <w:lang w:eastAsia="de-AT"/>
        </w:rPr>
        <w:t xml:space="preserve"> stark bedroht.</w:t>
      </w:r>
    </w:p>
    <w:p w:rsidR="008E546A" w:rsidRPr="008E546A" w:rsidRDefault="008E546A" w:rsidP="008E546A">
      <w:pPr>
        <w:numPr>
          <w:ilvl w:val="0"/>
          <w:numId w:val="2"/>
        </w:numPr>
        <w:spacing w:before="100" w:beforeAutospacing="1" w:after="100" w:afterAutospacing="1" w:line="240" w:lineRule="auto"/>
        <w:rPr>
          <w:rFonts w:ascii="Times New Roman" w:eastAsia="Times New Roman" w:hAnsi="Times New Roman" w:cs="Times New Roman"/>
          <w:szCs w:val="24"/>
          <w:lang w:eastAsia="de-AT"/>
        </w:rPr>
      </w:pPr>
      <w:r w:rsidRPr="008E546A">
        <w:rPr>
          <w:rFonts w:ascii="Times New Roman" w:eastAsia="Times New Roman" w:hAnsi="Times New Roman" w:cs="Times New Roman"/>
          <w:szCs w:val="24"/>
          <w:lang w:eastAsia="de-AT"/>
        </w:rPr>
        <w:t xml:space="preserve">In ländlichen Gebieten werden starke Auswirkungen auf die </w:t>
      </w:r>
      <w:r w:rsidRPr="008E546A">
        <w:rPr>
          <w:rFonts w:ascii="Times New Roman" w:eastAsia="Times New Roman" w:hAnsi="Times New Roman" w:cs="Times New Roman"/>
          <w:b/>
          <w:bCs/>
          <w:szCs w:val="24"/>
          <w:lang w:eastAsia="de-AT"/>
        </w:rPr>
        <w:t>Wasserverfügbarkeit, Nahrungsmittelsicherheit, die Infrastruktur und bäuerliche Einkommen</w:t>
      </w:r>
      <w:r w:rsidRPr="008E546A">
        <w:rPr>
          <w:rFonts w:ascii="Times New Roman" w:eastAsia="Times New Roman" w:hAnsi="Times New Roman" w:cs="Times New Roman"/>
          <w:szCs w:val="24"/>
          <w:lang w:eastAsia="de-AT"/>
        </w:rPr>
        <w:t xml:space="preserve"> erwartet.</w:t>
      </w:r>
    </w:p>
    <w:p w:rsidR="008E546A" w:rsidRPr="008E546A" w:rsidRDefault="008E546A" w:rsidP="008E546A">
      <w:pPr>
        <w:numPr>
          <w:ilvl w:val="0"/>
          <w:numId w:val="2"/>
        </w:numPr>
        <w:spacing w:before="100" w:beforeAutospacing="1" w:after="100" w:afterAutospacing="1" w:line="240" w:lineRule="auto"/>
        <w:rPr>
          <w:rFonts w:ascii="Times New Roman" w:eastAsia="Times New Roman" w:hAnsi="Times New Roman" w:cs="Times New Roman"/>
          <w:szCs w:val="24"/>
          <w:lang w:eastAsia="de-AT"/>
        </w:rPr>
      </w:pPr>
      <w:r w:rsidRPr="008E546A">
        <w:rPr>
          <w:rFonts w:ascii="Times New Roman" w:eastAsia="Times New Roman" w:hAnsi="Times New Roman" w:cs="Times New Roman"/>
          <w:szCs w:val="24"/>
          <w:lang w:eastAsia="de-AT"/>
        </w:rPr>
        <w:t>Mit zunehmendem Wissensstand wird der Klimawandel immer gefährlicher eingeschätzt. In den sogenannten "</w:t>
      </w:r>
      <w:proofErr w:type="spellStart"/>
      <w:r w:rsidRPr="008E546A">
        <w:rPr>
          <w:rFonts w:ascii="Times New Roman" w:eastAsia="Times New Roman" w:hAnsi="Times New Roman" w:cs="Times New Roman"/>
          <w:szCs w:val="24"/>
          <w:lang w:eastAsia="de-AT"/>
        </w:rPr>
        <w:t>reasons</w:t>
      </w:r>
      <w:proofErr w:type="spellEnd"/>
      <w:r w:rsidRPr="008E546A">
        <w:rPr>
          <w:rFonts w:ascii="Times New Roman" w:eastAsia="Times New Roman" w:hAnsi="Times New Roman" w:cs="Times New Roman"/>
          <w:szCs w:val="24"/>
          <w:lang w:eastAsia="de-AT"/>
        </w:rPr>
        <w:t xml:space="preserve"> </w:t>
      </w:r>
      <w:proofErr w:type="spellStart"/>
      <w:r w:rsidRPr="008E546A">
        <w:rPr>
          <w:rFonts w:ascii="Times New Roman" w:eastAsia="Times New Roman" w:hAnsi="Times New Roman" w:cs="Times New Roman"/>
          <w:szCs w:val="24"/>
          <w:lang w:eastAsia="de-AT"/>
        </w:rPr>
        <w:t>of</w:t>
      </w:r>
      <w:proofErr w:type="spellEnd"/>
      <w:r w:rsidRPr="008E546A">
        <w:rPr>
          <w:rFonts w:ascii="Times New Roman" w:eastAsia="Times New Roman" w:hAnsi="Times New Roman" w:cs="Times New Roman"/>
          <w:szCs w:val="24"/>
          <w:lang w:eastAsia="de-AT"/>
        </w:rPr>
        <w:t xml:space="preserve"> </w:t>
      </w:r>
      <w:proofErr w:type="spellStart"/>
      <w:r w:rsidRPr="008E546A">
        <w:rPr>
          <w:rFonts w:ascii="Times New Roman" w:eastAsia="Times New Roman" w:hAnsi="Times New Roman" w:cs="Times New Roman"/>
          <w:szCs w:val="24"/>
          <w:lang w:eastAsia="de-AT"/>
        </w:rPr>
        <w:t>concern</w:t>
      </w:r>
      <w:proofErr w:type="spellEnd"/>
      <w:r w:rsidRPr="008E546A">
        <w:rPr>
          <w:rFonts w:ascii="Times New Roman" w:eastAsia="Times New Roman" w:hAnsi="Times New Roman" w:cs="Times New Roman"/>
          <w:szCs w:val="24"/>
          <w:lang w:eastAsia="de-AT"/>
        </w:rPr>
        <w:t>" fasst der Weltklimarat die wesentlichen Risiken zusammen. Im Jahr 2014 wurde erstmals die Kategorie "</w:t>
      </w:r>
      <w:proofErr w:type="spellStart"/>
      <w:r w:rsidRPr="008E546A">
        <w:rPr>
          <w:rFonts w:ascii="Times New Roman" w:eastAsia="Times New Roman" w:hAnsi="Times New Roman" w:cs="Times New Roman"/>
          <w:szCs w:val="24"/>
          <w:lang w:eastAsia="de-AT"/>
        </w:rPr>
        <w:t>very</w:t>
      </w:r>
      <w:proofErr w:type="spellEnd"/>
      <w:r w:rsidRPr="008E546A">
        <w:rPr>
          <w:rFonts w:ascii="Times New Roman" w:eastAsia="Times New Roman" w:hAnsi="Times New Roman" w:cs="Times New Roman"/>
          <w:szCs w:val="24"/>
          <w:lang w:eastAsia="de-AT"/>
        </w:rPr>
        <w:t xml:space="preserve"> </w:t>
      </w:r>
      <w:proofErr w:type="spellStart"/>
      <w:r w:rsidRPr="008E546A">
        <w:rPr>
          <w:rFonts w:ascii="Times New Roman" w:eastAsia="Times New Roman" w:hAnsi="Times New Roman" w:cs="Times New Roman"/>
          <w:szCs w:val="24"/>
          <w:lang w:eastAsia="de-AT"/>
        </w:rPr>
        <w:t>high</w:t>
      </w:r>
      <w:proofErr w:type="spellEnd"/>
      <w:r w:rsidRPr="008E546A">
        <w:rPr>
          <w:rFonts w:ascii="Times New Roman" w:eastAsia="Times New Roman" w:hAnsi="Times New Roman" w:cs="Times New Roman"/>
          <w:szCs w:val="24"/>
          <w:lang w:eastAsia="de-AT"/>
        </w:rPr>
        <w:t xml:space="preserve"> </w:t>
      </w:r>
      <w:proofErr w:type="spellStart"/>
      <w:r w:rsidRPr="008E546A">
        <w:rPr>
          <w:rFonts w:ascii="Times New Roman" w:eastAsia="Times New Roman" w:hAnsi="Times New Roman" w:cs="Times New Roman"/>
          <w:szCs w:val="24"/>
          <w:lang w:eastAsia="de-AT"/>
        </w:rPr>
        <w:t>risk</w:t>
      </w:r>
      <w:proofErr w:type="spellEnd"/>
      <w:r w:rsidRPr="008E546A">
        <w:rPr>
          <w:rFonts w:ascii="Times New Roman" w:eastAsia="Times New Roman" w:hAnsi="Times New Roman" w:cs="Times New Roman"/>
          <w:szCs w:val="24"/>
          <w:lang w:eastAsia="de-AT"/>
        </w:rPr>
        <w:t>" (violett) violett eingefügt. Die höher eingeschätzten Risiken haben auch dazu geführt, dass bei den Zielen nachgeschärft wurde und bei der Klimakonferenz in Paris festgelegt wurde, die globale Erwärmung auf möglichst weit unter 2° einzudämmen und dass Anstrengungen unternommen werden sollen, sie auf 1,5 °C einzugrenzen. Vor allem sensible Ökosysteme sind aber schon jetzt, ab einer Erwärmung von einem Grad, bedroht.</w:t>
      </w:r>
    </w:p>
    <w:p w:rsidR="008E546A" w:rsidRPr="008E546A" w:rsidRDefault="008E546A" w:rsidP="008E546A">
      <w:pPr>
        <w:numPr>
          <w:ilvl w:val="0"/>
          <w:numId w:val="2"/>
        </w:numPr>
        <w:spacing w:before="100" w:beforeAutospacing="1" w:after="100" w:afterAutospacing="1" w:line="240" w:lineRule="auto"/>
        <w:rPr>
          <w:rFonts w:ascii="Times New Roman" w:eastAsia="Times New Roman" w:hAnsi="Times New Roman" w:cs="Times New Roman"/>
          <w:szCs w:val="24"/>
          <w:lang w:eastAsia="de-AT"/>
        </w:rPr>
      </w:pPr>
      <w:r w:rsidRPr="008E546A">
        <w:rPr>
          <w:rFonts w:ascii="Times New Roman" w:eastAsia="Times New Roman" w:hAnsi="Times New Roman" w:cs="Times New Roman"/>
          <w:szCs w:val="24"/>
          <w:lang w:eastAsia="de-AT"/>
        </w:rPr>
        <w:t xml:space="preserve">Ungebremster Klimawandel würde durch Schäden und Einschränkungen der Produktivität das </w:t>
      </w:r>
      <w:r w:rsidRPr="008E546A">
        <w:rPr>
          <w:rFonts w:ascii="Times New Roman" w:eastAsia="Times New Roman" w:hAnsi="Times New Roman" w:cs="Times New Roman"/>
          <w:b/>
          <w:bCs/>
          <w:szCs w:val="24"/>
          <w:lang w:eastAsia="de-AT"/>
        </w:rPr>
        <w:t>Wirtschaftswachstum global verringern</w:t>
      </w:r>
      <w:r w:rsidRPr="008E546A">
        <w:rPr>
          <w:rFonts w:ascii="Times New Roman" w:eastAsia="Times New Roman" w:hAnsi="Times New Roman" w:cs="Times New Roman"/>
          <w:szCs w:val="24"/>
          <w:lang w:eastAsia="de-AT"/>
        </w:rPr>
        <w:t xml:space="preserve"> und die globale Armutsbekämpfung damit schwieriger machen. Schon bei einer Erwärmung um zwei Grad werden sich die Kosten auf 0,2 bis zwei Prozent des Weltbruttosozialprodukts belaufen. Mit zunehmender Erwärmung nehmen die Folgen dabei immer stärker zu. Der Klimawandel wird dann neue Armutsfallen und Hungergebiete entstehen lassen.</w:t>
      </w:r>
    </w:p>
    <w:p w:rsidR="008E546A" w:rsidRPr="008E546A" w:rsidRDefault="008E546A" w:rsidP="008E546A">
      <w:pPr>
        <w:numPr>
          <w:ilvl w:val="0"/>
          <w:numId w:val="2"/>
        </w:numPr>
        <w:spacing w:before="100" w:beforeAutospacing="1" w:after="100" w:afterAutospacing="1" w:line="240" w:lineRule="auto"/>
        <w:rPr>
          <w:rFonts w:ascii="Times New Roman" w:eastAsia="Times New Roman" w:hAnsi="Times New Roman" w:cs="Times New Roman"/>
          <w:szCs w:val="24"/>
          <w:lang w:eastAsia="de-AT"/>
        </w:rPr>
      </w:pPr>
      <w:r w:rsidRPr="008E546A">
        <w:rPr>
          <w:rFonts w:ascii="Times New Roman" w:eastAsia="Times New Roman" w:hAnsi="Times New Roman" w:cs="Times New Roman"/>
          <w:szCs w:val="24"/>
          <w:lang w:eastAsia="de-AT"/>
        </w:rPr>
        <w:t>Der Klimawandel droht Millionen Menschen zu entwurzeln und zu Flüchtlingen zu machen. Bis zu 250 Millionen Klimaflüchtlinge werden allein in Afrika und Asien bereits bis 2020 erwartet. Durch die besondere Betroffenheit von Afrika wird erwartet, dass sich vor allem von dort Flüchtlingsströme nach Europa verstärken werden. Bevölkerungen, die wenig Erfahrung mit Migration haben und nicht auswandern, werden stärker zunehmenden Extremereignissen ausgesetzt sein. Indirekt trägt der Klimawandel zur Verursachung von gewalttätigen Konflikten bei, indem er Konfliktursachen, wie Armut und wirtschaftliche Krisen verursacht. Diese Konflikte können ihrerseits wieder Fluchtbewegungen auslösen.</w:t>
      </w:r>
    </w:p>
    <w:p w:rsidR="008E546A" w:rsidRPr="008E546A" w:rsidRDefault="008E546A" w:rsidP="008E546A">
      <w:pPr>
        <w:numPr>
          <w:ilvl w:val="0"/>
          <w:numId w:val="2"/>
        </w:numPr>
        <w:spacing w:before="100" w:beforeAutospacing="1" w:after="100" w:afterAutospacing="1" w:line="240" w:lineRule="auto"/>
        <w:rPr>
          <w:rFonts w:ascii="Times New Roman" w:eastAsia="Times New Roman" w:hAnsi="Times New Roman" w:cs="Times New Roman"/>
          <w:szCs w:val="24"/>
          <w:lang w:eastAsia="de-AT"/>
        </w:rPr>
      </w:pPr>
      <w:r w:rsidRPr="008E546A">
        <w:rPr>
          <w:rFonts w:ascii="Times New Roman" w:eastAsia="Times New Roman" w:hAnsi="Times New Roman" w:cs="Times New Roman"/>
          <w:szCs w:val="24"/>
          <w:lang w:eastAsia="de-AT"/>
        </w:rPr>
        <w:t xml:space="preserve">Küstenregionen und niedrig gelegene </w:t>
      </w:r>
      <w:proofErr w:type="spellStart"/>
      <w:r w:rsidRPr="008E546A">
        <w:rPr>
          <w:rFonts w:ascii="Times New Roman" w:eastAsia="Times New Roman" w:hAnsi="Times New Roman" w:cs="Times New Roman"/>
          <w:szCs w:val="24"/>
          <w:lang w:eastAsia="de-AT"/>
        </w:rPr>
        <w:t>Flussdelten</w:t>
      </w:r>
      <w:proofErr w:type="spellEnd"/>
      <w:r w:rsidRPr="008E546A">
        <w:rPr>
          <w:rFonts w:ascii="Times New Roman" w:eastAsia="Times New Roman" w:hAnsi="Times New Roman" w:cs="Times New Roman"/>
          <w:szCs w:val="24"/>
          <w:lang w:eastAsia="de-AT"/>
        </w:rPr>
        <w:t xml:space="preserve"> sind dazu vom Meeresspiegel bedroht. Dieser wird sich noch über Jahrhunderte fortsetzen, selbst wenn es gelingt die Treibhausgasemissionen noch einzudämmen. Bis Ende des Jahrhunderts wird erwartet, dass er um etwa einen Meter steigen wird. Ein höherer Anstieg ist möglich und würde nach derzeitigem Wissensstand dann eintreten, wenn Teile der Antarktis instabil werden und kollabieren. In diesem Fall zeigen Modelle bis zu zwei Meter Meeresspiegelanstieg bis zum Ende des Jahrhunderts. Er wird dann aber weitergehen und größere Ausmaße annehmen. „Kippt“ das Grönlandeisschild und schmilzt es </w:t>
      </w:r>
      <w:r w:rsidRPr="008E546A">
        <w:rPr>
          <w:rFonts w:ascii="Times New Roman" w:eastAsia="Times New Roman" w:hAnsi="Times New Roman" w:cs="Times New Roman"/>
          <w:szCs w:val="24"/>
          <w:lang w:eastAsia="de-AT"/>
        </w:rPr>
        <w:lastRenderedPageBreak/>
        <w:t>vollständig ab, wäre ein Anstieg des Meeresspiegels um 7 Meter die Folge. Wo genau der "Kipppunkt" liegt, ist noch unklar. Die Klimawissenschaft hat die Schwelle dafür bei einer globalen Erwärmung um 1 bis 4 °C eingeordnet.</w:t>
      </w:r>
    </w:p>
    <w:p w:rsidR="008E546A" w:rsidRPr="008E546A" w:rsidRDefault="008E546A" w:rsidP="008E546A">
      <w:pPr>
        <w:numPr>
          <w:ilvl w:val="0"/>
          <w:numId w:val="2"/>
        </w:numPr>
        <w:spacing w:before="100" w:beforeAutospacing="1" w:after="100" w:afterAutospacing="1" w:line="240" w:lineRule="auto"/>
        <w:rPr>
          <w:rFonts w:ascii="Times New Roman" w:eastAsia="Times New Roman" w:hAnsi="Times New Roman" w:cs="Times New Roman"/>
          <w:szCs w:val="24"/>
          <w:lang w:eastAsia="de-AT"/>
        </w:rPr>
      </w:pPr>
      <w:r w:rsidRPr="008E546A">
        <w:rPr>
          <w:rFonts w:ascii="Times New Roman" w:eastAsia="Times New Roman" w:hAnsi="Times New Roman" w:cs="Times New Roman"/>
          <w:szCs w:val="24"/>
          <w:lang w:eastAsia="de-AT"/>
        </w:rPr>
        <w:t>Letztendlich entscheiden wir, ob wir in einer Welt leben werden, in der es gelingt die globale Erwärmung noch einigermaßen unter Kontrolle zu halten (Abbildung linke Seite) oder ob wir uns mit den schweren Konsequenzen einer massiven globalen Erwärmung (Abbildung rechte Seite) auseinandersetzen müssen.</w:t>
      </w:r>
    </w:p>
    <w:p w:rsidR="008E546A" w:rsidRPr="008E546A" w:rsidRDefault="008E546A" w:rsidP="008E546A">
      <w:pPr>
        <w:spacing w:before="100" w:beforeAutospacing="1" w:after="100" w:afterAutospacing="1" w:line="240" w:lineRule="auto"/>
        <w:rPr>
          <w:rFonts w:ascii="Times New Roman" w:eastAsia="Times New Roman" w:hAnsi="Times New Roman" w:cs="Times New Roman"/>
          <w:szCs w:val="24"/>
          <w:lang w:val="fr-FR" w:eastAsia="de-AT"/>
        </w:rPr>
      </w:pPr>
      <w:r w:rsidRPr="008E546A">
        <w:rPr>
          <w:rFonts w:ascii="Times New Roman" w:eastAsia="Times New Roman" w:hAnsi="Times New Roman" w:cs="Times New Roman"/>
          <w:noProof/>
          <w:szCs w:val="24"/>
          <w:lang w:eastAsia="de-AT"/>
        </w:rPr>
        <w:drawing>
          <wp:inline distT="0" distB="0" distL="0" distR="0">
            <wp:extent cx="5943600" cy="2320971"/>
            <wp:effectExtent l="19050" t="0" r="0" b="0"/>
            <wp:docPr id="3" name="Bild 3" descr="Erwärmungsszenarien mit und ohne Klimaschutz bis Ende des Jahrhunde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wärmungsszenarien mit und ohne Klimaschutz bis Ende des Jahrhunderts."/>
                    <pic:cNvPicPr>
                      <a:picLocks noChangeAspect="1" noChangeArrowheads="1"/>
                    </pic:cNvPicPr>
                  </pic:nvPicPr>
                  <pic:blipFill>
                    <a:blip r:embed="rId9" cstate="print"/>
                    <a:srcRect/>
                    <a:stretch>
                      <a:fillRect/>
                    </a:stretch>
                  </pic:blipFill>
                  <pic:spPr bwMode="auto">
                    <a:xfrm>
                      <a:off x="0" y="0"/>
                      <a:ext cx="5943600" cy="2320971"/>
                    </a:xfrm>
                    <a:prstGeom prst="rect">
                      <a:avLst/>
                    </a:prstGeom>
                    <a:noFill/>
                    <a:ln w="9525">
                      <a:noFill/>
                      <a:miter lim="800000"/>
                      <a:headEnd/>
                      <a:tailEnd/>
                    </a:ln>
                  </pic:spPr>
                </pic:pic>
              </a:graphicData>
            </a:graphic>
          </wp:inline>
        </w:drawing>
      </w:r>
      <w:r w:rsidRPr="008E546A">
        <w:rPr>
          <w:rFonts w:ascii="Times New Roman" w:eastAsia="Times New Roman" w:hAnsi="Times New Roman" w:cs="Times New Roman"/>
          <w:szCs w:val="24"/>
          <w:lang w:val="fr-FR" w:eastAsia="de-AT"/>
        </w:rPr>
        <w:br/>
        <w:t xml:space="preserve">Quelle: IPCC (2014): </w:t>
      </w:r>
      <w:proofErr w:type="spellStart"/>
      <w:r w:rsidRPr="008E546A">
        <w:rPr>
          <w:rFonts w:ascii="Times New Roman" w:eastAsia="Times New Roman" w:hAnsi="Times New Roman" w:cs="Times New Roman"/>
          <w:szCs w:val="24"/>
          <w:lang w:val="fr-FR" w:eastAsia="de-AT"/>
        </w:rPr>
        <w:t>Synthesis</w:t>
      </w:r>
      <w:proofErr w:type="spellEnd"/>
      <w:r w:rsidRPr="008E546A">
        <w:rPr>
          <w:rFonts w:ascii="Times New Roman" w:eastAsia="Times New Roman" w:hAnsi="Times New Roman" w:cs="Times New Roman"/>
          <w:szCs w:val="24"/>
          <w:lang w:val="fr-FR" w:eastAsia="de-AT"/>
        </w:rPr>
        <w:t xml:space="preserve"> Report, S. 16</w:t>
      </w:r>
    </w:p>
    <w:p w:rsidR="008E546A" w:rsidRPr="008E546A" w:rsidRDefault="008E546A" w:rsidP="008E546A">
      <w:pPr>
        <w:spacing w:before="100" w:beforeAutospacing="1" w:after="100" w:afterAutospacing="1" w:line="240" w:lineRule="auto"/>
        <w:rPr>
          <w:rFonts w:ascii="Times New Roman" w:eastAsia="Times New Roman" w:hAnsi="Times New Roman" w:cs="Times New Roman"/>
          <w:szCs w:val="24"/>
          <w:lang w:val="fr-FR" w:eastAsia="de-AT"/>
        </w:rPr>
      </w:pPr>
      <w:r w:rsidRPr="008E546A">
        <w:rPr>
          <w:rFonts w:ascii="Times New Roman" w:eastAsia="Times New Roman" w:hAnsi="Times New Roman" w:cs="Times New Roman"/>
          <w:szCs w:val="24"/>
          <w:lang w:val="fr-FR" w:eastAsia="de-AT"/>
        </w:rPr>
        <w:t>https://www.global2000.at/globale-auswirkungen-des-klimawandels</w:t>
      </w:r>
    </w:p>
    <w:p w:rsidR="00AB2F11" w:rsidRPr="008E546A" w:rsidRDefault="00AB2F11">
      <w:pPr>
        <w:rPr>
          <w:lang w:val="fr-FR"/>
        </w:rPr>
      </w:pPr>
    </w:p>
    <w:sectPr w:rsidR="00AB2F11" w:rsidRPr="008E546A" w:rsidSect="008E546A">
      <w:pgSz w:w="11906" w:h="16838"/>
      <w:pgMar w:top="851" w:right="1418" w:bottom="1276"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E27BE"/>
    <w:multiLevelType w:val="multilevel"/>
    <w:tmpl w:val="D7102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2642606"/>
    <w:multiLevelType w:val="multilevel"/>
    <w:tmpl w:val="4ED49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20"/>
  <w:displayHorizontalDrawingGridEvery w:val="2"/>
  <w:displayVerticalDrawingGridEvery w:val="2"/>
  <w:characterSpacingControl w:val="doNotCompress"/>
  <w:compat/>
  <w:rsids>
    <w:rsidRoot w:val="008E546A"/>
    <w:rsid w:val="00300FC4"/>
    <w:rsid w:val="00567ECC"/>
    <w:rsid w:val="00857F13"/>
    <w:rsid w:val="008E546A"/>
    <w:rsid w:val="00AB2F11"/>
    <w:rsid w:val="00E775C8"/>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775C8"/>
    <w:pPr>
      <w:spacing w:after="0"/>
    </w:pPr>
    <w:rPr>
      <w:rFonts w:ascii="Arial" w:hAnsi="Arial"/>
      <w:sz w:val="24"/>
    </w:rPr>
  </w:style>
  <w:style w:type="paragraph" w:styleId="berschrift1">
    <w:name w:val="heading 1"/>
    <w:basedOn w:val="Standard"/>
    <w:next w:val="Standard"/>
    <w:link w:val="berschrift1Zchn"/>
    <w:uiPriority w:val="9"/>
    <w:qFormat/>
    <w:rsid w:val="00857F13"/>
    <w:pPr>
      <w:keepNext/>
      <w:keepLines/>
      <w:spacing w:before="480" w:line="240" w:lineRule="auto"/>
      <w:outlineLvl w:val="0"/>
    </w:pPr>
    <w:rPr>
      <w:rFonts w:ascii="Times New Roman" w:eastAsiaTheme="majorEastAsia" w:hAnsi="Times New Roman" w:cstheme="majorBidi"/>
      <w:b/>
      <w:bCs/>
      <w:color w:val="000000" w:themeColor="text1"/>
      <w:sz w:val="28"/>
      <w:szCs w:val="28"/>
      <w:lang w:eastAsia="de-AT"/>
    </w:rPr>
  </w:style>
  <w:style w:type="paragraph" w:styleId="berschrift2">
    <w:name w:val="heading 2"/>
    <w:basedOn w:val="Standard"/>
    <w:link w:val="berschrift2Zchn"/>
    <w:uiPriority w:val="9"/>
    <w:qFormat/>
    <w:rsid w:val="008E546A"/>
    <w:pPr>
      <w:spacing w:before="100" w:beforeAutospacing="1" w:after="100" w:afterAutospacing="1" w:line="240" w:lineRule="auto"/>
      <w:outlineLvl w:val="1"/>
    </w:pPr>
    <w:rPr>
      <w:rFonts w:ascii="Times New Roman" w:eastAsia="Times New Roman" w:hAnsi="Times New Roman" w:cs="Times New Roman"/>
      <w:b/>
      <w:bCs/>
      <w:sz w:val="36"/>
      <w:szCs w:val="36"/>
      <w:lang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57F13"/>
    <w:rPr>
      <w:rFonts w:ascii="Times New Roman" w:eastAsiaTheme="majorEastAsia" w:hAnsi="Times New Roman" w:cstheme="majorBidi"/>
      <w:b/>
      <w:bCs/>
      <w:color w:val="000000" w:themeColor="text1"/>
      <w:sz w:val="28"/>
      <w:szCs w:val="28"/>
      <w:lang w:eastAsia="de-AT"/>
    </w:rPr>
  </w:style>
  <w:style w:type="character" w:customStyle="1" w:styleId="berschrift2Zchn">
    <w:name w:val="Überschrift 2 Zchn"/>
    <w:basedOn w:val="Absatz-Standardschriftart"/>
    <w:link w:val="berschrift2"/>
    <w:uiPriority w:val="9"/>
    <w:rsid w:val="008E546A"/>
    <w:rPr>
      <w:rFonts w:ascii="Times New Roman" w:eastAsia="Times New Roman" w:hAnsi="Times New Roman" w:cs="Times New Roman"/>
      <w:b/>
      <w:bCs/>
      <w:sz w:val="36"/>
      <w:szCs w:val="36"/>
      <w:lang w:eastAsia="de-AT"/>
    </w:rPr>
  </w:style>
  <w:style w:type="paragraph" w:styleId="StandardWeb">
    <w:name w:val="Normal (Web)"/>
    <w:basedOn w:val="Standard"/>
    <w:uiPriority w:val="99"/>
    <w:semiHidden/>
    <w:unhideWhenUsed/>
    <w:rsid w:val="008E546A"/>
    <w:pPr>
      <w:spacing w:before="100" w:beforeAutospacing="1" w:after="100" w:afterAutospacing="1" w:line="240" w:lineRule="auto"/>
    </w:pPr>
    <w:rPr>
      <w:rFonts w:ascii="Times New Roman" w:eastAsia="Times New Roman" w:hAnsi="Times New Roman" w:cs="Times New Roman"/>
      <w:szCs w:val="24"/>
      <w:lang w:eastAsia="de-AT"/>
    </w:rPr>
  </w:style>
  <w:style w:type="character" w:styleId="Hyperlink">
    <w:name w:val="Hyperlink"/>
    <w:basedOn w:val="Absatz-Standardschriftart"/>
    <w:uiPriority w:val="99"/>
    <w:semiHidden/>
    <w:unhideWhenUsed/>
    <w:rsid w:val="008E546A"/>
    <w:rPr>
      <w:color w:val="0000FF"/>
      <w:u w:val="single"/>
    </w:rPr>
  </w:style>
  <w:style w:type="character" w:styleId="Fett">
    <w:name w:val="Strong"/>
    <w:basedOn w:val="Absatz-Standardschriftart"/>
    <w:uiPriority w:val="22"/>
    <w:qFormat/>
    <w:rsid w:val="008E546A"/>
    <w:rPr>
      <w:b/>
      <w:bCs/>
    </w:rPr>
  </w:style>
  <w:style w:type="paragraph" w:styleId="Sprechblasentext">
    <w:name w:val="Balloon Text"/>
    <w:basedOn w:val="Standard"/>
    <w:link w:val="SprechblasentextZchn"/>
    <w:uiPriority w:val="99"/>
    <w:semiHidden/>
    <w:unhideWhenUsed/>
    <w:rsid w:val="008E546A"/>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E546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90813798">
      <w:bodyDiv w:val="1"/>
      <w:marLeft w:val="0"/>
      <w:marRight w:val="0"/>
      <w:marTop w:val="0"/>
      <w:marBottom w:val="0"/>
      <w:divBdr>
        <w:top w:val="none" w:sz="0" w:space="0" w:color="auto"/>
        <w:left w:val="none" w:sz="0" w:space="0" w:color="auto"/>
        <w:bottom w:val="none" w:sz="0" w:space="0" w:color="auto"/>
        <w:right w:val="none" w:sz="0" w:space="0" w:color="auto"/>
      </w:divBdr>
      <w:divsChild>
        <w:div w:id="1152719702">
          <w:marLeft w:val="0"/>
          <w:marRight w:val="0"/>
          <w:marTop w:val="0"/>
          <w:marBottom w:val="0"/>
          <w:divBdr>
            <w:top w:val="none" w:sz="0" w:space="0" w:color="auto"/>
            <w:left w:val="none" w:sz="0" w:space="0" w:color="auto"/>
            <w:bottom w:val="none" w:sz="0" w:space="0" w:color="auto"/>
            <w:right w:val="none" w:sz="0" w:space="0" w:color="auto"/>
          </w:divBdr>
          <w:divsChild>
            <w:div w:id="415827927">
              <w:marLeft w:val="0"/>
              <w:marRight w:val="0"/>
              <w:marTop w:val="0"/>
              <w:marBottom w:val="0"/>
              <w:divBdr>
                <w:top w:val="none" w:sz="0" w:space="0" w:color="auto"/>
                <w:left w:val="none" w:sz="0" w:space="0" w:color="auto"/>
                <w:bottom w:val="none" w:sz="0" w:space="0" w:color="auto"/>
                <w:right w:val="none" w:sz="0" w:space="0" w:color="auto"/>
              </w:divBdr>
              <w:divsChild>
                <w:div w:id="924997835">
                  <w:marLeft w:val="0"/>
                  <w:marRight w:val="0"/>
                  <w:marTop w:val="0"/>
                  <w:marBottom w:val="0"/>
                  <w:divBdr>
                    <w:top w:val="none" w:sz="0" w:space="0" w:color="auto"/>
                    <w:left w:val="none" w:sz="0" w:space="0" w:color="auto"/>
                    <w:bottom w:val="none" w:sz="0" w:space="0" w:color="auto"/>
                    <w:right w:val="none" w:sz="0" w:space="0" w:color="auto"/>
                  </w:divBdr>
                  <w:divsChild>
                    <w:div w:id="1509907584">
                      <w:marLeft w:val="0"/>
                      <w:marRight w:val="0"/>
                      <w:marTop w:val="0"/>
                      <w:marBottom w:val="0"/>
                      <w:divBdr>
                        <w:top w:val="none" w:sz="0" w:space="0" w:color="auto"/>
                        <w:left w:val="none" w:sz="0" w:space="0" w:color="auto"/>
                        <w:bottom w:val="none" w:sz="0" w:space="0" w:color="auto"/>
                        <w:right w:val="none" w:sz="0" w:space="0" w:color="auto"/>
                      </w:divBdr>
                      <w:divsChild>
                        <w:div w:id="2053652347">
                          <w:marLeft w:val="0"/>
                          <w:marRight w:val="0"/>
                          <w:marTop w:val="0"/>
                          <w:marBottom w:val="0"/>
                          <w:divBdr>
                            <w:top w:val="none" w:sz="0" w:space="0" w:color="auto"/>
                            <w:left w:val="none" w:sz="0" w:space="0" w:color="auto"/>
                            <w:bottom w:val="none" w:sz="0" w:space="0" w:color="auto"/>
                            <w:right w:val="none" w:sz="0" w:space="0" w:color="auto"/>
                          </w:divBdr>
                          <w:divsChild>
                            <w:div w:id="134991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9693687">
          <w:marLeft w:val="0"/>
          <w:marRight w:val="0"/>
          <w:marTop w:val="0"/>
          <w:marBottom w:val="0"/>
          <w:divBdr>
            <w:top w:val="none" w:sz="0" w:space="0" w:color="auto"/>
            <w:left w:val="none" w:sz="0" w:space="0" w:color="auto"/>
            <w:bottom w:val="none" w:sz="0" w:space="0" w:color="auto"/>
            <w:right w:val="none" w:sz="0" w:space="0" w:color="auto"/>
          </w:divBdr>
          <w:divsChild>
            <w:div w:id="782455710">
              <w:marLeft w:val="0"/>
              <w:marRight w:val="0"/>
              <w:marTop w:val="0"/>
              <w:marBottom w:val="0"/>
              <w:divBdr>
                <w:top w:val="none" w:sz="0" w:space="0" w:color="auto"/>
                <w:left w:val="none" w:sz="0" w:space="0" w:color="auto"/>
                <w:bottom w:val="none" w:sz="0" w:space="0" w:color="auto"/>
                <w:right w:val="none" w:sz="0" w:space="0" w:color="auto"/>
              </w:divBdr>
              <w:divsChild>
                <w:div w:id="392654063">
                  <w:marLeft w:val="0"/>
                  <w:marRight w:val="0"/>
                  <w:marTop w:val="0"/>
                  <w:marBottom w:val="0"/>
                  <w:divBdr>
                    <w:top w:val="none" w:sz="0" w:space="0" w:color="auto"/>
                    <w:left w:val="none" w:sz="0" w:space="0" w:color="auto"/>
                    <w:bottom w:val="none" w:sz="0" w:space="0" w:color="auto"/>
                    <w:right w:val="none" w:sz="0" w:space="0" w:color="auto"/>
                  </w:divBdr>
                  <w:divsChild>
                    <w:div w:id="569466243">
                      <w:marLeft w:val="0"/>
                      <w:marRight w:val="0"/>
                      <w:marTop w:val="0"/>
                      <w:marBottom w:val="0"/>
                      <w:divBdr>
                        <w:top w:val="none" w:sz="0" w:space="0" w:color="auto"/>
                        <w:left w:val="none" w:sz="0" w:space="0" w:color="auto"/>
                        <w:bottom w:val="none" w:sz="0" w:space="0" w:color="auto"/>
                        <w:right w:val="none" w:sz="0" w:space="0" w:color="auto"/>
                      </w:divBdr>
                      <w:divsChild>
                        <w:div w:id="932394999">
                          <w:marLeft w:val="0"/>
                          <w:marRight w:val="0"/>
                          <w:marTop w:val="0"/>
                          <w:marBottom w:val="0"/>
                          <w:divBdr>
                            <w:top w:val="none" w:sz="0" w:space="0" w:color="auto"/>
                            <w:left w:val="none" w:sz="0" w:space="0" w:color="auto"/>
                            <w:bottom w:val="none" w:sz="0" w:space="0" w:color="auto"/>
                            <w:right w:val="none" w:sz="0" w:space="0" w:color="auto"/>
                          </w:divBdr>
                          <w:divsChild>
                            <w:div w:id="2085182372">
                              <w:marLeft w:val="0"/>
                              <w:marRight w:val="0"/>
                              <w:marTop w:val="0"/>
                              <w:marBottom w:val="0"/>
                              <w:divBdr>
                                <w:top w:val="none" w:sz="0" w:space="0" w:color="auto"/>
                                <w:left w:val="none" w:sz="0" w:space="0" w:color="auto"/>
                                <w:bottom w:val="none" w:sz="0" w:space="0" w:color="auto"/>
                                <w:right w:val="none" w:sz="0" w:space="0" w:color="auto"/>
                              </w:divBdr>
                              <w:divsChild>
                                <w:div w:id="599030088">
                                  <w:marLeft w:val="0"/>
                                  <w:marRight w:val="0"/>
                                  <w:marTop w:val="0"/>
                                  <w:marBottom w:val="0"/>
                                  <w:divBdr>
                                    <w:top w:val="none" w:sz="0" w:space="0" w:color="auto"/>
                                    <w:left w:val="none" w:sz="0" w:space="0" w:color="auto"/>
                                    <w:bottom w:val="none" w:sz="0" w:space="0" w:color="auto"/>
                                    <w:right w:val="none" w:sz="0" w:space="0" w:color="auto"/>
                                  </w:divBdr>
                                  <w:divsChild>
                                    <w:div w:id="2123648114">
                                      <w:marLeft w:val="0"/>
                                      <w:marRight w:val="0"/>
                                      <w:marTop w:val="0"/>
                                      <w:marBottom w:val="0"/>
                                      <w:divBdr>
                                        <w:top w:val="none" w:sz="0" w:space="0" w:color="auto"/>
                                        <w:left w:val="none" w:sz="0" w:space="0" w:color="auto"/>
                                        <w:bottom w:val="none" w:sz="0" w:space="0" w:color="auto"/>
                                        <w:right w:val="none" w:sz="0" w:space="0" w:color="auto"/>
                                      </w:divBdr>
                                      <w:divsChild>
                                        <w:div w:id="1701398216">
                                          <w:marLeft w:val="0"/>
                                          <w:marRight w:val="0"/>
                                          <w:marTop w:val="0"/>
                                          <w:marBottom w:val="0"/>
                                          <w:divBdr>
                                            <w:top w:val="none" w:sz="0" w:space="0" w:color="auto"/>
                                            <w:left w:val="none" w:sz="0" w:space="0" w:color="auto"/>
                                            <w:bottom w:val="none" w:sz="0" w:space="0" w:color="auto"/>
                                            <w:right w:val="none" w:sz="0" w:space="0" w:color="auto"/>
                                          </w:divBdr>
                                          <w:divsChild>
                                            <w:div w:id="1764035561">
                                              <w:marLeft w:val="0"/>
                                              <w:marRight w:val="0"/>
                                              <w:marTop w:val="0"/>
                                              <w:marBottom w:val="0"/>
                                              <w:divBdr>
                                                <w:top w:val="none" w:sz="0" w:space="0" w:color="auto"/>
                                                <w:left w:val="none" w:sz="0" w:space="0" w:color="auto"/>
                                                <w:bottom w:val="none" w:sz="0" w:space="0" w:color="auto"/>
                                                <w:right w:val="none" w:sz="0" w:space="0" w:color="auto"/>
                                              </w:divBdr>
                                              <w:divsChild>
                                                <w:div w:id="2055305687">
                                                  <w:marLeft w:val="0"/>
                                                  <w:marRight w:val="0"/>
                                                  <w:marTop w:val="0"/>
                                                  <w:marBottom w:val="0"/>
                                                  <w:divBdr>
                                                    <w:top w:val="none" w:sz="0" w:space="0" w:color="auto"/>
                                                    <w:left w:val="none" w:sz="0" w:space="0" w:color="auto"/>
                                                    <w:bottom w:val="none" w:sz="0" w:space="0" w:color="auto"/>
                                                    <w:right w:val="none" w:sz="0" w:space="0" w:color="auto"/>
                                                  </w:divBdr>
                                                  <w:divsChild>
                                                    <w:div w:id="127664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151779">
                                      <w:marLeft w:val="0"/>
                                      <w:marRight w:val="0"/>
                                      <w:marTop w:val="0"/>
                                      <w:marBottom w:val="0"/>
                                      <w:divBdr>
                                        <w:top w:val="none" w:sz="0" w:space="0" w:color="auto"/>
                                        <w:left w:val="none" w:sz="0" w:space="0" w:color="auto"/>
                                        <w:bottom w:val="none" w:sz="0" w:space="0" w:color="auto"/>
                                        <w:right w:val="none" w:sz="0" w:space="0" w:color="auto"/>
                                      </w:divBdr>
                                      <w:divsChild>
                                        <w:div w:id="1452818710">
                                          <w:marLeft w:val="0"/>
                                          <w:marRight w:val="0"/>
                                          <w:marTop w:val="0"/>
                                          <w:marBottom w:val="0"/>
                                          <w:divBdr>
                                            <w:top w:val="none" w:sz="0" w:space="0" w:color="auto"/>
                                            <w:left w:val="none" w:sz="0" w:space="0" w:color="auto"/>
                                            <w:bottom w:val="none" w:sz="0" w:space="0" w:color="auto"/>
                                            <w:right w:val="none" w:sz="0" w:space="0" w:color="auto"/>
                                          </w:divBdr>
                                          <w:divsChild>
                                            <w:div w:id="127972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lobal2000.at/klimawandel-oesterreich" TargetMode="Externa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lobal2000.at/themen/klimawandel" TargetMode="External"/><Relationship Id="rId11" Type="http://schemas.openxmlformats.org/officeDocument/2006/relationships/theme" Target="theme/theme1.xml"/><Relationship Id="rId5" Type="http://schemas.openxmlformats.org/officeDocument/2006/relationships/hyperlink" Target="https://www.global2000.at/themen/klimawande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customXml" Target="../customXml/item3.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6887E4C016DCA443B85AA6E8E2FC7FF4" ma:contentTypeVersion="5" ma:contentTypeDescription="Ein neues Dokument erstellen." ma:contentTypeScope="" ma:versionID="995cba9514e63a085871b278550b607d">
  <xsd:schema xmlns:xsd="http://www.w3.org/2001/XMLSchema" xmlns:xs="http://www.w3.org/2001/XMLSchema" xmlns:p="http://schemas.microsoft.com/office/2006/metadata/properties" xmlns:ns2="21a44eb2-a67a-4859-9612-808ae4f9556b" targetNamespace="http://schemas.microsoft.com/office/2006/metadata/properties" ma:root="true" ma:fieldsID="326d9e492cb844c5983e96e8c5be69c3" ns2:_="">
    <xsd:import namespace="21a44eb2-a67a-4859-9612-808ae4f9556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a44eb2-a67a-4859-9612-808ae4f955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A0F6C25-F4BD-466C-9EF5-84FBFB458181}"/>
</file>

<file path=customXml/itemProps2.xml><?xml version="1.0" encoding="utf-8"?>
<ds:datastoreItem xmlns:ds="http://schemas.openxmlformats.org/officeDocument/2006/customXml" ds:itemID="{4597BB26-5D0B-4B32-B5ED-03687D596ED5}"/>
</file>

<file path=customXml/itemProps3.xml><?xml version="1.0" encoding="utf-8"?>
<ds:datastoreItem xmlns:ds="http://schemas.openxmlformats.org/officeDocument/2006/customXml" ds:itemID="{29E4F676-56C5-4D44-B30B-41968ADB5391}"/>
</file>

<file path=docProps/app.xml><?xml version="1.0" encoding="utf-8"?>
<Properties xmlns="http://schemas.openxmlformats.org/officeDocument/2006/extended-properties" xmlns:vt="http://schemas.openxmlformats.org/officeDocument/2006/docPropsVTypes">
  <Template>Normal</Template>
  <TotalTime>0</TotalTime>
  <Pages>3</Pages>
  <Words>1079</Words>
  <Characters>6802</Characters>
  <Application>Microsoft Office Word</Application>
  <DocSecurity>0</DocSecurity>
  <Lines>56</Lines>
  <Paragraphs>15</Paragraphs>
  <ScaleCrop>false</ScaleCrop>
  <Company/>
  <LinksUpToDate>false</LinksUpToDate>
  <CharactersWithSpaces>7866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Stefan</cp:lastModifiedBy>
  <cp:revision>1</cp:revision>
  <dcterms:created xsi:type="dcterms:W3CDTF">2019-06-04T13:51:00Z</dcterms:created>
  <dcterms:modified xsi:type="dcterms:W3CDTF">2019-06-04T13:54:00Z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0x0101006887E4C016DCA443B85AA6E8E2FC7FF4</vt:lpwstr>
  </property>
</Properties>
</file>