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449"/>
        <w:gridCol w:w="113"/>
        <w:gridCol w:w="2630"/>
        <w:gridCol w:w="638"/>
        <w:gridCol w:w="992"/>
        <w:gridCol w:w="828"/>
        <w:gridCol w:w="2000"/>
        <w:gridCol w:w="312"/>
        <w:gridCol w:w="252"/>
        <w:gridCol w:w="293"/>
        <w:gridCol w:w="383"/>
        <w:gridCol w:w="14"/>
      </w:tblGrid>
      <w:tr w:rsidR="002357E5" w:rsidRPr="007C48B1" w14:paraId="1CDCAC14" w14:textId="77777777" w:rsidTr="001A7F7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9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0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4D41FDE2" w14:textId="77777777" w:rsidTr="001A7F7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2962FA69" w14:textId="77777777" w:rsidTr="001A7F70">
        <w:trPr>
          <w:gridAfter w:val="1"/>
          <w:wAfter w:w="14" w:type="dxa"/>
          <w:jc w:val="center"/>
        </w:trPr>
        <w:tc>
          <w:tcPr>
            <w:tcW w:w="1242" w:type="dxa"/>
            <w:gridSpan w:val="4"/>
          </w:tcPr>
          <w:p w14:paraId="77B5A1C3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7088" w:type="dxa"/>
            <w:gridSpan w:val="5"/>
          </w:tcPr>
          <w:p w14:paraId="0E0BADCE" w14:textId="77777777" w:rsidR="002357E5" w:rsidRPr="007C48B1" w:rsidRDefault="002357E5" w:rsidP="00531E09">
            <w:pPr>
              <w:pStyle w:val="1f0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4"/>
          </w:tcPr>
          <w:p w14:paraId="711763F7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4C13713C" w14:textId="77777777" w:rsidTr="001A7F7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5FF32C0C" w14:textId="77777777" w:rsidTr="001A7F70">
        <w:trPr>
          <w:gridAfter w:val="1"/>
          <w:wAfter w:w="14" w:type="dxa"/>
          <w:trHeight w:val="2106"/>
          <w:jc w:val="center"/>
        </w:trPr>
        <w:tc>
          <w:tcPr>
            <w:tcW w:w="1129" w:type="dxa"/>
            <w:gridSpan w:val="3"/>
          </w:tcPr>
          <w:p w14:paraId="20EBF3EC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7513" w:type="dxa"/>
            <w:gridSpan w:val="7"/>
          </w:tcPr>
          <w:p w14:paraId="19103373" w14:textId="3CF1FC6A" w:rsidR="002357E5" w:rsidRDefault="00986A0B" w:rsidP="00531E09">
            <w:pPr>
              <w:pStyle w:val="1f0"/>
              <w:rPr>
                <w:b/>
                <w:caps/>
              </w:rPr>
            </w:pPr>
            <w:r w:rsidRPr="00986A0B">
              <w:rPr>
                <w:b/>
                <w:caps/>
              </w:rPr>
              <w:t>Технологии разработки распределенных приложений</w:t>
            </w:r>
          </w:p>
          <w:p w14:paraId="60C74B3F" w14:textId="4DBD4366" w:rsidR="00833376" w:rsidRPr="00505D2B" w:rsidRDefault="00833376" w:rsidP="00531E09">
            <w:pPr>
              <w:pStyle w:val="1f0"/>
            </w:pPr>
            <w:r>
              <w:t>Лабораторная работа №</w:t>
            </w:r>
            <w:r w:rsidR="007379F9" w:rsidRPr="00505D2B">
              <w:t>4</w:t>
            </w:r>
          </w:p>
          <w:p w14:paraId="7B90C98C" w14:textId="4095FFF5" w:rsidR="00A011E0" w:rsidRPr="00E6592F" w:rsidRDefault="00D143DF" w:rsidP="005870C0">
            <w:pPr>
              <w:pStyle w:val="1f0"/>
              <w:rPr>
                <w:sz w:val="24"/>
                <w:szCs w:val="24"/>
              </w:rPr>
            </w:pPr>
            <w:r>
              <w:t>«</w:t>
            </w:r>
            <w:r w:rsidR="005870C0">
              <w:t>Разработка распределенного приложения для локальной сети</w:t>
            </w:r>
            <w:r>
              <w:t>»</w:t>
            </w:r>
          </w:p>
        </w:tc>
        <w:tc>
          <w:tcPr>
            <w:tcW w:w="928" w:type="dxa"/>
            <w:gridSpan w:val="3"/>
          </w:tcPr>
          <w:p w14:paraId="7C90F425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524D85E5" w14:textId="77777777" w:rsidTr="001A7F7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169D76AB" w14:textId="77777777" w:rsidTr="001A7F7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0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5376239F" w:rsidR="002357E5" w:rsidRPr="007C48B1" w:rsidRDefault="002357E5" w:rsidP="00531E09">
            <w:pPr>
              <w:pStyle w:val="1f0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</w:t>
            </w:r>
            <w:r w:rsidR="00E17363">
              <w:t xml:space="preserve"> </w:t>
            </w:r>
            <w:r w:rsidRPr="007C48B1">
              <w:t>ПМИ-4</w:t>
            </w:r>
            <w:r w:rsidR="00986A0B" w:rsidRPr="000737E5">
              <w:t>-18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0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0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0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0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0"/>
            </w:pPr>
            <w:r>
              <w:t>профессор, доктор физико-математических наук</w:t>
            </w:r>
          </w:p>
          <w:p w14:paraId="44D76723" w14:textId="67DE0D31" w:rsidR="002357E5" w:rsidRPr="007C48B1" w:rsidRDefault="00505D2B" w:rsidP="00531E09">
            <w:pPr>
              <w:pStyle w:val="1f0"/>
            </w:pPr>
            <w:r>
              <w:t>Постаногов</w:t>
            </w:r>
            <w:r w:rsidR="00393713">
              <w:t xml:space="preserve"> </w:t>
            </w:r>
            <w:r>
              <w:t>И</w:t>
            </w:r>
            <w:r w:rsidR="00393713">
              <w:t>.</w:t>
            </w:r>
            <w:r>
              <w:t>С</w:t>
            </w:r>
          </w:p>
          <w:p w14:paraId="169C86C7" w14:textId="233EE9E5" w:rsidR="002357E5" w:rsidRPr="007C48B1" w:rsidRDefault="002357E5" w:rsidP="00531E09">
            <w:pPr>
              <w:pStyle w:val="1f0"/>
            </w:pPr>
            <w:r w:rsidRPr="007C48B1">
              <w:t xml:space="preserve"> «___» __________ 202</w:t>
            </w:r>
            <w:r w:rsidR="00505D2B">
              <w:t>1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394187C1" w14:textId="77777777" w:rsidTr="001A7F7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0"/>
            </w:pPr>
          </w:p>
        </w:tc>
      </w:tr>
      <w:tr w:rsidR="002357E5" w:rsidRPr="007C48B1" w14:paraId="67A4FD57" w14:textId="77777777" w:rsidTr="001A7F7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0"/>
            </w:pPr>
          </w:p>
        </w:tc>
        <w:tc>
          <w:tcPr>
            <w:tcW w:w="2458" w:type="dxa"/>
            <w:gridSpan w:val="3"/>
          </w:tcPr>
          <w:p w14:paraId="3B71EA09" w14:textId="027F371A" w:rsidR="002357E5" w:rsidRPr="00986A0B" w:rsidRDefault="002357E5" w:rsidP="00531E09">
            <w:pPr>
              <w:pStyle w:val="1f0"/>
              <w:rPr>
                <w:lang w:val="en-US"/>
              </w:rPr>
            </w:pPr>
            <w:r w:rsidRPr="007C48B1">
              <w:t>Пермь 202</w:t>
            </w:r>
            <w:r w:rsidR="00986A0B">
              <w:rPr>
                <w:lang w:val="en-US"/>
              </w:rPr>
              <w:t>1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0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c"/>
          </w:pPr>
          <w:r w:rsidRPr="00952B82">
            <w:t>СОДЕРЖАНИЕ</w:t>
          </w:r>
        </w:p>
        <w:p w14:paraId="72F6FBCC" w14:textId="3DC77183" w:rsidR="005D5523" w:rsidRDefault="00952B82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877317" w:history="1">
            <w:r w:rsidR="005D5523" w:rsidRPr="009C0CB4">
              <w:rPr>
                <w:rStyle w:val="a8"/>
                <w:noProof/>
              </w:rPr>
              <w:t>1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Постановка задачи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_Toc90877317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3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0826B879" w14:textId="3EC1EA86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18" w:history="1">
            <w:r w:rsidR="005D5523" w:rsidRPr="009C0CB4">
              <w:rPr>
                <w:rStyle w:val="a8"/>
                <w:noProof/>
              </w:rPr>
              <w:t>2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Архитектура системы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_Toc90877318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3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507FBB12" w14:textId="2CCF73F9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19" w:history="1">
            <w:r w:rsidR="005D5523" w:rsidRPr="009C0CB4">
              <w:rPr>
                <w:rStyle w:val="a8"/>
                <w:noProof/>
              </w:rPr>
              <w:t>3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Архитектура модулей системы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_Toc90877319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3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4F387575" w14:textId="18AD5AE6" w:rsidR="005D5523" w:rsidRDefault="0081675F" w:rsidP="005D5523">
          <w:pPr>
            <w:pStyle w:val="24"/>
            <w:rPr>
              <w:noProof/>
            </w:rPr>
          </w:pPr>
          <w:hyperlink w:anchor="_Toc90877320" w:history="1">
            <w:r w:rsidR="005D5523" w:rsidRPr="009C0CB4">
              <w:rPr>
                <w:rStyle w:val="a8"/>
                <w:noProof/>
              </w:rPr>
              <w:t>3.1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Архитектура сервера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_Toc90877320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3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43FEF420" w14:textId="6A04CE56" w:rsidR="005D5523" w:rsidRDefault="0081675F" w:rsidP="005D5523">
          <w:pPr>
            <w:pStyle w:val="24"/>
            <w:rPr>
              <w:noProof/>
            </w:rPr>
          </w:pPr>
          <w:hyperlink w:anchor="_Toc90877321" w:history="1">
            <w:r w:rsidR="005D5523" w:rsidRPr="009C0CB4">
              <w:rPr>
                <w:rStyle w:val="a8"/>
                <w:noProof/>
              </w:rPr>
              <w:t>3.2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Архитектура диспетчера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_Toc90877321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3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26E85BAC" w14:textId="264218A1" w:rsidR="005D5523" w:rsidRDefault="0081675F" w:rsidP="005D5523">
          <w:pPr>
            <w:pStyle w:val="24"/>
            <w:rPr>
              <w:noProof/>
            </w:rPr>
          </w:pPr>
          <w:hyperlink w:anchor="_Toc90877322" w:history="1">
            <w:r w:rsidR="005D5523" w:rsidRPr="009C0CB4">
              <w:rPr>
                <w:rStyle w:val="a8"/>
                <w:noProof/>
              </w:rPr>
              <w:t>3.3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Архитектура клиента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_Toc90877322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3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3B11AC7A" w14:textId="7A32A4D0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23" w:history="1">
            <w:r w:rsidR="005D5523" w:rsidRPr="009C0CB4">
              <w:rPr>
                <w:rStyle w:val="a8"/>
                <w:noProof/>
              </w:rPr>
              <w:t>4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Методы коммуникации компонентов системы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_Toc90877323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5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301299BD" w14:textId="2C9E29D5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24" w:history="1">
            <w:r w:rsidR="005D5523" w:rsidRPr="009C0CB4">
              <w:rPr>
                <w:rStyle w:val="a8"/>
                <w:noProof/>
              </w:rPr>
              <w:t>5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Способ передачи данных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_Toc90877324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5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54A0C432" w14:textId="6367B4DC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25" w:history="1">
            <w:r w:rsidR="005D5523" w:rsidRPr="009C0CB4">
              <w:rPr>
                <w:rStyle w:val="a8"/>
                <w:noProof/>
              </w:rPr>
              <w:t>6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Структура передаваемых данных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_Toc90877325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5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36939884" w14:textId="27946F50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26" w:history="1">
            <w:r w:rsidR="005D5523" w:rsidRPr="009C0CB4">
              <w:rPr>
                <w:rStyle w:val="a8"/>
                <w:noProof/>
              </w:rPr>
              <w:t>7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Отказоустойчивость системы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_Toc90877326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7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574EDE70" w14:textId="472BDD80" w:rsidR="005D5523" w:rsidRDefault="0081675F">
          <w:pPr>
            <w:pStyle w:val="1f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77327" w:history="1">
            <w:r w:rsidR="005D5523" w:rsidRPr="009C0CB4">
              <w:rPr>
                <w:rStyle w:val="a8"/>
                <w:noProof/>
              </w:rPr>
              <w:t>8</w:t>
            </w:r>
            <w:r w:rsidR="005D55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D5523" w:rsidRPr="009C0CB4">
              <w:rPr>
                <w:rStyle w:val="a8"/>
                <w:noProof/>
              </w:rPr>
              <w:t>Исходный код приложения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_Toc90877327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7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07B84A67" w14:textId="50FB8EC1" w:rsidR="005D5523" w:rsidRDefault="0081675F" w:rsidP="005D5523">
          <w:pPr>
            <w:pStyle w:val="24"/>
            <w:rPr>
              <w:noProof/>
            </w:rPr>
          </w:pPr>
          <w:hyperlink w:anchor="_Toc90877328" w:history="1">
            <w:r w:rsidR="005D5523" w:rsidRPr="009C0CB4">
              <w:rPr>
                <w:rStyle w:val="a8"/>
                <w:noProof/>
              </w:rPr>
              <w:t>8.1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Клиент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_Toc90877328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7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440B117B" w14:textId="6D06AADB" w:rsidR="005D5523" w:rsidRDefault="0081675F" w:rsidP="005D5523">
          <w:pPr>
            <w:pStyle w:val="24"/>
            <w:rPr>
              <w:noProof/>
            </w:rPr>
          </w:pPr>
          <w:hyperlink w:anchor="_Toc90877329" w:history="1">
            <w:r w:rsidR="005D5523" w:rsidRPr="009C0CB4">
              <w:rPr>
                <w:rStyle w:val="a8"/>
                <w:noProof/>
              </w:rPr>
              <w:t>8.2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Сервер-хранилище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_Toc90877329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14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77AA8122" w14:textId="5CAB1315" w:rsidR="005D5523" w:rsidRDefault="0081675F" w:rsidP="005D5523">
          <w:pPr>
            <w:pStyle w:val="24"/>
            <w:rPr>
              <w:noProof/>
            </w:rPr>
          </w:pPr>
          <w:hyperlink w:anchor="_Toc90877330" w:history="1">
            <w:r w:rsidR="005D5523" w:rsidRPr="009C0CB4">
              <w:rPr>
                <w:rStyle w:val="a8"/>
                <w:noProof/>
              </w:rPr>
              <w:t>8.3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Сервер-диспетчер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_Toc90877330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14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6328F34E" w14:textId="72A3656C" w:rsidR="005D5523" w:rsidRDefault="0081675F" w:rsidP="005D5523">
          <w:pPr>
            <w:pStyle w:val="24"/>
            <w:rPr>
              <w:noProof/>
            </w:rPr>
          </w:pPr>
          <w:hyperlink w:anchor="_Toc90877331" w:history="1">
            <w:r w:rsidR="005D5523" w:rsidRPr="009C0CB4">
              <w:rPr>
                <w:rStyle w:val="a8"/>
                <w:noProof/>
              </w:rPr>
              <w:t>8.4</w:t>
            </w:r>
            <w:r w:rsidR="005D5523">
              <w:rPr>
                <w:noProof/>
              </w:rPr>
              <w:tab/>
            </w:r>
            <w:r w:rsidR="005D5523" w:rsidRPr="009C0CB4">
              <w:rPr>
                <w:rStyle w:val="a8"/>
                <w:noProof/>
              </w:rPr>
              <w:t>Сервер-документа</w:t>
            </w:r>
            <w:r w:rsidR="005D5523">
              <w:rPr>
                <w:noProof/>
                <w:webHidden/>
              </w:rPr>
              <w:tab/>
            </w:r>
            <w:r w:rsidR="005D5523">
              <w:rPr>
                <w:noProof/>
                <w:webHidden/>
              </w:rPr>
              <w:fldChar w:fldCharType="begin"/>
            </w:r>
            <w:r w:rsidR="005D5523">
              <w:rPr>
                <w:noProof/>
                <w:webHidden/>
              </w:rPr>
              <w:instrText xml:space="preserve"> PAGEREF _Toc90877331 \h </w:instrText>
            </w:r>
            <w:r w:rsidR="005D5523">
              <w:rPr>
                <w:noProof/>
                <w:webHidden/>
              </w:rPr>
            </w:r>
            <w:r w:rsidR="005D5523">
              <w:rPr>
                <w:noProof/>
                <w:webHidden/>
              </w:rPr>
              <w:fldChar w:fldCharType="separate"/>
            </w:r>
            <w:r w:rsidR="005D5523">
              <w:rPr>
                <w:noProof/>
                <w:webHidden/>
              </w:rPr>
              <w:t>14</w:t>
            </w:r>
            <w:r w:rsidR="005D5523">
              <w:rPr>
                <w:noProof/>
                <w:webHidden/>
              </w:rPr>
              <w:fldChar w:fldCharType="end"/>
            </w:r>
          </w:hyperlink>
        </w:p>
        <w:p w14:paraId="470A0079" w14:textId="21206608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7D7F826D" w:rsidR="00404076" w:rsidRDefault="000627E6" w:rsidP="00610F2E">
      <w:pPr>
        <w:pStyle w:val="10"/>
      </w:pPr>
      <w:bookmarkStart w:id="0" w:name="_Toc90877317"/>
      <w:r>
        <w:lastRenderedPageBreak/>
        <w:t>Постановка задачи</w:t>
      </w:r>
      <w:bookmarkEnd w:id="0"/>
    </w:p>
    <w:p w14:paraId="165F1DA6" w14:textId="56854CFF" w:rsidR="00571575" w:rsidRDefault="006F3E8A" w:rsidP="00571575">
      <w:pPr>
        <w:pStyle w:val="16"/>
      </w:pPr>
      <w:r>
        <w:t>Задача заключается в создании распределенного</w:t>
      </w:r>
      <w:r w:rsidR="008F6DB0">
        <w:t xml:space="preserve"> приложени</w:t>
      </w:r>
      <w:r w:rsidR="00896B86">
        <w:t>я</w:t>
      </w:r>
      <w:r w:rsidR="008F6DB0">
        <w:t xml:space="preserve"> по совместному редактированию документ</w:t>
      </w:r>
      <w:r>
        <w:t>ов</w:t>
      </w:r>
      <w:r w:rsidR="008F6DB0">
        <w:t>.</w:t>
      </w:r>
      <w:r>
        <w:t xml:space="preserve"> Пользователи могут одновременно вносить свои изменения в один или несколько документов и моментально видеть изменения документа, которые производятся другими пользователями. При этом </w:t>
      </w:r>
      <w:r w:rsidR="007B3CE3">
        <w:t xml:space="preserve">приложением должны разрешаться конфликтные ситуации, когда несколько пользователей </w:t>
      </w:r>
      <w:r w:rsidR="000A3AFF">
        <w:t xml:space="preserve">пытаются </w:t>
      </w:r>
      <w:r w:rsidR="007B3CE3">
        <w:t>измен</w:t>
      </w:r>
      <w:r w:rsidR="000A3AFF">
        <w:t>ить</w:t>
      </w:r>
      <w:r w:rsidR="007B3CE3">
        <w:t xml:space="preserve"> один</w:t>
      </w:r>
      <w:r w:rsidR="007A4FA5">
        <w:t xml:space="preserve"> и тот же</w:t>
      </w:r>
      <w:r w:rsidR="007B3CE3">
        <w:t xml:space="preserve"> фрагмент текста.</w:t>
      </w:r>
    </w:p>
    <w:p w14:paraId="73A8BEC9" w14:textId="77777777" w:rsidR="00986A0B" w:rsidRDefault="00986A0B" w:rsidP="00571575">
      <w:pPr>
        <w:pStyle w:val="16"/>
      </w:pPr>
    </w:p>
    <w:p w14:paraId="7B37EE1B" w14:textId="46283861" w:rsidR="00571575" w:rsidRPr="001C4F07" w:rsidRDefault="00610F2E" w:rsidP="00610F2E">
      <w:pPr>
        <w:pStyle w:val="10"/>
      </w:pPr>
      <w:bookmarkStart w:id="1" w:name="_Toc90877318"/>
      <w:r>
        <w:t>Архитектура системы</w:t>
      </w:r>
      <w:bookmarkEnd w:id="1"/>
    </w:p>
    <w:p w14:paraId="657EFB7C" w14:textId="03A9F534" w:rsidR="00106E0F" w:rsidRDefault="005535FB" w:rsidP="005535FB">
      <w:pPr>
        <w:pStyle w:val="16"/>
      </w:pPr>
      <w:r>
        <w:t>Архитектура приложения</w:t>
      </w:r>
      <w:r w:rsidR="00931C1C">
        <w:t xml:space="preserve"> является сервис-ориентированной и</w:t>
      </w:r>
      <w:r>
        <w:t xml:space="preserve"> состоит из одного диспетчера, </w:t>
      </w:r>
      <w:r w:rsidR="00D84781">
        <w:t xml:space="preserve">одного </w:t>
      </w:r>
      <w:r>
        <w:t>файлового хранилища и одного или нескольких серверов для работы с одним документом.</w:t>
      </w:r>
      <w:r w:rsidR="00D84781">
        <w:t xml:space="preserve"> Приложением может пользоваться </w:t>
      </w:r>
      <w:r w:rsidR="004B5C2A">
        <w:t xml:space="preserve">один или </w:t>
      </w:r>
      <w:r w:rsidR="00D84781">
        <w:t>несколько клиентов.</w:t>
      </w:r>
    </w:p>
    <w:p w14:paraId="67DC8D6B" w14:textId="184F97BC" w:rsidR="00D84781" w:rsidRDefault="00D84781" w:rsidP="00D84781">
      <w:pPr>
        <w:pStyle w:val="16"/>
        <w:numPr>
          <w:ilvl w:val="0"/>
          <w:numId w:val="33"/>
        </w:numPr>
      </w:pPr>
      <w:r>
        <w:t>Диспетчер</w:t>
      </w:r>
      <w:r w:rsidR="002E57A1">
        <w:t xml:space="preserve"> (</w:t>
      </w:r>
      <w:r w:rsidR="002E57A1">
        <w:rPr>
          <w:lang w:val="en-US"/>
        </w:rPr>
        <w:t>Dispatcher</w:t>
      </w:r>
      <w:r w:rsidR="002E57A1">
        <w:t>)</w:t>
      </w:r>
      <w:r>
        <w:t xml:space="preserve">. В функции </w:t>
      </w:r>
      <w:r w:rsidR="00170D05">
        <w:t xml:space="preserve">диспетчера </w:t>
      </w:r>
      <w:r>
        <w:t>входит предоставление клиентам информации</w:t>
      </w:r>
      <w:r w:rsidR="00170D05">
        <w:t xml:space="preserve"> о том, какой сервер работает с тем или иным документом.</w:t>
      </w:r>
    </w:p>
    <w:p w14:paraId="774FFE12" w14:textId="350F320E" w:rsidR="00170D05" w:rsidRDefault="00170D05" w:rsidP="00D84781">
      <w:pPr>
        <w:pStyle w:val="16"/>
        <w:numPr>
          <w:ilvl w:val="0"/>
          <w:numId w:val="33"/>
        </w:numPr>
      </w:pPr>
      <w:r>
        <w:t>Файловое хранилище</w:t>
      </w:r>
      <w:r w:rsidR="002E57A1">
        <w:rPr>
          <w:lang w:val="en-US"/>
        </w:rPr>
        <w:t xml:space="preserve"> (Storage)</w:t>
      </w:r>
      <w:r>
        <w:t>. Файловое хранилище содержит документы и предоставляет команды для получения списка доступных документов, получения</w:t>
      </w:r>
      <w:r w:rsidRPr="00170D05">
        <w:t>/</w:t>
      </w:r>
      <w:r>
        <w:t>сохранения содержимого одного документа.</w:t>
      </w:r>
    </w:p>
    <w:p w14:paraId="48FA3D86" w14:textId="780778BE" w:rsidR="002E57A1" w:rsidRPr="005535FB" w:rsidRDefault="002E57A1" w:rsidP="00D84781">
      <w:pPr>
        <w:pStyle w:val="16"/>
        <w:numPr>
          <w:ilvl w:val="0"/>
          <w:numId w:val="33"/>
        </w:numPr>
      </w:pPr>
      <w:r>
        <w:t>Рабочий сервер</w:t>
      </w:r>
      <w:r w:rsidRPr="002E57A1">
        <w:t xml:space="preserve"> (</w:t>
      </w:r>
      <w:r>
        <w:rPr>
          <w:lang w:val="en-US"/>
        </w:rPr>
        <w:t>S</w:t>
      </w:r>
      <w:r w:rsidRPr="002E57A1">
        <w:t xml:space="preserve">1, </w:t>
      </w:r>
      <w:r>
        <w:rPr>
          <w:lang w:val="en-US"/>
        </w:rPr>
        <w:t>S</w:t>
      </w:r>
      <w:r w:rsidRPr="002E57A1">
        <w:t>2)</w:t>
      </w:r>
      <w:r>
        <w:t>. В обязанности рабочего сервера</w:t>
      </w:r>
      <w:r w:rsidRPr="002E57A1">
        <w:t xml:space="preserve"> </w:t>
      </w:r>
      <w:r>
        <w:t>входит предоставление услуг клиентам по работе с одним документом</w:t>
      </w:r>
      <w:r w:rsidR="008D2800" w:rsidRPr="008D2800">
        <w:t xml:space="preserve">: </w:t>
      </w:r>
      <w:r w:rsidR="008D2800">
        <w:t>получение содержимого документа актуальной версии, прием и отправка сделанных изменений.</w:t>
      </w:r>
    </w:p>
    <w:p w14:paraId="4BDB04E1" w14:textId="3C3D0657" w:rsidR="00610F2E" w:rsidRDefault="00F1014D" w:rsidP="008C3022">
      <w:pPr>
        <w:pStyle w:val="af2"/>
      </w:pPr>
      <w:r>
        <w:rPr>
          <w:noProof/>
        </w:rPr>
        <w:drawing>
          <wp:inline distT="0" distB="0" distL="0" distR="0" wp14:anchorId="6C84EB9E" wp14:editId="56691098">
            <wp:extent cx="4117746" cy="2486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01" cy="24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9174" w14:textId="77777777" w:rsidR="008C3022" w:rsidRPr="008C3022" w:rsidRDefault="008C3022" w:rsidP="0092362F">
      <w:pPr>
        <w:pStyle w:val="af3"/>
        <w:rPr>
          <w:vanish/>
          <w:specVanish/>
        </w:rPr>
      </w:pPr>
      <w:r>
        <w:t xml:space="preserve">Рисунок </w:t>
      </w:r>
    </w:p>
    <w:p w14:paraId="2C51E913" w14:textId="2D79FE30" w:rsidR="008C3022" w:rsidRDefault="00FE7DEF" w:rsidP="0092362F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14B34">
        <w:rPr>
          <w:noProof/>
        </w:rPr>
        <w:t>1</w:t>
      </w:r>
      <w:r>
        <w:rPr>
          <w:noProof/>
        </w:rPr>
        <w:fldChar w:fldCharType="end"/>
      </w:r>
      <w:r w:rsidR="008C3022">
        <w:t xml:space="preserve"> – Архитектура системы</w:t>
      </w:r>
    </w:p>
    <w:p w14:paraId="3C192FB6" w14:textId="240FBE7F" w:rsidR="00737458" w:rsidRPr="00737458" w:rsidRDefault="00233B99" w:rsidP="00737458">
      <w:pPr>
        <w:pStyle w:val="af"/>
      </w:pPr>
      <w:r>
        <w:lastRenderedPageBreak/>
        <w:t>Выбор архитектуры приложения продиктован необходимостью иметь состояние на рабочих серверах, так как совместное редактирование документов предполагает наличие на серверах объектов документов</w:t>
      </w:r>
      <w:r w:rsidR="00667766">
        <w:t xml:space="preserve"> в </w:t>
      </w:r>
      <w:r w:rsidR="006C14AF">
        <w:t>оперативной памяти</w:t>
      </w:r>
      <w:r>
        <w:t>, которые должны содержать информацию о том, какие изменения относительно какой версии документа сделаны.</w:t>
      </w:r>
    </w:p>
    <w:p w14:paraId="1FA385C7" w14:textId="77777777" w:rsidR="00610F2E" w:rsidRPr="00233B99" w:rsidRDefault="00610F2E" w:rsidP="00C8183E">
      <w:pPr>
        <w:pStyle w:val="16"/>
      </w:pPr>
    </w:p>
    <w:p w14:paraId="47F9D15F" w14:textId="2C5DC21A" w:rsidR="00CC3FA4" w:rsidRDefault="00610F2E" w:rsidP="00610F2E">
      <w:pPr>
        <w:pStyle w:val="10"/>
      </w:pPr>
      <w:bookmarkStart w:id="2" w:name="_Toc90877319"/>
      <w:r>
        <w:t>Архитектура модулей системы</w:t>
      </w:r>
      <w:bookmarkEnd w:id="2"/>
    </w:p>
    <w:p w14:paraId="23EC255B" w14:textId="0EE84603" w:rsidR="00A43619" w:rsidRPr="00A43619" w:rsidRDefault="00A43619" w:rsidP="00A43619">
      <w:pPr>
        <w:pStyle w:val="af"/>
      </w:pPr>
      <w:r>
        <w:t xml:space="preserve">Серверная часть была реализована на языке </w:t>
      </w:r>
      <w:r>
        <w:rPr>
          <w:lang w:val="en-US"/>
        </w:rPr>
        <w:t>Python</w:t>
      </w:r>
      <w:r w:rsidRPr="00A43619">
        <w:t xml:space="preserve">, </w:t>
      </w:r>
      <w:r>
        <w:t xml:space="preserve">клиентская часть на языке </w:t>
      </w:r>
      <w:r>
        <w:rPr>
          <w:lang w:val="en-US"/>
        </w:rPr>
        <w:t>C</w:t>
      </w:r>
      <w:r w:rsidRPr="00A43619">
        <w:t>#.</w:t>
      </w:r>
    </w:p>
    <w:p w14:paraId="48A294FF" w14:textId="00AEE387" w:rsidR="00186E02" w:rsidRDefault="0043031F" w:rsidP="0043031F">
      <w:pPr>
        <w:pStyle w:val="2"/>
      </w:pPr>
      <w:bookmarkStart w:id="3" w:name="_Toc90877320"/>
      <w:r>
        <w:t xml:space="preserve">Архитектура </w:t>
      </w:r>
      <w:bookmarkEnd w:id="3"/>
      <w:r w:rsidR="0067278D">
        <w:t>диспетчера</w:t>
      </w:r>
    </w:p>
    <w:p w14:paraId="60A442D9" w14:textId="47CAE051" w:rsidR="0043031F" w:rsidRPr="005233B8" w:rsidRDefault="005233B8" w:rsidP="00856F24">
      <w:pPr>
        <w:pStyle w:val="a9"/>
        <w:rPr>
          <w:lang w:val="ru-RU"/>
        </w:rPr>
      </w:pPr>
      <w:r>
        <w:rPr>
          <w:lang w:val="ru-RU"/>
        </w:rPr>
        <w:t xml:space="preserve">Диспетчер </w:t>
      </w:r>
      <w:r w:rsidRPr="005233B8">
        <w:rPr>
          <w:lang w:val="ru-RU"/>
        </w:rPr>
        <w:t>предоставл</w:t>
      </w:r>
      <w:r>
        <w:rPr>
          <w:lang w:val="ru-RU"/>
        </w:rPr>
        <w:t>яет</w:t>
      </w:r>
      <w:r w:rsidRPr="005233B8">
        <w:rPr>
          <w:lang w:val="ru-RU"/>
        </w:rPr>
        <w:t xml:space="preserve"> клиентам информации о том, какой сервер работает с тем или иным документом</w:t>
      </w:r>
      <w:r>
        <w:rPr>
          <w:lang w:val="ru-RU"/>
        </w:rPr>
        <w:t xml:space="preserve">. </w:t>
      </w:r>
      <w:r w:rsidR="00570F22">
        <w:rPr>
          <w:lang w:val="ru-RU"/>
        </w:rPr>
        <w:t xml:space="preserve">Это позволяет сделать балансировку нагрузку между несколькими рабочими серверами, тем самым давая возможность горизонтального масштабирования. </w:t>
      </w:r>
      <w:r>
        <w:rPr>
          <w:lang w:val="ru-RU"/>
        </w:rPr>
        <w:t>Предоставляемая</w:t>
      </w:r>
      <w:r w:rsidR="00570F22">
        <w:rPr>
          <w:lang w:val="ru-RU"/>
        </w:rPr>
        <w:t xml:space="preserve"> диспетчером</w:t>
      </w:r>
      <w:r>
        <w:rPr>
          <w:lang w:val="ru-RU"/>
        </w:rPr>
        <w:t xml:space="preserve"> информация состоит из </w:t>
      </w:r>
      <w:r>
        <w:t>IP</w:t>
      </w:r>
      <w:r>
        <w:rPr>
          <w:lang w:val="ru-RU"/>
        </w:rPr>
        <w:t>-адреса рабочего сервера. Диспетчер многопоточен.</w:t>
      </w:r>
    </w:p>
    <w:p w14:paraId="26CEC949" w14:textId="7A0AF483" w:rsidR="0067278D" w:rsidRPr="0067278D" w:rsidRDefault="0043031F" w:rsidP="0067278D">
      <w:pPr>
        <w:pStyle w:val="2"/>
      </w:pPr>
      <w:bookmarkStart w:id="4" w:name="_Toc90877321"/>
      <w:r>
        <w:t xml:space="preserve">Архитектура </w:t>
      </w:r>
      <w:bookmarkEnd w:id="4"/>
      <w:r w:rsidR="0067278D">
        <w:t>хранилища файлов</w:t>
      </w:r>
    </w:p>
    <w:p w14:paraId="2F789DFB" w14:textId="1CDBD2B4" w:rsidR="0043031F" w:rsidRDefault="00113AFF" w:rsidP="00856F24">
      <w:pPr>
        <w:pStyle w:val="a9"/>
        <w:rPr>
          <w:lang w:val="ru-RU"/>
        </w:rPr>
      </w:pPr>
      <w:r w:rsidRPr="00113AFF">
        <w:rPr>
          <w:lang w:val="ru-RU"/>
        </w:rPr>
        <w:t>Файловое хранилище содержит документы и предоставляет команды для получения списка доступных документов, получения/сохранения содержимого одного документа.</w:t>
      </w:r>
      <w:r w:rsidR="00240240">
        <w:rPr>
          <w:lang w:val="ru-RU"/>
        </w:rPr>
        <w:t xml:space="preserve"> </w:t>
      </w:r>
      <w:r w:rsidR="00E81048">
        <w:rPr>
          <w:lang w:val="ru-RU"/>
        </w:rPr>
        <w:t>Отдельный сервер хранилища необходим для централизованного</w:t>
      </w:r>
      <w:r w:rsidR="00BB6070">
        <w:rPr>
          <w:lang w:val="ru-RU"/>
        </w:rPr>
        <w:t xml:space="preserve"> доступа к</w:t>
      </w:r>
      <w:r w:rsidR="00E81048">
        <w:rPr>
          <w:lang w:val="ru-RU"/>
        </w:rPr>
        <w:t xml:space="preserve"> </w:t>
      </w:r>
      <w:r w:rsidR="00BB6070">
        <w:rPr>
          <w:lang w:val="ru-RU"/>
        </w:rPr>
        <w:t xml:space="preserve">разделяемым ресурсам, чтобы поддерживать </w:t>
      </w:r>
      <w:r w:rsidR="00956067">
        <w:rPr>
          <w:lang w:val="ru-RU"/>
        </w:rPr>
        <w:t xml:space="preserve">их </w:t>
      </w:r>
      <w:r w:rsidR="00BB6070" w:rsidRPr="00BB6070">
        <w:rPr>
          <w:lang w:val="ru-RU"/>
        </w:rPr>
        <w:t>консистентность</w:t>
      </w:r>
      <w:r w:rsidR="00E81048">
        <w:rPr>
          <w:lang w:val="ru-RU"/>
        </w:rPr>
        <w:t xml:space="preserve">. </w:t>
      </w:r>
      <w:r w:rsidR="00240240">
        <w:rPr>
          <w:lang w:val="ru-RU"/>
        </w:rPr>
        <w:t>Многопоточность присутствует.</w:t>
      </w:r>
    </w:p>
    <w:p w14:paraId="6F54FA6A" w14:textId="379DB2BC" w:rsidR="0067278D" w:rsidRPr="0067278D" w:rsidRDefault="0067278D" w:rsidP="0067278D">
      <w:pPr>
        <w:pStyle w:val="2"/>
      </w:pPr>
      <w:r>
        <w:t xml:space="preserve">Архитектура </w:t>
      </w:r>
      <w:r>
        <w:t>рабочего сервера</w:t>
      </w:r>
    </w:p>
    <w:p w14:paraId="06FB3CB7" w14:textId="23931AD3" w:rsidR="0067278D" w:rsidRPr="00377753" w:rsidRDefault="00377753" w:rsidP="00856F24">
      <w:pPr>
        <w:pStyle w:val="a9"/>
        <w:rPr>
          <w:lang w:val="ru-RU"/>
        </w:rPr>
      </w:pPr>
      <w:r w:rsidRPr="00377753">
        <w:rPr>
          <w:lang w:val="ru-RU"/>
        </w:rPr>
        <w:t>В обязанности рабочего сервера</w:t>
      </w:r>
      <w:r w:rsidRPr="002E57A1">
        <w:rPr>
          <w:lang w:val="ru-RU"/>
        </w:rPr>
        <w:t xml:space="preserve"> </w:t>
      </w:r>
      <w:r w:rsidRPr="00377753">
        <w:rPr>
          <w:lang w:val="ru-RU"/>
        </w:rPr>
        <w:t>входит предоставление услуг клиентам по работе с одним документом</w:t>
      </w:r>
      <w:r w:rsidRPr="008D2800">
        <w:rPr>
          <w:lang w:val="ru-RU"/>
        </w:rPr>
        <w:t xml:space="preserve">: </w:t>
      </w:r>
      <w:r w:rsidRPr="00377753">
        <w:rPr>
          <w:lang w:val="ru-RU"/>
        </w:rPr>
        <w:t>получение содержимого документа актуальной версии, прием и отправка сделанных изменений</w:t>
      </w:r>
      <w:r>
        <w:rPr>
          <w:lang w:val="ru-RU"/>
        </w:rPr>
        <w:t>.</w:t>
      </w:r>
      <w:r w:rsidR="006A3FE2" w:rsidRPr="006A3FE2">
        <w:rPr>
          <w:lang w:val="ru-RU"/>
        </w:rPr>
        <w:t xml:space="preserve"> </w:t>
      </w:r>
      <w:r w:rsidR="006A3FE2">
        <w:rPr>
          <w:lang w:val="ru-RU"/>
        </w:rPr>
        <w:t>Многопоточность присутствует</w:t>
      </w:r>
      <w:r w:rsidR="006A3FE2">
        <w:rPr>
          <w:lang w:val="ru-RU"/>
        </w:rPr>
        <w:t xml:space="preserve"> на уровне редактирования нескольких документов.</w:t>
      </w:r>
    </w:p>
    <w:p w14:paraId="6CEBABE5" w14:textId="6B6C8DA2" w:rsidR="0043031F" w:rsidRDefault="0043031F" w:rsidP="0043031F">
      <w:pPr>
        <w:pStyle w:val="2"/>
      </w:pPr>
      <w:bookmarkStart w:id="5" w:name="_Toc90877322"/>
      <w:r>
        <w:t>Архитектура клиента</w:t>
      </w:r>
      <w:bookmarkEnd w:id="5"/>
    </w:p>
    <w:p w14:paraId="19084609" w14:textId="24144B2D" w:rsidR="00610F2E" w:rsidRDefault="0043031F" w:rsidP="00856F24">
      <w:pPr>
        <w:pStyle w:val="a9"/>
        <w:rPr>
          <w:lang w:val="ru-RU"/>
        </w:rPr>
      </w:pPr>
      <w:r>
        <w:rPr>
          <w:lang w:val="ru-RU"/>
        </w:rPr>
        <w:t>Клиент был реализован на</w:t>
      </w:r>
      <w:r w:rsidRPr="0043031F">
        <w:rPr>
          <w:lang w:val="ru-RU"/>
        </w:rPr>
        <w:t xml:space="preserve"> </w:t>
      </w:r>
      <w:r>
        <w:rPr>
          <w:lang w:val="ru-RU"/>
        </w:rPr>
        <w:t>о</w:t>
      </w:r>
      <w:r w:rsidRPr="0043031F">
        <w:rPr>
          <w:lang w:val="ru-RU"/>
        </w:rPr>
        <w:t>бъектно-ориентированн</w:t>
      </w:r>
      <w:r>
        <w:rPr>
          <w:lang w:val="ru-RU"/>
        </w:rPr>
        <w:t>ом</w:t>
      </w:r>
      <w:r w:rsidRPr="0043031F">
        <w:rPr>
          <w:lang w:val="ru-RU"/>
        </w:rPr>
        <w:t xml:space="preserve"> язык</w:t>
      </w:r>
      <w:r>
        <w:rPr>
          <w:lang w:val="ru-RU"/>
        </w:rPr>
        <w:t xml:space="preserve">е </w:t>
      </w:r>
      <w:r>
        <w:t>C</w:t>
      </w:r>
      <w:r w:rsidRPr="0043031F">
        <w:rPr>
          <w:lang w:val="ru-RU"/>
        </w:rPr>
        <w:t>#</w:t>
      </w:r>
      <w:r w:rsidR="00027B1B" w:rsidRPr="00027B1B">
        <w:rPr>
          <w:lang w:val="ru-RU"/>
        </w:rPr>
        <w:t xml:space="preserve"> </w:t>
      </w:r>
      <w:r w:rsidR="00027B1B">
        <w:rPr>
          <w:lang w:val="ru-RU"/>
        </w:rPr>
        <w:t xml:space="preserve">на технологии </w:t>
      </w:r>
      <w:r w:rsidR="00027B1B">
        <w:t>WPF</w:t>
      </w:r>
      <w:r>
        <w:rPr>
          <w:lang w:val="ru-RU"/>
        </w:rPr>
        <w:t>.</w:t>
      </w:r>
    </w:p>
    <w:p w14:paraId="27A0415F" w14:textId="0D68B787" w:rsidR="00027B1B" w:rsidRDefault="00027B1B" w:rsidP="00856F24">
      <w:pPr>
        <w:pStyle w:val="a9"/>
        <w:rPr>
          <w:lang w:val="ru-RU"/>
        </w:rPr>
      </w:pPr>
      <w:r>
        <w:rPr>
          <w:lang w:val="ru-RU"/>
        </w:rPr>
        <w:t>Алгоритм работы клиента:</w:t>
      </w:r>
    </w:p>
    <w:p w14:paraId="2528C5BC" w14:textId="7B9C8284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>Происходит запуск графического приложения, которое подключается к серверу-хранилищу и получает список всех доступных для редактирования документов;</w:t>
      </w:r>
    </w:p>
    <w:p w14:paraId="3994B16C" w14:textId="6809926C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>После выбора пользователем нужного документа, отправляет запрос на сервер-диспетчер для получения адреса сервера, на котором хранится выбранный документ;</w:t>
      </w:r>
    </w:p>
    <w:p w14:paraId="5042B78B" w14:textId="74871751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lastRenderedPageBreak/>
        <w:t>Клиент подкачается к серверу с документом и получает актуальную версию документа;</w:t>
      </w:r>
    </w:p>
    <w:p w14:paraId="51AF5964" w14:textId="3C8E5B68" w:rsidR="00027B1B" w:rsidRDefault="00027B1B" w:rsidP="00027B1B">
      <w:pPr>
        <w:pStyle w:val="a9"/>
        <w:numPr>
          <w:ilvl w:val="0"/>
          <w:numId w:val="32"/>
        </w:numPr>
        <w:ind w:left="1134"/>
        <w:rPr>
          <w:lang w:val="ru-RU"/>
        </w:rPr>
      </w:pPr>
      <w:r>
        <w:rPr>
          <w:lang w:val="ru-RU"/>
        </w:rPr>
        <w:t>Происходит синхронизация версии на клиенте с версией на сервере:</w:t>
      </w:r>
    </w:p>
    <w:p w14:paraId="3C556F56" w14:textId="12900C23" w:rsidR="00027B1B" w:rsidRDefault="00027B1B" w:rsidP="00027B1B">
      <w:pPr>
        <w:pStyle w:val="a9"/>
        <w:numPr>
          <w:ilvl w:val="1"/>
          <w:numId w:val="32"/>
        </w:numPr>
        <w:ind w:left="1701"/>
        <w:rPr>
          <w:lang w:val="ru-RU"/>
        </w:rPr>
      </w:pPr>
      <w:r>
        <w:rPr>
          <w:lang w:val="ru-RU"/>
        </w:rPr>
        <w:t>Вычисляются различия в версиях клиента и сервера, которые после отправляются серверу;</w:t>
      </w:r>
    </w:p>
    <w:p w14:paraId="3B2E4E31" w14:textId="08401B10" w:rsidR="00027B1B" w:rsidRDefault="00027B1B" w:rsidP="00027B1B">
      <w:pPr>
        <w:pStyle w:val="a9"/>
        <w:numPr>
          <w:ilvl w:val="1"/>
          <w:numId w:val="32"/>
        </w:numPr>
        <w:ind w:left="1701"/>
        <w:rPr>
          <w:lang w:val="ru-RU"/>
        </w:rPr>
      </w:pPr>
      <w:r>
        <w:rPr>
          <w:lang w:val="ru-RU"/>
        </w:rPr>
        <w:t>Клиент запрашивает изменения с сервера и применяет их к своей версии документа.</w:t>
      </w:r>
    </w:p>
    <w:p w14:paraId="1E5AFBFF" w14:textId="1DE644A9" w:rsidR="003B5484" w:rsidRPr="0043031F" w:rsidRDefault="003B5484" w:rsidP="003B5484">
      <w:pPr>
        <w:pStyle w:val="a9"/>
        <w:rPr>
          <w:lang w:val="ru-RU"/>
        </w:rPr>
      </w:pPr>
      <w:r>
        <w:rPr>
          <w:lang w:val="ru-RU"/>
        </w:rPr>
        <w:t xml:space="preserve">Данный алгоритм изображен </w:t>
      </w:r>
      <w:r w:rsidR="00FE1F84">
        <w:rPr>
          <w:lang w:val="ru-RU"/>
        </w:rPr>
        <w:t xml:space="preserve">на рисунке </w:t>
      </w:r>
      <w:r w:rsidR="00FE1F84">
        <w:rPr>
          <w:lang w:val="ru-RU"/>
        </w:rPr>
        <w:fldChar w:fldCharType="begin"/>
      </w:r>
      <w:r w:rsidR="00FE1F84">
        <w:rPr>
          <w:lang w:val="ru-RU"/>
        </w:rPr>
        <w:instrText xml:space="preserve"> REF _Ref90874632 \h </w:instrText>
      </w:r>
      <w:r w:rsidR="00FE1F84">
        <w:rPr>
          <w:lang w:val="ru-RU"/>
        </w:rPr>
      </w:r>
      <w:r w:rsidR="00FE1F84">
        <w:rPr>
          <w:lang w:val="ru-RU"/>
        </w:rPr>
        <w:fldChar w:fldCharType="separate"/>
      </w:r>
      <w:r w:rsidR="00FE1F84" w:rsidRPr="00FE1F84">
        <w:rPr>
          <w:noProof/>
          <w:lang w:val="ru-RU"/>
        </w:rPr>
        <w:t>2</w:t>
      </w:r>
      <w:r w:rsidR="00FE1F84">
        <w:rPr>
          <w:lang w:val="ru-RU"/>
        </w:rPr>
        <w:fldChar w:fldCharType="end"/>
      </w:r>
      <w:r w:rsidR="00FE1F84">
        <w:rPr>
          <w:lang w:val="ru-RU"/>
        </w:rPr>
        <w:t>.</w:t>
      </w:r>
    </w:p>
    <w:p w14:paraId="68397DD7" w14:textId="129EDD6A" w:rsidR="00AC1708" w:rsidRDefault="00AC1708" w:rsidP="00AB7A8F">
      <w:pPr>
        <w:pStyle w:val="af2"/>
      </w:pPr>
      <w:r>
        <w:rPr>
          <w:noProof/>
        </w:rPr>
        <w:drawing>
          <wp:inline distT="0" distB="0" distL="0" distR="0" wp14:anchorId="71D172DD" wp14:editId="65E74E1D">
            <wp:extent cx="3189551" cy="2743200"/>
            <wp:effectExtent l="0" t="0" r="0" b="0"/>
            <wp:docPr id="4" name="Рисунок 4" descr="C:\Users\alexandr\AppData\Local\Microsoft\Windows\INetCache\Content.MSO\34EF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lexandr\AppData\Local\Microsoft\Windows\INetCache\Content.MSO\34EF9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05" cy="27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7E" w14:textId="77777777" w:rsidR="00AB7A8F" w:rsidRPr="00AB7A8F" w:rsidRDefault="00AB7A8F" w:rsidP="00AB7A8F">
      <w:pPr>
        <w:pStyle w:val="af3"/>
        <w:rPr>
          <w:vanish/>
          <w:specVanish/>
        </w:rPr>
      </w:pPr>
      <w:r>
        <w:t xml:space="preserve">Рисунок </w:t>
      </w:r>
    </w:p>
    <w:p w14:paraId="73A0E62D" w14:textId="5A03DA79" w:rsidR="00AB7A8F" w:rsidRPr="00AB7A8F" w:rsidRDefault="00FE7DEF" w:rsidP="00AB7A8F">
      <w:pPr>
        <w:pStyle w:val="af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6" w:name="_Ref90874632"/>
      <w:r w:rsidR="00D14B34">
        <w:rPr>
          <w:noProof/>
        </w:rPr>
        <w:t>2</w:t>
      </w:r>
      <w:bookmarkEnd w:id="6"/>
      <w:r>
        <w:rPr>
          <w:noProof/>
        </w:rPr>
        <w:fldChar w:fldCharType="end"/>
      </w:r>
      <w:r w:rsidR="00AB7A8F">
        <w:rPr>
          <w:lang w:val="en-US"/>
        </w:rPr>
        <w:t xml:space="preserve"> – </w:t>
      </w:r>
      <w:r w:rsidR="00AB7A8F">
        <w:t>Архитектура клиента</w:t>
      </w:r>
    </w:p>
    <w:p w14:paraId="38707A53" w14:textId="5028AC8F" w:rsidR="00AC1708" w:rsidRPr="0036175C" w:rsidRDefault="0036175C" w:rsidP="00856F24">
      <w:pPr>
        <w:pStyle w:val="a9"/>
        <w:rPr>
          <w:lang w:val="ru-RU"/>
        </w:rPr>
      </w:pPr>
      <w:r>
        <w:rPr>
          <w:lang w:val="ru-RU"/>
        </w:rPr>
        <w:t>Также была составлена диаграмма классов</w:t>
      </w:r>
      <w:r w:rsidR="00F5531D">
        <w:rPr>
          <w:lang w:val="ru-RU"/>
        </w:rPr>
        <w:t xml:space="preserve"> (рис. </w:t>
      </w:r>
      <w:r w:rsidR="00F5531D">
        <w:rPr>
          <w:lang w:val="ru-RU"/>
        </w:rPr>
        <w:fldChar w:fldCharType="begin"/>
      </w:r>
      <w:r w:rsidR="00F5531D">
        <w:rPr>
          <w:lang w:val="ru-RU"/>
        </w:rPr>
        <w:instrText xml:space="preserve"> REF _Ref90874813 \h </w:instrText>
      </w:r>
      <w:r w:rsidR="00F5531D">
        <w:rPr>
          <w:lang w:val="ru-RU"/>
        </w:rPr>
      </w:r>
      <w:r w:rsidR="00F5531D">
        <w:rPr>
          <w:lang w:val="ru-RU"/>
        </w:rPr>
        <w:fldChar w:fldCharType="separate"/>
      </w:r>
      <w:r w:rsidR="00F5531D" w:rsidRPr="00F5531D">
        <w:rPr>
          <w:noProof/>
          <w:lang w:val="ru-RU"/>
        </w:rPr>
        <w:t>3</w:t>
      </w:r>
      <w:r w:rsidR="00F5531D">
        <w:rPr>
          <w:lang w:val="ru-RU"/>
        </w:rPr>
        <w:fldChar w:fldCharType="end"/>
      </w:r>
      <w:r w:rsidR="00F5531D">
        <w:rPr>
          <w:lang w:val="ru-RU"/>
        </w:rPr>
        <w:t>)</w:t>
      </w:r>
      <w:r>
        <w:rPr>
          <w:lang w:val="ru-RU"/>
        </w:rPr>
        <w:t xml:space="preserve">, где класс </w:t>
      </w:r>
      <w:r>
        <w:t>MainWindow</w:t>
      </w:r>
      <w:r>
        <w:rPr>
          <w:lang w:val="ru-RU"/>
        </w:rPr>
        <w:t xml:space="preserve"> класс главного окна графического приложения, который содержит все обработчики событий. Класс </w:t>
      </w:r>
      <w:r>
        <w:t>CommunicateServer</w:t>
      </w:r>
      <w:r w:rsidRPr="0036175C">
        <w:rPr>
          <w:lang w:val="ru-RU"/>
        </w:rPr>
        <w:t xml:space="preserve"> </w:t>
      </w:r>
      <w:r>
        <w:rPr>
          <w:lang w:val="ru-RU"/>
        </w:rPr>
        <w:t xml:space="preserve">отвечает за коммуникацию с серверами. Класс </w:t>
      </w:r>
      <w:r>
        <w:t>WordProcessing</w:t>
      </w:r>
      <w:r w:rsidRPr="0036175C">
        <w:rPr>
          <w:lang w:val="ru-RU"/>
        </w:rPr>
        <w:t xml:space="preserve"> </w:t>
      </w:r>
      <w:r>
        <w:rPr>
          <w:lang w:val="ru-RU"/>
        </w:rPr>
        <w:t>выделяет и применяет изменения к тексту.</w:t>
      </w:r>
    </w:p>
    <w:p w14:paraId="38E98190" w14:textId="0837255A" w:rsidR="009A4A20" w:rsidRDefault="00BE39F0" w:rsidP="00BE39F0">
      <w:pPr>
        <w:pStyle w:val="af2"/>
      </w:pPr>
      <w:r>
        <w:rPr>
          <w:noProof/>
        </w:rPr>
        <w:lastRenderedPageBreak/>
        <w:drawing>
          <wp:inline distT="0" distB="0" distL="0" distR="0" wp14:anchorId="5E8E006B" wp14:editId="5651A6FC">
            <wp:extent cx="5386074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97" cy="32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ADC5" w14:textId="77777777" w:rsidR="00BE39F0" w:rsidRPr="00BE39F0" w:rsidRDefault="00BE39F0" w:rsidP="00BE39F0">
      <w:pPr>
        <w:pStyle w:val="af3"/>
        <w:rPr>
          <w:vanish/>
          <w:specVanish/>
        </w:rPr>
      </w:pPr>
      <w:r>
        <w:t xml:space="preserve">Рисунок </w:t>
      </w:r>
    </w:p>
    <w:p w14:paraId="4357BE04" w14:textId="6E45A845" w:rsidR="009A4A20" w:rsidRPr="00AC1708" w:rsidRDefault="00FE7DEF" w:rsidP="00BE39F0">
      <w:pPr>
        <w:pStyle w:val="af3"/>
        <w:rPr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7" w:name="_Ref90874813"/>
      <w:r w:rsidR="00D14B34">
        <w:rPr>
          <w:noProof/>
        </w:rPr>
        <w:t>3</w:t>
      </w:r>
      <w:bookmarkEnd w:id="7"/>
      <w:r>
        <w:rPr>
          <w:noProof/>
        </w:rPr>
        <w:fldChar w:fldCharType="end"/>
      </w:r>
      <w:r w:rsidR="00BE39F0">
        <w:rPr>
          <w:lang w:val="en-US"/>
        </w:rPr>
        <w:t xml:space="preserve"> – </w:t>
      </w:r>
      <w:r w:rsidR="00BE39F0">
        <w:t>Диаграмма классов клиента</w:t>
      </w:r>
    </w:p>
    <w:p w14:paraId="63933ED3" w14:textId="77777777" w:rsidR="009A4A20" w:rsidRPr="002313F7" w:rsidRDefault="009A4A20" w:rsidP="00856F24">
      <w:pPr>
        <w:pStyle w:val="a9"/>
        <w:rPr>
          <w:lang w:val="ru-RU"/>
        </w:rPr>
      </w:pPr>
    </w:p>
    <w:p w14:paraId="45DB6084" w14:textId="361F9638" w:rsidR="00E6592F" w:rsidRDefault="00610F2E" w:rsidP="00610F2E">
      <w:pPr>
        <w:pStyle w:val="10"/>
      </w:pPr>
      <w:bookmarkStart w:id="8" w:name="_Toc90877323"/>
      <w:r>
        <w:t>Методы коммуникации компонентов системы</w:t>
      </w:r>
      <w:bookmarkEnd w:id="8"/>
    </w:p>
    <w:p w14:paraId="74D2BFA0" w14:textId="63CE7BD9" w:rsidR="00610F2E" w:rsidRPr="000737E5" w:rsidRDefault="000737E5" w:rsidP="00610F2E">
      <w:pPr>
        <w:pStyle w:val="af"/>
      </w:pPr>
      <w:r>
        <w:t>Для коммуникации клиента с сервером была</w:t>
      </w:r>
      <w:r w:rsidR="00B40D05">
        <w:t xml:space="preserve"> выбрана</w:t>
      </w:r>
      <w:r>
        <w:t xml:space="preserve"> система удаленного </w:t>
      </w:r>
      <w:r w:rsidR="00B40D05">
        <w:t>вызова</w:t>
      </w:r>
      <w:r>
        <w:t xml:space="preserve"> процедур </w:t>
      </w:r>
      <w:r>
        <w:rPr>
          <w:lang w:val="en-US"/>
        </w:rPr>
        <w:t>gRPC</w:t>
      </w:r>
      <w:r w:rsidR="00B40D05">
        <w:t>, т.к. она</w:t>
      </w:r>
      <w:r w:rsidR="00786EA6">
        <w:t xml:space="preserve"> предоставляет все необходимые инструменты, которые позволяют надежно и эффективно выстраивать коммуникацию между несколькими серверами в контексте сервис-ориентированной архи</w:t>
      </w:r>
      <w:r w:rsidR="00FF0FA3">
        <w:t>те</w:t>
      </w:r>
      <w:r w:rsidR="00786EA6">
        <w:t>ктуры.</w:t>
      </w:r>
    </w:p>
    <w:p w14:paraId="46F107BF" w14:textId="27C309D9" w:rsidR="00610F2E" w:rsidRDefault="00610F2E" w:rsidP="00610F2E">
      <w:pPr>
        <w:pStyle w:val="af"/>
      </w:pPr>
    </w:p>
    <w:p w14:paraId="005D8D0C" w14:textId="1FF8B637" w:rsidR="00610F2E" w:rsidRDefault="00610F2E" w:rsidP="00610F2E">
      <w:pPr>
        <w:pStyle w:val="af"/>
      </w:pPr>
    </w:p>
    <w:p w14:paraId="23731FF2" w14:textId="166023B5" w:rsidR="00610F2E" w:rsidRDefault="00610F2E" w:rsidP="00610F2E">
      <w:pPr>
        <w:pStyle w:val="10"/>
      </w:pPr>
      <w:bookmarkStart w:id="9" w:name="_Toc90877324"/>
      <w:r>
        <w:t>Способ передачи данных</w:t>
      </w:r>
      <w:bookmarkEnd w:id="9"/>
    </w:p>
    <w:p w14:paraId="780ADE5B" w14:textId="27ED0FD4" w:rsidR="00610F2E" w:rsidRDefault="00714EA1" w:rsidP="00610F2E">
      <w:pPr>
        <w:pStyle w:val="af"/>
      </w:pPr>
      <w:r>
        <w:t xml:space="preserve">Поскольку используется технология </w:t>
      </w:r>
      <w:r>
        <w:rPr>
          <w:lang w:val="en-US"/>
        </w:rPr>
        <w:t>gRPC</w:t>
      </w:r>
      <w:r>
        <w:t xml:space="preserve">, которая является </w:t>
      </w:r>
      <w:r w:rsidR="00543E83">
        <w:t xml:space="preserve">одной из </w:t>
      </w:r>
      <w:r>
        <w:t>реализаций удаленного вызова процедур</w:t>
      </w:r>
      <w:r w:rsidRPr="00714EA1">
        <w:t xml:space="preserve">, </w:t>
      </w:r>
      <w:r>
        <w:t>то с</w:t>
      </w:r>
      <w:r w:rsidR="00340C26">
        <w:t>пособ передачи данных - н</w:t>
      </w:r>
      <w:r w:rsidR="005C0310">
        <w:t>ерезидентная синхронная связь с синхронизацией по ответу</w:t>
      </w:r>
      <w:r w:rsidR="00C40707">
        <w:t xml:space="preserve">, так как ответ приходит </w:t>
      </w:r>
      <w:r w:rsidR="00C40707">
        <w:t xml:space="preserve">клиенту </w:t>
      </w:r>
      <w:r w:rsidR="00C40707">
        <w:t>только тогда, когда сообщение обработано на сервере, при этом сообщение нигде не сохраняется</w:t>
      </w:r>
      <w:r w:rsidR="00FF4D9F">
        <w:t xml:space="preserve"> в отличие от очереди сообщений</w:t>
      </w:r>
      <w:r w:rsidR="00C40707">
        <w:t>.</w:t>
      </w:r>
    </w:p>
    <w:p w14:paraId="4FADD943" w14:textId="5B74B55B" w:rsidR="00610F2E" w:rsidRDefault="00610F2E" w:rsidP="00610F2E">
      <w:pPr>
        <w:pStyle w:val="af"/>
      </w:pPr>
    </w:p>
    <w:p w14:paraId="275E51FB" w14:textId="5E08F10C" w:rsidR="00610F2E" w:rsidRDefault="00610F2E" w:rsidP="00610F2E">
      <w:pPr>
        <w:pStyle w:val="10"/>
      </w:pPr>
      <w:bookmarkStart w:id="10" w:name="_Toc90877325"/>
      <w:r>
        <w:t>Структура передаваемых данных</w:t>
      </w:r>
      <w:bookmarkEnd w:id="10"/>
    </w:p>
    <w:p w14:paraId="1814536C" w14:textId="0A4BF8EC" w:rsidR="00610F2E" w:rsidRDefault="00BE7FC4" w:rsidP="00610F2E">
      <w:pPr>
        <w:pStyle w:val="af"/>
      </w:pPr>
      <w:r>
        <w:t xml:space="preserve">Так как методом коммуникации была выбрана система </w:t>
      </w:r>
      <w:r>
        <w:rPr>
          <w:lang w:val="en-US"/>
        </w:rPr>
        <w:t>gRPC</w:t>
      </w:r>
      <w:r>
        <w:t xml:space="preserve">, то структуры передаваемых данных описывались в </w:t>
      </w:r>
      <w:r>
        <w:rPr>
          <w:lang w:val="en-US"/>
        </w:rPr>
        <w:t>proto</w:t>
      </w:r>
      <w:r w:rsidRPr="00D31A4E">
        <w:t>-</w:t>
      </w:r>
      <w:r>
        <w:t>файлах.</w:t>
      </w:r>
      <w:r w:rsidR="00D31A4E">
        <w:t xml:space="preserve"> Для получения информации о </w:t>
      </w:r>
      <w:r w:rsidR="00D31A4E">
        <w:lastRenderedPageBreak/>
        <w:t>существующих файлах отправлялся запрос на сервер-хранилище, который возвращал список документов, где каждый</w:t>
      </w:r>
      <w:r w:rsidR="00434489">
        <w:t xml:space="preserve"> документ имеет </w:t>
      </w:r>
      <w:r w:rsidR="00434489">
        <w:rPr>
          <w:lang w:val="en-US"/>
        </w:rPr>
        <w:t>id</w:t>
      </w:r>
      <w:r w:rsidR="00434489" w:rsidRPr="00434489">
        <w:t xml:space="preserve"> </w:t>
      </w:r>
      <w:r w:rsidR="00434489">
        <w:t>документа и название</w:t>
      </w:r>
      <w:r w:rsidR="00595764">
        <w:t xml:space="preserve"> (рис. </w:t>
      </w:r>
      <w:r w:rsidR="007D2338">
        <w:fldChar w:fldCharType="begin"/>
      </w:r>
      <w:r w:rsidR="007D2338">
        <w:instrText xml:space="preserve"> REF _Ref90875637 \h </w:instrText>
      </w:r>
      <w:r w:rsidR="007D2338">
        <w:fldChar w:fldCharType="separate"/>
      </w:r>
      <w:r w:rsidR="007D2338">
        <w:rPr>
          <w:noProof/>
        </w:rPr>
        <w:t>4</w:t>
      </w:r>
      <w:r w:rsidR="007D2338">
        <w:fldChar w:fldCharType="end"/>
      </w:r>
      <w:r w:rsidR="00595764">
        <w:t>)</w:t>
      </w:r>
      <w:r w:rsidR="00434489">
        <w:t>.</w:t>
      </w:r>
    </w:p>
    <w:p w14:paraId="145FECBC" w14:textId="7BDC8B28" w:rsidR="00312CFA" w:rsidRDefault="00312CFA" w:rsidP="00312CFA">
      <w:pPr>
        <w:pStyle w:val="af2"/>
      </w:pPr>
      <w:r>
        <w:rPr>
          <w:noProof/>
        </w:rPr>
        <w:drawing>
          <wp:inline distT="0" distB="0" distL="0" distR="0" wp14:anchorId="3A5531AD" wp14:editId="715F9B7A">
            <wp:extent cx="34671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0C0" w14:textId="77777777" w:rsidR="0078106B" w:rsidRPr="0078106B" w:rsidRDefault="00312CFA" w:rsidP="00312CFA">
      <w:pPr>
        <w:pStyle w:val="af3"/>
        <w:rPr>
          <w:vanish/>
          <w:specVanish/>
        </w:rPr>
      </w:pPr>
      <w:r>
        <w:t xml:space="preserve">Рисунок </w:t>
      </w:r>
    </w:p>
    <w:p w14:paraId="56D376D7" w14:textId="3295108A" w:rsidR="00312CFA" w:rsidRDefault="0078106B" w:rsidP="00312CFA">
      <w:pPr>
        <w:pStyle w:val="af3"/>
      </w:pPr>
      <w:r>
        <w:t xml:space="preserve"> </w:t>
      </w:r>
      <w:r w:rsidR="0081675F">
        <w:fldChar w:fldCharType="begin"/>
      </w:r>
      <w:r w:rsidR="0081675F">
        <w:instrText xml:space="preserve"> SEQ Рисунок \* ARABIC </w:instrText>
      </w:r>
      <w:r w:rsidR="0081675F">
        <w:fldChar w:fldCharType="separate"/>
      </w:r>
      <w:bookmarkStart w:id="11" w:name="_Ref90875637"/>
      <w:r w:rsidR="00D14B34">
        <w:rPr>
          <w:noProof/>
        </w:rPr>
        <w:t>4</w:t>
      </w:r>
      <w:bookmarkEnd w:id="11"/>
      <w:r w:rsidR="0081675F">
        <w:rPr>
          <w:noProof/>
        </w:rPr>
        <w:fldChar w:fldCharType="end"/>
      </w:r>
      <w:r w:rsidR="00312CFA">
        <w:t xml:space="preserve"> – </w:t>
      </w:r>
      <w:r>
        <w:t>Список документов,</w:t>
      </w:r>
      <w:r w:rsidR="00312CFA">
        <w:t xml:space="preserve"> возвращаемый сервером-хранилищем</w:t>
      </w:r>
    </w:p>
    <w:p w14:paraId="7110F0EC" w14:textId="1EB03F54" w:rsidR="00312CFA" w:rsidRPr="00744A11" w:rsidRDefault="00744A11" w:rsidP="00610F2E">
      <w:pPr>
        <w:pStyle w:val="af"/>
      </w:pPr>
      <w:r>
        <w:t xml:space="preserve">Для получения сервера документа, на сервер-диспетчер отправлялся запрос с нужным </w:t>
      </w:r>
      <w:r>
        <w:rPr>
          <w:lang w:val="en-US"/>
        </w:rPr>
        <w:t>id</w:t>
      </w:r>
      <w:r>
        <w:t xml:space="preserve">, на который приходил ответом адрес сервера (рис. </w:t>
      </w:r>
      <w:r w:rsidR="00284F07">
        <w:fldChar w:fldCharType="begin"/>
      </w:r>
      <w:r w:rsidR="00284F07">
        <w:instrText xml:space="preserve"> REF _Ref90875868 \h </w:instrText>
      </w:r>
      <w:r w:rsidR="00284F07">
        <w:fldChar w:fldCharType="separate"/>
      </w:r>
      <w:r w:rsidR="00284F07">
        <w:rPr>
          <w:noProof/>
        </w:rPr>
        <w:t>5</w:t>
      </w:r>
      <w:r w:rsidR="00284F07">
        <w:fldChar w:fldCharType="end"/>
      </w:r>
      <w:r>
        <w:t>).</w:t>
      </w:r>
    </w:p>
    <w:p w14:paraId="2C0DBBB3" w14:textId="7505A205" w:rsidR="00744A11" w:rsidRDefault="00744A11" w:rsidP="00744A11">
      <w:pPr>
        <w:pStyle w:val="af2"/>
      </w:pPr>
      <w:r>
        <w:rPr>
          <w:noProof/>
        </w:rPr>
        <w:drawing>
          <wp:inline distT="0" distB="0" distL="0" distR="0" wp14:anchorId="46F1349E" wp14:editId="2E7C6399">
            <wp:extent cx="240982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5CF" w14:textId="77777777" w:rsidR="00744A11" w:rsidRPr="00744A11" w:rsidRDefault="00744A11" w:rsidP="00744A11">
      <w:pPr>
        <w:pStyle w:val="af3"/>
        <w:rPr>
          <w:vanish/>
          <w:specVanish/>
        </w:rPr>
      </w:pPr>
      <w:r>
        <w:t xml:space="preserve">Рисунок </w:t>
      </w:r>
    </w:p>
    <w:p w14:paraId="742597EB" w14:textId="5035C797" w:rsidR="00744A11" w:rsidRDefault="0081675F" w:rsidP="00744A11">
      <w:pPr>
        <w:pStyle w:val="af3"/>
      </w:pPr>
      <w:r>
        <w:fldChar w:fldCharType="begin"/>
      </w:r>
      <w:r>
        <w:instrText xml:space="preserve"> SEQ Рисунок \* ARA</w:instrText>
      </w:r>
      <w:r>
        <w:instrText xml:space="preserve">BIC </w:instrText>
      </w:r>
      <w:r>
        <w:fldChar w:fldCharType="separate"/>
      </w:r>
      <w:bookmarkStart w:id="12" w:name="_Ref90875868"/>
      <w:r w:rsidR="00D14B34">
        <w:rPr>
          <w:noProof/>
        </w:rPr>
        <w:t>5</w:t>
      </w:r>
      <w:bookmarkEnd w:id="12"/>
      <w:r>
        <w:rPr>
          <w:noProof/>
        </w:rPr>
        <w:fldChar w:fldCharType="end"/>
      </w:r>
      <w:r w:rsidR="00744A11">
        <w:t xml:space="preserve"> – Запрос и ответ сервера-диспетчера</w:t>
      </w:r>
    </w:p>
    <w:p w14:paraId="182AA586" w14:textId="045C5420" w:rsidR="00744A11" w:rsidRDefault="008A1C60" w:rsidP="00610F2E">
      <w:pPr>
        <w:pStyle w:val="af"/>
      </w:pPr>
      <w:r>
        <w:t xml:space="preserve">Для получения содержимого документа создавался запрос с </w:t>
      </w:r>
      <w:r>
        <w:rPr>
          <w:lang w:val="en-US"/>
        </w:rPr>
        <w:t>id</w:t>
      </w:r>
      <w:r w:rsidRPr="008A1C60">
        <w:t>-</w:t>
      </w:r>
      <w:r>
        <w:t xml:space="preserve">документа, ответом на который было содержимое документа и его версия (рис. </w:t>
      </w:r>
      <w:r w:rsidR="00385753">
        <w:fldChar w:fldCharType="begin"/>
      </w:r>
      <w:r w:rsidR="00385753">
        <w:instrText xml:space="preserve"> REF _Ref90876074 \h </w:instrText>
      </w:r>
      <w:r w:rsidR="00385753">
        <w:fldChar w:fldCharType="separate"/>
      </w:r>
      <w:r w:rsidR="00385753">
        <w:rPr>
          <w:noProof/>
        </w:rPr>
        <w:t>6</w:t>
      </w:r>
      <w:r w:rsidR="00385753">
        <w:fldChar w:fldCharType="end"/>
      </w:r>
      <w:r>
        <w:t>).</w:t>
      </w:r>
    </w:p>
    <w:p w14:paraId="680BB361" w14:textId="41FD0355" w:rsidR="00AE6C00" w:rsidRDefault="00AE6C00" w:rsidP="00AE6C00">
      <w:pPr>
        <w:pStyle w:val="af2"/>
      </w:pPr>
      <w:r>
        <w:rPr>
          <w:noProof/>
        </w:rPr>
        <w:drawing>
          <wp:inline distT="0" distB="0" distL="0" distR="0" wp14:anchorId="2275ADA5" wp14:editId="17935DA6">
            <wp:extent cx="28098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1C7B" w14:textId="77777777" w:rsidR="00AE6C00" w:rsidRPr="00AE6C00" w:rsidRDefault="00AE6C00" w:rsidP="00AE6C00">
      <w:pPr>
        <w:pStyle w:val="af3"/>
        <w:rPr>
          <w:vanish/>
          <w:specVanish/>
        </w:rPr>
      </w:pPr>
      <w:r>
        <w:t xml:space="preserve">Рисунок </w:t>
      </w:r>
    </w:p>
    <w:p w14:paraId="69051C21" w14:textId="3365095E" w:rsidR="00AE6C00" w:rsidRDefault="0081675F" w:rsidP="00AE6C00">
      <w:pPr>
        <w:pStyle w:val="af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3" w:name="_Ref90876074"/>
      <w:r w:rsidR="00D14B34">
        <w:rPr>
          <w:noProof/>
        </w:rPr>
        <w:t>6</w:t>
      </w:r>
      <w:bookmarkEnd w:id="13"/>
      <w:r>
        <w:rPr>
          <w:noProof/>
        </w:rPr>
        <w:fldChar w:fldCharType="end"/>
      </w:r>
      <w:r w:rsidR="00AE6C00">
        <w:t xml:space="preserve"> – Получение содержимого документа</w:t>
      </w:r>
    </w:p>
    <w:p w14:paraId="35403CFF" w14:textId="073F589C" w:rsidR="00AE6C00" w:rsidRPr="008E23ED" w:rsidRDefault="008E23ED" w:rsidP="00610F2E">
      <w:pPr>
        <w:pStyle w:val="af"/>
      </w:pPr>
      <w:r>
        <w:t xml:space="preserve">Для отправки изменений на сервер создается запрос, в котором требуется указать </w:t>
      </w:r>
      <w:r>
        <w:rPr>
          <w:lang w:val="en-US"/>
        </w:rPr>
        <w:t>id</w:t>
      </w:r>
      <w:r w:rsidRPr="008E23ED">
        <w:t>-</w:t>
      </w:r>
      <w:r>
        <w:t>документа, версию и список изменений, содержащий тип изменения, позицию и изменяемый текст.</w:t>
      </w:r>
      <w:r w:rsidR="00B631CF">
        <w:t xml:space="preserve"> Данная структура представлена на рисунке </w:t>
      </w:r>
      <w:r w:rsidR="00B631CF">
        <w:fldChar w:fldCharType="begin"/>
      </w:r>
      <w:r w:rsidR="00B631CF">
        <w:instrText xml:space="preserve"> REF _Ref90876514 \h </w:instrText>
      </w:r>
      <w:r w:rsidR="00B631CF">
        <w:fldChar w:fldCharType="separate"/>
      </w:r>
      <w:r w:rsidR="00B631CF">
        <w:rPr>
          <w:noProof/>
        </w:rPr>
        <w:t>7</w:t>
      </w:r>
      <w:r w:rsidR="00B631CF">
        <w:fldChar w:fldCharType="end"/>
      </w:r>
      <w:r w:rsidR="00B631CF">
        <w:t>.</w:t>
      </w:r>
    </w:p>
    <w:p w14:paraId="1761E45E" w14:textId="3E142099" w:rsidR="003A78A5" w:rsidRDefault="00D14B34" w:rsidP="00D14B34">
      <w:pPr>
        <w:pStyle w:val="af2"/>
      </w:pPr>
      <w:r>
        <w:rPr>
          <w:noProof/>
        </w:rPr>
        <w:lastRenderedPageBreak/>
        <w:drawing>
          <wp:inline distT="0" distB="0" distL="0" distR="0" wp14:anchorId="2533513F" wp14:editId="7DD31B74">
            <wp:extent cx="3590925" cy="27829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745" cy="27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415" w14:textId="37D5A954" w:rsidR="00BE27DA" w:rsidRPr="00BE27DA" w:rsidRDefault="00D14B34" w:rsidP="00D14B34">
      <w:pPr>
        <w:pStyle w:val="af3"/>
        <w:rPr>
          <w:vanish/>
          <w:specVanish/>
        </w:rPr>
      </w:pPr>
      <w:r>
        <w:t>Рисунок</w:t>
      </w:r>
      <w:r w:rsidR="008E23ED">
        <w:t xml:space="preserve"> </w:t>
      </w:r>
    </w:p>
    <w:p w14:paraId="606A5578" w14:textId="639C9970" w:rsidR="00D14B34" w:rsidRPr="008A1C60" w:rsidRDefault="0081675F" w:rsidP="00D14B34">
      <w:pPr>
        <w:pStyle w:val="af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4" w:name="_Ref90876514"/>
      <w:r w:rsidR="00D14B34">
        <w:rPr>
          <w:noProof/>
        </w:rPr>
        <w:t>7</w:t>
      </w:r>
      <w:bookmarkEnd w:id="14"/>
      <w:r>
        <w:rPr>
          <w:noProof/>
        </w:rPr>
        <w:fldChar w:fldCharType="end"/>
      </w:r>
      <w:r w:rsidR="00D14B34">
        <w:t xml:space="preserve"> – Структура изменений документа</w:t>
      </w:r>
    </w:p>
    <w:p w14:paraId="53756100" w14:textId="11AEB44A" w:rsidR="00610F2E" w:rsidRDefault="00610F2E" w:rsidP="00610F2E">
      <w:pPr>
        <w:pStyle w:val="10"/>
      </w:pPr>
      <w:bookmarkStart w:id="15" w:name="_Toc90877326"/>
      <w:r>
        <w:t>Отказоустойчивость системы</w:t>
      </w:r>
      <w:bookmarkEnd w:id="15"/>
    </w:p>
    <w:p w14:paraId="764734A6" w14:textId="37D5C244" w:rsidR="007E1A45" w:rsidRPr="00C941D9" w:rsidRDefault="007E1A45" w:rsidP="007E1A45">
      <w:pPr>
        <w:pStyle w:val="af"/>
      </w:pPr>
      <w:r>
        <w:t xml:space="preserve">При отказе диспетчера система не сможет предоставить клиентам возможность редактировать другие документы, однако позволит клиентам изменять текущие </w:t>
      </w:r>
      <w:r w:rsidR="008D2A29">
        <w:t xml:space="preserve">открытые </w:t>
      </w:r>
      <w:r>
        <w:t>документы.</w:t>
      </w:r>
      <w:r w:rsidR="006C395F">
        <w:t xml:space="preserve"> Если диспетчер будет восстановлен на другом узле сети, то система возобновит свою полную работоспосо</w:t>
      </w:r>
      <w:r w:rsidR="003D2D04">
        <w:t>бно</w:t>
      </w:r>
      <w:r w:rsidR="006C395F">
        <w:t>сть.</w:t>
      </w:r>
      <w:r w:rsidR="00C941D9">
        <w:t xml:space="preserve"> Для этого будет необходимо изменить вручную </w:t>
      </w:r>
      <w:r w:rsidR="00D35371">
        <w:t>соответствующую</w:t>
      </w:r>
      <w:r w:rsidR="00C941D9">
        <w:t xml:space="preserve"> А-запись доменного имени диспетчера</w:t>
      </w:r>
      <w:r w:rsidR="00D35371">
        <w:t xml:space="preserve"> в настройках </w:t>
      </w:r>
      <w:r w:rsidR="00D35371">
        <w:rPr>
          <w:lang w:val="en-US"/>
        </w:rPr>
        <w:t>DNS</w:t>
      </w:r>
      <w:r w:rsidR="00D35371">
        <w:t>-сервера</w:t>
      </w:r>
      <w:r w:rsidR="00C941D9">
        <w:t>.</w:t>
      </w:r>
    </w:p>
    <w:p w14:paraId="6BBD433D" w14:textId="716FAC6B" w:rsidR="00976244" w:rsidRDefault="00976244" w:rsidP="006B5313">
      <w:pPr>
        <w:pStyle w:val="af"/>
      </w:pPr>
      <w:r>
        <w:t xml:space="preserve">При отказе </w:t>
      </w:r>
      <w:r w:rsidR="006C395F">
        <w:t>хранилища</w:t>
      </w:r>
      <w:r>
        <w:t xml:space="preserve"> файлов система не сможет сохранить документы на диске.</w:t>
      </w:r>
      <w:r w:rsidR="002975BA">
        <w:t xml:space="preserve"> При восстановлении </w:t>
      </w:r>
      <w:r w:rsidR="002975BA">
        <w:t>хранилища файлов</w:t>
      </w:r>
      <w:r w:rsidR="006B5313" w:rsidRPr="006B5313">
        <w:t xml:space="preserve"> </w:t>
      </w:r>
      <w:r w:rsidR="006B5313">
        <w:t>на другом узле сети</w:t>
      </w:r>
      <w:r w:rsidR="002975BA">
        <w:t xml:space="preserve"> система</w:t>
      </w:r>
      <w:r w:rsidR="002975BA">
        <w:t xml:space="preserve"> снова позволит сохранить документы на диске, при этом содержимое текущих открытых документов не пропадает, так как оно хранится в актуальном состоянии на рабочих серверах.</w:t>
      </w:r>
      <w:r w:rsidR="006B5313">
        <w:t xml:space="preserve"> С</w:t>
      </w:r>
      <w:r w:rsidR="006B5313">
        <w:t xml:space="preserve">ам сервер </w:t>
      </w:r>
      <w:r w:rsidR="006B5313">
        <w:t xml:space="preserve">хранилища файлов </w:t>
      </w:r>
      <w:r w:rsidR="006B5313">
        <w:t xml:space="preserve">уведомит диспетчера о своем появлении с указанием ему своего </w:t>
      </w:r>
      <w:r w:rsidR="006B5313">
        <w:rPr>
          <w:lang w:val="en-US"/>
        </w:rPr>
        <w:t>IP</w:t>
      </w:r>
      <w:r w:rsidR="006B5313">
        <w:t>-адреса.</w:t>
      </w:r>
    </w:p>
    <w:p w14:paraId="24A9ADA9" w14:textId="59E77D4F" w:rsidR="00402B5F" w:rsidRPr="004304A2" w:rsidRDefault="00402B5F" w:rsidP="007E1A45">
      <w:pPr>
        <w:pStyle w:val="af"/>
      </w:pPr>
      <w:r>
        <w:t>При отказе</w:t>
      </w:r>
      <w:r w:rsidR="00184793">
        <w:t xml:space="preserve"> одного из нескольких</w:t>
      </w:r>
      <w:r>
        <w:t xml:space="preserve"> рабоч</w:t>
      </w:r>
      <w:r w:rsidR="00184793">
        <w:t>их</w:t>
      </w:r>
      <w:r>
        <w:t xml:space="preserve"> сервер</w:t>
      </w:r>
      <w:r w:rsidR="00184793">
        <w:t>ов система будет успешно полностью функционировать. Может только пропасть актуальная версия содержимого открытых документов, если они не были своевременно сохранены пользователями.</w:t>
      </w:r>
      <w:r w:rsidR="00A073DF">
        <w:t xml:space="preserve"> При этом для открытых документов клиент запрос</w:t>
      </w:r>
      <w:r w:rsidR="0079755E">
        <w:t>ит</w:t>
      </w:r>
      <w:r w:rsidR="001F07ED">
        <w:t xml:space="preserve"> у диспетчера</w:t>
      </w:r>
      <w:r w:rsidR="00A073DF">
        <w:t xml:space="preserve"> другой из работающих серверов, если текущий сервер перестанет отвечать на запросы</w:t>
      </w:r>
      <w:r w:rsidR="00812B93">
        <w:t>.</w:t>
      </w:r>
      <w:r w:rsidR="004304A2">
        <w:t xml:space="preserve"> При восстановлении рабочего сервера на другом узле сети, сам сервер уведомит диспетчера о своем появлении с указанием </w:t>
      </w:r>
      <w:r w:rsidR="00341759">
        <w:t xml:space="preserve">ему </w:t>
      </w:r>
      <w:r w:rsidR="004304A2">
        <w:t xml:space="preserve">своего </w:t>
      </w:r>
      <w:r w:rsidR="004304A2">
        <w:rPr>
          <w:lang w:val="en-US"/>
        </w:rPr>
        <w:t>IP</w:t>
      </w:r>
      <w:r w:rsidR="004304A2">
        <w:t>-адреса, таким образом пополнив пул доступных рабочих серверов.</w:t>
      </w:r>
    </w:p>
    <w:p w14:paraId="6C71FC6D" w14:textId="72F73B66" w:rsidR="006C7FBA" w:rsidRDefault="00C54325" w:rsidP="007E1A45">
      <w:pPr>
        <w:pStyle w:val="16"/>
      </w:pPr>
      <w:r>
        <w:t>При потере соединения с одним из серверов, клиент выдаст предупреждение о недоступности соответствующего сервера.</w:t>
      </w:r>
    </w:p>
    <w:p w14:paraId="3A5ACF3E" w14:textId="48CD6287" w:rsidR="00610F2E" w:rsidRDefault="00610F2E" w:rsidP="008822B0">
      <w:pPr>
        <w:pStyle w:val="16"/>
      </w:pPr>
    </w:p>
    <w:p w14:paraId="0A49A931" w14:textId="629F3504" w:rsidR="00610F2E" w:rsidRDefault="00610F2E" w:rsidP="00723E33">
      <w:pPr>
        <w:pStyle w:val="10"/>
      </w:pPr>
      <w:bookmarkStart w:id="16" w:name="_Toc90877327"/>
      <w:r>
        <w:lastRenderedPageBreak/>
        <w:t>Исходный код приложения</w:t>
      </w:r>
      <w:bookmarkEnd w:id="16"/>
    </w:p>
    <w:p w14:paraId="778246A0" w14:textId="7AF64082" w:rsidR="00610F2E" w:rsidRDefault="00723E33" w:rsidP="00723E33">
      <w:pPr>
        <w:pStyle w:val="2"/>
      </w:pPr>
      <w:bookmarkStart w:id="17" w:name="_Toc90877328"/>
      <w:r>
        <w:t>Клиент</w:t>
      </w:r>
      <w:bookmarkEnd w:id="17"/>
    </w:p>
    <w:p w14:paraId="5415B595" w14:textId="388805E1" w:rsidR="00060B41" w:rsidRPr="00060B41" w:rsidRDefault="00060B41" w:rsidP="00060B41">
      <w:pPr>
        <w:pStyle w:val="af"/>
        <w:rPr>
          <w:lang w:val="en-US"/>
        </w:rPr>
      </w:pPr>
      <w:r>
        <w:rPr>
          <w:lang w:val="en-US"/>
        </w:rPr>
        <w:t>MainWindow.cs</w:t>
      </w:r>
    </w:p>
    <w:p w14:paraId="4EB668F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6E6EBE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3F41080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529B85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C91EA8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4DE04D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646DA6B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5DA1B42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14:paraId="1F898880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14:paraId="7A4656C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777C5760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7830EF8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0862701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43736FBC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3E92546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System.Windows.Threading;</w:t>
      </w:r>
    </w:p>
    <w:p w14:paraId="0EBD4D8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0F54513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Grpc.Core;</w:t>
      </w:r>
    </w:p>
    <w:p w14:paraId="30BD948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290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14:paraId="6BEDB74D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9DE30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573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75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91A9C1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573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75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MainWindow.xaml</w:t>
      </w:r>
    </w:p>
    <w:p w14:paraId="6CE217E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573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757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8BD0AE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4758537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86559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docId;</w:t>
      </w:r>
    </w:p>
    <w:p w14:paraId="168D800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CommunicateServer server;</w:t>
      </w:r>
    </w:p>
    <w:p w14:paraId="4D74888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WordProcessing wordProcessing;</w:t>
      </w:r>
    </w:p>
    <w:p w14:paraId="0AA62E3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DocumentContentResponse documentBackup;</w:t>
      </w:r>
    </w:p>
    <w:p w14:paraId="2447839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List&lt;DocumentsResponse.Types.DocumentInfo&gt; documents;</w:t>
      </w:r>
    </w:p>
    <w:p w14:paraId="668F231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DispatcherTimer timer;</w:t>
      </w:r>
    </w:p>
    <w:p w14:paraId="1C43471D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BD7C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611E7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DAB82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ED6E8A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wordProcessing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WordProcessing();</w:t>
      </w:r>
    </w:p>
    <w:p w14:paraId="75A976D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CreateTimer();</w:t>
      </w:r>
    </w:p>
    <w:p w14:paraId="0140D3D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F0BF91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5F7EE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CommunicateServer();</w:t>
      </w:r>
    </w:p>
    <w:p w14:paraId="5F938AC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documents = server.GetDocuments();</w:t>
      </w:r>
    </w:p>
    <w:p w14:paraId="3A40522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doc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documents)</w:t>
      </w:r>
    </w:p>
    <w:p w14:paraId="509C9C2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1F52E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documentsList.Items.Add(doc.Title);</w:t>
      </w:r>
    </w:p>
    <w:p w14:paraId="03BCD78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A59E9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C343A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(Exception ex)</w:t>
      </w:r>
    </w:p>
    <w:p w14:paraId="080659B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ACC6B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ex.Message, 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5D4FBF9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75890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16997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A9F2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CreateTimer()</w:t>
      </w:r>
    </w:p>
    <w:p w14:paraId="23899AF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0A440D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DispatcherTimer();</w:t>
      </w:r>
    </w:p>
    <w:p w14:paraId="31E1968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timer.Interval = TimeSpan.FromMilliseconds(1000);</w:t>
      </w:r>
    </w:p>
    <w:p w14:paraId="3658201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timer.Tick += SyncDoc;</w:t>
      </w:r>
    </w:p>
    <w:p w14:paraId="6DD3FFE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0D09D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EB37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LoadDocumentFromServer(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4772DD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26CD5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(timer.IsEnabled)</w:t>
      </w:r>
    </w:p>
    <w:p w14:paraId="3A9FCDC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timer.Stop();</w:t>
      </w:r>
    </w:p>
    <w:p w14:paraId="1FA6495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7BC8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5E997C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6FD73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documents.Where(z =&gt; z.Title == documentsList.SelectedItem.ToString()).First();</w:t>
      </w:r>
    </w:p>
    <w:p w14:paraId="369FA4A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docId = doc.DocId;</w:t>
      </w:r>
    </w:p>
    <w:p w14:paraId="257D894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docServer = server.GetDocServer(docId);</w:t>
      </w:r>
    </w:p>
    <w:p w14:paraId="5C08D32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server.ConnectToDocumentServer(docServer.Address);</w:t>
      </w:r>
    </w:p>
    <w:p w14:paraId="5999F90D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actualDoc = server.GetActualDocumentContent(docId);</w:t>
      </w:r>
    </w:p>
    <w:p w14:paraId="02F45F2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documentBackup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DocumentContentResponse()</w:t>
      </w:r>
    </w:p>
    <w:p w14:paraId="73F36FE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18B9C0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actualDoc.Text,</w:t>
      </w:r>
    </w:p>
    <w:p w14:paraId="189ADA9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Version = actualDoc.Version</w:t>
      </w:r>
    </w:p>
    <w:p w14:paraId="07C06C2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C0309A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ChangeTextInRichTextBox(actualDoc.Text);</w:t>
      </w:r>
    </w:p>
    <w:p w14:paraId="1B976AC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timer.Start();</w:t>
      </w:r>
    </w:p>
    <w:p w14:paraId="1AE7EC7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689150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C9B875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A440A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ex.Message, 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5950AF3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5EB07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A3A24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4BB8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SyncDoc(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AEC20E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B75AD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823EB6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0AA25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SendDiffToServer();</w:t>
      </w:r>
    </w:p>
    <w:p w14:paraId="3402A7D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ReceiveDiffFromServer();</w:t>
      </w:r>
    </w:p>
    <w:p w14:paraId="64EEB56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B234B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39E2E5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3DCB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ex.Message, 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5016A1D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4C3EC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121C0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B404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SendDiffToServer()</w:t>
      </w:r>
    </w:p>
    <w:p w14:paraId="106D623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DDF4D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 = GetTextFromRichTextBox();</w:t>
      </w:r>
    </w:p>
    <w:p w14:paraId="5F4C73F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oldText = documentBackup.Text;</w:t>
      </w:r>
    </w:p>
    <w:p w14:paraId="1309849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dataForSend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DocumentChanges()</w:t>
      </w:r>
    </w:p>
    <w:p w14:paraId="6F2FDDEE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61EE32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DocId = docId,</w:t>
      </w:r>
    </w:p>
    <w:p w14:paraId="39FBBC05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Version = documentBackup.Version</w:t>
      </w:r>
    </w:p>
    <w:p w14:paraId="0968ED1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5BC2E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wordProcessing.Compare(oldText, newText, dataForSend);</w:t>
      </w:r>
    </w:p>
    <w:p w14:paraId="7050D8F4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01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(dataForSend.Changes.Count != 0)</w:t>
      </w:r>
    </w:p>
    <w:p w14:paraId="689FFBF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server.SendDocumentChanges(dataForSend);</w:t>
      </w:r>
    </w:p>
    <w:p w14:paraId="5C91AE7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DEB12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EAED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ReceiveDiffFromServer()</w:t>
      </w:r>
    </w:p>
    <w:p w14:paraId="44C60BC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BEA86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DocumentChanges docChanges;</w:t>
      </w:r>
    </w:p>
    <w:p w14:paraId="39508DA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25820A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E99BB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docChanges = server.GetDocumentChanges(docId, documentBackup.Version);</w:t>
      </w:r>
    </w:p>
    <w:p w14:paraId="42073DF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E0934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(GetDocumentChangesException)</w:t>
      </w:r>
    </w:p>
    <w:p w14:paraId="047E07B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BE9C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LoadDocumentFromServer(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RoutedEventArgs());</w:t>
      </w:r>
    </w:p>
    <w:p w14:paraId="6844446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docChanges = server.GetDocumentChanges(docId, documentBackup.Version);</w:t>
      </w:r>
    </w:p>
    <w:p w14:paraId="1E00AD1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FCE90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(docChanges.Changes.Count != 0)</w:t>
      </w:r>
    </w:p>
    <w:p w14:paraId="738488A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7C84E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documentBackup.Text;</w:t>
      </w:r>
    </w:p>
    <w:p w14:paraId="4A0472E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 = wordProcessing.ApplyTextChanges(text, docChanges);</w:t>
      </w:r>
    </w:p>
    <w:p w14:paraId="27B8FCF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docId = docChanges.DocId;</w:t>
      </w:r>
    </w:p>
    <w:p w14:paraId="7ECD123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documentBackup.Version = docChanges.Version;</w:t>
      </w:r>
    </w:p>
    <w:p w14:paraId="1C402E8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documentBackup.Text = newText;</w:t>
      </w:r>
    </w:p>
    <w:p w14:paraId="6544EDF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ChangeTextInRichTextBox(newText);</w:t>
      </w:r>
    </w:p>
    <w:p w14:paraId="206B0F0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2C4CA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0761A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9381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ChangeTextInRichTextBox(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1E2921E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BC1245" w14:textId="385AFCFD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docChanges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DocumentChanges();</w:t>
      </w:r>
    </w:p>
    <w:p w14:paraId="3B15AFF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wordProcessing.Compare(documentBackup.Text, text, docChanges);</w:t>
      </w:r>
    </w:p>
    <w:p w14:paraId="4A0C7AD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130F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prevCursorPos = GetCaretPos();</w:t>
      </w:r>
    </w:p>
    <w:p w14:paraId="0351648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prevCursorPos;</w:t>
      </w:r>
    </w:p>
    <w:p w14:paraId="648A6A3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docChanges.Changes.Count; i++)</w:t>
      </w:r>
    </w:p>
    <w:p w14:paraId="2D1A357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81495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 = docChanges.Changes[i];</w:t>
      </w:r>
    </w:p>
    <w:p w14:paraId="37E7F3F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(change.Pos &gt;= prevCursorPos)</w:t>
      </w:r>
    </w:p>
    <w:p w14:paraId="5886FE4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5E8CC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(change.Type == DocumentChanges.Types.ChangeType.Insert)</w:t>
      </w:r>
    </w:p>
    <w:p w14:paraId="2250AF6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64EAD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offset += change.Text.Length;</w:t>
      </w:r>
    </w:p>
    <w:p w14:paraId="1692025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707AF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(change.Type == DocumentChanges.Types.ChangeType.Delete)</w:t>
      </w:r>
    </w:p>
    <w:p w14:paraId="482AAB9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050FD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offset -= change.Text.Length;</w:t>
      </w:r>
    </w:p>
    <w:p w14:paraId="653D014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678CC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91D6FC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1701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docBox.Document.Blocks.Clear();</w:t>
      </w:r>
    </w:p>
    <w:p w14:paraId="516512F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docBox.Document.Blocks.Add(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Run(text)));</w:t>
      </w:r>
    </w:p>
    <w:p w14:paraId="2D948E6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docBox.CaretPosition = docBox.Document.ContentStart;</w:t>
      </w:r>
    </w:p>
    <w:p w14:paraId="3728D480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nl_count = 0;</w:t>
      </w:r>
    </w:p>
    <w:p w14:paraId="346CF15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text.Length; ++i)</w:t>
      </w:r>
    </w:p>
    <w:p w14:paraId="527465D5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738F8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offset)</w:t>
      </w:r>
    </w:p>
    <w:p w14:paraId="2A56A84E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385E3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(text[i] == </w:t>
      </w:r>
      <w:r w:rsidRPr="00E7573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B42F3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nl_count++;</w:t>
      </w:r>
    </w:p>
    <w:p w14:paraId="0C84B52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25DD3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4C7EB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Math.Abs(offset) - nl_count &amp;&amp; i &lt; text.Length - nl_count; ++i)</w:t>
      </w:r>
    </w:p>
    <w:p w14:paraId="41967802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docBox.CaretPosition = docBox.CaretPosition.GetNextInsertionPosition(offset &gt; 0 ? LogicalDirection.Forward : LogicalDirection.Backward);</w:t>
      </w:r>
    </w:p>
    <w:p w14:paraId="4486C57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52067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E47A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GetCaretPos()</w:t>
      </w:r>
    </w:p>
    <w:p w14:paraId="7EA00F16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6FAB7D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TextPointer start = docBox.Document.ContentStart;</w:t>
      </w:r>
    </w:p>
    <w:p w14:paraId="2012B4DA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TextPointer caret = docBox.CaretPosition;</w:t>
      </w:r>
    </w:p>
    <w:p w14:paraId="08B0CBE4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TextRange range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TextRange(start, caret);</w:t>
      </w:r>
    </w:p>
    <w:p w14:paraId="018AA24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range.Text.Length;</w:t>
      </w:r>
    </w:p>
    <w:p w14:paraId="3E7F427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25F1E7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DF6F8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GetTextFromRichTextBox()</w:t>
      </w:r>
    </w:p>
    <w:p w14:paraId="7FB86FF1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AB674F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TextRange(docBox.Document.ContentStart, docBox.Document.ContentEnd).Text;</w:t>
      </w:r>
    </w:p>
    <w:p w14:paraId="07A73E29" w14:textId="77777777" w:rsidR="00E75730" w:rsidRPr="00E75730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57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text.Substring(0, text.Length - 2);</w:t>
      </w:r>
    </w:p>
    <w:p w14:paraId="3608530F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727B5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6B52FA" w14:textId="77777777" w:rsidR="00E75730" w:rsidRPr="00F1014D" w:rsidRDefault="00E75730" w:rsidP="00E757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1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5C1A6" w14:textId="2CCAA2D5" w:rsidR="00723E33" w:rsidRDefault="00723E33" w:rsidP="00723E33">
      <w:pPr>
        <w:pStyle w:val="af"/>
        <w:rPr>
          <w:lang w:val="en-US"/>
        </w:rPr>
      </w:pPr>
    </w:p>
    <w:p w14:paraId="74D580A5" w14:textId="5D50BA63" w:rsidR="000D4065" w:rsidRDefault="000D4065" w:rsidP="00723E33">
      <w:pPr>
        <w:pStyle w:val="af"/>
        <w:rPr>
          <w:lang w:val="en-US"/>
        </w:rPr>
      </w:pPr>
      <w:r>
        <w:rPr>
          <w:lang w:val="en-US"/>
        </w:rPr>
        <w:t>CommunicateServer.cs</w:t>
      </w:r>
    </w:p>
    <w:p w14:paraId="3E396E5E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C4BD88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4BD83D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578753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6934FD0B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0DC6ED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394A11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47F3F22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Grpc.Core;</w:t>
      </w:r>
    </w:p>
    <w:p w14:paraId="749D880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74CED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14:paraId="2DCF13B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34115E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FDC">
        <w:rPr>
          <w:rFonts w:ascii="Cascadia Mono" w:hAnsi="Cascadia Mono" w:cs="Cascadia Mono"/>
          <w:color w:val="2B91AF"/>
          <w:sz w:val="19"/>
          <w:szCs w:val="19"/>
          <w:lang w:val="en-US"/>
        </w:rPr>
        <w:t>CommunicateServer</w:t>
      </w:r>
    </w:p>
    <w:p w14:paraId="748B44B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D7631E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 documentServerChannel;</w:t>
      </w:r>
    </w:p>
    <w:p w14:paraId="6B02328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 storageChannel;</w:t>
      </w:r>
    </w:p>
    <w:p w14:paraId="4E58C9C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 dispatcherChannel;</w:t>
      </w:r>
    </w:p>
    <w:p w14:paraId="3F415FE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DocumentService.DocumentServiceClient documentClient;</w:t>
      </w:r>
    </w:p>
    <w:p w14:paraId="4A09433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DispatcherService.DispatcherServiceClient dispatcherClient;</w:t>
      </w:r>
    </w:p>
    <w:p w14:paraId="6064591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StorageService.StorageServiceClient storageClient;</w:t>
      </w:r>
    </w:p>
    <w:p w14:paraId="04BAA57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AA57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FDC">
        <w:rPr>
          <w:rFonts w:ascii="Cascadia Mono" w:hAnsi="Cascadia Mono" w:cs="Cascadia Mono"/>
          <w:color w:val="2B91AF"/>
          <w:sz w:val="19"/>
          <w:szCs w:val="19"/>
          <w:lang w:val="en-US"/>
        </w:rPr>
        <w:t>CommunicateServer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5A9AE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54D2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ips = Dns.GetHostAddresses(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>"trrp1.mooo.com"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CFA8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 = 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4CDF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 = ips[0].ToString();</w:t>
      </w:r>
    </w:p>
    <w:p w14:paraId="439E2F0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67E34FF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C3E93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storageChannel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Channel(ip, 50052, ChannelCredentials.Insecure);</w:t>
      </w:r>
    </w:p>
    <w:p w14:paraId="40D7916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storageClient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StorageService.StorageServiceClient(storageChannel);</w:t>
      </w:r>
    </w:p>
    <w:p w14:paraId="28F1871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7539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dispatcherChannel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Channel(ip, 50051, ChannelCredentials.Insecure);</w:t>
      </w:r>
    </w:p>
    <w:p w14:paraId="63ADCAF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dispatcherClient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DispatcherService.DispatcherServiceClient(dispatcherChannel);</w:t>
      </w:r>
    </w:p>
    <w:p w14:paraId="1D4FADF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D270FE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68458EF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E954EF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43BB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связаться с серверми диспечера и документов"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C37F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AB717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2CDCA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A381A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List&lt;DocumentsResponse.Types.DocumentInfo&gt; GetDocuments()</w:t>
      </w:r>
    </w:p>
    <w:p w14:paraId="68E72F4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0CF3D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List&lt;DocumentsResponse.Types.DocumentInfo&gt; documents;</w:t>
      </w:r>
    </w:p>
    <w:p w14:paraId="73F2173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970F8EA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9E65F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DocumentsRequest();</w:t>
      </w:r>
    </w:p>
    <w:p w14:paraId="0CD7C1A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documents = storageClient.GetDocuments(request).Documents.ToList();</w:t>
      </w:r>
    </w:p>
    <w:p w14:paraId="4C2CCFF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32848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2313146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E51F35A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"Сервер документов недоступен. Поторите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попытку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позже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1A12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BF5C3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documents;</w:t>
      </w:r>
    </w:p>
    <w:p w14:paraId="50423D3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32610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06C4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DocServer GetDocServer(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docId)</w:t>
      </w:r>
    </w:p>
    <w:p w14:paraId="7405F45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7BC20A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DocServer serverResponse;</w:t>
      </w:r>
    </w:p>
    <w:p w14:paraId="5DCFCD0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7F965C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C1594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serverRequest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DocServerRequest() { DocId = docId };</w:t>
      </w:r>
    </w:p>
    <w:p w14:paraId="658AF38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D49C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serverResponse = dispatcherClient.GetDocServer(serverRequest);</w:t>
      </w:r>
    </w:p>
    <w:p w14:paraId="78F31E1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571C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147AC606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B27C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получения адреса сервера документа. Проблемы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доступом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диспетчеру</w:t>
      </w:r>
      <w:r w:rsidRPr="00940FD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814C2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52D4ED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serverResponse;</w:t>
      </w:r>
    </w:p>
    <w:p w14:paraId="0EBF456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D5D72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B09F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ConnectToDocumentServer(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host)</w:t>
      </w:r>
    </w:p>
    <w:p w14:paraId="34AA4809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9A4C0D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1644CD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49DD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documentServerChannel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Channel(host, ChannelCredentials.Insecure);</w:t>
      </w:r>
    </w:p>
    <w:p w14:paraId="5087EA6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documentClient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DocumentService.DocumentServiceClient(documentServerChannel);</w:t>
      </w:r>
    </w:p>
    <w:p w14:paraId="0937DB6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E855BB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(RpcException e)</w:t>
      </w:r>
    </w:p>
    <w:p w14:paraId="62688528" w14:textId="6C429663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C943BE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"Сервер документа недоступен"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8C5A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03C4FB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A889D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C702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DocumentContentResponse GetActualDocumentContent(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docId)</w:t>
      </w:r>
    </w:p>
    <w:p w14:paraId="2227051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B58C3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DocumentContentResponse document;</w:t>
      </w:r>
    </w:p>
    <w:p w14:paraId="3E89120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B853A3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16EEC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DocumentContentRequest() { DocId = docId };</w:t>
      </w:r>
    </w:p>
    <w:p w14:paraId="57D314DE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 = documentClient.GetActualDocumentContent(request);</w:t>
      </w:r>
    </w:p>
    <w:p w14:paraId="57D47AEA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7C3CED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723A025F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4B4430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получения актуальной версии документа"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83E1F9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0BCBD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document;</w:t>
      </w:r>
    </w:p>
    <w:p w14:paraId="78D569BC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4651A7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B72CFD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 GetDocumentChanges(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docId,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version)</w:t>
      </w:r>
    </w:p>
    <w:p w14:paraId="4045BE0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97DD6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DocumentChanges documentChanges;</w:t>
      </w:r>
    </w:p>
    <w:p w14:paraId="3315572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4BCC5B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F8C0F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DocumentChangesRequest() {</w:t>
      </w:r>
    </w:p>
    <w:p w14:paraId="2A0F76E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DocId = docId,</w:t>
      </w:r>
    </w:p>
    <w:p w14:paraId="2E517E7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Version = version</w:t>
      </w:r>
    </w:p>
    <w:p w14:paraId="076C9EEE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6D19B6D2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documentChanges = documentClient.GetDocumentChanges(request);</w:t>
      </w:r>
    </w:p>
    <w:p w14:paraId="0E87967F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A5318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16699BAD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9F44C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(StatusCode.NotFound == e.StatusCode)</w:t>
      </w:r>
    </w:p>
    <w:p w14:paraId="351E1F6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A739D6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GetDocumentChangesException();</w:t>
      </w:r>
    </w:p>
    <w:p w14:paraId="2D629FE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9D66F7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(StatusCode.Unavailable == e.StatusCode)</w:t>
      </w:r>
    </w:p>
    <w:p w14:paraId="2083E9D9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"Сервер документа недоступен. Проверьте соединение с сетью."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AEF4AF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получении изменений документа."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DC905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45B0F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documentChanges;</w:t>
      </w:r>
    </w:p>
    <w:p w14:paraId="12A1C53A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7F3F9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77040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SendDocumentChanges(DocumentChanges documentChanges)</w:t>
      </w:r>
    </w:p>
    <w:p w14:paraId="379A0418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9BD31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6FD6F3F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A19A94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documentClient.SendDocumentChanges(documentChanges);</w:t>
      </w:r>
    </w:p>
    <w:p w14:paraId="59B3FFAC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645681" w14:textId="77777777" w:rsidR="00940FDC" w:rsidRP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F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(RpcException e)</w:t>
      </w:r>
    </w:p>
    <w:p w14:paraId="495777B7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0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749821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отправки изменений. Проверьте соединение с сетью."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FD08EB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4C24E5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30330B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22FC44" w14:textId="77777777" w:rsidR="00940FDC" w:rsidRDefault="00940FDC" w:rsidP="00940F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B434D" w14:textId="5B9CF348" w:rsidR="000D4065" w:rsidRPr="00F1014D" w:rsidRDefault="000D4065" w:rsidP="00723E33">
      <w:pPr>
        <w:pStyle w:val="af"/>
      </w:pPr>
    </w:p>
    <w:p w14:paraId="2F2DE9F3" w14:textId="35E720F8" w:rsidR="00843BBF" w:rsidRPr="00F1014D" w:rsidRDefault="00843BBF" w:rsidP="00723E33">
      <w:pPr>
        <w:pStyle w:val="af"/>
      </w:pPr>
      <w:r>
        <w:rPr>
          <w:lang w:val="en-US"/>
        </w:rPr>
        <w:t>WordProcessing</w:t>
      </w:r>
      <w:r w:rsidRPr="00F1014D">
        <w:t>.</w:t>
      </w:r>
      <w:r>
        <w:rPr>
          <w:lang w:val="en-US"/>
        </w:rPr>
        <w:t>cs</w:t>
      </w:r>
    </w:p>
    <w:p w14:paraId="5CF2E77C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DA75D6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8B7450F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9E1280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DC9EE70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6CCFA42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DiffMatchPatch;</w:t>
      </w:r>
    </w:p>
    <w:p w14:paraId="50A978F6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Doc;</w:t>
      </w:r>
    </w:p>
    <w:p w14:paraId="10925E0C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E9C51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14:paraId="492FC4D7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9F37C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4E2">
        <w:rPr>
          <w:rFonts w:ascii="Cascadia Mono" w:hAnsi="Cascadia Mono" w:cs="Cascadia Mono"/>
          <w:color w:val="2B91AF"/>
          <w:sz w:val="19"/>
          <w:szCs w:val="19"/>
          <w:lang w:val="en-US"/>
        </w:rPr>
        <w:t>WordProcessing</w:t>
      </w:r>
    </w:p>
    <w:p w14:paraId="1F2BDF0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17F48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diff_match_patch dmp;</w:t>
      </w:r>
    </w:p>
    <w:p w14:paraId="3F0D7301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1C69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4E2">
        <w:rPr>
          <w:rFonts w:ascii="Cascadia Mono" w:hAnsi="Cascadia Mono" w:cs="Cascadia Mono"/>
          <w:color w:val="2B91AF"/>
          <w:sz w:val="19"/>
          <w:szCs w:val="19"/>
          <w:lang w:val="en-US"/>
        </w:rPr>
        <w:t>WordProcessing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2CE89A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40994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dmp =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diff_match_patch();</w:t>
      </w:r>
    </w:p>
    <w:p w14:paraId="495054FF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D99993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55533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oldText,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newText, DocumentChanges changes)</w:t>
      </w:r>
    </w:p>
    <w:p w14:paraId="4802533A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3FBFC6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dmp.diff_main(oldText, newText);</w:t>
      </w:r>
    </w:p>
    <w:p w14:paraId="54ACD164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dmp.diff_cleanupSemantic(diff);</w:t>
      </w:r>
    </w:p>
    <w:p w14:paraId="04E9C79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GenerateDifferences(diff, changes);</w:t>
      </w:r>
    </w:p>
    <w:p w14:paraId="179AB2AA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C4F030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F1F6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GenerateDifferences(List&lt;Diff&gt; diffs, DocumentChanges changes)</w:t>
      </w:r>
    </w:p>
    <w:p w14:paraId="3AA49493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E4A34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0;</w:t>
      </w:r>
    </w:p>
    <w:p w14:paraId="1C59508F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44F66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diff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diffs)</w:t>
      </w:r>
    </w:p>
    <w:p w14:paraId="6E16C089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E548B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(diff.operation)</w:t>
      </w:r>
    </w:p>
    <w:p w14:paraId="6C23ABE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F86E73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Operation.INSERT:</w:t>
      </w:r>
    </w:p>
    <w:p w14:paraId="65619753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changes.Changes.Add(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DocumentChanges.Types.Change()</w:t>
      </w:r>
    </w:p>
    <w:p w14:paraId="6BF743A2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7EAA10E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Type = DocumentChanges.Types.ChangeType.Insert,</w:t>
      </w:r>
    </w:p>
    <w:p w14:paraId="4F314BA9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= position,</w:t>
      </w:r>
    </w:p>
    <w:p w14:paraId="3130675D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 = diff.text</w:t>
      </w:r>
    </w:p>
    <w:p w14:paraId="28FA33E0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});</w:t>
      </w:r>
    </w:p>
    <w:p w14:paraId="21A4F11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position += diff.text.Length;</w:t>
      </w:r>
    </w:p>
    <w:p w14:paraId="4FC1DB97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220B2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Operation.DELETE:</w:t>
      </w:r>
    </w:p>
    <w:p w14:paraId="617D3BA2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changes.Changes.Add(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DocumentChanges.Types.Change()</w:t>
      </w:r>
    </w:p>
    <w:p w14:paraId="1C659011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F54AA53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Type = DocumentChanges.Types.ChangeType.Delete,</w:t>
      </w:r>
    </w:p>
    <w:p w14:paraId="6E171D4C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= position,</w:t>
      </w:r>
    </w:p>
    <w:p w14:paraId="07CBE33A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 = diff.text</w:t>
      </w:r>
    </w:p>
    <w:p w14:paraId="33D8C9DD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});</w:t>
      </w:r>
    </w:p>
    <w:p w14:paraId="1EC4FA0E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9AB9A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Operation.EQUAL:</w:t>
      </w:r>
    </w:p>
    <w:p w14:paraId="3EF8F57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position += diff.text.Length;</w:t>
      </w:r>
    </w:p>
    <w:p w14:paraId="6FEE54E9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C57B2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FD149E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0CB9C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3FF2F7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8C83E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ApplyTextChanges(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DocumentChanges changes)</w:t>
      </w:r>
    </w:p>
    <w:p w14:paraId="5206DC8C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7C198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 =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StringBuilder(text);</w:t>
      </w:r>
    </w:p>
    <w:p w14:paraId="17DAE326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8F741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change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changes.Changes)</w:t>
      </w:r>
    </w:p>
    <w:p w14:paraId="61425945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67920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(change.Type)</w:t>
      </w:r>
    </w:p>
    <w:p w14:paraId="255A9201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9FFA52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DocumentChanges.Types.ChangeType.Insert:</w:t>
      </w:r>
    </w:p>
    <w:p w14:paraId="7A52D9FA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sb.Insert((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)change.Pos, change.Text);</w:t>
      </w:r>
    </w:p>
    <w:p w14:paraId="578142E1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FA3B5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DocumentChanges.Types.ChangeType.Delete:</w:t>
      </w:r>
    </w:p>
    <w:p w14:paraId="486814CB" w14:textId="77777777" w:rsidR="003D64E2" w:rsidRP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sb.Remove((</w:t>
      </w:r>
      <w:r w:rsidRPr="003D64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>)change.Pos, change.Text.Length);</w:t>
      </w:r>
    </w:p>
    <w:p w14:paraId="5BF298DE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D64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F76C9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DCB359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D904E5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9D9B70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sb.ToString();</w:t>
      </w:r>
    </w:p>
    <w:p w14:paraId="6560CDC9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C37767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C88D06" w14:textId="77777777" w:rsidR="003D64E2" w:rsidRDefault="003D64E2" w:rsidP="003D64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1909D2" w14:textId="2439C9DF" w:rsidR="00723E33" w:rsidRDefault="00723E33" w:rsidP="00723E33">
      <w:pPr>
        <w:pStyle w:val="2"/>
      </w:pPr>
      <w:bookmarkStart w:id="18" w:name="_Toc90877329"/>
      <w:r>
        <w:t>Сервер-хранилище</w:t>
      </w:r>
      <w:bookmarkEnd w:id="18"/>
    </w:p>
    <w:p w14:paraId="58023060" w14:textId="77777777" w:rsidR="00723E33" w:rsidRPr="00723E33" w:rsidRDefault="00723E33" w:rsidP="00723E33">
      <w:pPr>
        <w:pStyle w:val="af"/>
      </w:pPr>
    </w:p>
    <w:p w14:paraId="1AFB770B" w14:textId="15CFCAF3" w:rsidR="00723E33" w:rsidRDefault="00723E33" w:rsidP="00723E33">
      <w:pPr>
        <w:pStyle w:val="2"/>
      </w:pPr>
      <w:bookmarkStart w:id="19" w:name="_Toc90877330"/>
      <w:r>
        <w:t>Сервер-диспетчер</w:t>
      </w:r>
      <w:bookmarkEnd w:id="19"/>
    </w:p>
    <w:p w14:paraId="5FA990FC" w14:textId="072C0E8C" w:rsidR="00723E33" w:rsidRDefault="00723E33" w:rsidP="00723E33">
      <w:pPr>
        <w:pStyle w:val="af"/>
      </w:pPr>
    </w:p>
    <w:p w14:paraId="4036B75F" w14:textId="70739EE9" w:rsidR="00723E33" w:rsidRDefault="00723E33" w:rsidP="00723E33">
      <w:pPr>
        <w:pStyle w:val="2"/>
      </w:pPr>
      <w:bookmarkStart w:id="20" w:name="_Toc90877331"/>
      <w:r>
        <w:t>Сервер-документа</w:t>
      </w:r>
      <w:bookmarkEnd w:id="20"/>
    </w:p>
    <w:p w14:paraId="1EA44011" w14:textId="77777777" w:rsidR="00723E33" w:rsidRPr="00723E33" w:rsidRDefault="00723E33" w:rsidP="00723E33">
      <w:pPr>
        <w:pStyle w:val="af"/>
      </w:pPr>
    </w:p>
    <w:p w14:paraId="016098A0" w14:textId="40827E49" w:rsidR="00723E33" w:rsidRPr="002313F7" w:rsidRDefault="00723E33" w:rsidP="00610F2E">
      <w:pPr>
        <w:pStyle w:val="af"/>
      </w:pPr>
      <w:r>
        <w:t>поп</w:t>
      </w:r>
    </w:p>
    <w:sectPr w:rsidR="00723E33" w:rsidRPr="0023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5AF"/>
    <w:multiLevelType w:val="hybridMultilevel"/>
    <w:tmpl w:val="7E7CC198"/>
    <w:lvl w:ilvl="0" w:tplc="60D64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37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A540D"/>
    <w:multiLevelType w:val="hybridMultilevel"/>
    <w:tmpl w:val="6958E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72449"/>
    <w:multiLevelType w:val="hybridMultilevel"/>
    <w:tmpl w:val="3DB0D2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CE64C32"/>
    <w:multiLevelType w:val="multilevel"/>
    <w:tmpl w:val="36129C20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BC5FB5"/>
    <w:multiLevelType w:val="hybridMultilevel"/>
    <w:tmpl w:val="D3C23C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336618CD"/>
    <w:multiLevelType w:val="multilevel"/>
    <w:tmpl w:val="D264F47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8D57609"/>
    <w:multiLevelType w:val="hybridMultilevel"/>
    <w:tmpl w:val="17E65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C0710AA"/>
    <w:multiLevelType w:val="hybridMultilevel"/>
    <w:tmpl w:val="ACE8D368"/>
    <w:lvl w:ilvl="0" w:tplc="A3E651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6D66BB"/>
    <w:multiLevelType w:val="hybridMultilevel"/>
    <w:tmpl w:val="400672E0"/>
    <w:lvl w:ilvl="0" w:tplc="5D561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4B13E9"/>
    <w:multiLevelType w:val="hybridMultilevel"/>
    <w:tmpl w:val="6A7ED4AA"/>
    <w:lvl w:ilvl="0" w:tplc="35C8AD4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C74823"/>
    <w:multiLevelType w:val="hybridMultilevel"/>
    <w:tmpl w:val="4ABC8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91058"/>
    <w:multiLevelType w:val="hybridMultilevel"/>
    <w:tmpl w:val="32BCC5C0"/>
    <w:lvl w:ilvl="0" w:tplc="CAA6BF86">
      <w:start w:val="1"/>
      <w:numFmt w:val="decimal"/>
      <w:pStyle w:val="a0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3"/>
  </w:num>
  <w:num w:numId="5">
    <w:abstractNumId w:val="23"/>
  </w:num>
  <w:num w:numId="6">
    <w:abstractNumId w:val="27"/>
  </w:num>
  <w:num w:numId="7">
    <w:abstractNumId w:val="9"/>
  </w:num>
  <w:num w:numId="8">
    <w:abstractNumId w:val="13"/>
  </w:num>
  <w:num w:numId="9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6"/>
  </w:num>
  <w:num w:numId="12">
    <w:abstractNumId w:val="2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5"/>
  </w:num>
  <w:num w:numId="16">
    <w:abstractNumId w:val="26"/>
  </w:num>
  <w:num w:numId="17">
    <w:abstractNumId w:val="2"/>
  </w:num>
  <w:num w:numId="1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4"/>
  </w:num>
  <w:num w:numId="21">
    <w:abstractNumId w:val="10"/>
  </w:num>
  <w:num w:numId="22">
    <w:abstractNumId w:val="0"/>
  </w:num>
  <w:num w:numId="23">
    <w:abstractNumId w:val="20"/>
  </w:num>
  <w:num w:numId="24">
    <w:abstractNumId w:val="6"/>
  </w:num>
  <w:num w:numId="2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 w:numId="30">
    <w:abstractNumId w:val="12"/>
  </w:num>
  <w:num w:numId="31">
    <w:abstractNumId w:val="12"/>
  </w:num>
  <w:num w:numId="32">
    <w:abstractNumId w:val="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055CF"/>
    <w:rsid w:val="000103A1"/>
    <w:rsid w:val="000158EC"/>
    <w:rsid w:val="00020A99"/>
    <w:rsid w:val="00027B1B"/>
    <w:rsid w:val="0003033E"/>
    <w:rsid w:val="0003221E"/>
    <w:rsid w:val="00035463"/>
    <w:rsid w:val="0004526F"/>
    <w:rsid w:val="00051BE7"/>
    <w:rsid w:val="00052764"/>
    <w:rsid w:val="000531EE"/>
    <w:rsid w:val="00060B41"/>
    <w:rsid w:val="00062750"/>
    <w:rsid w:val="000627E6"/>
    <w:rsid w:val="00063E0B"/>
    <w:rsid w:val="0007157E"/>
    <w:rsid w:val="000737E5"/>
    <w:rsid w:val="00087F23"/>
    <w:rsid w:val="00092F8E"/>
    <w:rsid w:val="000A3AFF"/>
    <w:rsid w:val="000A5FC5"/>
    <w:rsid w:val="000B4AC8"/>
    <w:rsid w:val="000B6E78"/>
    <w:rsid w:val="000C170A"/>
    <w:rsid w:val="000D0EF2"/>
    <w:rsid w:val="000D2633"/>
    <w:rsid w:val="000D26D9"/>
    <w:rsid w:val="000D4065"/>
    <w:rsid w:val="000D6AEB"/>
    <w:rsid w:val="000E1770"/>
    <w:rsid w:val="000E2405"/>
    <w:rsid w:val="000E30D3"/>
    <w:rsid w:val="000F4141"/>
    <w:rsid w:val="000F4C4E"/>
    <w:rsid w:val="00101B6C"/>
    <w:rsid w:val="00105C00"/>
    <w:rsid w:val="00106E0F"/>
    <w:rsid w:val="00107859"/>
    <w:rsid w:val="001110A3"/>
    <w:rsid w:val="00113AFF"/>
    <w:rsid w:val="00117E9C"/>
    <w:rsid w:val="001208E0"/>
    <w:rsid w:val="00121869"/>
    <w:rsid w:val="00126842"/>
    <w:rsid w:val="00131F7B"/>
    <w:rsid w:val="00131F8F"/>
    <w:rsid w:val="001444AD"/>
    <w:rsid w:val="00144F3C"/>
    <w:rsid w:val="00151BDA"/>
    <w:rsid w:val="00162F0B"/>
    <w:rsid w:val="001668DA"/>
    <w:rsid w:val="00167332"/>
    <w:rsid w:val="00170D05"/>
    <w:rsid w:val="0017217A"/>
    <w:rsid w:val="00172337"/>
    <w:rsid w:val="001761EE"/>
    <w:rsid w:val="001765B2"/>
    <w:rsid w:val="00181897"/>
    <w:rsid w:val="00182623"/>
    <w:rsid w:val="0018479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A7F70"/>
    <w:rsid w:val="001B1D3F"/>
    <w:rsid w:val="001B47BB"/>
    <w:rsid w:val="001C3752"/>
    <w:rsid w:val="001C4F07"/>
    <w:rsid w:val="001C6899"/>
    <w:rsid w:val="001D4295"/>
    <w:rsid w:val="001D6F4D"/>
    <w:rsid w:val="001F07ED"/>
    <w:rsid w:val="001F61B8"/>
    <w:rsid w:val="001F62CB"/>
    <w:rsid w:val="002060C3"/>
    <w:rsid w:val="0021634A"/>
    <w:rsid w:val="002205B3"/>
    <w:rsid w:val="0022222A"/>
    <w:rsid w:val="00227F09"/>
    <w:rsid w:val="002313F7"/>
    <w:rsid w:val="00231518"/>
    <w:rsid w:val="00233B99"/>
    <w:rsid w:val="00233C90"/>
    <w:rsid w:val="002357E5"/>
    <w:rsid w:val="00240240"/>
    <w:rsid w:val="00240356"/>
    <w:rsid w:val="002408E2"/>
    <w:rsid w:val="00243A5A"/>
    <w:rsid w:val="0025408F"/>
    <w:rsid w:val="002622CB"/>
    <w:rsid w:val="00276273"/>
    <w:rsid w:val="0028459E"/>
    <w:rsid w:val="00284F07"/>
    <w:rsid w:val="0029246C"/>
    <w:rsid w:val="002975BA"/>
    <w:rsid w:val="00297D39"/>
    <w:rsid w:val="002A2F39"/>
    <w:rsid w:val="002B264C"/>
    <w:rsid w:val="002B521F"/>
    <w:rsid w:val="002C1969"/>
    <w:rsid w:val="002C19F2"/>
    <w:rsid w:val="002C3E52"/>
    <w:rsid w:val="002C7EB1"/>
    <w:rsid w:val="002E57A1"/>
    <w:rsid w:val="002E74D7"/>
    <w:rsid w:val="002E7A16"/>
    <w:rsid w:val="002F4136"/>
    <w:rsid w:val="00300B6C"/>
    <w:rsid w:val="0030193D"/>
    <w:rsid w:val="00306B2E"/>
    <w:rsid w:val="00310FB6"/>
    <w:rsid w:val="00312CFA"/>
    <w:rsid w:val="00315146"/>
    <w:rsid w:val="00337C97"/>
    <w:rsid w:val="00340C26"/>
    <w:rsid w:val="0034153E"/>
    <w:rsid w:val="00341759"/>
    <w:rsid w:val="00350148"/>
    <w:rsid w:val="00354A05"/>
    <w:rsid w:val="0036175C"/>
    <w:rsid w:val="00377753"/>
    <w:rsid w:val="0038110D"/>
    <w:rsid w:val="00384C94"/>
    <w:rsid w:val="00385753"/>
    <w:rsid w:val="00390A4E"/>
    <w:rsid w:val="00393713"/>
    <w:rsid w:val="00397DE8"/>
    <w:rsid w:val="003A78A5"/>
    <w:rsid w:val="003B5484"/>
    <w:rsid w:val="003C365E"/>
    <w:rsid w:val="003D2D04"/>
    <w:rsid w:val="003D5C68"/>
    <w:rsid w:val="003D64E2"/>
    <w:rsid w:val="003D7415"/>
    <w:rsid w:val="003D77CE"/>
    <w:rsid w:val="003F3D23"/>
    <w:rsid w:val="00402B5F"/>
    <w:rsid w:val="00404076"/>
    <w:rsid w:val="0043031F"/>
    <w:rsid w:val="004304A2"/>
    <w:rsid w:val="00434489"/>
    <w:rsid w:val="00435C46"/>
    <w:rsid w:val="004440F5"/>
    <w:rsid w:val="004643C7"/>
    <w:rsid w:val="00472AE2"/>
    <w:rsid w:val="0048008E"/>
    <w:rsid w:val="004855FA"/>
    <w:rsid w:val="004A522A"/>
    <w:rsid w:val="004B5C2A"/>
    <w:rsid w:val="004C41F4"/>
    <w:rsid w:val="004E1270"/>
    <w:rsid w:val="004E3975"/>
    <w:rsid w:val="004E6717"/>
    <w:rsid w:val="004F6EC3"/>
    <w:rsid w:val="005048F5"/>
    <w:rsid w:val="005058FE"/>
    <w:rsid w:val="00505D2B"/>
    <w:rsid w:val="00505D4A"/>
    <w:rsid w:val="00514DB5"/>
    <w:rsid w:val="005233B8"/>
    <w:rsid w:val="00531318"/>
    <w:rsid w:val="00531E09"/>
    <w:rsid w:val="00533CEB"/>
    <w:rsid w:val="00533D10"/>
    <w:rsid w:val="00534FB5"/>
    <w:rsid w:val="00542DC8"/>
    <w:rsid w:val="005430A2"/>
    <w:rsid w:val="00543E83"/>
    <w:rsid w:val="00546040"/>
    <w:rsid w:val="005535FB"/>
    <w:rsid w:val="00557F02"/>
    <w:rsid w:val="0056074A"/>
    <w:rsid w:val="0056649E"/>
    <w:rsid w:val="00570F22"/>
    <w:rsid w:val="00571575"/>
    <w:rsid w:val="00572463"/>
    <w:rsid w:val="00576F86"/>
    <w:rsid w:val="00577462"/>
    <w:rsid w:val="005870C0"/>
    <w:rsid w:val="00595764"/>
    <w:rsid w:val="005A35F1"/>
    <w:rsid w:val="005A43D6"/>
    <w:rsid w:val="005A6E6E"/>
    <w:rsid w:val="005B098B"/>
    <w:rsid w:val="005C0310"/>
    <w:rsid w:val="005D0CE0"/>
    <w:rsid w:val="005D3201"/>
    <w:rsid w:val="005D3FB9"/>
    <w:rsid w:val="005D5523"/>
    <w:rsid w:val="005F041B"/>
    <w:rsid w:val="005F2569"/>
    <w:rsid w:val="006074F6"/>
    <w:rsid w:val="00607880"/>
    <w:rsid w:val="00610F2E"/>
    <w:rsid w:val="00635981"/>
    <w:rsid w:val="006511BE"/>
    <w:rsid w:val="0065302B"/>
    <w:rsid w:val="00653A21"/>
    <w:rsid w:val="00653DD9"/>
    <w:rsid w:val="00660412"/>
    <w:rsid w:val="00664973"/>
    <w:rsid w:val="00665905"/>
    <w:rsid w:val="006666E5"/>
    <w:rsid w:val="00667766"/>
    <w:rsid w:val="0067278D"/>
    <w:rsid w:val="00677D52"/>
    <w:rsid w:val="0069071C"/>
    <w:rsid w:val="00691E00"/>
    <w:rsid w:val="0069208F"/>
    <w:rsid w:val="006A1824"/>
    <w:rsid w:val="006A23A9"/>
    <w:rsid w:val="006A3FE2"/>
    <w:rsid w:val="006B5313"/>
    <w:rsid w:val="006C14AF"/>
    <w:rsid w:val="006C395F"/>
    <w:rsid w:val="006C7FBA"/>
    <w:rsid w:val="006F0816"/>
    <w:rsid w:val="006F08C0"/>
    <w:rsid w:val="006F2B3E"/>
    <w:rsid w:val="006F3702"/>
    <w:rsid w:val="006F3E8A"/>
    <w:rsid w:val="006F646A"/>
    <w:rsid w:val="006F6992"/>
    <w:rsid w:val="00714EA1"/>
    <w:rsid w:val="007159AA"/>
    <w:rsid w:val="00717075"/>
    <w:rsid w:val="00723E33"/>
    <w:rsid w:val="00726363"/>
    <w:rsid w:val="00735035"/>
    <w:rsid w:val="00737458"/>
    <w:rsid w:val="007379F9"/>
    <w:rsid w:val="007408D9"/>
    <w:rsid w:val="007412FD"/>
    <w:rsid w:val="00743392"/>
    <w:rsid w:val="00744A11"/>
    <w:rsid w:val="00751E88"/>
    <w:rsid w:val="007536C5"/>
    <w:rsid w:val="00753709"/>
    <w:rsid w:val="00760A28"/>
    <w:rsid w:val="00772D2C"/>
    <w:rsid w:val="00775E4B"/>
    <w:rsid w:val="0078106B"/>
    <w:rsid w:val="00786EA6"/>
    <w:rsid w:val="00787BDB"/>
    <w:rsid w:val="00791255"/>
    <w:rsid w:val="00795B09"/>
    <w:rsid w:val="0079755E"/>
    <w:rsid w:val="007A14B0"/>
    <w:rsid w:val="007A39A1"/>
    <w:rsid w:val="007A4FA5"/>
    <w:rsid w:val="007A65D8"/>
    <w:rsid w:val="007B3CE3"/>
    <w:rsid w:val="007B5A50"/>
    <w:rsid w:val="007C3EE2"/>
    <w:rsid w:val="007C5AEF"/>
    <w:rsid w:val="007D2338"/>
    <w:rsid w:val="007D6956"/>
    <w:rsid w:val="007D6D7A"/>
    <w:rsid w:val="007E1A45"/>
    <w:rsid w:val="007E2076"/>
    <w:rsid w:val="007E79A2"/>
    <w:rsid w:val="007F02C2"/>
    <w:rsid w:val="007F1042"/>
    <w:rsid w:val="007F76CB"/>
    <w:rsid w:val="00803EBA"/>
    <w:rsid w:val="00805303"/>
    <w:rsid w:val="008111E9"/>
    <w:rsid w:val="00812B93"/>
    <w:rsid w:val="0081675F"/>
    <w:rsid w:val="008212CB"/>
    <w:rsid w:val="00823B68"/>
    <w:rsid w:val="00823EA1"/>
    <w:rsid w:val="00824B00"/>
    <w:rsid w:val="00833376"/>
    <w:rsid w:val="00834E7F"/>
    <w:rsid w:val="00840109"/>
    <w:rsid w:val="00843BBF"/>
    <w:rsid w:val="00847293"/>
    <w:rsid w:val="0085308C"/>
    <w:rsid w:val="00855498"/>
    <w:rsid w:val="00855E6E"/>
    <w:rsid w:val="00856F24"/>
    <w:rsid w:val="008667FD"/>
    <w:rsid w:val="00873C94"/>
    <w:rsid w:val="008754EC"/>
    <w:rsid w:val="008822B0"/>
    <w:rsid w:val="00891BF8"/>
    <w:rsid w:val="00893086"/>
    <w:rsid w:val="00896B86"/>
    <w:rsid w:val="00897C83"/>
    <w:rsid w:val="008A0BC9"/>
    <w:rsid w:val="008A1C60"/>
    <w:rsid w:val="008A5EDF"/>
    <w:rsid w:val="008C3022"/>
    <w:rsid w:val="008D2800"/>
    <w:rsid w:val="008D2A29"/>
    <w:rsid w:val="008E23ED"/>
    <w:rsid w:val="008F20B2"/>
    <w:rsid w:val="008F6DB0"/>
    <w:rsid w:val="00901E3C"/>
    <w:rsid w:val="00903172"/>
    <w:rsid w:val="0090458E"/>
    <w:rsid w:val="009048FD"/>
    <w:rsid w:val="00913D3E"/>
    <w:rsid w:val="0092294E"/>
    <w:rsid w:val="0092362F"/>
    <w:rsid w:val="0092505A"/>
    <w:rsid w:val="00925DA3"/>
    <w:rsid w:val="00927C9D"/>
    <w:rsid w:val="009308D9"/>
    <w:rsid w:val="00931C1C"/>
    <w:rsid w:val="00931FF1"/>
    <w:rsid w:val="009361FC"/>
    <w:rsid w:val="00940FDC"/>
    <w:rsid w:val="00943660"/>
    <w:rsid w:val="00944F68"/>
    <w:rsid w:val="009450AB"/>
    <w:rsid w:val="009461C7"/>
    <w:rsid w:val="00950D2A"/>
    <w:rsid w:val="00950FA0"/>
    <w:rsid w:val="00952B82"/>
    <w:rsid w:val="00953E5A"/>
    <w:rsid w:val="00956067"/>
    <w:rsid w:val="00956083"/>
    <w:rsid w:val="00963F54"/>
    <w:rsid w:val="009659DF"/>
    <w:rsid w:val="00971BFE"/>
    <w:rsid w:val="00976244"/>
    <w:rsid w:val="00980EAC"/>
    <w:rsid w:val="00986A0B"/>
    <w:rsid w:val="00987E2F"/>
    <w:rsid w:val="0099155C"/>
    <w:rsid w:val="00992C51"/>
    <w:rsid w:val="00992D5A"/>
    <w:rsid w:val="009A2ABE"/>
    <w:rsid w:val="009A447A"/>
    <w:rsid w:val="009A4A20"/>
    <w:rsid w:val="009A7CA5"/>
    <w:rsid w:val="009B00DE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44F"/>
    <w:rsid w:val="00A0185F"/>
    <w:rsid w:val="00A073DF"/>
    <w:rsid w:val="00A108D5"/>
    <w:rsid w:val="00A177DB"/>
    <w:rsid w:val="00A22E8F"/>
    <w:rsid w:val="00A2351B"/>
    <w:rsid w:val="00A27F3D"/>
    <w:rsid w:val="00A30673"/>
    <w:rsid w:val="00A350D0"/>
    <w:rsid w:val="00A413FD"/>
    <w:rsid w:val="00A43619"/>
    <w:rsid w:val="00A5331D"/>
    <w:rsid w:val="00A53CAD"/>
    <w:rsid w:val="00A57C13"/>
    <w:rsid w:val="00A6656C"/>
    <w:rsid w:val="00A704CC"/>
    <w:rsid w:val="00A80164"/>
    <w:rsid w:val="00A81FA0"/>
    <w:rsid w:val="00A91FBF"/>
    <w:rsid w:val="00A92AA2"/>
    <w:rsid w:val="00A930FD"/>
    <w:rsid w:val="00A948A0"/>
    <w:rsid w:val="00A94CAF"/>
    <w:rsid w:val="00AB5899"/>
    <w:rsid w:val="00AB7A8F"/>
    <w:rsid w:val="00AC1708"/>
    <w:rsid w:val="00AC2BB7"/>
    <w:rsid w:val="00AC4F75"/>
    <w:rsid w:val="00AD328E"/>
    <w:rsid w:val="00AD50C1"/>
    <w:rsid w:val="00AE092D"/>
    <w:rsid w:val="00AE6C00"/>
    <w:rsid w:val="00AF59C2"/>
    <w:rsid w:val="00B0306C"/>
    <w:rsid w:val="00B03973"/>
    <w:rsid w:val="00B0789C"/>
    <w:rsid w:val="00B11001"/>
    <w:rsid w:val="00B14201"/>
    <w:rsid w:val="00B14A1D"/>
    <w:rsid w:val="00B20017"/>
    <w:rsid w:val="00B22DB4"/>
    <w:rsid w:val="00B24D69"/>
    <w:rsid w:val="00B3399C"/>
    <w:rsid w:val="00B34824"/>
    <w:rsid w:val="00B40D05"/>
    <w:rsid w:val="00B505B1"/>
    <w:rsid w:val="00B55711"/>
    <w:rsid w:val="00B6079D"/>
    <w:rsid w:val="00B60EFD"/>
    <w:rsid w:val="00B631CF"/>
    <w:rsid w:val="00B767A2"/>
    <w:rsid w:val="00B81D82"/>
    <w:rsid w:val="00B81FFD"/>
    <w:rsid w:val="00B92F37"/>
    <w:rsid w:val="00B96D02"/>
    <w:rsid w:val="00BA4903"/>
    <w:rsid w:val="00BB08BF"/>
    <w:rsid w:val="00BB287C"/>
    <w:rsid w:val="00BB31D0"/>
    <w:rsid w:val="00BB59FE"/>
    <w:rsid w:val="00BB6070"/>
    <w:rsid w:val="00BB7D07"/>
    <w:rsid w:val="00BC0656"/>
    <w:rsid w:val="00BC0B26"/>
    <w:rsid w:val="00BC2960"/>
    <w:rsid w:val="00BC4691"/>
    <w:rsid w:val="00BD1A32"/>
    <w:rsid w:val="00BD1BAD"/>
    <w:rsid w:val="00BD24A8"/>
    <w:rsid w:val="00BE02E4"/>
    <w:rsid w:val="00BE27DA"/>
    <w:rsid w:val="00BE39F0"/>
    <w:rsid w:val="00BE7FC4"/>
    <w:rsid w:val="00BF4601"/>
    <w:rsid w:val="00C01A0A"/>
    <w:rsid w:val="00C01F21"/>
    <w:rsid w:val="00C052B5"/>
    <w:rsid w:val="00C11E9D"/>
    <w:rsid w:val="00C20C6B"/>
    <w:rsid w:val="00C2402D"/>
    <w:rsid w:val="00C40707"/>
    <w:rsid w:val="00C40F75"/>
    <w:rsid w:val="00C43F57"/>
    <w:rsid w:val="00C51750"/>
    <w:rsid w:val="00C54325"/>
    <w:rsid w:val="00C55E2A"/>
    <w:rsid w:val="00C7503C"/>
    <w:rsid w:val="00C772B2"/>
    <w:rsid w:val="00C8183E"/>
    <w:rsid w:val="00C931A8"/>
    <w:rsid w:val="00C941D9"/>
    <w:rsid w:val="00CA1404"/>
    <w:rsid w:val="00CA2485"/>
    <w:rsid w:val="00CB3080"/>
    <w:rsid w:val="00CC050D"/>
    <w:rsid w:val="00CC28CB"/>
    <w:rsid w:val="00CC3FA4"/>
    <w:rsid w:val="00CD14FB"/>
    <w:rsid w:val="00CD1628"/>
    <w:rsid w:val="00CD71AC"/>
    <w:rsid w:val="00CE7AF2"/>
    <w:rsid w:val="00CF5B10"/>
    <w:rsid w:val="00D000F5"/>
    <w:rsid w:val="00D00A69"/>
    <w:rsid w:val="00D045A2"/>
    <w:rsid w:val="00D11197"/>
    <w:rsid w:val="00D143DF"/>
    <w:rsid w:val="00D14B34"/>
    <w:rsid w:val="00D31A4E"/>
    <w:rsid w:val="00D35371"/>
    <w:rsid w:val="00D45CB9"/>
    <w:rsid w:val="00D52422"/>
    <w:rsid w:val="00D61648"/>
    <w:rsid w:val="00D6325C"/>
    <w:rsid w:val="00D70476"/>
    <w:rsid w:val="00D8336C"/>
    <w:rsid w:val="00D84781"/>
    <w:rsid w:val="00D85E39"/>
    <w:rsid w:val="00DA2DA4"/>
    <w:rsid w:val="00DB42B8"/>
    <w:rsid w:val="00DC0396"/>
    <w:rsid w:val="00DE35C3"/>
    <w:rsid w:val="00DF1141"/>
    <w:rsid w:val="00DF14ED"/>
    <w:rsid w:val="00DF3E62"/>
    <w:rsid w:val="00DF64A2"/>
    <w:rsid w:val="00DF671F"/>
    <w:rsid w:val="00E03F59"/>
    <w:rsid w:val="00E04949"/>
    <w:rsid w:val="00E04BAC"/>
    <w:rsid w:val="00E056EE"/>
    <w:rsid w:val="00E15BC3"/>
    <w:rsid w:val="00E17363"/>
    <w:rsid w:val="00E20B6C"/>
    <w:rsid w:val="00E24C19"/>
    <w:rsid w:val="00E278A9"/>
    <w:rsid w:val="00E45F9F"/>
    <w:rsid w:val="00E62D14"/>
    <w:rsid w:val="00E638F8"/>
    <w:rsid w:val="00E64C21"/>
    <w:rsid w:val="00E65905"/>
    <w:rsid w:val="00E6592F"/>
    <w:rsid w:val="00E71D3D"/>
    <w:rsid w:val="00E72871"/>
    <w:rsid w:val="00E75730"/>
    <w:rsid w:val="00E81048"/>
    <w:rsid w:val="00E83CEA"/>
    <w:rsid w:val="00E94DAA"/>
    <w:rsid w:val="00EA134D"/>
    <w:rsid w:val="00EB4A4A"/>
    <w:rsid w:val="00EB5BE9"/>
    <w:rsid w:val="00EB668D"/>
    <w:rsid w:val="00EC035C"/>
    <w:rsid w:val="00EC0B1F"/>
    <w:rsid w:val="00EC4460"/>
    <w:rsid w:val="00ED1677"/>
    <w:rsid w:val="00ED1BB9"/>
    <w:rsid w:val="00ED70BB"/>
    <w:rsid w:val="00EE5345"/>
    <w:rsid w:val="00EE66B4"/>
    <w:rsid w:val="00EF098F"/>
    <w:rsid w:val="00EF4890"/>
    <w:rsid w:val="00F1014D"/>
    <w:rsid w:val="00F16A75"/>
    <w:rsid w:val="00F45DCF"/>
    <w:rsid w:val="00F550B7"/>
    <w:rsid w:val="00F5531D"/>
    <w:rsid w:val="00F71603"/>
    <w:rsid w:val="00F7232A"/>
    <w:rsid w:val="00F76E16"/>
    <w:rsid w:val="00F85123"/>
    <w:rsid w:val="00F97164"/>
    <w:rsid w:val="00FA0E1E"/>
    <w:rsid w:val="00FB3A33"/>
    <w:rsid w:val="00FC2128"/>
    <w:rsid w:val="00FE0A79"/>
    <w:rsid w:val="00FE1F84"/>
    <w:rsid w:val="00FE3E6C"/>
    <w:rsid w:val="00FE56F5"/>
    <w:rsid w:val="00FE7DEF"/>
    <w:rsid w:val="00FF0FA3"/>
    <w:rsid w:val="00FF1AF4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1"/>
    <w:next w:val="a1"/>
    <w:link w:val="15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610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6">
    <w:name w:val="ЛБ1_Обычный"/>
    <w:basedOn w:val="a1"/>
    <w:link w:val="17"/>
    <w:qFormat/>
    <w:rsid w:val="00DF671F"/>
  </w:style>
  <w:style w:type="paragraph" w:customStyle="1" w:styleId="18">
    <w:name w:val="ЛБ1_Формула_Где"/>
    <w:basedOn w:val="16"/>
    <w:next w:val="16"/>
    <w:qFormat/>
    <w:rsid w:val="00DF671F"/>
    <w:pPr>
      <w:ind w:firstLine="0"/>
    </w:pPr>
  </w:style>
  <w:style w:type="paragraph" w:customStyle="1" w:styleId="19">
    <w:name w:val="ЛР1_Заголовок"/>
    <w:basedOn w:val="16"/>
    <w:next w:val="16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5">
    <w:name w:val="ЛР_Заголовок_Приложение"/>
    <w:basedOn w:val="19"/>
    <w:qFormat/>
    <w:rsid w:val="00DF671F"/>
    <w:pPr>
      <w:outlineLvl w:val="1"/>
    </w:pPr>
    <w:rPr>
      <w:b/>
      <w:caps w:val="0"/>
    </w:rPr>
  </w:style>
  <w:style w:type="paragraph" w:customStyle="1" w:styleId="1a">
    <w:name w:val="ЛР1_Диаграмма_после"/>
    <w:basedOn w:val="16"/>
    <w:next w:val="16"/>
    <w:qFormat/>
    <w:rsid w:val="00DF671F"/>
    <w:pPr>
      <w:spacing w:after="240" w:line="240" w:lineRule="auto"/>
      <w:ind w:firstLine="0"/>
      <w:jc w:val="center"/>
    </w:pPr>
  </w:style>
  <w:style w:type="paragraph" w:customStyle="1" w:styleId="1b">
    <w:name w:val="ЛР1_Диаграмма_Тело"/>
    <w:basedOn w:val="16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c">
    <w:name w:val="ЛР1_Заголовок_Реферат"/>
    <w:basedOn w:val="19"/>
    <w:next w:val="16"/>
    <w:qFormat/>
    <w:rsid w:val="00DF671F"/>
    <w:pPr>
      <w:outlineLvl w:val="9"/>
    </w:pPr>
  </w:style>
  <w:style w:type="paragraph" w:customStyle="1" w:styleId="11">
    <w:name w:val="ЛР1_Заголовок1"/>
    <w:basedOn w:val="19"/>
    <w:next w:val="16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9"/>
    <w:next w:val="16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9"/>
    <w:next w:val="16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1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d">
    <w:name w:val="ЛР1_Таблица_Заголовок"/>
    <w:basedOn w:val="16"/>
    <w:qFormat/>
    <w:rsid w:val="00DF671F"/>
    <w:pPr>
      <w:spacing w:line="240" w:lineRule="auto"/>
      <w:ind w:firstLine="0"/>
      <w:jc w:val="center"/>
    </w:pPr>
  </w:style>
  <w:style w:type="paragraph" w:customStyle="1" w:styleId="1e">
    <w:name w:val="ЛР1_Таблица_Название"/>
    <w:basedOn w:val="16"/>
    <w:qFormat/>
    <w:rsid w:val="00DF671F"/>
    <w:pPr>
      <w:keepNext/>
      <w:ind w:firstLine="0"/>
      <w:jc w:val="left"/>
    </w:pPr>
  </w:style>
  <w:style w:type="paragraph" w:customStyle="1" w:styleId="1f">
    <w:name w:val="ЛР1_Таблица_Ячейка"/>
    <w:basedOn w:val="16"/>
    <w:qFormat/>
    <w:rsid w:val="00DF671F"/>
    <w:pPr>
      <w:spacing w:line="240" w:lineRule="auto"/>
      <w:ind w:firstLine="0"/>
      <w:jc w:val="left"/>
    </w:pPr>
  </w:style>
  <w:style w:type="paragraph" w:customStyle="1" w:styleId="1f0">
    <w:name w:val="ЛР1_Титул"/>
    <w:basedOn w:val="16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1">
    <w:name w:val="ЛР1_Формула"/>
    <w:basedOn w:val="16"/>
    <w:next w:val="16"/>
    <w:link w:val="1f2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6">
    <w:name w:val="Table Grid"/>
    <w:basedOn w:val="a3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2"/>
    <w:link w:val="14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4"/>
    <w:next w:val="a1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3">
    <w:name w:val="toc 1"/>
    <w:basedOn w:val="a1"/>
    <w:next w:val="a1"/>
    <w:autoRedefine/>
    <w:uiPriority w:val="39"/>
    <w:unhideWhenUsed/>
    <w:rsid w:val="00952B82"/>
    <w:pPr>
      <w:spacing w:after="100"/>
    </w:pPr>
  </w:style>
  <w:style w:type="character" w:styleId="a8">
    <w:name w:val="Hyperlink"/>
    <w:basedOn w:val="a2"/>
    <w:uiPriority w:val="99"/>
    <w:unhideWhenUsed/>
    <w:rsid w:val="00952B82"/>
    <w:rPr>
      <w:color w:val="0563C1" w:themeColor="hyperlink"/>
      <w:u w:val="single"/>
    </w:rPr>
  </w:style>
  <w:style w:type="paragraph" w:customStyle="1" w:styleId="a9">
    <w:name w:val="Матрица"/>
    <w:basedOn w:val="16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a">
    <w:name w:val="List Paragraph"/>
    <w:basedOn w:val="a1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1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7">
    <w:name w:val="ЛБ1_Обычный Знак"/>
    <w:basedOn w:val="a2"/>
    <w:link w:val="16"/>
    <w:rsid w:val="002E74D7"/>
    <w:rPr>
      <w:rFonts w:ascii="Times New Roman" w:hAnsi="Times New Roman"/>
      <w:sz w:val="24"/>
    </w:rPr>
  </w:style>
  <w:style w:type="character" w:customStyle="1" w:styleId="1f2">
    <w:name w:val="ЛР1_Формула Знак"/>
    <w:basedOn w:val="17"/>
    <w:link w:val="1f1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2"/>
    <w:link w:val="MTDisplayEquation"/>
    <w:rsid w:val="002E74D7"/>
    <w:rPr>
      <w:rFonts w:ascii="Times New Roman" w:hAnsi="Times New Roman"/>
      <w:sz w:val="24"/>
      <w:lang w:val="en-US"/>
    </w:rPr>
  </w:style>
  <w:style w:type="paragraph" w:styleId="ab">
    <w:name w:val="Body Text Indent"/>
    <w:basedOn w:val="a1"/>
    <w:link w:val="ac"/>
    <w:semiHidden/>
    <w:unhideWhenUsed/>
    <w:rsid w:val="00E45F9F"/>
    <w:pPr>
      <w:spacing w:line="240" w:lineRule="auto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2"/>
    <w:link w:val="ab"/>
    <w:semiHidden/>
    <w:rsid w:val="00E45F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1"/>
    <w:link w:val="23"/>
    <w:semiHidden/>
    <w:unhideWhenUsed/>
    <w:rsid w:val="00E45F9F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2 Знак"/>
    <w:basedOn w:val="a2"/>
    <w:link w:val="22"/>
    <w:semiHidden/>
    <w:rsid w:val="00E45F9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0">
    <w:name w:val="ЛР.Абзац_списка"/>
    <w:basedOn w:val="aa"/>
    <w:qFormat/>
    <w:rsid w:val="00610F2E"/>
    <w:pPr>
      <w:numPr>
        <w:numId w:val="28"/>
      </w:numPr>
      <w:spacing w:after="160"/>
    </w:pPr>
  </w:style>
  <w:style w:type="paragraph" w:customStyle="1" w:styleId="ad">
    <w:name w:val="ЛР.Заголовок"/>
    <w:basedOn w:val="a1"/>
    <w:qFormat/>
    <w:rsid w:val="00610F2E"/>
    <w:pPr>
      <w:keepNext/>
      <w:keepLines/>
      <w:spacing w:before="240" w:after="240" w:line="240" w:lineRule="auto"/>
      <w:ind w:firstLine="357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customStyle="1" w:styleId="ae">
    <w:name w:val="ЛР.Заголовок.Введение"/>
    <w:next w:val="a1"/>
    <w:qFormat/>
    <w:rsid w:val="00610F2E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customStyle="1" w:styleId="a">
    <w:name w:val="ЛР.Заголовок_Структурный_элемент"/>
    <w:basedOn w:val="14"/>
    <w:next w:val="a1"/>
    <w:qFormat/>
    <w:rsid w:val="00610F2E"/>
    <w:pPr>
      <w:numPr>
        <w:numId w:val="29"/>
      </w:numPr>
      <w:tabs>
        <w:tab w:val="right" w:leader="dot" w:pos="9345"/>
      </w:tabs>
      <w:spacing w:before="0" w:after="240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10">
    <w:name w:val="ЛР.Заголовок1"/>
    <w:basedOn w:val="14"/>
    <w:next w:val="af"/>
    <w:qFormat/>
    <w:rsid w:val="00610F2E"/>
    <w:pPr>
      <w:numPr>
        <w:numId w:val="31"/>
      </w:numPr>
      <w:spacing w:after="240" w:line="24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2">
    <w:name w:val="ЛР.Заголовок2"/>
    <w:basedOn w:val="20"/>
    <w:next w:val="af"/>
    <w:qFormat/>
    <w:rsid w:val="00610F2E"/>
    <w:pPr>
      <w:numPr>
        <w:ilvl w:val="1"/>
        <w:numId w:val="31"/>
      </w:numPr>
      <w:spacing w:before="240" w:after="240" w:line="24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61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">
    <w:name w:val="ЛР.Обычный"/>
    <w:qFormat/>
    <w:rsid w:val="00610F2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f0">
    <w:name w:val="ЛР.Обычнй_Капс"/>
    <w:basedOn w:val="af"/>
    <w:next w:val="af"/>
    <w:qFormat/>
    <w:rsid w:val="00610F2E"/>
    <w:rPr>
      <w:caps/>
    </w:rPr>
  </w:style>
  <w:style w:type="paragraph" w:customStyle="1" w:styleId="af1">
    <w:name w:val="ЛР.Обычный_без_отступа"/>
    <w:basedOn w:val="a1"/>
    <w:qFormat/>
    <w:rsid w:val="00610F2E"/>
    <w:pPr>
      <w:ind w:firstLine="0"/>
    </w:pPr>
  </w:style>
  <w:style w:type="paragraph" w:customStyle="1" w:styleId="af2">
    <w:name w:val="ЛР.Рисунок"/>
    <w:basedOn w:val="af"/>
    <w:qFormat/>
    <w:rsid w:val="00610F2E"/>
    <w:pPr>
      <w:keepNext/>
      <w:spacing w:before="240"/>
      <w:ind w:firstLine="0"/>
      <w:jc w:val="center"/>
    </w:pPr>
  </w:style>
  <w:style w:type="paragraph" w:customStyle="1" w:styleId="af3">
    <w:name w:val="ЛР.Рисунок_название"/>
    <w:basedOn w:val="af4"/>
    <w:next w:val="af"/>
    <w:qFormat/>
    <w:rsid w:val="00610F2E"/>
    <w:pPr>
      <w:spacing w:after="160"/>
      <w:ind w:firstLine="0"/>
      <w:jc w:val="center"/>
    </w:pPr>
    <w:rPr>
      <w:i w:val="0"/>
      <w:color w:val="000000" w:themeColor="text1"/>
      <w:sz w:val="24"/>
    </w:rPr>
  </w:style>
  <w:style w:type="paragraph" w:styleId="af4">
    <w:name w:val="caption"/>
    <w:basedOn w:val="a1"/>
    <w:next w:val="a1"/>
    <w:uiPriority w:val="35"/>
    <w:unhideWhenUsed/>
    <w:qFormat/>
    <w:rsid w:val="00610F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ЛР.текстПрограммы"/>
    <w:qFormat/>
    <w:rsid w:val="00610F2E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6">
    <w:name w:val="ЛР.тестирование"/>
    <w:qFormat/>
    <w:rsid w:val="00610F2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1f4">
    <w:name w:val="ЛР1.Таблица.Заголовок"/>
    <w:basedOn w:val="a1"/>
    <w:link w:val="1f5"/>
    <w:qFormat/>
    <w:rsid w:val="00610F2E"/>
    <w:pPr>
      <w:spacing w:after="160" w:line="259" w:lineRule="auto"/>
      <w:ind w:firstLine="0"/>
      <w:jc w:val="center"/>
    </w:pPr>
    <w:rPr>
      <w:sz w:val="28"/>
    </w:rPr>
  </w:style>
  <w:style w:type="character" w:customStyle="1" w:styleId="1f5">
    <w:name w:val="ЛР1.Таблица.Заголовок Знак"/>
    <w:basedOn w:val="a2"/>
    <w:link w:val="1f4"/>
    <w:rsid w:val="00610F2E"/>
    <w:rPr>
      <w:rFonts w:ascii="Times New Roman" w:hAnsi="Times New Roman"/>
      <w:sz w:val="28"/>
    </w:rPr>
  </w:style>
  <w:style w:type="paragraph" w:customStyle="1" w:styleId="1f6">
    <w:name w:val="ЛР1.Таблица.Имя"/>
    <w:basedOn w:val="af4"/>
    <w:link w:val="1f7"/>
    <w:qFormat/>
    <w:rsid w:val="00610F2E"/>
    <w:pPr>
      <w:keepNext/>
      <w:ind w:firstLine="0"/>
      <w:jc w:val="left"/>
    </w:pPr>
    <w:rPr>
      <w:i w:val="0"/>
      <w:color w:val="000000" w:themeColor="text1"/>
      <w:sz w:val="24"/>
    </w:rPr>
  </w:style>
  <w:style w:type="character" w:customStyle="1" w:styleId="1f7">
    <w:name w:val="ЛР1.Таблица.Имя Знак"/>
    <w:basedOn w:val="a2"/>
    <w:link w:val="1f6"/>
    <w:rsid w:val="00610F2E"/>
    <w:rPr>
      <w:rFonts w:ascii="Times New Roman" w:hAnsi="Times New Roman"/>
      <w:iCs/>
      <w:color w:val="000000" w:themeColor="text1"/>
      <w:sz w:val="24"/>
      <w:szCs w:val="18"/>
    </w:rPr>
  </w:style>
  <w:style w:type="paragraph" w:styleId="24">
    <w:name w:val="toc 2"/>
    <w:basedOn w:val="a1"/>
    <w:next w:val="a1"/>
    <w:autoRedefine/>
    <w:uiPriority w:val="39"/>
    <w:unhideWhenUsed/>
    <w:rsid w:val="005D5523"/>
    <w:pPr>
      <w:tabs>
        <w:tab w:val="left" w:pos="1418"/>
        <w:tab w:val="right" w:leader="dot" w:pos="9345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63AE9-CF40-4393-B13C-C503A183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15</Pages>
  <Words>3417</Words>
  <Characters>19478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527</cp:revision>
  <dcterms:created xsi:type="dcterms:W3CDTF">2020-10-04T11:56:00Z</dcterms:created>
  <dcterms:modified xsi:type="dcterms:W3CDTF">2021-12-20T04:50:00Z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