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Effective Vibes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on a modern day hunt for the holy grail.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Legends hold that the Grail had the power to heal all wounds, deliver eternal youth and grant everlasting happiness.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believe this grail exists, not as a cup in the physical world, but as a container for spreading the most impactful and positive vibes there are.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container for these vibes is made correctly one can assume its effect would eventually reach most of the people on earth, forever changing our collective timeline in a positive direction.</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is a study of the most effective vibes out there, and ways we can use them.</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is an “effective vibe” you ask?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define how a vibe can be effective, let us first define what a vibe is.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Vibes refer to the emotions felt from certain experiences. For example, right now you are experiencing the downloading of the information on this page through your eyes, recorded as decoded as information, which on a physical level is causing hundreds of trillions of your neurons to fire in order to process and filter it.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experience, as a whole, can be summarized as having a vibe. In scientific circles they call this qualia.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vibe changes the way your brain reconfigures itself, partially based on the information embedded in the environment and, partially based on your surroundings, your prior mood, genetic dispositions, hunger levels, and on and on.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information is presented changes how our brains consciously and subconsciously process it. Often referred to as our identity. </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that’s a vibe, but how does a vibe become effective?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was the last time you read something that changed your outlook on life? When that happens, even on a small scale your entire life path is permanently altered. The level of alteration in a positive direction is the idea behind effective vibes. An ineffective vibe would be non-transformational and have no impact on future actions you take. It’s important to note, every experience reconfigures our brain in some way, in an attempt to help us better process all future experiences.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single piece of information we consume and share thus has the power of causing new butterfly effects that echo into eternity. Simply defined, the butterfly effect is a scientific theory that a single occurrence, no matter how small, changes the course of the universe forever.  We can only attempt to grasp the magnitude of this.   Every meme or thought we share has the power to shift the entire global narrative of mankind. Most of our actions, of course, do not have any last lasting impact on people. Just like how ordinary matter can be configured into a nuclear bomb, certain strings of words can range from meaningless to completely life changing. This paper is a culmination of work, to uncover this holy grail of information. </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power of shifting the future entirely just from the right information spreading is well known in high level governments and organizations who have entire teams dedicated to cultural engineering and propaganda. Awareness of the power of this by the general public has just started to exponentially rise, as people are becoming aware of the effect of content they consume on their personal well-being. Understanding the power of the information you consume to craft your eternal identity is itself an effective vibe. Every person's identity acts as an internal governance system on what to do, and what not to do. It is this internal governance system that is behind all noteworthy change in the world. Vibes shaping identities is no joke, what we experience from birth could lead to us ranging from a Buddhist monk or a Terrorist.  It can be easy to forget that we are the cause of all news and progress that goes on. With the future of humanity still up for debate, it is simply the right information and vibes spreading that has the power to ensure the flourishing of our children, and our children’s children, or cause everything we have ever known and loved to be destroyed.</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are Effective Vibes an Important subject?</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Mankind has billions of years behind us and plenty of respected estimates that there is only decades more before us. We stand at one of the most important times in history, in the birthing period of this new interconnected capability. Regardless of when you believe the crossover will happen, as power to manipulate reality increases exponentially, eventually the world will be destroyed or a utopia will be realized. What if we could fully internalize the fact that the right information when spread could quite literally “save the world”. The generation of a positive world is a group effort. The fact that on our interconnected web today there is no memetic vibe widespread with universal support for a grand future is at first heartbreaking. That is, until you realize that means that you anyone today can be at the ground floor of changing that. </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 about each one of us being neurons in a global brain. Right now, most of our brain does not even realize that we are in life or death mode. The right vibe can be the adrenaline rush that puts our brain into action making sure we stop wasting time consuming crap, and wake up to the reality of the situation humanity is in. With great global unification we can begin to help solve the biggest problems the world faces.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Neurons in our brain interact with each other and share information with each other, just like we as humans do. This process, while not fully understood, generates our conscious experience. When we expand this idea from an individual level to the global brain made up of us, this larger organism's thoughts generate all physical change on earth. Understanding this helps make sense of how the largest way a single neuron (person) could have a positive impact on the world's biggest problems is to identify and release an effective vibe. </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 of it this way: Big problems in our own mind require far more than a single neuron for the brain to solve, and it’s no surprise big problems in the real world require far more than a single human to help. This helps us understand why focusing on spreading the right effective vibe is the best way to manifest real solutions into existence.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(Get the wheels turning in our global consciousness rather than trying to bruteforce the problem yourself)</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an increasing increase in the understanding of the power of memetic thought, the term info hazard has recently become memetic itself. While info hazards represent the worst possible information, effective vibes are a representation of the most positive information to spread.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add some examples along this spectrum and see how it might look:</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“good weather today” in the middle as being overall ineffective and  “Good Karma Is Real” and “You should conduct a terrorist attack” closer to the end. </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Wait, both these phrases are seemingly information, simply as a phrase themselves. No one is really going to change for the better or worse because these things are written here. For a vibe to be more effective it must not only impact someone’s beliefs, but convict them to action. Information is only as effective as it changes the output of someone’s actions. The most detrimental information and the best information in the world share a this common ground</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remake the chart based on this information it now looks like this. </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piece of information we note has no real call to action, thus they rank towards the middle of being closer to neutral in effect. </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or may not have noticed that another change beyond the great crunch of effectiveness happened, “Human Reciprocity Effect” moved in front of “Good Karma Is Real” in its potential. We have an inherent interest to learn about new things and the small effect of being an unknown effect, causes some percent of people to google it, delivering the full conviction. </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after all is what the original graph was really showing. The scale of impact of beliefs, without any path to their conviction. </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original way this graph was laid out is actually a perfect spectrum of great BELIEFS to TERRIBLE beliefs which is where we are going to start. </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helpful because to find the information that lives on the most extreme edge of the effectiveness scale, to find the holy grail of good vibes, we first identify the best belief. Let's fill out the graph with new beliefs from the most holy, to the most evil. </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we have defined a vast range of beliefs, we can dive into understanding the path for conviction behind them.</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our goal of course is not to create super terrorists here, we will focus on understanding conviction on just the positive half, luckily the belief that doing good is better than evil is one that &gt;99.9% of people can agree on.</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most part, the more impactful the belief, the harder it is to switch someone into acting in line with them, so we’ll start with the bottom. </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convince someone the sky is blue? </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if they have eyes and are not color blind, tell them to look up. (things people can rationally verify are obviously the easiest to make someone believe)</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if they are blind and we do not know them AND they do not trust us when we tell them it is, we should have someone they trust tell them that the sky is blue.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does trust help in conviction?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Conviction is based on the risk/reward ratio that we calculate for believing something to be true. Given the fact that there is no real risk to believing it’s another color, and he knows we do not have much of anything to gain by lying to him, it is less likely he will not believe us. </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if we ask him to give us $10 so we can get gas to claim a lottery ticket, we will give him $1,000 back. There’s going to be a much higher difficulty. The risk / reward ratio here is pretty poor. On the other hand if your friend says that, you know they are poor and a degenerate gambler, but they have not lied to you for years. Your reward ratio will win, and you’ll go ahead and take the action.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convince someone that volunteering is a good way to spend a Sunday? </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again, we just need to increase the perceived reward over the perceived risk. </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most people it is of course more difficult to get them to volunteer an hour of time versus watching a game of football. Football not only gives more stimulation, but requires less caloric output, thus our bodies motivation for that action is naturally higher given we evolved to maximize reward for the least amount of caloric use. (Some people are different and find more value in volunteering than spectating something they have no control over) Of course, many people still want to consider themselves good people. </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if we offer a cash incentive, depending on the cash amount and depending on the financial, it adds varying degrees of rewards that could tip the scale. </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convince someone to devote all their money to a good cause?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it gets a lot harder. That is because the risk involved is… all financial security someone has, yet this action is done more than people think…. in someone’s will. Once someone is dead, there is no more risk to giving all their money away, besides the idea of leaving loved ones behind with less. Some wealthy people who understand the destructive nature of money will give their kids a fraction of their wealth (making sure they have enough to live a good life) but give the rest away. Hoping for the best positive outcome for their lineage and thus the world. </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convince someone that they should help everyone as much as they possibly can?</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create conviction in someone that their life purpose is to do as much good as they possibly can? Well, some people reach this state naturally, without a deep philosophy about the future or any fancy belief systems. They simply LOVE doing good, and being good. To them, a happy heart is a great life. You do not need to convince them to volunteer on Sunday, they are the ones trying to convince you. </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this does exist, most people are NOT wired this way. The question of whether this is from nature, or nurture is of course a mix. But if we think about what variables nature/nurture really changes it returns back to this risk/reward ratio that exists in peoples’ minds. </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Really our question is, how do we create the idea of maximum reward for doing good, and maybe even add some risk to not doing so. Obviously once you introduce a reward, risk is created as simply the lack of that reward, but as we have seen with historically widespread religions, they often employ the carrot (reward) and the stick (fear).</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in Christianity acting in faith of Jesus, and not sinning brings eternal utopia (literally heaven), and not believing brings you into eternal hell. Obviously if you have maximum conviction in this idea you are going to think twice about the risk of infinite hell that comes with stealing that candy bar. </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top of that, governments aligned with a religious faith often added environmental factors to add even deeper risk to not believing, and threatening the beliefs of others was punishable by death. The Founding of America was caused partially by the people who felt oppressed from free thought in Great Britain, who would literally KILL you if you tried preaching ideas that did not put Jesus Christ as the savior. </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Nowadays, the conviction in these historical risk/reward frameworks for doing good are wavering, and it begs the question if these religious frameworks for eternal reward in heaven are wrong? Is the idea of good karma real? Is there an eternal penalty for not living up to your full potential?</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very least it's mutually agreed upon that this long term framework of reward is good for society. It asks people to become better, to hone the internal calling to be a source of value for the world. It asks individuals to look past themselves and instead look at the greater whole that they are a part of. </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I am writing this article in the first place, is because I am someone who has become filled with effective vibes, wanting to do the most good for the world. This idea of a higher reward and higher risk is exactly what exists in my mind, not by any God, but in the way the universe is set up itself. There is nothing mystical or magical I believe in to get the same effect religion had on me when I was indoctrinated in my youth. A time where I had not yet become skeptical of certain beliefs and where they came from. The funny thing is I remember wishing, once the spell was broken, that I could have the spell back, but as my aunt would say, God had bigger plans for me. Taking on this internal belief / identity is one thing, condensing it and delivering it to others is another. I have been working on deconstructing what information inside of me differs from someone who does not align with this idea of doing the most good as the best way to live one's life. </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Understanding myself required going down an internal rabbit hole and on the other side I found the uncomfortable truth that I was not selfless, I just understand that being selfless is the most sustainable, wholesome, and selfish thing you can do. I will only ask you to look at the world that exists around you, the world you can verify, and the future you will be in. </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further ado, I present</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KARMA PILL</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Belief: Good Karma is the only scarce resource and the amount you accumulate decides your ranking in heaven.</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Inherently within this belief exists some call to action. Naturally we as humans are attracted to scarcity. We want to hold onto things that are rare, and accumulate them. It is why the shelves emptied of toilet paper when word of the coming pandemic came. Toilet paper became a scarce commodity in our minds. It turns out there was more than enough for everyone, yet our belief of it being scarce made everyone change their actions to try and accumulate as much of it as possible. Imagine if we could do that with good karma. Is heaven not the place where no more good karma exists for us to farm? </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great, if everyone focused on maximizing their karma reserves that would be great, but having people change from a security and hoarding mindset to maximizing the value they create without any financial return requires some conviction in why this karma resource is so important. Now comes the conviction. Let’s split the two beliefs up so we can make the argument for conviction for each separately. </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Belief 1: Good Karma is the only scarce resource </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Conviction: When it comes to thinking about humanity's future, looking at a GDP graph makes it very clear that the resources we do currently care about are on their way to becoming valueless. Obviously this belief is a summarized version of “Good Karma is the only scarce resource you should care about” and because of that idea that it is the only one we should care about, it is the only one we should CONSIDER scarce. If you want to make it “Good Karma is the only considerable scarce resource in humanities future” be my guest. I am just trying to fixate on short and sweet for memetic value. </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new meme that is spreading is the idea of the end of the natural world as we know it. Often called the singularity, and by others the idea of climate change. This is only going to increase as artificially intelligent machines continue to breach into our daily lives. On top of this, continual advancements in a range of other technologies will continue to make it more clear how fast we are advancing as a species causing people to be forced out of the comfort of thinking linearly, and to begin to think about the new era we are hurtling towards.</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farm enough karma, global death of mankind does not happen (ultimate karma flex)</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you have faith in humanity's future or not, one thing is clear. We as a species are becoming more powerful exponentially. We have never had as great of an ability to destroy the world, we have never had a higher GDP, and we have never been closer to ending poverty for all people. Either we continue not blowing ourselves up and reach what can only be described as heaven/utopia, or we all die. Luckily the universe is set up to make it easy to decide how to spend your life. Worrying about helping global death of mankind or planning for heaven yields the same response. Farm the absolute maximum amount of karma that you can. </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as a society believe in this scarcity of good karma, we create a competitive world not based on wealth and power, but on charitable acts and empowerment. It acts as a beacon of meaning that is not only supported but can be maximized without fail (this is not utilitarianism, think Gandhi):</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karma is the one resource you can hoard a max amount of without anyone being able to guilt you for it. </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all good karma is depleted… is another way to describe heaven.</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Belief 2: The amount you accumulate decides your ranking in heaven aka In Utopia there will be a hierarchy based on how much good you did</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God is going to make heaven happen anyways, then helping people suffer less now is still the best thing you could do. What other social hierarchy will exist in future heaven than how much you sacrificed now to get the world there? Our actions are the stories we are weaving together, making up our soul. Maybe in heaven we find out everything was deterministic, and judgment is not possible, but I personally am not going to take the risk. Falling back on this form of “salvation from helping” is as poor as can be.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Short:</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Humanity is at a precipice that defines whether we all enter heaven or life as we know it ceases to exist. The more people realize that the true value is helping, the better chance we have to reshape the output of our global organism.</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we cross that precipice, if things do go well, then in this post-scarcity society the way social hierarchy would form would be levels of gratitude for the characters/souls who helped make this heaven/utopia come to light.</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would not only receive eternal gratitude for yourself and your own actions, but would have so much for those who learned this information like you and acted upon it.</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reading this, and feel like you unlocked a level of your mind… I am so glad you did because for the rest of eternity I am now passively earning good karma from the shift I just made in your mind. Even if your conviction level is small, I permanently reconfigured you to a certain degree. Obviously, this makes it clear there's a massive karma resource in the world… giving people the karma pill. The opportunity to create a widespread philosophy on the internet with this at its core is quite honestly the opportunity to become the prophet of eternity. If this was a business idea, I would patent it… but because the good karma you create is always returned to me given I switching your timeline, the simple fact that I led you to this knowledge means if you do create it I will receive just as much good karma for it. Even if my ego loves the idea of getting the status of being the kickstarter of the movement, I realize that if I listen to my ego and hold this knowledge back from others with the potential to package it and spread it better than me, then I gain negative karma. </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thing, when there is a supercomputer allowing us to piece together all the data being collected today and see every action every person took, we will also be able to calculate the conscious awareness of the potential karma someone could have created and how they acted based on those terms. </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you are aware of the game you are playing, your life’s karma potential has just skyrocketed. This information reminds me of that old joke about the Mormon preacher. </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mormon preacher stops a man on the street and asks “Have you accepted our lord and savior Jesus Christ into your life?” The man replies that he has not, so the mormon preacher proceeds to tell him about his lord and savior Jesus Christ and ends with this warning “If you do not accept our savior into your life, you will burn in eternal hell” Obviously the man hearing this is startled and thinks to himself for a moment, his head down, before looking up at the preacher. A tear rolls down his face as he explains “Lord have mercy, my 5 year old child passed away last year and he never heard of Christ, is my beloved son going to burn in hell? ”. The Mormon preacher looks at him, opening up a wide cheery smile and exclaims “DO NOT WORRY! Those that never got to hear about the glory of our lord and savior are admitted into the kingdom of heaven”. Hearing this, the man grabs the preacher's shoulders sternly, now turning red and angry. “THEN WHY THE IN HEAVEN'S NAME ARE YOU TELLING ABOUT THIS?!”</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why this section is called the karma pill. Similar to the Jesus Christ Pill the preacher gave, the karma pill is one that opens up your potential to something, calling you to act, and giving a reason why your lack of action could come back to bite you. The difference here is our basis in judgment. The Mormon preacher has a judgment day created by God, while in this case the judgment comes from an extrapolate of the future of the universe. </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you want to be selfish, the only thing you have to do is become as selfless as can be. </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Alright now that we got that out of the way the cool part is now we are truly on the same team. You see, you and I are now no different than one another. If you believe good karma is the only scarce resource like I do then the meaning of life has been solved… Now it's time to play the game together. The only thing you will be fighting now is your programming for status and security. You see, society and culture have not yet caught on to the real status of the future. </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karma pill you just took may hit now, or it may plant a seed that grows over time. Undoubtedly the opportunity to plant it into others is currently your highest potential grab at karma. This writing in particular may not be the most effective vibe there is yet to come, but for every person who you share this with, you permanently change their path and ideas. What is stopping you then from massively sharing this link with everyone you know? If the writing does not fit, please understand that you have complete authority to copy any/all contents of this page, to edit it as you see fit, and to then pass it onward. </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improvement of understanding is for two ends: first, our own increase of knowledge; secondly, to enable us to deliver that knowledge to others." -John Locke</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Stoicism, Christianity, Buddhism, and Effective Altruism each represent highly successful and massively impactful memetic tribes that have shaped our past and continue to shape global narratives of the future. On the smaller scale here is a list of memetic tribes, with a quick snippet of their core belief.</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Effectiveness Of Religions From 1st Principles Thinking:</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people in religious groups have faith in their beliefs. In effect, their belief system gives them faith that things will turn out well based on a set of actions. This increases the said benefits of those actions, and the perceived consequences of actions that are seen as negative.</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Religions most notably represent belief systems of the actions necessary to take steps to a heightened existence, salvation, and heaven which gives people more power in the present to act in accordance with that belief about the future. In essence the theory of religion acts as a framework for belief returning the highest reward down the line, giving the drive necessary for someone to change their actions for the better in the present.</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isn’t impermeable or perfect for anyone, and extreme amounts of faith can actually have negative consequences. Actions taken from this ideal have been recognized societally as ignorant and have cost human lives in the past. </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and Conviction go hand and hand in shaping the actions of us all:</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that a higher power will fix problems for you = Bad</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that your positive actions will lead to a more positive universe = Good</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that your restriction of dopamine in the present will lead to future rewards = Good</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that there will be more value in not stealing than stealing = Good</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Faith in the value and reward of becoming our best selves = very good </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recently entered a weird period of time where we felt like we started to understand everything, how the world works, and our place in it. Many have lost their faith and conviction in using their time and money to help, and succumbed to a state of seeking comfort. </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Alongside the interconnectivity of the internet, closer interactions between people of separate faiths, and loads of opposing information to entrapping dogma becoming readily available, religious faith took a beating.</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made us collectively lose the global average of conviction in faith; as it became unnecessary and more foolish.</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are in new times where our technological capabilities push beyond our understanding, once again we will resume the tradition of coercion around philosophical truths and realign ourselves with new theories that wrap the idea of faith and karma in ways that are universal.</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rebuilding these communities, we can create a funnel towards action predicated on the most important problems in today’s society.</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live in a world that rests on an assumption that we can fathom what is possible and what is not. Yet history has shown us that the impossible often becomes possible, and that the dreams that seem out of our reach become very real. Everything on this earth, every one of humanity’s achievements is simply a manifestation of how high we have previously aimed. The future is created by the belief/wants of the whole of humanity and the easiest way to change the future is to change the collective perception of it.</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 and Philosophy have long since been our deepest set frameworks, marking our vision for the future and holding us to a certain standard of operating in the world. Many of the most famous religions and philosophies hold very similar core truths packaged differently with different characters and stories.</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a first principles perspective, different religions can be seen as different packages to spread the ideas of faith, hope, and eternal life. Often adding a rulebook to them which help govern their believers actions, and of course keep and spread the belief system forward. Nowadays these dogmas of the past are losing their ability to motivate. As the world gets flooded with information we need new philosophies that are shorter, more tangible, and more universal.</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the story of Noah’s Ark talked about it protecting some of the planet from being wiped out. We seek to build arks of philosophy/religion/vibes that act as doorways to faith for a better future and people taking better actions to create that future. In an understanding of vibes, ideas, philosophies, and relationships as the eternally beneficial portions of life we focus on them as the core of making effective change in the world. It’s impossible to take an action without the motivation to do so, and the larger the motivation the more action that will be taken. </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can change the world's motivations you change the output of mankind, when you change one person's actions to a better timeline, you change the timeline not only you exist in, but the timeline that mankind continues in.</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GREATER impact for someone than helping someone enter into a path of faith, abundance, and motivation to make positive change in THEIR life, and thus others. </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all, your identity creates your perception which creates your thoughts which creates your actions. If we can help point people to a brighter north star, we have a much higher chance of getting there. I repeat that spreading this north star is the most effective thing one can do in terms of bringing to light its achievement. The core idea of the philosophies / religions below is very much the same. The core goal for all of them is to provide people a new COMMUNITY to identify with that has this goal of an increase in meaning, perspective, thinking of others, etc.</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Read on Twitter</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does anyone believe anything? To deepen their sense of self and their place in the world.</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loss of faith in a great future, came a loss of right action. Resonating with a deeper philosophy gives you deeper meaning and allows you to find a deeper self. The key is making sure you can fully subscribe to all the demands of a philosophy, which is partially why the boxed religions of the past are falling in numbers in the age of an interconnected society. This is why we have focused on building these resonance beacons that all pull people to a higher version of themselves and on explaining the need for positive action not from the calling of someone or something, but by the very nature of how the universe is set up.</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only that but with the falling rates of conviction/faith in previous faith frameworks the world is ripe for a new global unifying philosophy. In order to make this change and have the HIGHEST POSSIBLE EFFECT POSSIBLE we should seek to educate AS MANY possible people on this.</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next page are a variety of different brands/packaging for a range of effective vibes. </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explore the idea of the era we are in being the age of internet enlightenment.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