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B4AB" w14:textId="51C64E44" w:rsidR="003C3C41" w:rsidRPr="00685851" w:rsidRDefault="003C3C41">
      <w:pPr>
        <w:rPr>
          <w:sz w:val="22"/>
          <w:szCs w:val="22"/>
        </w:rPr>
      </w:pPr>
      <w:r w:rsidRPr="00685851">
        <w:rPr>
          <w:sz w:val="22"/>
          <w:szCs w:val="22"/>
        </w:rPr>
        <w:t>Requirements for each problem:</w:t>
      </w:r>
    </w:p>
    <w:p w14:paraId="2EB829FA" w14:textId="6D2C2B64" w:rsidR="003C3C41" w:rsidRPr="00685851" w:rsidRDefault="003C3C41" w:rsidP="003C3C41">
      <w:pPr>
        <w:pStyle w:val="ListParagraph"/>
        <w:numPr>
          <w:ilvl w:val="0"/>
          <w:numId w:val="1"/>
        </w:numPr>
        <w:rPr>
          <w:sz w:val="22"/>
          <w:szCs w:val="22"/>
        </w:rPr>
      </w:pPr>
      <w:r w:rsidRPr="00685851">
        <w:rPr>
          <w:sz w:val="22"/>
          <w:szCs w:val="22"/>
        </w:rPr>
        <w:t>Numbers you were asked for,</w:t>
      </w:r>
    </w:p>
    <w:p w14:paraId="03D5C585" w14:textId="45CB09EA" w:rsidR="003C3C41" w:rsidRPr="00685851" w:rsidRDefault="003C3C41" w:rsidP="003C3C41">
      <w:pPr>
        <w:pStyle w:val="ListParagraph"/>
        <w:numPr>
          <w:ilvl w:val="0"/>
          <w:numId w:val="1"/>
        </w:numPr>
        <w:rPr>
          <w:sz w:val="22"/>
          <w:szCs w:val="22"/>
        </w:rPr>
      </w:pPr>
      <w:r w:rsidRPr="00685851">
        <w:rPr>
          <w:sz w:val="22"/>
          <w:szCs w:val="22"/>
        </w:rPr>
        <w:t>The predictions you made before measuring,</w:t>
      </w:r>
    </w:p>
    <w:p w14:paraId="7EFC250C" w14:textId="1C39A6D4" w:rsidR="003C3C41" w:rsidRPr="00685851" w:rsidRDefault="003C3C41" w:rsidP="003C3C41">
      <w:pPr>
        <w:pStyle w:val="ListParagraph"/>
        <w:numPr>
          <w:ilvl w:val="0"/>
          <w:numId w:val="1"/>
        </w:numPr>
        <w:rPr>
          <w:sz w:val="22"/>
          <w:szCs w:val="22"/>
        </w:rPr>
      </w:pPr>
      <w:r w:rsidRPr="00685851">
        <w:rPr>
          <w:sz w:val="22"/>
          <w:szCs w:val="22"/>
        </w:rPr>
        <w:t>And two or three sentences of interpretation</w:t>
      </w:r>
    </w:p>
    <w:p w14:paraId="2A4CBA64" w14:textId="25244A3D" w:rsidR="003C3C41" w:rsidRPr="00685851" w:rsidRDefault="003C3C41" w:rsidP="003C3C41">
      <w:pPr>
        <w:pStyle w:val="ListParagraph"/>
        <w:numPr>
          <w:ilvl w:val="0"/>
          <w:numId w:val="1"/>
        </w:numPr>
        <w:rPr>
          <w:sz w:val="22"/>
          <w:szCs w:val="22"/>
        </w:rPr>
      </w:pPr>
      <w:r w:rsidRPr="00685851">
        <w:rPr>
          <w:sz w:val="22"/>
          <w:szCs w:val="22"/>
        </w:rPr>
        <w:t>Code listings do not belong</w:t>
      </w:r>
    </w:p>
    <w:p w14:paraId="5ACAEC20" w14:textId="77777777" w:rsidR="003C3C41" w:rsidRPr="00685851" w:rsidRDefault="003C3C41" w:rsidP="003C3C41">
      <w:pPr>
        <w:rPr>
          <w:sz w:val="22"/>
          <w:szCs w:val="22"/>
        </w:rPr>
      </w:pPr>
    </w:p>
    <w:p w14:paraId="7B26A9E5" w14:textId="3921171C" w:rsidR="001F6C71" w:rsidRPr="00685851" w:rsidRDefault="003C3C41" w:rsidP="00685851">
      <w:pPr>
        <w:jc w:val="center"/>
        <w:rPr>
          <w:b/>
          <w:bCs/>
        </w:rPr>
      </w:pPr>
      <w:r w:rsidRPr="00685851">
        <w:rPr>
          <w:b/>
          <w:bCs/>
        </w:rPr>
        <w:t>Problem 1. A Piece That Cannot Mat</w:t>
      </w:r>
      <w:r w:rsidR="001F6C71" w:rsidRPr="00685851">
        <w:rPr>
          <w:b/>
          <w:bCs/>
        </w:rPr>
        <w:t>e</w:t>
      </w:r>
    </w:p>
    <w:p w14:paraId="0C95C574" w14:textId="22E3CE02" w:rsidR="00005375" w:rsidRPr="00685851" w:rsidRDefault="00005375" w:rsidP="00632F44">
      <w:pPr>
        <w:rPr>
          <w:sz w:val="22"/>
          <w:szCs w:val="22"/>
        </w:rPr>
      </w:pPr>
    </w:p>
    <w:p w14:paraId="48536D68" w14:textId="34EE06C3" w:rsidR="00005375" w:rsidRPr="00685851" w:rsidRDefault="001C0BEB" w:rsidP="00F54000">
      <w:pPr>
        <w:ind w:left="1440" w:hanging="1440"/>
        <w:jc w:val="both"/>
        <w:rPr>
          <w:sz w:val="22"/>
          <w:szCs w:val="22"/>
        </w:rPr>
      </w:pPr>
      <w:r>
        <w:rPr>
          <w:sz w:val="22"/>
          <w:szCs w:val="22"/>
        </w:rPr>
        <w:t>Prediction:</w:t>
      </w:r>
      <w:r>
        <w:rPr>
          <w:sz w:val="22"/>
          <w:szCs w:val="22"/>
        </w:rPr>
        <w:tab/>
        <w:t>I predict that there will be zero k</w:t>
      </w:r>
      <w:r w:rsidR="00005375" w:rsidRPr="00685851">
        <w:rPr>
          <w:sz w:val="22"/>
          <w:szCs w:val="22"/>
        </w:rPr>
        <w:t>ing and knight checkmate positions</w:t>
      </w:r>
      <w:r>
        <w:rPr>
          <w:sz w:val="22"/>
          <w:szCs w:val="22"/>
        </w:rPr>
        <w:t>. I also predict that the bishop and king will have around three times the number of stalemate positions as the knight and king.</w:t>
      </w:r>
    </w:p>
    <w:p w14:paraId="21D8A36E" w14:textId="7A6690A6" w:rsidR="00005375" w:rsidRPr="00685851" w:rsidRDefault="00005375" w:rsidP="00005375">
      <w:pPr>
        <w:rPr>
          <w:sz w:val="22"/>
          <w:szCs w:val="22"/>
        </w:rPr>
      </w:pPr>
    </w:p>
    <w:p w14:paraId="66C77680" w14:textId="44C7C374" w:rsidR="000B07E1" w:rsidRPr="00685851" w:rsidRDefault="001C0BEB" w:rsidP="001C0BEB">
      <w:pPr>
        <w:ind w:left="1440" w:hanging="1440"/>
        <w:jc w:val="both"/>
        <w:rPr>
          <w:sz w:val="22"/>
          <w:szCs w:val="22"/>
        </w:rPr>
      </w:pPr>
      <w:r>
        <w:rPr>
          <w:sz w:val="22"/>
          <w:szCs w:val="22"/>
        </w:rPr>
        <w:t>Summary:</w:t>
      </w:r>
      <w:r>
        <w:rPr>
          <w:sz w:val="22"/>
          <w:szCs w:val="22"/>
        </w:rPr>
        <w:tab/>
      </w:r>
      <w:r w:rsidR="00005375" w:rsidRPr="00685851">
        <w:rPr>
          <w:sz w:val="22"/>
          <w:szCs w:val="22"/>
        </w:rPr>
        <w:t xml:space="preserve">Knights can only move to </w:t>
      </w:r>
      <w:r w:rsidR="000B07E1" w:rsidRPr="00685851">
        <w:rPr>
          <w:sz w:val="22"/>
          <w:szCs w:val="22"/>
        </w:rPr>
        <w:t>opposite-colored</w:t>
      </w:r>
      <w:r w:rsidR="00005375" w:rsidRPr="00685851">
        <w:rPr>
          <w:sz w:val="22"/>
          <w:szCs w:val="22"/>
        </w:rPr>
        <w:t xml:space="preserve"> squares, leaving at </w:t>
      </w:r>
      <w:r w:rsidR="0078388A" w:rsidRPr="00685851">
        <w:rPr>
          <w:sz w:val="22"/>
          <w:szCs w:val="22"/>
        </w:rPr>
        <w:t>least</w:t>
      </w:r>
      <w:r w:rsidR="00005375" w:rsidRPr="00685851">
        <w:rPr>
          <w:sz w:val="22"/>
          <w:szCs w:val="22"/>
        </w:rPr>
        <w:t xml:space="preserve"> two escape routes for the opponent. The two escape routes will always be in different directions. The king cannot block both escape routes meaning the best a king and knight can do is stalemate.</w:t>
      </w:r>
      <w:r>
        <w:rPr>
          <w:sz w:val="22"/>
          <w:szCs w:val="22"/>
        </w:rPr>
        <w:t xml:space="preserve"> The bishop having three times the stalemates positions</w:t>
      </w:r>
      <w:r w:rsidR="0078388A" w:rsidRPr="00685851">
        <w:rPr>
          <w:sz w:val="22"/>
          <w:szCs w:val="22"/>
        </w:rPr>
        <w:t xml:space="preserve"> </w:t>
      </w:r>
      <w:r w:rsidRPr="00685851">
        <w:rPr>
          <w:sz w:val="22"/>
          <w:szCs w:val="22"/>
        </w:rPr>
        <w:t>come</w:t>
      </w:r>
      <w:r w:rsidR="0078388A" w:rsidRPr="00685851">
        <w:rPr>
          <w:sz w:val="22"/>
          <w:szCs w:val="22"/>
        </w:rPr>
        <w:t xml:space="preserve"> from thinking about the king trapped in a corner. The bishop can be in any position along the diagonal to enforce checkmate.</w:t>
      </w:r>
    </w:p>
    <w:p w14:paraId="26F8D562" w14:textId="77777777" w:rsidR="00005375" w:rsidRPr="00685851" w:rsidRDefault="00005375" w:rsidP="00632F44">
      <w:pPr>
        <w:rPr>
          <w:sz w:val="22"/>
          <w:szCs w:val="22"/>
        </w:rPr>
      </w:pPr>
    </w:p>
    <w:tbl>
      <w:tblPr>
        <w:tblStyle w:val="TableGrid"/>
        <w:tblW w:w="5000" w:type="pct"/>
        <w:tblLook w:val="04A0" w:firstRow="1" w:lastRow="0" w:firstColumn="1" w:lastColumn="0" w:noHBand="0" w:noVBand="1"/>
      </w:tblPr>
      <w:tblGrid>
        <w:gridCol w:w="1400"/>
        <w:gridCol w:w="2223"/>
        <w:gridCol w:w="1953"/>
        <w:gridCol w:w="1852"/>
        <w:gridCol w:w="1273"/>
        <w:gridCol w:w="2089"/>
      </w:tblGrid>
      <w:tr w:rsidR="00005375" w:rsidRPr="00685851" w14:paraId="713BE1CB" w14:textId="77777777" w:rsidTr="000B07E1">
        <w:tc>
          <w:tcPr>
            <w:tcW w:w="649" w:type="pct"/>
            <w:shd w:val="clear" w:color="auto" w:fill="CAEDFB" w:themeFill="accent4" w:themeFillTint="33"/>
            <w:vAlign w:val="center"/>
          </w:tcPr>
          <w:p w14:paraId="67734026" w14:textId="18DB87DB" w:rsidR="00005375" w:rsidRPr="00685851" w:rsidRDefault="00005375" w:rsidP="00005375">
            <w:pPr>
              <w:jc w:val="center"/>
              <w:rPr>
                <w:rFonts w:ascii="Consolas" w:hAnsi="Consolas"/>
                <w:sz w:val="22"/>
                <w:szCs w:val="22"/>
              </w:rPr>
            </w:pPr>
            <w:r w:rsidRPr="00685851">
              <w:rPr>
                <w:rFonts w:ascii="Consolas" w:hAnsi="Consolas"/>
                <w:sz w:val="22"/>
                <w:szCs w:val="22"/>
              </w:rPr>
              <w:t>Piece</w:t>
            </w:r>
          </w:p>
        </w:tc>
        <w:tc>
          <w:tcPr>
            <w:tcW w:w="1030" w:type="pct"/>
            <w:shd w:val="clear" w:color="auto" w:fill="CAEDFB" w:themeFill="accent4" w:themeFillTint="33"/>
            <w:vAlign w:val="center"/>
          </w:tcPr>
          <w:p w14:paraId="4B70EE1C" w14:textId="2D9D023B" w:rsidR="00005375" w:rsidRPr="00685851" w:rsidRDefault="00005375" w:rsidP="00005375">
            <w:pPr>
              <w:jc w:val="center"/>
              <w:rPr>
                <w:rFonts w:ascii="Consolas" w:hAnsi="Consolas"/>
                <w:sz w:val="22"/>
                <w:szCs w:val="22"/>
              </w:rPr>
            </w:pPr>
            <w:r w:rsidRPr="00685851">
              <w:rPr>
                <w:rFonts w:ascii="Consolas" w:hAnsi="Consolas"/>
                <w:sz w:val="22"/>
                <w:szCs w:val="22"/>
              </w:rPr>
              <w:t>Legal Moves</w:t>
            </w:r>
          </w:p>
        </w:tc>
        <w:tc>
          <w:tcPr>
            <w:tcW w:w="905" w:type="pct"/>
            <w:shd w:val="clear" w:color="auto" w:fill="CAEDFB" w:themeFill="accent4" w:themeFillTint="33"/>
            <w:vAlign w:val="center"/>
          </w:tcPr>
          <w:p w14:paraId="466B8F20" w14:textId="1402D642" w:rsidR="00005375" w:rsidRPr="00685851" w:rsidRDefault="00005375" w:rsidP="00005375">
            <w:pPr>
              <w:jc w:val="center"/>
              <w:rPr>
                <w:rFonts w:ascii="Consolas" w:hAnsi="Consolas"/>
                <w:sz w:val="22"/>
                <w:szCs w:val="22"/>
              </w:rPr>
            </w:pPr>
            <w:r w:rsidRPr="00685851">
              <w:rPr>
                <w:rFonts w:ascii="Consolas" w:hAnsi="Consolas"/>
                <w:sz w:val="22"/>
                <w:szCs w:val="22"/>
              </w:rPr>
              <w:t>W to move</w:t>
            </w:r>
          </w:p>
        </w:tc>
        <w:tc>
          <w:tcPr>
            <w:tcW w:w="858" w:type="pct"/>
            <w:shd w:val="clear" w:color="auto" w:fill="CAEDFB" w:themeFill="accent4" w:themeFillTint="33"/>
            <w:vAlign w:val="center"/>
          </w:tcPr>
          <w:p w14:paraId="275E8822" w14:textId="508E7EA2" w:rsidR="00005375" w:rsidRPr="00685851" w:rsidRDefault="00005375" w:rsidP="00005375">
            <w:pPr>
              <w:jc w:val="center"/>
              <w:rPr>
                <w:rFonts w:ascii="Consolas" w:hAnsi="Consolas"/>
                <w:sz w:val="22"/>
                <w:szCs w:val="22"/>
              </w:rPr>
            </w:pPr>
            <w:r w:rsidRPr="00685851">
              <w:rPr>
                <w:rFonts w:ascii="Consolas" w:hAnsi="Consolas"/>
                <w:sz w:val="22"/>
                <w:szCs w:val="22"/>
              </w:rPr>
              <w:t>B to move</w:t>
            </w:r>
          </w:p>
        </w:tc>
        <w:tc>
          <w:tcPr>
            <w:tcW w:w="590" w:type="pct"/>
            <w:shd w:val="clear" w:color="auto" w:fill="CAEDFB" w:themeFill="accent4" w:themeFillTint="33"/>
            <w:vAlign w:val="center"/>
          </w:tcPr>
          <w:p w14:paraId="70993B18" w14:textId="020DA859" w:rsidR="00005375" w:rsidRPr="00685851" w:rsidRDefault="00005375" w:rsidP="00005375">
            <w:pPr>
              <w:jc w:val="center"/>
              <w:rPr>
                <w:rFonts w:ascii="Consolas" w:hAnsi="Consolas"/>
                <w:sz w:val="22"/>
                <w:szCs w:val="22"/>
              </w:rPr>
            </w:pPr>
            <w:r w:rsidRPr="00685851">
              <w:rPr>
                <w:rFonts w:ascii="Consolas" w:hAnsi="Consolas"/>
                <w:sz w:val="22"/>
                <w:szCs w:val="22"/>
              </w:rPr>
              <w:t>Mates</w:t>
            </w:r>
          </w:p>
        </w:tc>
        <w:tc>
          <w:tcPr>
            <w:tcW w:w="968" w:type="pct"/>
            <w:shd w:val="clear" w:color="auto" w:fill="CAEDFB" w:themeFill="accent4" w:themeFillTint="33"/>
            <w:vAlign w:val="center"/>
          </w:tcPr>
          <w:p w14:paraId="417CF125" w14:textId="4D1916C7" w:rsidR="00005375" w:rsidRPr="00685851" w:rsidRDefault="00005375" w:rsidP="00005375">
            <w:pPr>
              <w:jc w:val="center"/>
              <w:rPr>
                <w:rFonts w:ascii="Consolas" w:hAnsi="Consolas"/>
                <w:sz w:val="22"/>
                <w:szCs w:val="22"/>
              </w:rPr>
            </w:pPr>
            <w:r w:rsidRPr="00685851">
              <w:rPr>
                <w:rFonts w:ascii="Consolas" w:hAnsi="Consolas"/>
                <w:sz w:val="22"/>
                <w:szCs w:val="22"/>
              </w:rPr>
              <w:t>Stalemates</w:t>
            </w:r>
          </w:p>
        </w:tc>
      </w:tr>
      <w:tr w:rsidR="00005375" w:rsidRPr="00685851" w14:paraId="5EF3301E" w14:textId="77777777" w:rsidTr="00005375">
        <w:tc>
          <w:tcPr>
            <w:tcW w:w="649" w:type="pct"/>
            <w:vAlign w:val="center"/>
          </w:tcPr>
          <w:p w14:paraId="21522248" w14:textId="669AFD10" w:rsidR="00005375" w:rsidRPr="00685851" w:rsidRDefault="00005375" w:rsidP="00005375">
            <w:pPr>
              <w:jc w:val="center"/>
              <w:rPr>
                <w:rFonts w:ascii="Consolas" w:hAnsi="Consolas"/>
                <w:sz w:val="22"/>
                <w:szCs w:val="22"/>
              </w:rPr>
            </w:pPr>
            <w:r w:rsidRPr="00685851">
              <w:rPr>
                <w:rFonts w:ascii="Consolas" w:hAnsi="Consolas"/>
                <w:sz w:val="22"/>
                <w:szCs w:val="22"/>
              </w:rPr>
              <w:t>Rook</w:t>
            </w:r>
          </w:p>
        </w:tc>
        <w:tc>
          <w:tcPr>
            <w:tcW w:w="1030" w:type="pct"/>
            <w:vAlign w:val="center"/>
          </w:tcPr>
          <w:p w14:paraId="66F9EF9B" w14:textId="763D4B7C" w:rsidR="00005375" w:rsidRPr="00685851" w:rsidRDefault="00005375" w:rsidP="00005375">
            <w:pPr>
              <w:jc w:val="center"/>
              <w:rPr>
                <w:rFonts w:ascii="Consolas" w:hAnsi="Consolas"/>
                <w:sz w:val="22"/>
                <w:szCs w:val="22"/>
              </w:rPr>
            </w:pPr>
            <w:r w:rsidRPr="00685851">
              <w:rPr>
                <w:rFonts w:ascii="Consolas" w:hAnsi="Consolas"/>
                <w:sz w:val="22"/>
                <w:szCs w:val="22"/>
              </w:rPr>
              <w:t>399,112</w:t>
            </w:r>
          </w:p>
        </w:tc>
        <w:tc>
          <w:tcPr>
            <w:tcW w:w="905" w:type="pct"/>
            <w:vAlign w:val="center"/>
          </w:tcPr>
          <w:p w14:paraId="1D6A0A24" w14:textId="7EE30CE3" w:rsidR="00005375" w:rsidRPr="00685851" w:rsidRDefault="00005375" w:rsidP="00005375">
            <w:pPr>
              <w:jc w:val="center"/>
              <w:rPr>
                <w:rFonts w:ascii="Consolas" w:hAnsi="Consolas"/>
                <w:sz w:val="22"/>
                <w:szCs w:val="22"/>
              </w:rPr>
            </w:pPr>
            <w:r w:rsidRPr="00685851">
              <w:rPr>
                <w:rFonts w:ascii="Consolas" w:hAnsi="Consolas"/>
                <w:sz w:val="22"/>
                <w:szCs w:val="22"/>
              </w:rPr>
              <w:t>175,168</w:t>
            </w:r>
          </w:p>
        </w:tc>
        <w:tc>
          <w:tcPr>
            <w:tcW w:w="858" w:type="pct"/>
            <w:vAlign w:val="center"/>
          </w:tcPr>
          <w:p w14:paraId="0813D216" w14:textId="29B0338C" w:rsidR="00005375" w:rsidRPr="00685851" w:rsidRDefault="00005375" w:rsidP="00005375">
            <w:pPr>
              <w:jc w:val="center"/>
              <w:rPr>
                <w:rFonts w:ascii="Consolas" w:hAnsi="Consolas"/>
                <w:sz w:val="22"/>
                <w:szCs w:val="22"/>
              </w:rPr>
            </w:pPr>
            <w:r w:rsidRPr="00685851">
              <w:rPr>
                <w:rFonts w:ascii="Consolas" w:hAnsi="Consolas"/>
                <w:sz w:val="22"/>
                <w:szCs w:val="22"/>
              </w:rPr>
              <w:t>223,944</w:t>
            </w:r>
          </w:p>
        </w:tc>
        <w:tc>
          <w:tcPr>
            <w:tcW w:w="590" w:type="pct"/>
            <w:vAlign w:val="center"/>
          </w:tcPr>
          <w:p w14:paraId="7B6F42A5" w14:textId="304617EA" w:rsidR="00005375" w:rsidRPr="00685851" w:rsidRDefault="00005375" w:rsidP="00005375">
            <w:pPr>
              <w:jc w:val="center"/>
              <w:rPr>
                <w:rFonts w:ascii="Consolas" w:hAnsi="Consolas"/>
                <w:sz w:val="22"/>
                <w:szCs w:val="22"/>
              </w:rPr>
            </w:pPr>
            <w:r w:rsidRPr="00685851">
              <w:rPr>
                <w:rFonts w:ascii="Consolas" w:hAnsi="Consolas"/>
                <w:sz w:val="22"/>
                <w:szCs w:val="22"/>
              </w:rPr>
              <w:t>216</w:t>
            </w:r>
          </w:p>
        </w:tc>
        <w:tc>
          <w:tcPr>
            <w:tcW w:w="968" w:type="pct"/>
            <w:vAlign w:val="center"/>
          </w:tcPr>
          <w:p w14:paraId="765CBE08" w14:textId="65F2D769" w:rsidR="00005375" w:rsidRPr="00685851" w:rsidRDefault="00005375" w:rsidP="00005375">
            <w:pPr>
              <w:jc w:val="center"/>
              <w:rPr>
                <w:rFonts w:ascii="Consolas" w:hAnsi="Consolas"/>
                <w:sz w:val="22"/>
                <w:szCs w:val="22"/>
              </w:rPr>
            </w:pPr>
            <w:r w:rsidRPr="00685851">
              <w:rPr>
                <w:rFonts w:ascii="Consolas" w:hAnsi="Consolas"/>
                <w:sz w:val="22"/>
                <w:szCs w:val="22"/>
              </w:rPr>
              <w:t>68</w:t>
            </w:r>
          </w:p>
        </w:tc>
      </w:tr>
      <w:tr w:rsidR="00005375" w:rsidRPr="00685851" w14:paraId="79D1EC2D" w14:textId="77777777" w:rsidTr="00005375">
        <w:tc>
          <w:tcPr>
            <w:tcW w:w="649" w:type="pct"/>
            <w:vAlign w:val="center"/>
          </w:tcPr>
          <w:p w14:paraId="3289C870" w14:textId="7060B249" w:rsidR="00005375" w:rsidRPr="00685851" w:rsidRDefault="00005375" w:rsidP="00005375">
            <w:pPr>
              <w:jc w:val="center"/>
              <w:rPr>
                <w:rFonts w:ascii="Consolas" w:hAnsi="Consolas"/>
                <w:sz w:val="22"/>
                <w:szCs w:val="22"/>
              </w:rPr>
            </w:pPr>
            <w:r w:rsidRPr="00685851">
              <w:rPr>
                <w:rFonts w:ascii="Consolas" w:hAnsi="Consolas"/>
                <w:sz w:val="22"/>
                <w:szCs w:val="22"/>
              </w:rPr>
              <w:t>Queen</w:t>
            </w:r>
          </w:p>
        </w:tc>
        <w:tc>
          <w:tcPr>
            <w:tcW w:w="1030" w:type="pct"/>
            <w:vAlign w:val="center"/>
          </w:tcPr>
          <w:p w14:paraId="6ADB4CD9" w14:textId="1A0460C4" w:rsidR="00005375" w:rsidRPr="00685851" w:rsidRDefault="00005375" w:rsidP="00005375">
            <w:pPr>
              <w:jc w:val="center"/>
              <w:rPr>
                <w:rFonts w:ascii="Consolas" w:hAnsi="Consolas"/>
                <w:sz w:val="22"/>
                <w:szCs w:val="22"/>
              </w:rPr>
            </w:pPr>
            <w:r w:rsidRPr="00685851">
              <w:rPr>
                <w:rFonts w:ascii="Consolas" w:hAnsi="Consolas"/>
                <w:sz w:val="22"/>
                <w:szCs w:val="22"/>
              </w:rPr>
              <w:t>368,452</w:t>
            </w:r>
          </w:p>
        </w:tc>
        <w:tc>
          <w:tcPr>
            <w:tcW w:w="905" w:type="pct"/>
            <w:vAlign w:val="center"/>
          </w:tcPr>
          <w:p w14:paraId="7A200AB4" w14:textId="16CF4994" w:rsidR="00005375" w:rsidRPr="00685851" w:rsidRDefault="00005375" w:rsidP="00005375">
            <w:pPr>
              <w:jc w:val="center"/>
              <w:rPr>
                <w:rFonts w:ascii="Consolas" w:hAnsi="Consolas"/>
                <w:sz w:val="22"/>
                <w:szCs w:val="22"/>
              </w:rPr>
            </w:pPr>
            <w:r w:rsidRPr="00685851">
              <w:rPr>
                <w:rFonts w:ascii="Consolas" w:hAnsi="Consolas"/>
                <w:sz w:val="22"/>
                <w:szCs w:val="22"/>
              </w:rPr>
              <w:t>144,508</w:t>
            </w:r>
          </w:p>
        </w:tc>
        <w:tc>
          <w:tcPr>
            <w:tcW w:w="858" w:type="pct"/>
            <w:vAlign w:val="center"/>
          </w:tcPr>
          <w:p w14:paraId="3A478E8E" w14:textId="4ADF316E" w:rsidR="00005375" w:rsidRPr="00685851" w:rsidRDefault="00005375" w:rsidP="00005375">
            <w:pPr>
              <w:jc w:val="center"/>
              <w:rPr>
                <w:rFonts w:ascii="Consolas" w:hAnsi="Consolas"/>
                <w:sz w:val="22"/>
                <w:szCs w:val="22"/>
              </w:rPr>
            </w:pPr>
            <w:r w:rsidRPr="00685851">
              <w:rPr>
                <w:rFonts w:ascii="Consolas" w:hAnsi="Consolas"/>
                <w:sz w:val="22"/>
                <w:szCs w:val="22"/>
              </w:rPr>
              <w:t>223,944</w:t>
            </w:r>
          </w:p>
        </w:tc>
        <w:tc>
          <w:tcPr>
            <w:tcW w:w="590" w:type="pct"/>
            <w:vAlign w:val="center"/>
          </w:tcPr>
          <w:p w14:paraId="6634BE77" w14:textId="6B57F55B" w:rsidR="00005375" w:rsidRPr="00685851" w:rsidRDefault="00005375" w:rsidP="00005375">
            <w:pPr>
              <w:jc w:val="center"/>
              <w:rPr>
                <w:rFonts w:ascii="Consolas" w:hAnsi="Consolas"/>
                <w:sz w:val="22"/>
                <w:szCs w:val="22"/>
              </w:rPr>
            </w:pPr>
            <w:r w:rsidRPr="00685851">
              <w:rPr>
                <w:rFonts w:ascii="Consolas" w:hAnsi="Consolas"/>
                <w:sz w:val="22"/>
                <w:szCs w:val="22"/>
              </w:rPr>
              <w:t>364</w:t>
            </w:r>
          </w:p>
        </w:tc>
        <w:tc>
          <w:tcPr>
            <w:tcW w:w="968" w:type="pct"/>
            <w:vAlign w:val="center"/>
          </w:tcPr>
          <w:p w14:paraId="107BD61E" w14:textId="5C999FD9" w:rsidR="00005375" w:rsidRPr="00685851" w:rsidRDefault="00005375" w:rsidP="00005375">
            <w:pPr>
              <w:jc w:val="center"/>
              <w:rPr>
                <w:rFonts w:ascii="Consolas" w:hAnsi="Consolas"/>
                <w:sz w:val="22"/>
                <w:szCs w:val="22"/>
              </w:rPr>
            </w:pPr>
            <w:r w:rsidRPr="00685851">
              <w:rPr>
                <w:rFonts w:ascii="Consolas" w:hAnsi="Consolas"/>
                <w:sz w:val="22"/>
                <w:szCs w:val="22"/>
              </w:rPr>
              <w:t>872</w:t>
            </w:r>
          </w:p>
        </w:tc>
      </w:tr>
      <w:tr w:rsidR="00005375" w:rsidRPr="00685851" w14:paraId="56B53766" w14:textId="77777777" w:rsidTr="00005375">
        <w:tc>
          <w:tcPr>
            <w:tcW w:w="649" w:type="pct"/>
            <w:vAlign w:val="center"/>
          </w:tcPr>
          <w:p w14:paraId="055E6BCB" w14:textId="414A0DAC" w:rsidR="00005375" w:rsidRPr="00685851" w:rsidRDefault="00005375" w:rsidP="00005375">
            <w:pPr>
              <w:jc w:val="center"/>
              <w:rPr>
                <w:rFonts w:ascii="Consolas" w:hAnsi="Consolas"/>
                <w:sz w:val="22"/>
                <w:szCs w:val="22"/>
              </w:rPr>
            </w:pPr>
            <w:r w:rsidRPr="00685851">
              <w:rPr>
                <w:rFonts w:ascii="Consolas" w:hAnsi="Consolas"/>
                <w:sz w:val="22"/>
                <w:szCs w:val="22"/>
              </w:rPr>
              <w:t>Knight</w:t>
            </w:r>
          </w:p>
        </w:tc>
        <w:tc>
          <w:tcPr>
            <w:tcW w:w="1030" w:type="pct"/>
            <w:vAlign w:val="center"/>
          </w:tcPr>
          <w:p w14:paraId="1259FE86" w14:textId="449C6D1F" w:rsidR="00005375" w:rsidRPr="00685851" w:rsidRDefault="00005375" w:rsidP="00005375">
            <w:pPr>
              <w:jc w:val="center"/>
              <w:rPr>
                <w:rFonts w:ascii="Consolas" w:hAnsi="Consolas"/>
                <w:sz w:val="22"/>
                <w:szCs w:val="22"/>
              </w:rPr>
            </w:pPr>
            <w:r w:rsidRPr="00685851">
              <w:rPr>
                <w:rFonts w:ascii="Consolas" w:hAnsi="Consolas"/>
                <w:sz w:val="22"/>
                <w:szCs w:val="22"/>
              </w:rPr>
              <w:t>429,</w:t>
            </w:r>
            <w:r w:rsidR="00AA7A1C">
              <w:rPr>
                <w:rFonts w:ascii="Consolas" w:hAnsi="Consolas"/>
                <w:sz w:val="22"/>
                <w:szCs w:val="22"/>
              </w:rPr>
              <w:t>440</w:t>
            </w:r>
          </w:p>
        </w:tc>
        <w:tc>
          <w:tcPr>
            <w:tcW w:w="905" w:type="pct"/>
            <w:vAlign w:val="center"/>
          </w:tcPr>
          <w:p w14:paraId="218621DD" w14:textId="4DBE6BE3" w:rsidR="00005375" w:rsidRPr="00685851" w:rsidRDefault="00005375" w:rsidP="00005375">
            <w:pPr>
              <w:jc w:val="center"/>
              <w:rPr>
                <w:rFonts w:ascii="Consolas" w:hAnsi="Consolas"/>
                <w:sz w:val="22"/>
                <w:szCs w:val="22"/>
              </w:rPr>
            </w:pPr>
            <w:r w:rsidRPr="00685851">
              <w:rPr>
                <w:rFonts w:ascii="Consolas" w:hAnsi="Consolas"/>
                <w:sz w:val="22"/>
                <w:szCs w:val="22"/>
              </w:rPr>
              <w:t>205,496</w:t>
            </w:r>
          </w:p>
        </w:tc>
        <w:tc>
          <w:tcPr>
            <w:tcW w:w="858" w:type="pct"/>
            <w:vAlign w:val="center"/>
          </w:tcPr>
          <w:p w14:paraId="31CDE431" w14:textId="61293452" w:rsidR="00005375" w:rsidRPr="00685851" w:rsidRDefault="00005375" w:rsidP="00005375">
            <w:pPr>
              <w:jc w:val="center"/>
              <w:rPr>
                <w:rFonts w:ascii="Consolas" w:hAnsi="Consolas"/>
                <w:sz w:val="22"/>
                <w:szCs w:val="22"/>
              </w:rPr>
            </w:pPr>
            <w:r w:rsidRPr="00685851">
              <w:rPr>
                <w:rFonts w:ascii="Consolas" w:hAnsi="Consolas"/>
                <w:sz w:val="22"/>
                <w:szCs w:val="22"/>
              </w:rPr>
              <w:t>223,944</w:t>
            </w:r>
          </w:p>
        </w:tc>
        <w:tc>
          <w:tcPr>
            <w:tcW w:w="590" w:type="pct"/>
            <w:vAlign w:val="center"/>
          </w:tcPr>
          <w:p w14:paraId="42B7FB86" w14:textId="05A0420A" w:rsidR="00005375" w:rsidRPr="00685851" w:rsidRDefault="00005375" w:rsidP="00005375">
            <w:pPr>
              <w:jc w:val="center"/>
              <w:rPr>
                <w:rFonts w:ascii="Consolas" w:hAnsi="Consolas"/>
                <w:sz w:val="22"/>
                <w:szCs w:val="22"/>
              </w:rPr>
            </w:pPr>
            <w:r w:rsidRPr="00685851">
              <w:rPr>
                <w:rFonts w:ascii="Consolas" w:hAnsi="Consolas"/>
                <w:sz w:val="22"/>
                <w:szCs w:val="22"/>
              </w:rPr>
              <w:t>0</w:t>
            </w:r>
          </w:p>
        </w:tc>
        <w:tc>
          <w:tcPr>
            <w:tcW w:w="968" w:type="pct"/>
            <w:vAlign w:val="center"/>
          </w:tcPr>
          <w:p w14:paraId="273927B6" w14:textId="054DB1DB" w:rsidR="00005375" w:rsidRPr="00685851" w:rsidRDefault="00005375" w:rsidP="00005375">
            <w:pPr>
              <w:jc w:val="center"/>
              <w:rPr>
                <w:rFonts w:ascii="Consolas" w:hAnsi="Consolas"/>
                <w:sz w:val="22"/>
                <w:szCs w:val="22"/>
              </w:rPr>
            </w:pPr>
            <w:r w:rsidRPr="00685851">
              <w:rPr>
                <w:rFonts w:ascii="Consolas" w:hAnsi="Consolas"/>
                <w:sz w:val="22"/>
                <w:szCs w:val="22"/>
              </w:rPr>
              <w:t>40</w:t>
            </w:r>
          </w:p>
        </w:tc>
      </w:tr>
      <w:tr w:rsidR="00005375" w:rsidRPr="00685851" w14:paraId="53B928A2" w14:textId="77777777" w:rsidTr="00005375">
        <w:tc>
          <w:tcPr>
            <w:tcW w:w="649" w:type="pct"/>
            <w:vAlign w:val="center"/>
          </w:tcPr>
          <w:p w14:paraId="011B2C6F" w14:textId="4EAED6AD" w:rsidR="00005375" w:rsidRPr="00685851" w:rsidRDefault="00005375" w:rsidP="00005375">
            <w:pPr>
              <w:jc w:val="center"/>
              <w:rPr>
                <w:rFonts w:ascii="Consolas" w:hAnsi="Consolas"/>
                <w:sz w:val="22"/>
                <w:szCs w:val="22"/>
              </w:rPr>
            </w:pPr>
            <w:r w:rsidRPr="00685851">
              <w:rPr>
                <w:rFonts w:ascii="Consolas" w:hAnsi="Consolas"/>
                <w:sz w:val="22"/>
                <w:szCs w:val="22"/>
              </w:rPr>
              <w:t>Bishop</w:t>
            </w:r>
          </w:p>
        </w:tc>
        <w:tc>
          <w:tcPr>
            <w:tcW w:w="1030" w:type="pct"/>
            <w:vAlign w:val="center"/>
          </w:tcPr>
          <w:p w14:paraId="0A8452C7" w14:textId="6431D000" w:rsidR="00005375" w:rsidRPr="00685851" w:rsidRDefault="00005375" w:rsidP="00005375">
            <w:pPr>
              <w:jc w:val="center"/>
              <w:rPr>
                <w:rFonts w:ascii="Consolas" w:hAnsi="Consolas"/>
                <w:sz w:val="22"/>
                <w:szCs w:val="22"/>
              </w:rPr>
            </w:pPr>
            <w:r w:rsidRPr="00685851">
              <w:rPr>
                <w:rFonts w:ascii="Consolas" w:hAnsi="Consolas"/>
                <w:sz w:val="22"/>
                <w:szCs w:val="22"/>
              </w:rPr>
              <w:t>417,228</w:t>
            </w:r>
          </w:p>
        </w:tc>
        <w:tc>
          <w:tcPr>
            <w:tcW w:w="905" w:type="pct"/>
            <w:vAlign w:val="center"/>
          </w:tcPr>
          <w:p w14:paraId="11685578" w14:textId="7055B68B" w:rsidR="00005375" w:rsidRPr="00685851" w:rsidRDefault="00005375" w:rsidP="00005375">
            <w:pPr>
              <w:jc w:val="center"/>
              <w:rPr>
                <w:rFonts w:ascii="Consolas" w:hAnsi="Consolas"/>
                <w:sz w:val="22"/>
                <w:szCs w:val="22"/>
              </w:rPr>
            </w:pPr>
            <w:r w:rsidRPr="00685851">
              <w:rPr>
                <w:rFonts w:ascii="Consolas" w:hAnsi="Consolas"/>
                <w:sz w:val="22"/>
                <w:szCs w:val="22"/>
              </w:rPr>
              <w:t>193,284</w:t>
            </w:r>
          </w:p>
        </w:tc>
        <w:tc>
          <w:tcPr>
            <w:tcW w:w="858" w:type="pct"/>
            <w:vAlign w:val="center"/>
          </w:tcPr>
          <w:p w14:paraId="6AA38BE9" w14:textId="358CBEC8" w:rsidR="00005375" w:rsidRPr="00685851" w:rsidRDefault="00005375" w:rsidP="00005375">
            <w:pPr>
              <w:jc w:val="center"/>
              <w:rPr>
                <w:rFonts w:ascii="Consolas" w:hAnsi="Consolas"/>
                <w:sz w:val="22"/>
                <w:szCs w:val="22"/>
              </w:rPr>
            </w:pPr>
            <w:r w:rsidRPr="00685851">
              <w:rPr>
                <w:rFonts w:ascii="Consolas" w:hAnsi="Consolas"/>
                <w:sz w:val="22"/>
                <w:szCs w:val="22"/>
              </w:rPr>
              <w:t>223,944</w:t>
            </w:r>
          </w:p>
        </w:tc>
        <w:tc>
          <w:tcPr>
            <w:tcW w:w="590" w:type="pct"/>
            <w:vAlign w:val="center"/>
          </w:tcPr>
          <w:p w14:paraId="1F3B4B64" w14:textId="737FC277" w:rsidR="00005375" w:rsidRPr="00685851" w:rsidRDefault="00005375" w:rsidP="00005375">
            <w:pPr>
              <w:jc w:val="center"/>
              <w:rPr>
                <w:rFonts w:ascii="Consolas" w:hAnsi="Consolas"/>
                <w:sz w:val="22"/>
                <w:szCs w:val="22"/>
              </w:rPr>
            </w:pPr>
            <w:r w:rsidRPr="00685851">
              <w:rPr>
                <w:rFonts w:ascii="Consolas" w:hAnsi="Consolas"/>
                <w:sz w:val="22"/>
                <w:szCs w:val="22"/>
              </w:rPr>
              <w:t>0</w:t>
            </w:r>
          </w:p>
        </w:tc>
        <w:tc>
          <w:tcPr>
            <w:tcW w:w="968" w:type="pct"/>
            <w:vAlign w:val="center"/>
          </w:tcPr>
          <w:p w14:paraId="40C8001D" w14:textId="13D89278" w:rsidR="00005375" w:rsidRPr="00685851" w:rsidRDefault="00005375" w:rsidP="00005375">
            <w:pPr>
              <w:jc w:val="center"/>
              <w:rPr>
                <w:rFonts w:ascii="Consolas" w:hAnsi="Consolas"/>
                <w:sz w:val="22"/>
                <w:szCs w:val="22"/>
              </w:rPr>
            </w:pPr>
            <w:r w:rsidRPr="00685851">
              <w:rPr>
                <w:rFonts w:ascii="Consolas" w:hAnsi="Consolas"/>
                <w:sz w:val="22"/>
                <w:szCs w:val="22"/>
              </w:rPr>
              <w:t>136</w:t>
            </w:r>
          </w:p>
        </w:tc>
      </w:tr>
    </w:tbl>
    <w:p w14:paraId="259A79B7" w14:textId="18D15403" w:rsidR="00005375" w:rsidRPr="007E7B5A" w:rsidRDefault="00005375" w:rsidP="007E7B5A">
      <w:pPr>
        <w:rPr>
          <w:sz w:val="22"/>
          <w:szCs w:val="22"/>
        </w:rPr>
      </w:pPr>
    </w:p>
    <w:p w14:paraId="50FAD4A2" w14:textId="77777777" w:rsidR="00973340" w:rsidRPr="00685851" w:rsidRDefault="00973340" w:rsidP="00632F44">
      <w:pPr>
        <w:rPr>
          <w:sz w:val="22"/>
          <w:szCs w:val="22"/>
        </w:rPr>
      </w:pPr>
    </w:p>
    <w:p w14:paraId="540F31A4" w14:textId="2B07BD0D" w:rsidR="00005375" w:rsidRPr="00685851" w:rsidRDefault="00005375" w:rsidP="00685851">
      <w:pPr>
        <w:jc w:val="center"/>
        <w:rPr>
          <w:b/>
          <w:bCs/>
        </w:rPr>
      </w:pPr>
      <w:r w:rsidRPr="00685851">
        <w:rPr>
          <w:b/>
          <w:bCs/>
        </w:rPr>
        <w:t xml:space="preserve">Problem 2. </w:t>
      </w:r>
      <w:r w:rsidR="000B07E1" w:rsidRPr="00685851">
        <w:rPr>
          <w:b/>
          <w:bCs/>
        </w:rPr>
        <w:t>Symmetry</w:t>
      </w:r>
    </w:p>
    <w:p w14:paraId="49E98F1C" w14:textId="77777777" w:rsidR="00685851" w:rsidRDefault="00685851" w:rsidP="00632F44">
      <w:pPr>
        <w:rPr>
          <w:sz w:val="22"/>
          <w:szCs w:val="22"/>
        </w:rPr>
      </w:pPr>
    </w:p>
    <w:p w14:paraId="713DD9EB" w14:textId="778DD90B" w:rsidR="00685851" w:rsidRDefault="001C0BEB" w:rsidP="001C0BEB">
      <w:pPr>
        <w:ind w:left="1440" w:hanging="1440"/>
        <w:jc w:val="both"/>
        <w:rPr>
          <w:sz w:val="22"/>
          <w:szCs w:val="22"/>
        </w:rPr>
      </w:pPr>
      <w:r>
        <w:rPr>
          <w:sz w:val="22"/>
          <w:szCs w:val="22"/>
        </w:rPr>
        <w:t>Prediction:</w:t>
      </w:r>
      <w:r w:rsidR="00685851">
        <w:rPr>
          <w:sz w:val="22"/>
          <w:szCs w:val="22"/>
        </w:rPr>
        <w:tab/>
        <w:t>I predict all eight board symmetries will give the same result</w:t>
      </w:r>
      <w:r>
        <w:rPr>
          <w:sz w:val="22"/>
          <w:szCs w:val="22"/>
        </w:rPr>
        <w:t>, preserving both legality and distance to mate</w:t>
      </w:r>
      <w:r w:rsidR="00685851">
        <w:rPr>
          <w:sz w:val="22"/>
          <w:szCs w:val="22"/>
        </w:rPr>
        <w:t xml:space="preserve">. </w:t>
      </w:r>
      <w:r>
        <w:rPr>
          <w:sz w:val="22"/>
          <w:szCs w:val="22"/>
        </w:rPr>
        <w:t>I also predict that the reduced table would use much less memory, but not quite eight times faster.</w:t>
      </w:r>
    </w:p>
    <w:p w14:paraId="1AB6243E" w14:textId="77777777" w:rsidR="001C0BEB" w:rsidRDefault="001C0BEB" w:rsidP="001C0BEB">
      <w:pPr>
        <w:ind w:left="1440" w:hanging="1440"/>
        <w:jc w:val="both"/>
        <w:rPr>
          <w:sz w:val="22"/>
          <w:szCs w:val="22"/>
        </w:rPr>
      </w:pPr>
    </w:p>
    <w:p w14:paraId="051D671D" w14:textId="7D2B5EC2" w:rsidR="001C0BEB" w:rsidRDefault="001C0BEB" w:rsidP="001C0BEB">
      <w:pPr>
        <w:ind w:left="1440" w:hanging="1440"/>
        <w:jc w:val="both"/>
        <w:rPr>
          <w:sz w:val="22"/>
          <w:szCs w:val="22"/>
        </w:rPr>
      </w:pPr>
      <w:r>
        <w:rPr>
          <w:sz w:val="22"/>
          <w:szCs w:val="22"/>
        </w:rPr>
        <w:t>Summary:</w:t>
      </w:r>
      <w:r>
        <w:rPr>
          <w:sz w:val="22"/>
          <w:szCs w:val="22"/>
        </w:rPr>
        <w:tab/>
        <w:t>The symmetry checks that rotating or reflecting a panwless position does not change its result. The reduced table saves memory because only one position from each orbit is stored, but retrograde solving still requires a large amount of work generating and processing positions, so the time saved is smaller than the memory saved. A failure in the symmetry test would suggest a bug in the way positions were represented or movement.</w:t>
      </w:r>
    </w:p>
    <w:p w14:paraId="6C2EE84D" w14:textId="77777777" w:rsidR="001C0BEB" w:rsidRDefault="001C0BEB" w:rsidP="001C0BEB">
      <w:pPr>
        <w:ind w:left="1440" w:hanging="1440"/>
        <w:jc w:val="both"/>
        <w:rPr>
          <w:sz w:val="22"/>
          <w:szCs w:val="22"/>
        </w:rPr>
      </w:pPr>
    </w:p>
    <w:p w14:paraId="3D34CC88" w14:textId="780F92F7" w:rsidR="001C0BEB" w:rsidRDefault="001C0BEB" w:rsidP="001C0BEB">
      <w:pPr>
        <w:ind w:left="1440" w:hanging="1440"/>
        <w:jc w:val="both"/>
        <w:rPr>
          <w:sz w:val="22"/>
          <w:szCs w:val="22"/>
        </w:rPr>
      </w:pPr>
      <w:r>
        <w:rPr>
          <w:sz w:val="22"/>
          <w:szCs w:val="22"/>
        </w:rPr>
        <w:t>Pawns:</w:t>
      </w:r>
      <w:r>
        <w:rPr>
          <w:sz w:val="22"/>
          <w:szCs w:val="22"/>
        </w:rPr>
        <w:tab/>
        <w:t>The surviving symmetry is any reflection across the center vertical line. The maximum saving would only be about a factor of two.</w:t>
      </w:r>
    </w:p>
    <w:p w14:paraId="681DBFE3" w14:textId="77777777" w:rsidR="00973340" w:rsidRDefault="00973340" w:rsidP="00973340">
      <w:pPr>
        <w:jc w:val="both"/>
        <w:rPr>
          <w:sz w:val="22"/>
          <w:szCs w:val="22"/>
        </w:rPr>
      </w:pPr>
    </w:p>
    <w:tbl>
      <w:tblPr>
        <w:tblStyle w:val="TableGrid"/>
        <w:tblW w:w="0" w:type="auto"/>
        <w:jc w:val="center"/>
        <w:tblLook w:val="04A0" w:firstRow="1" w:lastRow="0" w:firstColumn="1" w:lastColumn="0" w:noHBand="0" w:noVBand="1"/>
      </w:tblPr>
      <w:tblGrid>
        <w:gridCol w:w="3240"/>
        <w:gridCol w:w="1305"/>
      </w:tblGrid>
      <w:tr w:rsidR="00AA7A1C" w:rsidRPr="007E7B5A" w14:paraId="4C0CC542" w14:textId="77777777" w:rsidTr="007E7B5A">
        <w:trPr>
          <w:jc w:val="center"/>
        </w:trPr>
        <w:tc>
          <w:tcPr>
            <w:tcW w:w="0" w:type="auto"/>
            <w:shd w:val="clear" w:color="auto" w:fill="CAEDFB" w:themeFill="accent4" w:themeFillTint="33"/>
            <w:vAlign w:val="center"/>
          </w:tcPr>
          <w:p w14:paraId="03C83B77" w14:textId="0E215EC6" w:rsidR="00AA7A1C" w:rsidRPr="007E7B5A" w:rsidRDefault="007E7B5A" w:rsidP="007E7B5A">
            <w:pPr>
              <w:jc w:val="center"/>
              <w:rPr>
                <w:rFonts w:ascii="Consolas" w:hAnsi="Consolas"/>
                <w:sz w:val="22"/>
                <w:szCs w:val="22"/>
              </w:rPr>
            </w:pPr>
            <w:r w:rsidRPr="007E7B5A">
              <w:rPr>
                <w:rFonts w:ascii="Consolas" w:hAnsi="Consolas"/>
                <w:sz w:val="22"/>
                <w:szCs w:val="22"/>
              </w:rPr>
              <w:t>Item</w:t>
            </w:r>
          </w:p>
        </w:tc>
        <w:tc>
          <w:tcPr>
            <w:tcW w:w="0" w:type="auto"/>
            <w:shd w:val="clear" w:color="auto" w:fill="CAEDFB" w:themeFill="accent4" w:themeFillTint="33"/>
            <w:vAlign w:val="center"/>
          </w:tcPr>
          <w:p w14:paraId="339DE952" w14:textId="588FD966" w:rsidR="00AA7A1C" w:rsidRPr="007E7B5A" w:rsidRDefault="007E7B5A" w:rsidP="007E7B5A">
            <w:pPr>
              <w:jc w:val="center"/>
              <w:rPr>
                <w:rFonts w:ascii="Consolas" w:hAnsi="Consolas"/>
                <w:sz w:val="22"/>
                <w:szCs w:val="22"/>
              </w:rPr>
            </w:pPr>
            <w:r w:rsidRPr="007E7B5A">
              <w:rPr>
                <w:rFonts w:ascii="Consolas" w:hAnsi="Consolas"/>
                <w:sz w:val="22"/>
                <w:szCs w:val="22"/>
              </w:rPr>
              <w:t>Result</w:t>
            </w:r>
          </w:p>
        </w:tc>
      </w:tr>
      <w:tr w:rsidR="007E7B5A" w:rsidRPr="007E7B5A" w14:paraId="1A420A47" w14:textId="77777777" w:rsidTr="007E7B5A">
        <w:trPr>
          <w:jc w:val="center"/>
        </w:trPr>
        <w:tc>
          <w:tcPr>
            <w:tcW w:w="0" w:type="auto"/>
            <w:vAlign w:val="center"/>
          </w:tcPr>
          <w:p w14:paraId="27268A75" w14:textId="338DA94A" w:rsidR="007E7B5A" w:rsidRPr="007E7B5A" w:rsidRDefault="007E7B5A" w:rsidP="007E7B5A">
            <w:pPr>
              <w:rPr>
                <w:rFonts w:ascii="Consolas" w:hAnsi="Consolas"/>
                <w:sz w:val="22"/>
                <w:szCs w:val="22"/>
              </w:rPr>
            </w:pPr>
            <w:r w:rsidRPr="007E7B5A">
              <w:rPr>
                <w:rFonts w:ascii="Consolas" w:hAnsi="Consolas"/>
                <w:sz w:val="22"/>
                <w:szCs w:val="22"/>
              </w:rPr>
              <w:t>Index Slots</w:t>
            </w:r>
          </w:p>
        </w:tc>
        <w:tc>
          <w:tcPr>
            <w:tcW w:w="0" w:type="auto"/>
            <w:vAlign w:val="center"/>
          </w:tcPr>
          <w:p w14:paraId="0C9A65DA" w14:textId="5CA4423D" w:rsidR="007E7B5A" w:rsidRPr="007E7B5A" w:rsidRDefault="007E7B5A" w:rsidP="007E7B5A">
            <w:pPr>
              <w:rPr>
                <w:rFonts w:ascii="Consolas" w:hAnsi="Consolas"/>
                <w:sz w:val="22"/>
                <w:szCs w:val="22"/>
              </w:rPr>
            </w:pPr>
            <w:r w:rsidRPr="007E7B5A">
              <w:rPr>
                <w:rFonts w:ascii="Consolas" w:hAnsi="Consolas"/>
                <w:sz w:val="22"/>
                <w:szCs w:val="22"/>
              </w:rPr>
              <w:t>524,288</w:t>
            </w:r>
          </w:p>
        </w:tc>
      </w:tr>
      <w:tr w:rsidR="007E7B5A" w:rsidRPr="007E7B5A" w14:paraId="4C4AB218" w14:textId="77777777" w:rsidTr="007E7B5A">
        <w:trPr>
          <w:jc w:val="center"/>
        </w:trPr>
        <w:tc>
          <w:tcPr>
            <w:tcW w:w="0" w:type="auto"/>
            <w:vAlign w:val="center"/>
          </w:tcPr>
          <w:p w14:paraId="2E39CE93" w14:textId="6226A429" w:rsidR="007E7B5A" w:rsidRPr="007E7B5A" w:rsidRDefault="007E7B5A" w:rsidP="007E7B5A">
            <w:pPr>
              <w:rPr>
                <w:rFonts w:ascii="Consolas" w:hAnsi="Consolas"/>
                <w:sz w:val="22"/>
                <w:szCs w:val="22"/>
              </w:rPr>
            </w:pPr>
            <w:r w:rsidRPr="007E7B5A">
              <w:rPr>
                <w:rFonts w:ascii="Consolas" w:hAnsi="Consolas"/>
                <w:sz w:val="22"/>
                <w:szCs w:val="22"/>
              </w:rPr>
              <w:t>Legality Comparisons</w:t>
            </w:r>
          </w:p>
        </w:tc>
        <w:tc>
          <w:tcPr>
            <w:tcW w:w="0" w:type="auto"/>
            <w:vAlign w:val="center"/>
          </w:tcPr>
          <w:p w14:paraId="7AB6A7A7" w14:textId="5853B653" w:rsidR="007E7B5A" w:rsidRPr="007E7B5A" w:rsidRDefault="007E7B5A" w:rsidP="007E7B5A">
            <w:pPr>
              <w:rPr>
                <w:rFonts w:ascii="Consolas" w:hAnsi="Consolas"/>
                <w:sz w:val="22"/>
                <w:szCs w:val="22"/>
              </w:rPr>
            </w:pPr>
            <w:r w:rsidRPr="007E7B5A">
              <w:rPr>
                <w:rFonts w:ascii="Consolas" w:hAnsi="Consolas"/>
                <w:sz w:val="22"/>
                <w:szCs w:val="22"/>
              </w:rPr>
              <w:t>4,194,304</w:t>
            </w:r>
          </w:p>
        </w:tc>
      </w:tr>
      <w:tr w:rsidR="007E7B5A" w:rsidRPr="007E7B5A" w14:paraId="79D811D0" w14:textId="77777777" w:rsidTr="007E7B5A">
        <w:trPr>
          <w:jc w:val="center"/>
        </w:trPr>
        <w:tc>
          <w:tcPr>
            <w:tcW w:w="0" w:type="auto"/>
            <w:vAlign w:val="center"/>
          </w:tcPr>
          <w:p w14:paraId="206B6902" w14:textId="779B7C7A" w:rsidR="007E7B5A" w:rsidRPr="007E7B5A" w:rsidRDefault="007E7B5A" w:rsidP="007E7B5A">
            <w:pPr>
              <w:rPr>
                <w:rFonts w:ascii="Consolas" w:hAnsi="Consolas"/>
                <w:sz w:val="22"/>
                <w:szCs w:val="22"/>
              </w:rPr>
            </w:pPr>
            <w:r w:rsidRPr="007E7B5A">
              <w:rPr>
                <w:rFonts w:ascii="Consolas" w:hAnsi="Consolas"/>
                <w:sz w:val="22"/>
                <w:szCs w:val="22"/>
              </w:rPr>
              <w:t>DTM Comparisons</w:t>
            </w:r>
          </w:p>
        </w:tc>
        <w:tc>
          <w:tcPr>
            <w:tcW w:w="0" w:type="auto"/>
            <w:vAlign w:val="center"/>
          </w:tcPr>
          <w:p w14:paraId="53A847D1" w14:textId="249936CD" w:rsidR="007E7B5A" w:rsidRPr="007E7B5A" w:rsidRDefault="007E7B5A" w:rsidP="007E7B5A">
            <w:pPr>
              <w:rPr>
                <w:rFonts w:ascii="Consolas" w:hAnsi="Consolas"/>
                <w:sz w:val="22"/>
                <w:szCs w:val="22"/>
              </w:rPr>
            </w:pPr>
            <w:r w:rsidRPr="007E7B5A">
              <w:rPr>
                <w:rFonts w:ascii="Consolas" w:hAnsi="Consolas"/>
                <w:sz w:val="22"/>
                <w:szCs w:val="22"/>
              </w:rPr>
              <w:t>3,192,896</w:t>
            </w:r>
          </w:p>
        </w:tc>
      </w:tr>
      <w:tr w:rsidR="007E7B5A" w:rsidRPr="007E7B5A" w14:paraId="2339F77F" w14:textId="77777777" w:rsidTr="007E7B5A">
        <w:trPr>
          <w:jc w:val="center"/>
        </w:trPr>
        <w:tc>
          <w:tcPr>
            <w:tcW w:w="0" w:type="auto"/>
            <w:vAlign w:val="center"/>
          </w:tcPr>
          <w:p w14:paraId="55D1B59E" w14:textId="0FEF5F1D" w:rsidR="007E7B5A" w:rsidRPr="007E7B5A" w:rsidRDefault="007E7B5A" w:rsidP="007E7B5A">
            <w:pPr>
              <w:rPr>
                <w:rFonts w:ascii="Consolas" w:hAnsi="Consolas"/>
                <w:sz w:val="22"/>
                <w:szCs w:val="22"/>
              </w:rPr>
            </w:pPr>
            <w:r w:rsidRPr="007E7B5A">
              <w:rPr>
                <w:rFonts w:ascii="Consolas" w:hAnsi="Consolas"/>
                <w:sz w:val="22"/>
                <w:szCs w:val="22"/>
              </w:rPr>
              <w:t>Unique Legal State Orbits</w:t>
            </w:r>
          </w:p>
        </w:tc>
        <w:tc>
          <w:tcPr>
            <w:tcW w:w="0" w:type="auto"/>
            <w:vAlign w:val="center"/>
          </w:tcPr>
          <w:p w14:paraId="69314BE8" w14:textId="7A120880" w:rsidR="007E7B5A" w:rsidRPr="007E7B5A" w:rsidRDefault="007E7B5A" w:rsidP="007E7B5A">
            <w:pPr>
              <w:rPr>
                <w:rFonts w:ascii="Consolas" w:hAnsi="Consolas"/>
                <w:sz w:val="22"/>
                <w:szCs w:val="22"/>
              </w:rPr>
            </w:pPr>
            <w:r w:rsidRPr="007E7B5A">
              <w:rPr>
                <w:rFonts w:ascii="Consolas" w:hAnsi="Consolas"/>
                <w:sz w:val="22"/>
                <w:szCs w:val="22"/>
              </w:rPr>
              <w:t>50,015</w:t>
            </w:r>
          </w:p>
        </w:tc>
      </w:tr>
    </w:tbl>
    <w:p w14:paraId="76F60E52" w14:textId="77777777" w:rsidR="007E7B5A" w:rsidRDefault="007E7B5A" w:rsidP="001C0BEB">
      <w:pPr>
        <w:ind w:left="1440" w:hanging="1440"/>
        <w:jc w:val="both"/>
        <w:rPr>
          <w:sz w:val="22"/>
          <w:szCs w:val="22"/>
        </w:rPr>
      </w:pPr>
    </w:p>
    <w:p w14:paraId="51985B19" w14:textId="6DBC9282" w:rsidR="007E7B5A" w:rsidRDefault="007E7B5A">
      <w:pPr>
        <w:rPr>
          <w:sz w:val="22"/>
          <w:szCs w:val="22"/>
        </w:rPr>
      </w:pPr>
    </w:p>
    <w:p w14:paraId="5522A1E3" w14:textId="1A91FDA6" w:rsidR="00973340" w:rsidRDefault="00860246" w:rsidP="00973340">
      <w:pPr>
        <w:ind w:left="1440" w:hanging="1440"/>
        <w:jc w:val="center"/>
        <w:rPr>
          <w:b/>
          <w:bCs/>
        </w:rPr>
      </w:pPr>
      <w:r>
        <w:rPr>
          <w:b/>
          <w:bCs/>
        </w:rPr>
        <w:t>P</w:t>
      </w:r>
      <w:r w:rsidR="00973340">
        <w:rPr>
          <w:b/>
          <w:bCs/>
        </w:rPr>
        <w:t>roblem 3. The Fifty-Move Rule</w:t>
      </w:r>
    </w:p>
    <w:p w14:paraId="70669D6D" w14:textId="77777777" w:rsidR="00973340" w:rsidRDefault="00973340" w:rsidP="00973340">
      <w:pPr>
        <w:ind w:left="1440" w:hanging="1440"/>
        <w:rPr>
          <w:sz w:val="22"/>
          <w:szCs w:val="22"/>
        </w:rPr>
      </w:pPr>
    </w:p>
    <w:p w14:paraId="71D533B5" w14:textId="0E8AD98E" w:rsidR="00973340" w:rsidRDefault="00F54000" w:rsidP="00F54000">
      <w:pPr>
        <w:ind w:left="1440" w:hanging="1440"/>
        <w:jc w:val="both"/>
        <w:rPr>
          <w:sz w:val="22"/>
          <w:szCs w:val="22"/>
        </w:rPr>
      </w:pPr>
      <w:r>
        <w:rPr>
          <w:sz w:val="22"/>
          <w:szCs w:val="22"/>
        </w:rPr>
        <w:t>Summary:</w:t>
      </w:r>
      <w:r>
        <w:rPr>
          <w:sz w:val="22"/>
          <w:szCs w:val="22"/>
        </w:rPr>
        <w:tab/>
        <w:t xml:space="preserve">Distance to mate measures how many plies remain before checkmate under optimal play. Distance to zeroing measures how many plies remain before a pawn move or capture resets the half move clock, with terminal mate handled separately. In king and rook versus king, there are no pawns. The only possible capture is black capturing white’s rook, which results in a draw. Thus, under optimal </w:t>
      </w:r>
      <w:r>
        <w:rPr>
          <w:sz w:val="22"/>
          <w:szCs w:val="22"/>
        </w:rPr>
        <w:lastRenderedPageBreak/>
        <w:t>play, no zeroing move occurs before mate. I would recommend the 100-ply result to a chess player, because the 50-move rule uses 100 plies total without a pawn move or capture.</w:t>
      </w:r>
    </w:p>
    <w:p w14:paraId="2BB70884" w14:textId="77777777" w:rsidR="00860246" w:rsidRDefault="00860246" w:rsidP="00F54000">
      <w:pPr>
        <w:jc w:val="both"/>
        <w:rPr>
          <w:sz w:val="22"/>
          <w:szCs w:val="22"/>
        </w:rPr>
      </w:pPr>
    </w:p>
    <w:p w14:paraId="02E06DCA" w14:textId="4D1B4F1E" w:rsidR="00F54000" w:rsidRDefault="00F54000" w:rsidP="00860246">
      <w:pPr>
        <w:jc w:val="center"/>
        <w:rPr>
          <w:sz w:val="22"/>
          <w:szCs w:val="22"/>
        </w:rPr>
      </w:pPr>
      <w:r w:rsidRPr="00F54000">
        <w:rPr>
          <w:sz w:val="22"/>
          <w:szCs w:val="22"/>
        </w:rPr>
        <w:drawing>
          <wp:inline distT="0" distB="0" distL="0" distR="0" wp14:anchorId="3CEEB31C" wp14:editId="421DD97B">
            <wp:extent cx="4114800" cy="5786407"/>
            <wp:effectExtent l="0" t="0" r="0" b="5080"/>
            <wp:docPr id="11819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264" name=""/>
                    <pic:cNvPicPr/>
                  </pic:nvPicPr>
                  <pic:blipFill rotWithShape="1">
                    <a:blip r:embed="rId7"/>
                    <a:srcRect l="739" t="6334" r="3144"/>
                    <a:stretch>
                      <a:fillRect/>
                    </a:stretch>
                  </pic:blipFill>
                  <pic:spPr bwMode="auto">
                    <a:xfrm>
                      <a:off x="0" y="0"/>
                      <a:ext cx="4114800" cy="5786407"/>
                    </a:xfrm>
                    <a:prstGeom prst="rect">
                      <a:avLst/>
                    </a:prstGeom>
                    <a:ln>
                      <a:noFill/>
                    </a:ln>
                    <a:extLst>
                      <a:ext uri="{53640926-AAD7-44D8-BBD7-CCE9431645EC}">
                        <a14:shadowObscured xmlns:a14="http://schemas.microsoft.com/office/drawing/2010/main"/>
                      </a:ext>
                    </a:extLst>
                  </pic:spPr>
                </pic:pic>
              </a:graphicData>
            </a:graphic>
          </wp:inline>
        </w:drawing>
      </w:r>
    </w:p>
    <w:p w14:paraId="13EE2233" w14:textId="77777777" w:rsidR="00860246" w:rsidRDefault="00860246" w:rsidP="00860246">
      <w:pPr>
        <w:jc w:val="center"/>
        <w:rPr>
          <w:sz w:val="22"/>
          <w:szCs w:val="22"/>
        </w:rPr>
      </w:pPr>
    </w:p>
    <w:p w14:paraId="4CA17EDC" w14:textId="77777777" w:rsidR="00860246" w:rsidRDefault="00860246" w:rsidP="00860246">
      <w:pPr>
        <w:jc w:val="center"/>
        <w:rPr>
          <w:sz w:val="22"/>
          <w:szCs w:val="22"/>
        </w:rPr>
      </w:pPr>
    </w:p>
    <w:p w14:paraId="2D53B4C6" w14:textId="44726BBF" w:rsidR="00860246" w:rsidRDefault="00860246" w:rsidP="00860246">
      <w:pPr>
        <w:jc w:val="center"/>
        <w:rPr>
          <w:b/>
          <w:bCs/>
        </w:rPr>
      </w:pPr>
      <w:r>
        <w:rPr>
          <w:b/>
          <w:bCs/>
        </w:rPr>
        <w:t>Problem 4. A Better Evaluation</w:t>
      </w:r>
    </w:p>
    <w:p w14:paraId="2D22588C" w14:textId="77777777" w:rsidR="00860246" w:rsidRDefault="00860246" w:rsidP="00860246">
      <w:pPr>
        <w:rPr>
          <w:sz w:val="22"/>
          <w:szCs w:val="22"/>
        </w:rPr>
      </w:pPr>
    </w:p>
    <w:p w14:paraId="6A0A780C" w14:textId="6987065D" w:rsidR="00860246" w:rsidRDefault="00353D74" w:rsidP="00353D74">
      <w:pPr>
        <w:ind w:left="1440" w:hanging="1440"/>
        <w:jc w:val="both"/>
        <w:rPr>
          <w:sz w:val="22"/>
          <w:szCs w:val="22"/>
        </w:rPr>
      </w:pPr>
      <w:r>
        <w:rPr>
          <w:sz w:val="22"/>
          <w:szCs w:val="22"/>
        </w:rPr>
        <w:t>Predictions:</w:t>
      </w:r>
      <w:r>
        <w:rPr>
          <w:sz w:val="22"/>
          <w:szCs w:val="22"/>
        </w:rPr>
        <w:tab/>
        <w:t>King opposition feature shows positions where the kings are separated by two squares on the same file or rank. I predict this feature will help identify positions where white’s king can restrict black’s movement. Rook protected feature identifies positions where white’s king protects its rook. I predict this feature will improve the evaluation by rewarding safer rook positions and reducing moves that allow black to capture the rook. I expect these to reduce RMS errors.</w:t>
      </w:r>
    </w:p>
    <w:p w14:paraId="7801236A" w14:textId="77777777" w:rsidR="00353D74" w:rsidRDefault="00353D74" w:rsidP="00353D74">
      <w:pPr>
        <w:ind w:left="1440" w:hanging="1440"/>
        <w:jc w:val="both"/>
        <w:rPr>
          <w:sz w:val="22"/>
          <w:szCs w:val="22"/>
        </w:rPr>
      </w:pPr>
    </w:p>
    <w:p w14:paraId="6B102B4F" w14:textId="3148A2E5" w:rsidR="00353D74" w:rsidRDefault="00353D74" w:rsidP="00353D74">
      <w:pPr>
        <w:ind w:left="1440" w:hanging="1440"/>
        <w:jc w:val="both"/>
        <w:rPr>
          <w:sz w:val="22"/>
          <w:szCs w:val="22"/>
        </w:rPr>
      </w:pPr>
      <w:r>
        <w:rPr>
          <w:sz w:val="22"/>
          <w:szCs w:val="22"/>
        </w:rPr>
        <w:tab/>
        <w:t>I also predict that the least-squared evaluation will have a lower RMS error and a higher correlation since weights are optimized against the exact DTM values. Finally, I predict that the fitted evaluation will also improve accuracy.</w:t>
      </w:r>
    </w:p>
    <w:p w14:paraId="5649F214" w14:textId="77777777" w:rsidR="00353D74" w:rsidRDefault="00353D74" w:rsidP="00353D74">
      <w:pPr>
        <w:ind w:left="1440" w:hanging="1440"/>
        <w:jc w:val="both"/>
        <w:rPr>
          <w:sz w:val="22"/>
          <w:szCs w:val="22"/>
        </w:rPr>
      </w:pPr>
    </w:p>
    <w:p w14:paraId="27A77E72" w14:textId="54C70657" w:rsidR="00353D74" w:rsidRDefault="00353D74" w:rsidP="00353D74">
      <w:pPr>
        <w:ind w:left="1440" w:hanging="1440"/>
        <w:jc w:val="center"/>
        <w:rPr>
          <w:sz w:val="22"/>
          <w:szCs w:val="22"/>
        </w:rPr>
      </w:pPr>
      <w:r w:rsidRPr="00353D74">
        <w:rPr>
          <w:sz w:val="22"/>
          <w:szCs w:val="22"/>
        </w:rPr>
        <w:lastRenderedPageBreak/>
        <w:drawing>
          <wp:inline distT="0" distB="0" distL="0" distR="0" wp14:anchorId="724B2359" wp14:editId="3029EDA9">
            <wp:extent cx="4114800" cy="4991375"/>
            <wp:effectExtent l="0" t="0" r="0" b="0"/>
            <wp:docPr id="154533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6143" name=""/>
                    <pic:cNvPicPr/>
                  </pic:nvPicPr>
                  <pic:blipFill>
                    <a:blip r:embed="rId8"/>
                    <a:stretch>
                      <a:fillRect/>
                    </a:stretch>
                  </pic:blipFill>
                  <pic:spPr>
                    <a:xfrm>
                      <a:off x="0" y="0"/>
                      <a:ext cx="4114800" cy="4991375"/>
                    </a:xfrm>
                    <a:prstGeom prst="rect">
                      <a:avLst/>
                    </a:prstGeom>
                  </pic:spPr>
                </pic:pic>
              </a:graphicData>
            </a:graphic>
          </wp:inline>
        </w:drawing>
      </w:r>
    </w:p>
    <w:p w14:paraId="30CDE469" w14:textId="77777777" w:rsidR="00353D74" w:rsidRDefault="00353D74" w:rsidP="00353D74">
      <w:pPr>
        <w:ind w:left="1440" w:hanging="1440"/>
        <w:jc w:val="center"/>
        <w:rPr>
          <w:sz w:val="22"/>
          <w:szCs w:val="22"/>
        </w:rPr>
      </w:pPr>
    </w:p>
    <w:p w14:paraId="1F925289" w14:textId="77777777" w:rsidR="00353D74" w:rsidRDefault="00353D74" w:rsidP="00353D74">
      <w:pPr>
        <w:ind w:left="1440" w:hanging="1440"/>
        <w:jc w:val="center"/>
        <w:rPr>
          <w:sz w:val="22"/>
          <w:szCs w:val="22"/>
        </w:rPr>
      </w:pPr>
    </w:p>
    <w:p w14:paraId="64654766" w14:textId="7052F9C6" w:rsidR="00353D74" w:rsidRDefault="00353D74" w:rsidP="00353D74">
      <w:pPr>
        <w:ind w:left="1440" w:hanging="1440"/>
        <w:jc w:val="center"/>
        <w:rPr>
          <w:b/>
          <w:bCs/>
        </w:rPr>
      </w:pPr>
      <w:r>
        <w:rPr>
          <w:b/>
          <w:bCs/>
        </w:rPr>
        <w:t>Problem 5.</w:t>
      </w:r>
      <w:r w:rsidR="0099060C">
        <w:rPr>
          <w:b/>
          <w:bCs/>
        </w:rPr>
        <w:t xml:space="preserve"> Making the Search Cheaper</w:t>
      </w:r>
    </w:p>
    <w:p w14:paraId="071F745E" w14:textId="77777777" w:rsidR="00353D74" w:rsidRDefault="00353D74" w:rsidP="00353D74">
      <w:pPr>
        <w:ind w:left="1440" w:hanging="1440"/>
        <w:rPr>
          <w:sz w:val="22"/>
          <w:szCs w:val="22"/>
        </w:rPr>
      </w:pPr>
    </w:p>
    <w:p w14:paraId="48B8CB0D" w14:textId="5B62B41A" w:rsidR="00353D74" w:rsidRDefault="0099060C" w:rsidP="0099060C">
      <w:pPr>
        <w:ind w:left="1440" w:hanging="1440"/>
        <w:jc w:val="both"/>
        <w:rPr>
          <w:sz w:val="22"/>
          <w:szCs w:val="22"/>
        </w:rPr>
      </w:pPr>
      <w:r>
        <w:rPr>
          <w:sz w:val="22"/>
          <w:szCs w:val="22"/>
        </w:rPr>
        <w:t>Predictions:</w:t>
      </w:r>
      <w:r>
        <w:rPr>
          <w:sz w:val="22"/>
          <w:szCs w:val="22"/>
        </w:rPr>
        <w:tab/>
        <w:t>I predict that iterative deepening will improve root move ordering, and it should reduce the work performed by the final search. Since it repeats searches at shallower depths, its total node count may not be lower than ordinary search. I predict that the transposition table will reduce repeated evaluations by reusing results from previously visited states. I expect all correct searchers to return the same value as plain minimax. I predict that the deliberately buggy searcher will produce incorrect values for some positions.</w:t>
      </w:r>
    </w:p>
    <w:p w14:paraId="5A12605C" w14:textId="77777777" w:rsidR="0099060C" w:rsidRDefault="0099060C" w:rsidP="0099060C">
      <w:pPr>
        <w:ind w:left="1440" w:hanging="1440"/>
        <w:jc w:val="both"/>
        <w:rPr>
          <w:sz w:val="22"/>
          <w:szCs w:val="22"/>
        </w:rPr>
      </w:pPr>
    </w:p>
    <w:p w14:paraId="535FDAB3" w14:textId="5DCE1778" w:rsidR="0099060C" w:rsidRDefault="0099060C" w:rsidP="0099060C">
      <w:pPr>
        <w:ind w:left="1440" w:hanging="1440"/>
        <w:jc w:val="center"/>
        <w:rPr>
          <w:sz w:val="22"/>
          <w:szCs w:val="22"/>
        </w:rPr>
      </w:pPr>
      <w:r w:rsidRPr="0099060C">
        <w:rPr>
          <w:sz w:val="22"/>
          <w:szCs w:val="22"/>
        </w:rPr>
        <w:lastRenderedPageBreak/>
        <w:drawing>
          <wp:inline distT="0" distB="0" distL="0" distR="0" wp14:anchorId="46674CAE" wp14:editId="14AAF5ED">
            <wp:extent cx="4114800" cy="2845314"/>
            <wp:effectExtent l="0" t="0" r="0" b="0"/>
            <wp:docPr id="42718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4215" name=""/>
                    <pic:cNvPicPr/>
                  </pic:nvPicPr>
                  <pic:blipFill>
                    <a:blip r:embed="rId9"/>
                    <a:stretch>
                      <a:fillRect/>
                    </a:stretch>
                  </pic:blipFill>
                  <pic:spPr>
                    <a:xfrm>
                      <a:off x="0" y="0"/>
                      <a:ext cx="4114800" cy="2845314"/>
                    </a:xfrm>
                    <a:prstGeom prst="rect">
                      <a:avLst/>
                    </a:prstGeom>
                  </pic:spPr>
                </pic:pic>
              </a:graphicData>
            </a:graphic>
          </wp:inline>
        </w:drawing>
      </w:r>
    </w:p>
    <w:p w14:paraId="610BA424" w14:textId="77777777" w:rsidR="0099060C" w:rsidRDefault="0099060C" w:rsidP="0099060C">
      <w:pPr>
        <w:ind w:left="1440" w:hanging="1440"/>
        <w:jc w:val="center"/>
        <w:rPr>
          <w:sz w:val="22"/>
          <w:szCs w:val="22"/>
        </w:rPr>
      </w:pPr>
    </w:p>
    <w:p w14:paraId="60AF8861" w14:textId="77777777" w:rsidR="0099060C" w:rsidRDefault="0099060C" w:rsidP="0099060C">
      <w:pPr>
        <w:ind w:left="1440" w:hanging="1440"/>
        <w:jc w:val="center"/>
        <w:rPr>
          <w:sz w:val="22"/>
          <w:szCs w:val="22"/>
        </w:rPr>
      </w:pPr>
    </w:p>
    <w:p w14:paraId="4DAC427D" w14:textId="2E0510A1" w:rsidR="0099060C" w:rsidRDefault="0099060C" w:rsidP="0099060C">
      <w:pPr>
        <w:ind w:left="1440" w:hanging="1440"/>
        <w:jc w:val="center"/>
        <w:rPr>
          <w:b/>
          <w:bCs/>
        </w:rPr>
      </w:pPr>
      <w:r>
        <w:rPr>
          <w:b/>
          <w:bCs/>
        </w:rPr>
        <w:t>Problem 6. Self-Play, Repeated</w:t>
      </w:r>
    </w:p>
    <w:p w14:paraId="02FEF59E" w14:textId="6B96BB00" w:rsidR="0099060C" w:rsidRDefault="0099060C" w:rsidP="0099060C">
      <w:pPr>
        <w:ind w:left="1440" w:hanging="1440"/>
        <w:rPr>
          <w:sz w:val="22"/>
          <w:szCs w:val="22"/>
        </w:rPr>
      </w:pPr>
    </w:p>
    <w:p w14:paraId="20A60D20" w14:textId="1A180722" w:rsidR="0099060C" w:rsidRDefault="0099060C" w:rsidP="0099060C">
      <w:pPr>
        <w:ind w:left="1440" w:hanging="1440"/>
        <w:jc w:val="both"/>
        <w:rPr>
          <w:sz w:val="22"/>
          <w:szCs w:val="22"/>
        </w:rPr>
      </w:pPr>
      <w:r>
        <w:rPr>
          <w:sz w:val="22"/>
          <w:szCs w:val="22"/>
        </w:rPr>
        <w:t xml:space="preserve">Predictions: </w:t>
      </w:r>
      <w:r>
        <w:rPr>
          <w:sz w:val="22"/>
          <w:szCs w:val="22"/>
        </w:rPr>
        <w:tab/>
        <w:t>The learned weights and playing performance will be different across seeds since the algorithm randomly draws a positions and exploration moves. The learning rate will affect training stability. Larger values will produce bigger variations. Finally, the hanging rook weight will be inconsistent across seeds because dangerous positions may not receive enough useful training feedback.</w:t>
      </w:r>
    </w:p>
    <w:p w14:paraId="7ED6C6C3" w14:textId="77777777" w:rsidR="001A632E" w:rsidRDefault="001A632E" w:rsidP="0099060C">
      <w:pPr>
        <w:ind w:left="1440" w:hanging="1440"/>
        <w:jc w:val="both"/>
        <w:rPr>
          <w:sz w:val="22"/>
          <w:szCs w:val="22"/>
        </w:rPr>
      </w:pPr>
    </w:p>
    <w:p w14:paraId="1EBBE1F8" w14:textId="77777777" w:rsidR="001A632E" w:rsidRDefault="001A632E" w:rsidP="0099060C">
      <w:pPr>
        <w:ind w:left="1440" w:hanging="1440"/>
        <w:jc w:val="both"/>
        <w:rPr>
          <w:sz w:val="22"/>
          <w:szCs w:val="22"/>
        </w:rPr>
      </w:pPr>
    </w:p>
    <w:p w14:paraId="1BB3E1ED" w14:textId="50B8E554" w:rsidR="001A632E" w:rsidRPr="001A632E" w:rsidRDefault="001A632E" w:rsidP="001A632E">
      <w:pPr>
        <w:ind w:left="1440" w:hanging="1440"/>
        <w:jc w:val="center"/>
        <w:rPr>
          <w:b/>
          <w:bCs/>
        </w:rPr>
      </w:pPr>
      <w:r w:rsidRPr="001A632E">
        <w:rPr>
          <w:b/>
          <w:bCs/>
        </w:rPr>
        <w:t>Problem 7. Where the Two Halves Meet</w:t>
      </w:r>
    </w:p>
    <w:p w14:paraId="7A654D00" w14:textId="3033740A" w:rsidR="001A632E" w:rsidRDefault="001A632E" w:rsidP="001A632E">
      <w:pPr>
        <w:ind w:left="1440" w:hanging="1440"/>
        <w:rPr>
          <w:sz w:val="22"/>
          <w:szCs w:val="22"/>
        </w:rPr>
      </w:pPr>
    </w:p>
    <w:p w14:paraId="701CCD91" w14:textId="756FFA56" w:rsidR="001A632E" w:rsidRDefault="001A632E" w:rsidP="001A632E">
      <w:pPr>
        <w:jc w:val="both"/>
        <w:rPr>
          <w:sz w:val="22"/>
          <w:szCs w:val="22"/>
        </w:rPr>
      </w:pPr>
      <w:r>
        <w:rPr>
          <w:sz w:val="22"/>
          <w:szCs w:val="22"/>
        </w:rPr>
        <w:t>A chess engine must balance efficiency with accuracy. Two approaches are endgame tablebases and learned evaluation functions. Tablebases determine the theoretical outcome of positions with limited pieces, while learned evaluations estimate the quality of positions that are too complicated to solve. Combining both approaches gives the best results.</w:t>
      </w:r>
    </w:p>
    <w:p w14:paraId="61925E95" w14:textId="3C09A592" w:rsidR="001A632E" w:rsidRDefault="001A632E" w:rsidP="001A632E">
      <w:pPr>
        <w:jc w:val="both"/>
        <w:rPr>
          <w:sz w:val="22"/>
          <w:szCs w:val="22"/>
        </w:rPr>
      </w:pPr>
    </w:p>
    <w:p w14:paraId="00AA7AA4" w14:textId="2B9E8A0F" w:rsidR="001A632E" w:rsidRDefault="001A632E" w:rsidP="001A632E">
      <w:pPr>
        <w:pStyle w:val="ListParagraph"/>
        <w:numPr>
          <w:ilvl w:val="0"/>
          <w:numId w:val="4"/>
        </w:numPr>
        <w:jc w:val="both"/>
        <w:rPr>
          <w:sz w:val="22"/>
          <w:szCs w:val="22"/>
        </w:rPr>
      </w:pPr>
      <w:r>
        <w:rPr>
          <w:sz w:val="22"/>
          <w:szCs w:val="22"/>
        </w:rPr>
        <w:t>What tablebases provide</w:t>
      </w:r>
    </w:p>
    <w:p w14:paraId="0D4C0722" w14:textId="77777777" w:rsidR="001A632E" w:rsidRPr="001A632E" w:rsidRDefault="001A632E" w:rsidP="001A632E">
      <w:pPr>
        <w:jc w:val="both"/>
        <w:rPr>
          <w:sz w:val="22"/>
          <w:szCs w:val="22"/>
        </w:rPr>
      </w:pPr>
    </w:p>
    <w:p w14:paraId="1B55EEA6" w14:textId="4633512A" w:rsidR="00575BAB" w:rsidRDefault="001A632E" w:rsidP="001A632E">
      <w:pPr>
        <w:jc w:val="both"/>
        <w:rPr>
          <w:sz w:val="22"/>
          <w:szCs w:val="22"/>
        </w:rPr>
      </w:pPr>
      <w:r>
        <w:rPr>
          <w:sz w:val="22"/>
          <w:szCs w:val="22"/>
        </w:rPr>
        <w:t xml:space="preserve">Tablebases eliminate uncertainty. In problem one, the king and rook versus king table contained 399,112 legal positions. The table provides the distance to mate for winning positions, rather than an estimate of quality. </w:t>
      </w:r>
      <w:r w:rsidR="00575BAB">
        <w:rPr>
          <w:sz w:val="22"/>
          <w:szCs w:val="22"/>
        </w:rPr>
        <w:t xml:space="preserve"> Heuristic evaluation differs. In problem 4, the hand-written evaluation reported RMS error of 9.45 plies and correlation of 0.445. At search depth 1, the program selected an optimal move 49% of the time, meaning the program did not identify the best move. With the help of a tablebase, uncertainties with heuristic can be covered.</w:t>
      </w:r>
    </w:p>
    <w:p w14:paraId="35D1BAD4" w14:textId="77777777" w:rsidR="00575BAB" w:rsidRDefault="00575BAB" w:rsidP="001A632E">
      <w:pPr>
        <w:jc w:val="both"/>
        <w:rPr>
          <w:sz w:val="22"/>
          <w:szCs w:val="22"/>
        </w:rPr>
      </w:pPr>
    </w:p>
    <w:p w14:paraId="75B1EBCD" w14:textId="6F5B9C2C" w:rsidR="00575BAB" w:rsidRDefault="00575BAB" w:rsidP="00575BAB">
      <w:pPr>
        <w:pStyle w:val="ListParagraph"/>
        <w:numPr>
          <w:ilvl w:val="0"/>
          <w:numId w:val="4"/>
        </w:numPr>
        <w:jc w:val="both"/>
        <w:rPr>
          <w:sz w:val="22"/>
          <w:szCs w:val="22"/>
        </w:rPr>
      </w:pPr>
      <w:r>
        <w:rPr>
          <w:sz w:val="22"/>
          <w:szCs w:val="22"/>
        </w:rPr>
        <w:t>The fifty-move rule changes the meaning of a win</w:t>
      </w:r>
    </w:p>
    <w:p w14:paraId="4F461253" w14:textId="77777777" w:rsidR="00575BAB" w:rsidRDefault="00575BAB" w:rsidP="00575BAB">
      <w:pPr>
        <w:jc w:val="both"/>
        <w:rPr>
          <w:sz w:val="22"/>
          <w:szCs w:val="22"/>
        </w:rPr>
      </w:pPr>
    </w:p>
    <w:p w14:paraId="75C222D7" w14:textId="66F0DA63" w:rsidR="00575BAB" w:rsidRDefault="00575BAB" w:rsidP="00575BAB">
      <w:pPr>
        <w:jc w:val="both"/>
        <w:rPr>
          <w:sz w:val="22"/>
          <w:szCs w:val="22"/>
        </w:rPr>
      </w:pPr>
      <w:r>
        <w:rPr>
          <w:sz w:val="22"/>
          <w:szCs w:val="22"/>
        </w:rPr>
        <w:t>Tablebases provide correct outcomes, but those outcomes must be interpreted using the rules of chess. In king and rook versus king, there are no pawn moves, and a capture of the rook results in a draw. Consequently, a winning sequence cannot reset the half move clock before checkmate. A winning position can become a draw if a player takes too long.</w:t>
      </w:r>
    </w:p>
    <w:p w14:paraId="2F0ACCFB" w14:textId="77777777" w:rsidR="00575BAB" w:rsidRDefault="00575BAB" w:rsidP="00575BAB">
      <w:pPr>
        <w:jc w:val="both"/>
        <w:rPr>
          <w:sz w:val="22"/>
          <w:szCs w:val="22"/>
        </w:rPr>
      </w:pPr>
    </w:p>
    <w:p w14:paraId="12EA23F9" w14:textId="494801CD" w:rsidR="00575BAB" w:rsidRDefault="00575BAB" w:rsidP="00575BAB">
      <w:pPr>
        <w:jc w:val="both"/>
        <w:rPr>
          <w:sz w:val="22"/>
          <w:szCs w:val="22"/>
        </w:rPr>
      </w:pPr>
      <w:r>
        <w:rPr>
          <w:sz w:val="22"/>
          <w:szCs w:val="22"/>
        </w:rPr>
        <w:t>Problem 3 shows this distinction by restricting the number of moves available to deliver checkmate. The table identifies the shortest forced mate, while the fifty-move rule adds another constraint. The day six results showed that 154 of 500 games required more than 100 plies to deliver checkmate. In normal chess, these games would be considered a draw before checkmate can be reached.</w:t>
      </w:r>
    </w:p>
    <w:p w14:paraId="65DB3F55" w14:textId="7D95BB3D" w:rsidR="00575BAB" w:rsidRDefault="00575BAB" w:rsidP="00575BAB">
      <w:pPr>
        <w:jc w:val="both"/>
        <w:rPr>
          <w:sz w:val="22"/>
          <w:szCs w:val="22"/>
        </w:rPr>
      </w:pPr>
      <w:r>
        <w:rPr>
          <w:sz w:val="22"/>
          <w:szCs w:val="22"/>
        </w:rPr>
        <w:lastRenderedPageBreak/>
        <w:t xml:space="preserve">The additional results from the program were </w:t>
      </w:r>
      <w:r w:rsidR="000A524C">
        <w:rPr>
          <w:sz w:val="22"/>
          <w:szCs w:val="22"/>
        </w:rPr>
        <w:t>364, 60-ply games and 0, 200-ply games exceeding the fifty-move constraint. This means a chess engine must consider more than whether a position is winning. It must also determine whether the win can be completed in time. Modern engines benefit from tablebase information.</w:t>
      </w:r>
    </w:p>
    <w:p w14:paraId="65CF0BF2" w14:textId="77777777" w:rsidR="000A524C" w:rsidRDefault="000A524C" w:rsidP="00575BAB">
      <w:pPr>
        <w:jc w:val="both"/>
        <w:rPr>
          <w:sz w:val="22"/>
          <w:szCs w:val="22"/>
        </w:rPr>
      </w:pPr>
    </w:p>
    <w:p w14:paraId="4B1CAED0" w14:textId="0AF4B7EF" w:rsidR="000A524C" w:rsidRDefault="000A524C" w:rsidP="000A524C">
      <w:pPr>
        <w:pStyle w:val="ListParagraph"/>
        <w:numPr>
          <w:ilvl w:val="0"/>
          <w:numId w:val="4"/>
        </w:numPr>
        <w:jc w:val="both"/>
        <w:rPr>
          <w:sz w:val="22"/>
          <w:szCs w:val="22"/>
        </w:rPr>
      </w:pPr>
      <w:r>
        <w:rPr>
          <w:sz w:val="22"/>
          <w:szCs w:val="22"/>
        </w:rPr>
        <w:t>Where the engine should switch between methods</w:t>
      </w:r>
    </w:p>
    <w:p w14:paraId="7FDF2400" w14:textId="77777777" w:rsidR="000A524C" w:rsidRDefault="000A524C" w:rsidP="000A524C">
      <w:pPr>
        <w:jc w:val="both"/>
        <w:rPr>
          <w:sz w:val="22"/>
          <w:szCs w:val="22"/>
        </w:rPr>
      </w:pPr>
    </w:p>
    <w:p w14:paraId="16F6F98D" w14:textId="0A68717D" w:rsidR="000A524C" w:rsidRDefault="000A524C" w:rsidP="000A524C">
      <w:pPr>
        <w:jc w:val="both"/>
        <w:rPr>
          <w:sz w:val="22"/>
          <w:szCs w:val="22"/>
        </w:rPr>
      </w:pPr>
      <w:r>
        <w:rPr>
          <w:sz w:val="22"/>
          <w:szCs w:val="22"/>
        </w:rPr>
        <w:t>I would place the transitions between learned evaluation and tablebase lookup at the boundary of the tablebase. For positions containing mor pieces than the tablebase, the engine should use search and learned evaluations. Once the game reaches a position covered by the tablebase, the engine should replace the approximate evaluation with the exact result. This ensures correct information about the outcome and allows the engine to choose moves consistent with the optimal endgame.</w:t>
      </w:r>
    </w:p>
    <w:p w14:paraId="3586CEB5" w14:textId="77777777" w:rsidR="000A524C" w:rsidRDefault="000A524C" w:rsidP="000A524C">
      <w:pPr>
        <w:jc w:val="both"/>
        <w:rPr>
          <w:sz w:val="22"/>
          <w:szCs w:val="22"/>
        </w:rPr>
      </w:pPr>
    </w:p>
    <w:p w14:paraId="2630D008" w14:textId="767BBD8C" w:rsidR="000A524C" w:rsidRDefault="000A524C" w:rsidP="000A524C">
      <w:pPr>
        <w:jc w:val="both"/>
        <w:rPr>
          <w:sz w:val="22"/>
          <w:szCs w:val="22"/>
        </w:rPr>
      </w:pPr>
      <w:r>
        <w:rPr>
          <w:sz w:val="22"/>
          <w:szCs w:val="22"/>
        </w:rPr>
        <w:t>Problem 5 shows at depth 4, alpha-beta reduced 4,769,474 nodes across 400 positions to 816,642 nodes, and moves ordering reduced it further to 330,780 nodes. These improvements make depeer search more practical, but they do not eliminate evaluation error.</w:t>
      </w:r>
    </w:p>
    <w:p w14:paraId="56355E30" w14:textId="77777777" w:rsidR="000A524C" w:rsidRDefault="000A524C" w:rsidP="000A524C">
      <w:pPr>
        <w:jc w:val="both"/>
        <w:rPr>
          <w:sz w:val="22"/>
          <w:szCs w:val="22"/>
        </w:rPr>
      </w:pPr>
    </w:p>
    <w:p w14:paraId="261162A7" w14:textId="5FF72AB1" w:rsidR="000A524C" w:rsidRDefault="000A524C" w:rsidP="000A524C">
      <w:pPr>
        <w:pStyle w:val="ListParagraph"/>
        <w:numPr>
          <w:ilvl w:val="0"/>
          <w:numId w:val="4"/>
        </w:numPr>
        <w:jc w:val="both"/>
        <w:rPr>
          <w:sz w:val="22"/>
          <w:szCs w:val="22"/>
        </w:rPr>
      </w:pPr>
      <w:r>
        <w:rPr>
          <w:sz w:val="22"/>
          <w:szCs w:val="22"/>
        </w:rPr>
        <w:t>Why the seven-man boundary exists</w:t>
      </w:r>
    </w:p>
    <w:p w14:paraId="7B80DBED" w14:textId="77777777" w:rsidR="000A524C" w:rsidRDefault="000A524C" w:rsidP="000A524C">
      <w:pPr>
        <w:jc w:val="both"/>
        <w:rPr>
          <w:sz w:val="22"/>
          <w:szCs w:val="22"/>
        </w:rPr>
      </w:pPr>
    </w:p>
    <w:p w14:paraId="06948CB8" w14:textId="59AE7412" w:rsidR="000A524C" w:rsidRDefault="000A524C" w:rsidP="000A524C">
      <w:pPr>
        <w:jc w:val="both"/>
        <w:rPr>
          <w:sz w:val="22"/>
          <w:szCs w:val="22"/>
        </w:rPr>
      </w:pPr>
      <w:r>
        <w:rPr>
          <w:sz w:val="22"/>
          <w:szCs w:val="22"/>
        </w:rPr>
        <w:t>The boundary is a result of complexity and storage requirements, not a limitation of theory. As pieces are added to the board, the number of possible arrangements increases dramatically. The table must also distinguish legal positions, the side to move, and other game information. Storing computing and storage outcomes becomes expensive.</w:t>
      </w:r>
    </w:p>
    <w:p w14:paraId="03C10167" w14:textId="77777777" w:rsidR="000A524C" w:rsidRDefault="000A524C" w:rsidP="000A524C">
      <w:pPr>
        <w:jc w:val="both"/>
        <w:rPr>
          <w:sz w:val="22"/>
          <w:szCs w:val="22"/>
        </w:rPr>
      </w:pPr>
    </w:p>
    <w:p w14:paraId="4DE30695" w14:textId="370D3D90" w:rsidR="000A524C" w:rsidRDefault="000A524C" w:rsidP="000A524C">
      <w:pPr>
        <w:jc w:val="both"/>
        <w:rPr>
          <w:sz w:val="22"/>
          <w:szCs w:val="22"/>
        </w:rPr>
      </w:pPr>
      <w:r>
        <w:rPr>
          <w:sz w:val="22"/>
          <w:szCs w:val="22"/>
        </w:rPr>
        <w:t>By exploiting symmetries in the chess board, as shown in problem two, costs can be reduced. The assignment shows 28,056 placement orbits compared with 399,112 legal rook endgame positions. Symmetry can reduce redundancies, but it canot eliminate the work to generate moves and shows exact results. Seven piece tablebases represent nearly the limit of what we can currently do. Extending coverage to eight pieces is possible, but just becomes more expensive. Thus, the boundary reflects current available computational resources.</w:t>
      </w:r>
    </w:p>
    <w:p w14:paraId="162B3B46" w14:textId="77777777" w:rsidR="000A524C" w:rsidRDefault="000A524C" w:rsidP="000A524C">
      <w:pPr>
        <w:jc w:val="both"/>
        <w:rPr>
          <w:sz w:val="22"/>
          <w:szCs w:val="22"/>
        </w:rPr>
      </w:pPr>
    </w:p>
    <w:p w14:paraId="3B75D65E" w14:textId="1462C572" w:rsidR="000A524C" w:rsidRDefault="000A524C" w:rsidP="000A524C">
      <w:pPr>
        <w:pStyle w:val="ListParagraph"/>
        <w:numPr>
          <w:ilvl w:val="0"/>
          <w:numId w:val="4"/>
        </w:numPr>
        <w:jc w:val="both"/>
        <w:rPr>
          <w:sz w:val="22"/>
          <w:szCs w:val="22"/>
        </w:rPr>
      </w:pPr>
      <w:r>
        <w:rPr>
          <w:sz w:val="22"/>
          <w:szCs w:val="22"/>
        </w:rPr>
        <w:t>Conclusion</w:t>
      </w:r>
    </w:p>
    <w:p w14:paraId="4732E292" w14:textId="77777777" w:rsidR="000A524C" w:rsidRDefault="000A524C" w:rsidP="000A524C">
      <w:pPr>
        <w:jc w:val="both"/>
        <w:rPr>
          <w:sz w:val="22"/>
          <w:szCs w:val="22"/>
        </w:rPr>
      </w:pPr>
    </w:p>
    <w:p w14:paraId="1E046D1D" w14:textId="5659C20B" w:rsidR="000A524C" w:rsidRPr="000A524C" w:rsidRDefault="000A524C" w:rsidP="000A524C">
      <w:pPr>
        <w:jc w:val="both"/>
        <w:rPr>
          <w:sz w:val="22"/>
          <w:szCs w:val="22"/>
        </w:rPr>
      </w:pPr>
      <w:r>
        <w:rPr>
          <w:sz w:val="22"/>
          <w:szCs w:val="22"/>
        </w:rPr>
        <w:t xml:space="preserve">Tablebases and learned evaluations solve different parts of the same problem. Learned evaluations make it possible to search large game trees, but their estimates can be inaccurate and may lead to poor moves. Exact tablebases provide </w:t>
      </w:r>
      <w:r w:rsidR="009B77A8">
        <w:rPr>
          <w:sz w:val="22"/>
          <w:szCs w:val="22"/>
        </w:rPr>
        <w:t>perfect play for positions small enough to solve completely. My results show that engine architecture that uses learned evaluation and tablebase information results in the flexibility needed for a real chess game.</w:t>
      </w:r>
    </w:p>
    <w:sectPr w:rsidR="000A524C" w:rsidRPr="000A524C" w:rsidSect="003C3C41">
      <w:headerReference w:type="default" r:id="rId10"/>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7E04" w14:textId="77777777" w:rsidR="0053252B" w:rsidRDefault="0053252B" w:rsidP="003C3C41">
      <w:r>
        <w:separator/>
      </w:r>
    </w:p>
  </w:endnote>
  <w:endnote w:type="continuationSeparator" w:id="0">
    <w:p w14:paraId="352FBA8D" w14:textId="77777777" w:rsidR="0053252B" w:rsidRDefault="0053252B" w:rsidP="003C3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C017" w14:textId="77777777" w:rsidR="0053252B" w:rsidRDefault="0053252B" w:rsidP="003C3C41">
      <w:r>
        <w:separator/>
      </w:r>
    </w:p>
  </w:footnote>
  <w:footnote w:type="continuationSeparator" w:id="0">
    <w:p w14:paraId="3ED41CC7" w14:textId="77777777" w:rsidR="0053252B" w:rsidRDefault="0053252B" w:rsidP="003C3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697"/>
      <w:gridCol w:w="5395"/>
      <w:gridCol w:w="2698"/>
    </w:tblGrid>
    <w:tr w:rsidR="003C3C41" w14:paraId="158A88E8" w14:textId="77777777" w:rsidTr="00771B5E">
      <w:tc>
        <w:tcPr>
          <w:tcW w:w="2697" w:type="dxa"/>
          <w:tcBorders>
            <w:right w:val="single" w:sz="4" w:space="0" w:color="auto"/>
          </w:tcBorders>
        </w:tcPr>
        <w:p w14:paraId="260CB4A6" w14:textId="0B7A3BB2" w:rsidR="003C3C41" w:rsidRDefault="003C3C41" w:rsidP="003C3C41">
          <w:pPr>
            <w:pStyle w:val="Header"/>
            <w:jc w:val="center"/>
          </w:pPr>
          <w:r>
            <w:t>October 6, 2026</w:t>
          </w:r>
        </w:p>
      </w:tc>
      <w:tc>
        <w:tcPr>
          <w:tcW w:w="5395" w:type="dxa"/>
          <w:tcBorders>
            <w:top w:val="single" w:sz="4" w:space="0" w:color="auto"/>
            <w:left w:val="single" w:sz="4" w:space="0" w:color="auto"/>
            <w:bottom w:val="single" w:sz="4" w:space="0" w:color="auto"/>
            <w:right w:val="single" w:sz="4" w:space="0" w:color="auto"/>
          </w:tcBorders>
        </w:tcPr>
        <w:p w14:paraId="1E2C2405" w14:textId="051BEEAC" w:rsidR="003C3C41" w:rsidRDefault="003C3C41" w:rsidP="003C3C41">
          <w:pPr>
            <w:pStyle w:val="Header"/>
            <w:jc w:val="center"/>
          </w:pPr>
          <w:r>
            <w:t>ECE5510 Program 2: Chess</w:t>
          </w:r>
        </w:p>
      </w:tc>
      <w:tc>
        <w:tcPr>
          <w:tcW w:w="2698" w:type="dxa"/>
          <w:tcBorders>
            <w:left w:val="single" w:sz="4" w:space="0" w:color="auto"/>
          </w:tcBorders>
        </w:tcPr>
        <w:p w14:paraId="1E6EA3B1" w14:textId="0DC8E8F2" w:rsidR="003C3C41" w:rsidRDefault="003C3C41" w:rsidP="003C3C41">
          <w:pPr>
            <w:pStyle w:val="Header"/>
            <w:jc w:val="center"/>
          </w:pPr>
          <w:r>
            <w:t>Cox, Korben</w:t>
          </w:r>
        </w:p>
      </w:tc>
    </w:tr>
  </w:tbl>
  <w:p w14:paraId="258FBA19" w14:textId="77777777" w:rsidR="003C3C41" w:rsidRDefault="003C3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D538B"/>
    <w:multiLevelType w:val="hybridMultilevel"/>
    <w:tmpl w:val="C19AA1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601511A"/>
    <w:multiLevelType w:val="hybridMultilevel"/>
    <w:tmpl w:val="D8409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9433AA"/>
    <w:multiLevelType w:val="hybridMultilevel"/>
    <w:tmpl w:val="084ED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7861A0"/>
    <w:multiLevelType w:val="hybridMultilevel"/>
    <w:tmpl w:val="5978E856"/>
    <w:lvl w:ilvl="0" w:tplc="469095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6701491">
    <w:abstractNumId w:val="3"/>
  </w:num>
  <w:num w:numId="2" w16cid:durableId="2046638537">
    <w:abstractNumId w:val="2"/>
  </w:num>
  <w:num w:numId="3" w16cid:durableId="1724409068">
    <w:abstractNumId w:val="1"/>
  </w:num>
  <w:num w:numId="4" w16cid:durableId="190594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C41"/>
    <w:rsid w:val="00005375"/>
    <w:rsid w:val="000A524C"/>
    <w:rsid w:val="000B07E1"/>
    <w:rsid w:val="001A18E7"/>
    <w:rsid w:val="001A632E"/>
    <w:rsid w:val="001C0BEB"/>
    <w:rsid w:val="001F6C71"/>
    <w:rsid w:val="00353A35"/>
    <w:rsid w:val="00353D74"/>
    <w:rsid w:val="003C3C41"/>
    <w:rsid w:val="0045161F"/>
    <w:rsid w:val="004826FF"/>
    <w:rsid w:val="0053252B"/>
    <w:rsid w:val="00575BAB"/>
    <w:rsid w:val="00632F44"/>
    <w:rsid w:val="00685851"/>
    <w:rsid w:val="0078388A"/>
    <w:rsid w:val="007D1AD3"/>
    <w:rsid w:val="007E7B5A"/>
    <w:rsid w:val="00860246"/>
    <w:rsid w:val="00973340"/>
    <w:rsid w:val="0099060C"/>
    <w:rsid w:val="009B77A8"/>
    <w:rsid w:val="00AA7A1C"/>
    <w:rsid w:val="00B15FD6"/>
    <w:rsid w:val="00C75522"/>
    <w:rsid w:val="00E12287"/>
    <w:rsid w:val="00E657F9"/>
    <w:rsid w:val="00F54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40C88"/>
  <w15:chartTrackingRefBased/>
  <w15:docId w15:val="{1709D01E-8209-4C07-A436-71F0E0FD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C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C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C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C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C41"/>
    <w:rPr>
      <w:rFonts w:eastAsiaTheme="majorEastAsia" w:cstheme="majorBidi"/>
      <w:color w:val="272727" w:themeColor="text1" w:themeTint="D8"/>
    </w:rPr>
  </w:style>
  <w:style w:type="paragraph" w:styleId="Title">
    <w:name w:val="Title"/>
    <w:basedOn w:val="Normal"/>
    <w:next w:val="Normal"/>
    <w:link w:val="TitleChar"/>
    <w:uiPriority w:val="10"/>
    <w:qFormat/>
    <w:rsid w:val="003C3C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C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C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3C41"/>
    <w:rPr>
      <w:i/>
      <w:iCs/>
      <w:color w:val="404040" w:themeColor="text1" w:themeTint="BF"/>
    </w:rPr>
  </w:style>
  <w:style w:type="paragraph" w:styleId="ListParagraph">
    <w:name w:val="List Paragraph"/>
    <w:basedOn w:val="Normal"/>
    <w:uiPriority w:val="34"/>
    <w:qFormat/>
    <w:rsid w:val="003C3C41"/>
    <w:pPr>
      <w:ind w:left="720"/>
      <w:contextualSpacing/>
    </w:pPr>
  </w:style>
  <w:style w:type="character" w:styleId="IntenseEmphasis">
    <w:name w:val="Intense Emphasis"/>
    <w:basedOn w:val="DefaultParagraphFont"/>
    <w:uiPriority w:val="21"/>
    <w:qFormat/>
    <w:rsid w:val="003C3C41"/>
    <w:rPr>
      <w:i/>
      <w:iCs/>
      <w:color w:val="0F4761" w:themeColor="accent1" w:themeShade="BF"/>
    </w:rPr>
  </w:style>
  <w:style w:type="paragraph" w:styleId="IntenseQuote">
    <w:name w:val="Intense Quote"/>
    <w:basedOn w:val="Normal"/>
    <w:next w:val="Normal"/>
    <w:link w:val="IntenseQuoteChar"/>
    <w:uiPriority w:val="30"/>
    <w:qFormat/>
    <w:rsid w:val="003C3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C41"/>
    <w:rPr>
      <w:i/>
      <w:iCs/>
      <w:color w:val="0F4761" w:themeColor="accent1" w:themeShade="BF"/>
    </w:rPr>
  </w:style>
  <w:style w:type="character" w:styleId="IntenseReference">
    <w:name w:val="Intense Reference"/>
    <w:basedOn w:val="DefaultParagraphFont"/>
    <w:uiPriority w:val="32"/>
    <w:qFormat/>
    <w:rsid w:val="003C3C41"/>
    <w:rPr>
      <w:b/>
      <w:bCs/>
      <w:smallCaps/>
      <w:color w:val="0F4761" w:themeColor="accent1" w:themeShade="BF"/>
      <w:spacing w:val="5"/>
    </w:rPr>
  </w:style>
  <w:style w:type="paragraph" w:styleId="Header">
    <w:name w:val="header"/>
    <w:basedOn w:val="Normal"/>
    <w:link w:val="HeaderChar"/>
    <w:uiPriority w:val="99"/>
    <w:unhideWhenUsed/>
    <w:rsid w:val="003C3C41"/>
    <w:pPr>
      <w:tabs>
        <w:tab w:val="center" w:pos="4680"/>
        <w:tab w:val="right" w:pos="9360"/>
      </w:tabs>
    </w:pPr>
  </w:style>
  <w:style w:type="character" w:customStyle="1" w:styleId="HeaderChar">
    <w:name w:val="Header Char"/>
    <w:basedOn w:val="DefaultParagraphFont"/>
    <w:link w:val="Header"/>
    <w:uiPriority w:val="99"/>
    <w:rsid w:val="003C3C41"/>
  </w:style>
  <w:style w:type="paragraph" w:styleId="Footer">
    <w:name w:val="footer"/>
    <w:basedOn w:val="Normal"/>
    <w:link w:val="FooterChar"/>
    <w:uiPriority w:val="99"/>
    <w:unhideWhenUsed/>
    <w:rsid w:val="003C3C41"/>
    <w:pPr>
      <w:tabs>
        <w:tab w:val="center" w:pos="4680"/>
        <w:tab w:val="right" w:pos="9360"/>
      </w:tabs>
    </w:pPr>
  </w:style>
  <w:style w:type="character" w:customStyle="1" w:styleId="FooterChar">
    <w:name w:val="Footer Char"/>
    <w:basedOn w:val="DefaultParagraphFont"/>
    <w:link w:val="Footer"/>
    <w:uiPriority w:val="99"/>
    <w:rsid w:val="003C3C41"/>
  </w:style>
  <w:style w:type="table" w:styleId="TableGrid">
    <w:name w:val="Table Grid"/>
    <w:basedOn w:val="TableNormal"/>
    <w:uiPriority w:val="39"/>
    <w:rsid w:val="003C3C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Korben Cox</dc:creator>
  <cp:keywords/>
  <dc:description/>
  <cp:lastModifiedBy>Korben Cox</cp:lastModifiedBy>
  <cp:revision>3</cp:revision>
  <cp:lastPrinted>2026-10-08T04:52:00Z</cp:lastPrinted>
  <dcterms:created xsi:type="dcterms:W3CDTF">2026-10-06T08:08:00Z</dcterms:created>
  <dcterms:modified xsi:type="dcterms:W3CDTF">2026-10-08T04:52:00Z</dcterms:modified>
</cp:coreProperties>
</file>