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val="0"/>
          <w:sz w:val="28"/>
        </w:rPr>
        <w:t>[Назва навчального закладу]</w:t>
      </w:r>
    </w:p>
    <w:p/>
    <w:p/>
    <w:p/>
    <w:p/>
    <w:p/>
    <w:p>
      <w:pPr>
        <w:ind w:firstLine="0"/>
        <w:jc w:val="center"/>
      </w:pPr>
      <w:r>
        <w:rPr>
          <w:b/>
          <w:sz w:val="36"/>
        </w:rPr>
        <w:t>РЕФЕРАТ</w:t>
      </w:r>
    </w:p>
    <w:p>
      <w:pPr>
        <w:ind w:firstLine="0"/>
        <w:jc w:val="center"/>
      </w:pPr>
      <w:r>
        <w:rPr>
          <w:b w:val="0"/>
          <w:sz w:val="28"/>
        </w:rPr>
        <w:t>на тему:</w:t>
      </w:r>
    </w:p>
    <w:p>
      <w:pPr>
        <w:ind w:firstLine="0"/>
        <w:jc w:val="center"/>
      </w:pPr>
      <w:r>
        <w:rPr>
          <w:b/>
          <w:sz w:val="36"/>
        </w:rPr>
        <w:t>«Гетьман Петро Дорошенко»</w:t>
      </w:r>
    </w:p>
    <w:p/>
    <w:p/>
    <w:p/>
    <w:p/>
    <w:p>
      <w:pPr>
        <w:ind w:firstLine="0"/>
        <w:jc w:val="right"/>
      </w:pPr>
      <w:r>
        <w:t>Виконав(ла): ____________________</w:t>
        <w:br/>
        <w:t>Клас / група: ___________________</w:t>
        <w:br/>
        <w:t>Перевірив(ла): __________________</w:t>
      </w:r>
    </w:p>
    <w:p/>
    <w:p/>
    <w:p/>
    <w:p/>
    <w:p>
      <w:pPr>
        <w:ind w:firstLine="0"/>
        <w:jc w:val="center"/>
      </w:pPr>
      <w:r>
        <w:rPr>
          <w:b w:val="0"/>
          <w:sz w:val="28"/>
        </w:rPr>
        <w:t>[Місто] — 2026</w:t>
      </w:r>
    </w:p>
    <w:p>
      <w:r>
        <w:br w:type="page"/>
      </w:r>
    </w:p>
    <w:p>
      <w:pPr>
        <w:ind w:firstLine="0"/>
        <w:jc w:val="center"/>
      </w:pPr>
      <w:r>
        <w:rPr>
          <w:b/>
          <w:sz w:val="28"/>
        </w:rPr>
        <w:t>ПЛАН</w:t>
      </w:r>
    </w:p>
    <w:p>
      <w:pPr>
        <w:ind w:firstLine="0"/>
      </w:pPr>
      <w:r>
        <w:t>1. Вступ.</w:t>
      </w:r>
    </w:p>
    <w:p>
      <w:pPr>
        <w:ind w:firstLine="0"/>
      </w:pPr>
      <w:r>
        <w:t>2. Походження та початок діяльності Петра Дорошенка.</w:t>
      </w:r>
    </w:p>
    <w:p>
      <w:pPr>
        <w:ind w:firstLine="0"/>
      </w:pPr>
      <w:r>
        <w:t>3. Боротьба за об’єднання українських земель.</w:t>
      </w:r>
    </w:p>
    <w:p>
      <w:pPr>
        <w:ind w:firstLine="0"/>
      </w:pPr>
      <w:r>
        <w:t>4. Союз з Османською імперією та його наслідки.</w:t>
      </w:r>
    </w:p>
    <w:p>
      <w:pPr>
        <w:ind w:firstLine="0"/>
      </w:pPr>
      <w:r>
        <w:t>5. Зречення гетьманства й останні роки життя.</w:t>
      </w:r>
    </w:p>
    <w:p>
      <w:pPr>
        <w:ind w:firstLine="0"/>
      </w:pPr>
      <w:r>
        <w:t>6. Історичне значення постаті Петра Дорошенка.</w:t>
      </w:r>
    </w:p>
    <w:p>
      <w:pPr>
        <w:ind w:firstLine="0"/>
      </w:pPr>
      <w:r>
        <w:t>7. Висновки.</w:t>
      </w:r>
    </w:p>
    <w:p>
      <w:pPr>
        <w:ind w:firstLine="0"/>
      </w:pPr>
      <w:r>
        <w:t>8. Список використаних джерел.</w:t>
      </w:r>
    </w:p>
    <w:p>
      <w:r>
        <w:br w:type="page"/>
      </w:r>
    </w:p>
    <w:p>
      <w:pPr>
        <w:pStyle w:val="Heading1"/>
      </w:pPr>
      <w:r>
        <w:t>Вступ</w:t>
      </w:r>
    </w:p>
    <w:p>
      <w:pPr>
        <w:jc w:val="both"/>
      </w:pPr>
      <w:r>
        <w:t>Петро Дорошенко — один із найвідоміших українських гетьманів XVII століття. Його діяльність припала на добу Руїни — період політичної нестабільності, внутрішніх конфліктів і втручання сусідніх держав у справи козацької України. Після смерті Богдана Хмельницького 1657 року боротьба за владу поступово послабила Гетьманщину. Українські землі опинилися між інтересами Речі Посполитої, Московської держави та Османської імперії.</w:t>
      </w:r>
    </w:p>
    <w:p>
      <w:pPr>
        <w:jc w:val="both"/>
      </w:pPr>
      <w:r>
        <w:t>Головною метою Дорошенка було об’єднання Правобережної та Лівобережної України під владою одного гетьмана. Для її досягнення він поєднував військові дії, дипломатичні переговори та пошук зовнішніх союзників. Проте його політичний шлях виявився суперечливим: прагнення відновити єдність України супроводжувалося війнами, спустошенням і втратою підтримки частини населення.</w:t>
      </w:r>
    </w:p>
    <w:p>
      <w:pPr>
        <w:jc w:val="both"/>
      </w:pPr>
      <w:r>
        <w:t>Мета цього реферату — розглянути основні етапи життя Петра Дорошенка, пояснити його політичні наміри та оцінити результати гетьманування в історичних обставинах другої половини XVII століття.</w:t>
      </w:r>
    </w:p>
    <w:p>
      <w:pPr>
        <w:pStyle w:val="Heading1"/>
      </w:pPr>
      <w:r>
        <w:t>1. Походження та початок діяльності Петра Дорошенка</w:t>
      </w:r>
    </w:p>
    <w:p>
      <w:pPr>
        <w:jc w:val="both"/>
      </w:pPr>
      <w:r>
        <w:t>Петро Дорофійович Дорошенко народився 1627 року в Чигирині в козацькій родині. Його дід Михайло Дорошенко був козацьким гетьманом. Родинне середовище сприяло знайомству майбутнього політика з військовими традиціями, громадським життям і боротьбою за права козацтва.</w:t>
      </w:r>
    </w:p>
    <w:p>
      <w:pPr>
        <w:jc w:val="both"/>
      </w:pPr>
      <w:r>
        <w:t>Дорошенко брав участь у Національно-визвольній війні під проводом Богдана Хмельницького, виконував військові та дипломатичні доручення, обіймав старшинські посади. Набутий досвід допоміг йому зрозуміти, що становище України залежало не лише від сили війська, а й від відносин із сусідніми державами та згоди всередині козацького суспільства.</w:t>
      </w:r>
    </w:p>
    <w:p>
      <w:pPr>
        <w:jc w:val="both"/>
      </w:pPr>
      <w:r>
        <w:t>У 1665 році Петро Дорошенко став гетьманом Правобережної України. На той час козацька держава вже була фактично поділена: на різних берегах Дніпра діяли окремі гетьмани, які спиралися на різних зовнішніх покровителів. Новий гетьман прагнув зміцнити свою владу, відновити порядок і створити умови для об’єднання країни. Для посилення військової опори він використовував наймані піхотні частини — сердюків.</w:t>
      </w:r>
    </w:p>
    <w:p>
      <w:pPr>
        <w:pStyle w:val="Heading1"/>
      </w:pPr>
      <w:r>
        <w:t>2. Боротьба за об’єднання українських земель</w:t>
      </w:r>
    </w:p>
    <w:p>
      <w:pPr>
        <w:jc w:val="both"/>
      </w:pPr>
      <w:r>
        <w:t>Визначальним напрямом політики Дорошенка було подолання поділу України. Він намагався обмежити залежність Правобережжя від Речі Посполитої та знайти підтримку серед козацтва Лівобережжя. Водночас гетьман мусив протистояти суперникам, які також претендували на владу й отримували допомогу від інших держав.</w:t>
      </w:r>
    </w:p>
    <w:p>
      <w:pPr>
        <w:jc w:val="both"/>
      </w:pPr>
      <w:r>
        <w:t>Особливо важливою подією стало Андрусівське перемир’я 1667 року між Московською державою та Річчю Посполитою. За його умовами Лівобережна Україна залишалася під московською владою, Правобережна — під польською; Київ передавався Московській державі на визначений угодою термін. Запорожжя мало перебувати під спільним контролем обох держав. Домовленість уклали без участі представників козацької України, що викликало обурення й посилило прагнення Дорошенка до об’єднання українських земель.</w:t>
      </w:r>
    </w:p>
    <w:p>
      <w:pPr>
        <w:jc w:val="both"/>
      </w:pPr>
      <w:r>
        <w:t>У 1668 році Дорошенко перейшов на Лівобережжя. Після загибелі гетьмана Івана Брюховецького його визнали гетьманом обох берегів Дніпра. Це стало найвищим політичним успіхом Дорошенка. Однак утримати єдність надовго він не зміг. Ситуація на Правобережжі змусила його повернутися, залишивши на Лівобережжі наказним гетьманом Дем’яна Многогрішного. Згодом Многогрішний став окремим лівобережним гетьманом і домовився з московською владою.</w:t>
      </w:r>
    </w:p>
    <w:p>
      <w:pPr>
        <w:jc w:val="both"/>
      </w:pPr>
      <w:r>
        <w:t>Отже, короткочасне об’єднання показало, що ідея єдиної Гетьманщини мала підтримку, але внутрішні суперечності та зовнішній тиск не дозволяли її закріпити. Самої військової перемоги було недостатньо для створення стійкої політичної єдності.</w:t>
      </w:r>
    </w:p>
    <w:p>
      <w:pPr>
        <w:pStyle w:val="Heading1"/>
      </w:pPr>
      <w:r>
        <w:t>3. Союз з Османською імперією та його наслідки</w:t>
      </w:r>
    </w:p>
    <w:p>
      <w:pPr>
        <w:jc w:val="both"/>
      </w:pPr>
      <w:r>
        <w:t>Після невдачі тривалого об’єднання України Дорошенко посилив пошук зовнішнього союзника. Він розраховував, що підтримка Османської імперії допоможе протистояти Речі Посполитій і Московській державі. У 1669 році козацька рада в Корсуні схвалила прийняття османського протекторату. Гетьман сподівався зберегти внутрішню самостійність козацької держави під захистом султана.</w:t>
      </w:r>
    </w:p>
    <w:p>
      <w:pPr>
        <w:jc w:val="both"/>
      </w:pPr>
      <w:r>
        <w:t>Цей вибір мав значні ризики. Османська імперія переслідувала власні інтереси, а союз із нею викликав недовіру частини православного населення. Додатковим джерелом невдоволення були дії кримськотатарських військ, зокрема захоплення людей у полон. Через це політика гетьмана не забезпечила загальної підтримки навіть серед тих, хто поділяв прагнення до єдності України.</w:t>
      </w:r>
    </w:p>
    <w:p>
      <w:pPr>
        <w:jc w:val="both"/>
      </w:pPr>
      <w:r>
        <w:t>У 1672 році османське військо за участю союзників здійснило похід проти Речі Посполитої. Після здобуття Кам’янця-Подільського було укладено Бучацький мир. Поділля перейшло під безпосередню владу Османської імперії, а частина Правобережної України мала залишатися під владою Дорошенка в умовах османського протекторату. Однак угода не принесла тривалого миру, і боротьба за українські землі продовжилася.</w:t>
      </w:r>
    </w:p>
    <w:p>
      <w:pPr>
        <w:jc w:val="both"/>
      </w:pPr>
      <w:r>
        <w:t>Війни 1670-х років завдали Правобережжю великих втрат. Руйнувалися міста й села, занепадало господарство, населення переселялося на Лівобережжя та інші території. Османсько-татарські походи, зокрема кампанія 1674 року, поглибили спустошення. За таких умов підтримка Дорошенка зменшувалася. Союз, покликаний забезпечити об’єднання, став одним із чинників його політичного ослаблення.</w:t>
      </w:r>
    </w:p>
    <w:p>
      <w:pPr>
        <w:pStyle w:val="Heading1"/>
      </w:pPr>
      <w:r>
        <w:t>4. Зречення гетьманства й останні роки життя</w:t>
      </w:r>
    </w:p>
    <w:p>
      <w:pPr>
        <w:jc w:val="both"/>
      </w:pPr>
      <w:r>
        <w:t>У середині 1670-х років становище Дорошенка дедалі погіршувалося. Йому протистояли лівобережний гетьман Іван Самойлович і московські війська. Частина правобережної старшини та козацтва переходила на бік його супротивників. Виснажена війнами територія вже не могла забезпечити гетьманові достатні ресурси для продовження боротьби.</w:t>
      </w:r>
    </w:p>
    <w:p>
      <w:pPr>
        <w:jc w:val="both"/>
      </w:pPr>
      <w:r>
        <w:t>У 1676 році Петро Дорошенко зрікся гетьманської влади та передав клейноди Іванові Самойловичу. Ця подія завершила його спробу об’єднати Україну під власною владою. Проте зречення не припинило боротьби сусідніх держав за Правобережжя й не поклало край наслідкам Руїни.</w:t>
      </w:r>
    </w:p>
    <w:p>
      <w:pPr>
        <w:jc w:val="both"/>
      </w:pPr>
      <w:r>
        <w:t>У 1677 році Дорошенка вивезли до Московської держави. Протягом 1679–1682 років він служив воєводою у Вятці. Останні роки життя провів у селі Ярополець поблизу Москви, де помер 1698 року. Так завершилося життя діяча, який присвятив свою політичну діяльність відновленню єдності козацької України.</w:t>
      </w:r>
    </w:p>
    <w:p>
      <w:pPr>
        <w:pStyle w:val="Heading1"/>
      </w:pPr>
      <w:r>
        <w:t>5. Історичне значення постаті Петра Дорошенка</w:t>
      </w:r>
    </w:p>
    <w:p>
      <w:pPr>
        <w:jc w:val="both"/>
      </w:pPr>
      <w:r>
        <w:t>У пам’яті про Дорошенка закріпилося означення «Сонце Руїни». Воно відображає сприйняття гетьмана як діяча, який у складних умовах намагався зберегти українську державність і подолати територіальний розкол. Його політика засвідчувала, що ідея об’єднання українських земель залишалася важливою попри суперництво старшини та втручання сусідів.</w:t>
      </w:r>
    </w:p>
    <w:p>
      <w:pPr>
        <w:jc w:val="both"/>
      </w:pPr>
      <w:r>
        <w:t>Водночас діяльність Дорошенка потребує критичної оцінки. Союз із султаном не забезпечив бажаної самостійності та сприяв поглибленню конфліктів. Гетьманові не вдалося створити тривалу внутрішню згоду й утримати підтримку широких верств населення. Залежність від зовнішньої військової допомоги обмежувала свободу його політичних рішень.</w:t>
      </w:r>
    </w:p>
    <w:p>
      <w:pPr>
        <w:jc w:val="both"/>
      </w:pPr>
      <w:r>
        <w:t>Оцінюючи Дорошенка, слід ураховувати обставини доби. Українські землі були ареною боротьби сильних держав, а ресурси гетьманської влади залишалися обмеженими. Його невдача пояснюється як помилками політичного вибору, так і несприятливими міжнародними умовами. Тому його постать не можна зводити лише до образу героя або винуватця спустошення Правобережжя.</w:t>
      </w:r>
    </w:p>
    <w:p>
      <w:pPr>
        <w:pStyle w:val="Heading1"/>
      </w:pPr>
      <w:r>
        <w:t>Висновки</w:t>
      </w:r>
    </w:p>
    <w:p>
      <w:pPr>
        <w:jc w:val="both"/>
      </w:pPr>
      <w:r>
        <w:t>Петро Дорошенко посідає важливе місце в історії України як гетьман, що послідовно прагнув об’єднати Правобережжя та Лівобережжя. Найбільшим успіхом його діяльності стало короткочасне визнання гетьманом обох берегів Дніпра в 1668 році. Проте міжусобна боротьба, суперництво сусідніх держав і виснаження населення війнами перешкодили утвердженню єдиної козацької держави.</w:t>
      </w:r>
    </w:p>
    <w:p>
      <w:pPr>
        <w:jc w:val="both"/>
      </w:pPr>
      <w:r>
        <w:t>Османський протекторат став спробою знайти підтримку для здійснення політичного задуму, але його наслідки виявилися тяжкими. Історія Дорошенка показує, що державна єдність потребує не лише сильного лідера та союзників, а й внутрішньої згоди, підтримки суспільства та здатності захищати власні інтереси у відносинах із зовнішніми силами.</w:t>
      </w:r>
    </w:p>
    <w:p>
      <w:pPr>
        <w:pStyle w:val="Heading1"/>
      </w:pPr>
      <w:r>
        <w:t>Список використаних джерел</w:t>
      </w:r>
    </w:p>
    <w:p>
      <w:pPr>
        <w:ind w:firstLine="0"/>
      </w:pPr>
      <w:r>
        <w:t>1. Енциклопедія історії України: у 10 т. / редкол.: В. А. Смолій (голова) та ін. Київ: Наукова думка, 2003–2013. Статті про Петра Дорошенка, Руїну, Андрусівське перемир’я та Бучацький мир.</w:t>
      </w:r>
    </w:p>
    <w:p>
      <w:pPr>
        <w:ind w:firstLine="0"/>
      </w:pPr>
      <w:r>
        <w:t>2. Дорошенко Д. Гетьман Петро Дорошенко: огляд його життя і політичної діяльності. Нью-Йорк: Українська Вільна Академія Наук у США, 1985.</w:t>
      </w:r>
    </w:p>
    <w:p>
      <w:pPr>
        <w:ind w:firstLine="0"/>
      </w:pPr>
      <w:r>
        <w:t>3. Яковенко Н. Нарис історії України з найдавніших часів до кінця XVIII століття. Київ: Критика, 2006.</w:t>
      </w:r>
    </w:p>
    <w:p>
      <w:pPr>
        <w:ind w:firstLine="0"/>
      </w:pPr>
      <w:r>
        <w:t>4. Субтельний О. Україна: історія. Київ: Либідь, 1991.</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