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876E90" w:rsidRDefault="0031414C">
      <w:pPr>
        <w:rPr>
          <w:rFonts w:ascii="Times New Roman" w:hAnsi="Times New Roman" w:cs="Times New Roman"/>
        </w:rPr>
      </w:pPr>
      <w:r w:rsidRPr="00876E90">
        <w:rPr>
          <w:rFonts w:ascii="Times New Roman" w:hAnsi="Times New Roman" w:cs="Times New Roman"/>
        </w:rPr>
        <w:t>Noach 5784 (2)</w:t>
      </w:r>
    </w:p>
    <w:p w:rsidR="003712CD" w:rsidRPr="00876E90" w:rsidRDefault="003712CD" w:rsidP="00876E90">
      <w:pPr>
        <w:jc w:val="both"/>
        <w:rPr>
          <w:rFonts w:ascii="Times New Roman" w:hAnsi="Times New Roman" w:cs="Times New Roman"/>
        </w:rPr>
      </w:pPr>
      <w:r w:rsidRPr="00876E90">
        <w:rPr>
          <w:rFonts w:ascii="Times New Roman" w:hAnsi="Times New Roman" w:cs="Times New Roman"/>
        </w:rPr>
        <w:t xml:space="preserve">In </w:t>
      </w:r>
      <w:r w:rsidRPr="00876E90">
        <w:rPr>
          <w:rFonts w:ascii="Times New Roman" w:hAnsi="Times New Roman" w:cs="Times New Roman" w:hint="cs"/>
          <w:rtl/>
        </w:rPr>
        <w:t>פרשת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נח</w:t>
      </w:r>
      <w:r w:rsidRPr="00876E90">
        <w:rPr>
          <w:rFonts w:ascii="Times New Roman" w:hAnsi="Times New Roman" w:cs="Times New Roman"/>
        </w:rPr>
        <w:t xml:space="preserve">, after the </w:t>
      </w:r>
      <w:r w:rsidR="001F464B" w:rsidRPr="00876E90">
        <w:rPr>
          <w:rFonts w:ascii="Times New Roman" w:hAnsi="Times New Roman" w:cs="Times New Roman"/>
        </w:rPr>
        <w:t>extraordinary</w:t>
      </w:r>
      <w:r w:rsidRPr="00876E90">
        <w:rPr>
          <w:rFonts w:ascii="Times New Roman" w:hAnsi="Times New Roman" w:cs="Times New Roman"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מסירות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נפש</w:t>
      </w:r>
      <w:r w:rsidRPr="00876E90">
        <w:rPr>
          <w:rFonts w:ascii="Times New Roman" w:hAnsi="Times New Roman" w:cs="Times New Roman"/>
        </w:rPr>
        <w:t xml:space="preserve"> of serving everyone in the </w:t>
      </w:r>
      <w:r w:rsidRPr="00876E90">
        <w:rPr>
          <w:rFonts w:ascii="Times New Roman" w:hAnsi="Times New Roman" w:cs="Times New Roman" w:hint="cs"/>
          <w:rtl/>
        </w:rPr>
        <w:t>תיבה</w:t>
      </w:r>
      <w:r w:rsidRPr="00876E90">
        <w:rPr>
          <w:rFonts w:ascii="Times New Roman" w:hAnsi="Times New Roman" w:cs="Times New Roman"/>
        </w:rPr>
        <w:t xml:space="preserve">, it was a devastating experience to come out to a world which had nothing. We know that </w:t>
      </w:r>
      <w:r w:rsidRPr="00876E90">
        <w:rPr>
          <w:rFonts w:ascii="Times New Roman" w:hAnsi="Times New Roman" w:cs="Times New Roman" w:hint="cs"/>
          <w:rtl/>
        </w:rPr>
        <w:t>נח</w:t>
      </w:r>
      <w:r w:rsidRPr="00876E90">
        <w:rPr>
          <w:rFonts w:ascii="Times New Roman" w:hAnsi="Times New Roman" w:cs="Times New Roman"/>
        </w:rPr>
        <w:t xml:space="preserve"> was a </w:t>
      </w:r>
      <w:r w:rsidRPr="00876E90">
        <w:rPr>
          <w:rFonts w:ascii="Times New Roman" w:hAnsi="Times New Roman" w:cs="Times New Roman" w:hint="cs"/>
          <w:rtl/>
        </w:rPr>
        <w:t>צדיק</w:t>
      </w:r>
      <w:r w:rsidRPr="00876E90">
        <w:rPr>
          <w:rFonts w:ascii="Times New Roman" w:hAnsi="Times New Roman" w:cs="Times New Roman"/>
        </w:rPr>
        <w:t>, but for whatever reason</w:t>
      </w:r>
      <w:r w:rsidR="001F464B" w:rsidRPr="00876E90">
        <w:rPr>
          <w:rFonts w:ascii="Times New Roman" w:hAnsi="Times New Roman" w:cs="Times New Roman"/>
        </w:rPr>
        <w:t xml:space="preserve"> (</w:t>
      </w:r>
      <w:r w:rsidR="004B70C1" w:rsidRPr="00876E90">
        <w:rPr>
          <w:rFonts w:ascii="Times New Roman" w:hAnsi="Times New Roman" w:cs="Times New Roman"/>
        </w:rPr>
        <w:t>9:20</w:t>
      </w:r>
      <w:r w:rsidR="001F464B" w:rsidRPr="00876E90">
        <w:rPr>
          <w:rFonts w:ascii="Times New Roman" w:hAnsi="Times New Roman" w:cs="Times New Roman"/>
        </w:rPr>
        <w:t>)</w:t>
      </w:r>
      <w:r w:rsidRPr="00876E90">
        <w:rPr>
          <w:rFonts w:ascii="Times New Roman" w:hAnsi="Times New Roman" w:cs="Times New Roman"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וַיָּחֶל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נֹחַ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אִישׁ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הָאֲדָמָה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וַיִּטַּע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כָּרֶם</w:t>
      </w:r>
      <w:r w:rsidRPr="00876E90">
        <w:rPr>
          <w:rFonts w:ascii="Times New Roman" w:hAnsi="Times New Roman" w:cs="Times New Roman"/>
        </w:rPr>
        <w:t xml:space="preserve">, and became </w:t>
      </w:r>
      <w:r w:rsidRPr="00876E90">
        <w:rPr>
          <w:rFonts w:ascii="Times New Roman" w:hAnsi="Times New Roman" w:cs="Times New Roman" w:hint="cs"/>
          <w:rtl/>
        </w:rPr>
        <w:t>שיכור</w:t>
      </w:r>
      <w:r w:rsidR="004B70C1" w:rsidRPr="00876E90">
        <w:rPr>
          <w:rFonts w:ascii="Times New Roman" w:hAnsi="Times New Roman" w:cs="Times New Roman"/>
        </w:rPr>
        <w:t xml:space="preserve"> and</w:t>
      </w:r>
      <w:r w:rsidRPr="00876E90">
        <w:rPr>
          <w:rFonts w:ascii="Times New Roman" w:hAnsi="Times New Roman" w:cs="Times New Roman"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חָם</w:t>
      </w:r>
      <w:r w:rsidRPr="00876E90">
        <w:rPr>
          <w:rFonts w:ascii="Times New Roman" w:hAnsi="Times New Roman" w:cs="Times New Roman"/>
        </w:rPr>
        <w:t xml:space="preserve"> came and saw what happened and told his two brothers. A famous pasuk</w:t>
      </w:r>
      <w:r w:rsidR="00876E90" w:rsidRPr="00876E90">
        <w:rPr>
          <w:rFonts w:ascii="Times New Roman" w:hAnsi="Times New Roman" w:cs="Times New Roman"/>
        </w:rPr>
        <w:t xml:space="preserve"> (9:23)</w:t>
      </w:r>
      <w:r w:rsidRPr="00876E90">
        <w:rPr>
          <w:rFonts w:ascii="Times New Roman" w:hAnsi="Times New Roman" w:cs="Times New Roman"/>
        </w:rPr>
        <w:t xml:space="preserve">: </w:t>
      </w:r>
      <w:r w:rsidRPr="00876E90">
        <w:rPr>
          <w:rFonts w:ascii="Times New Roman" w:hAnsi="Times New Roman" w:cs="Times New Roman" w:hint="cs"/>
          <w:rtl/>
        </w:rPr>
        <w:t>וַיִּקַּח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שֵׁם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וָיֶפֶת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אֶת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הַשִּׂמְלָה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וַיָּשִׂימוּ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עַל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שְׁכֶם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שְׁנֵיהֶם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וַיֵּלְכוּ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אֲחֹרַנִּית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וַיְכַסּוּ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אֵת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עֶרְוַת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אֲבִיהֶם</w:t>
      </w:r>
      <w:r w:rsidRPr="00876E90">
        <w:rPr>
          <w:rFonts w:ascii="Times New Roman" w:hAnsi="Times New Roman" w:cs="Times New Roman"/>
        </w:rPr>
        <w:t xml:space="preserve">. The </w:t>
      </w:r>
      <w:r w:rsidRPr="00876E90">
        <w:rPr>
          <w:rFonts w:ascii="Times New Roman" w:hAnsi="Times New Roman" w:cs="Times New Roman" w:hint="cs"/>
          <w:rtl/>
        </w:rPr>
        <w:t>אזנים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לתורה</w:t>
      </w:r>
      <w:r w:rsidRPr="00876E90">
        <w:rPr>
          <w:rFonts w:ascii="Times New Roman" w:hAnsi="Times New Roman" w:cs="Times New Roman"/>
        </w:rPr>
        <w:t xml:space="preserve"> brings a </w:t>
      </w:r>
      <w:r w:rsidRPr="00876E90">
        <w:rPr>
          <w:rFonts w:ascii="Times New Roman" w:hAnsi="Times New Roman" w:cs="Times New Roman" w:hint="cs"/>
          <w:rtl/>
        </w:rPr>
        <w:t>מדרש</w:t>
      </w:r>
      <w:r w:rsidRPr="00876E90">
        <w:rPr>
          <w:rFonts w:ascii="Times New Roman" w:hAnsi="Times New Roman" w:cs="Times New Roman"/>
        </w:rPr>
        <w:t xml:space="preserve"> that says that </w:t>
      </w:r>
      <w:r w:rsidRPr="00876E90">
        <w:rPr>
          <w:rFonts w:ascii="Times New Roman" w:hAnsi="Times New Roman" w:cs="Times New Roman" w:hint="cs"/>
          <w:rtl/>
        </w:rPr>
        <w:t>שֵׁם</w:t>
      </w:r>
      <w:r w:rsidRPr="00876E90">
        <w:rPr>
          <w:rFonts w:ascii="Times New Roman" w:hAnsi="Times New Roman" w:cs="Times New Roman"/>
        </w:rPr>
        <w:t xml:space="preserve"> and </w:t>
      </w:r>
      <w:r w:rsidRPr="00876E90">
        <w:rPr>
          <w:rFonts w:ascii="Times New Roman" w:hAnsi="Times New Roman" w:cs="Times New Roman" w:hint="cs"/>
          <w:rtl/>
        </w:rPr>
        <w:t>יֶפֶת</w:t>
      </w:r>
      <w:r w:rsidRPr="00876E90">
        <w:rPr>
          <w:rFonts w:ascii="Times New Roman" w:hAnsi="Times New Roman" w:cs="Times New Roman"/>
        </w:rPr>
        <w:t xml:space="preserve"> got a </w:t>
      </w:r>
      <w:r w:rsidRPr="00876E90">
        <w:rPr>
          <w:rFonts w:ascii="Times New Roman" w:hAnsi="Times New Roman" w:cs="Times New Roman" w:hint="cs"/>
          <w:rtl/>
        </w:rPr>
        <w:t>שכר</w:t>
      </w:r>
      <w:r w:rsidRPr="00876E90">
        <w:rPr>
          <w:rFonts w:ascii="Times New Roman" w:hAnsi="Times New Roman" w:cs="Times New Roman"/>
        </w:rPr>
        <w:t xml:space="preserve"> for doing this </w:t>
      </w:r>
      <w:r w:rsidRPr="00876E90">
        <w:rPr>
          <w:rFonts w:ascii="Times New Roman" w:hAnsi="Times New Roman" w:cs="Times New Roman" w:hint="cs"/>
          <w:rtl/>
        </w:rPr>
        <w:t>מצוה</w:t>
      </w:r>
      <w:r w:rsidRPr="00876E90">
        <w:rPr>
          <w:rFonts w:ascii="Times New Roman" w:hAnsi="Times New Roman" w:cs="Times New Roman"/>
        </w:rPr>
        <w:t xml:space="preserve"> of </w:t>
      </w:r>
      <w:r w:rsidRPr="00876E90">
        <w:rPr>
          <w:rFonts w:ascii="Times New Roman" w:hAnsi="Times New Roman" w:cs="Times New Roman" w:hint="cs"/>
          <w:rtl/>
        </w:rPr>
        <w:t>כיבוד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אב</w:t>
      </w:r>
      <w:r w:rsidRPr="00876E90">
        <w:rPr>
          <w:rFonts w:ascii="Times New Roman" w:hAnsi="Times New Roman" w:cs="Times New Roman"/>
        </w:rPr>
        <w:t xml:space="preserve">. </w:t>
      </w:r>
    </w:p>
    <w:p w:rsidR="003712CD" w:rsidRPr="00876E90" w:rsidRDefault="003712CD" w:rsidP="00876E90">
      <w:pPr>
        <w:jc w:val="both"/>
        <w:rPr>
          <w:rFonts w:ascii="Times New Roman" w:hAnsi="Times New Roman" w:cs="Times New Roman"/>
        </w:rPr>
      </w:pPr>
      <w:r w:rsidRPr="00876E90">
        <w:rPr>
          <w:rFonts w:ascii="Times New Roman" w:hAnsi="Times New Roman" w:cs="Times New Roman" w:hint="cs"/>
          <w:rtl/>
        </w:rPr>
        <w:t>יֶפֶת</w:t>
      </w:r>
      <w:r w:rsidR="00876E90" w:rsidRPr="00876E90">
        <w:rPr>
          <w:rFonts w:ascii="Times New Roman" w:hAnsi="Times New Roman" w:cs="Times New Roman"/>
        </w:rPr>
        <w:t>’</w:t>
      </w:r>
      <w:r w:rsidRPr="00876E90">
        <w:rPr>
          <w:rFonts w:ascii="Times New Roman" w:hAnsi="Times New Roman" w:cs="Times New Roman"/>
        </w:rPr>
        <w:t>s</w:t>
      </w:r>
      <w:r w:rsidR="00794EC4" w:rsidRPr="00876E90">
        <w:rPr>
          <w:rFonts w:ascii="Times New Roman" w:hAnsi="Times New Roman" w:cs="Times New Roman"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שכר</w:t>
      </w:r>
      <w:r w:rsidR="00794EC4" w:rsidRPr="00876E90">
        <w:rPr>
          <w:rFonts w:ascii="Times New Roman" w:hAnsi="Times New Roman" w:cs="Times New Roman"/>
        </w:rPr>
        <w:t xml:space="preserve"> i</w:t>
      </w:r>
      <w:r w:rsidRPr="00876E90">
        <w:rPr>
          <w:rFonts w:ascii="Times New Roman" w:hAnsi="Times New Roman" w:cs="Times New Roman"/>
        </w:rPr>
        <w:t xml:space="preserve">s after the </w:t>
      </w:r>
      <w:r w:rsidRPr="00876E90">
        <w:rPr>
          <w:rFonts w:ascii="Times New Roman" w:hAnsi="Times New Roman" w:cs="Times New Roman" w:hint="cs"/>
          <w:rtl/>
        </w:rPr>
        <w:t>מלחמת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גוג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ומגוג</w:t>
      </w:r>
      <w:r w:rsidRPr="00876E90">
        <w:rPr>
          <w:rFonts w:ascii="Times New Roman" w:hAnsi="Times New Roman" w:cs="Times New Roman"/>
        </w:rPr>
        <w:t xml:space="preserve"> his offspring will be </w:t>
      </w:r>
      <w:r w:rsidRPr="00876E90">
        <w:rPr>
          <w:rFonts w:ascii="Times New Roman" w:hAnsi="Times New Roman" w:cs="Times New Roman" w:hint="cs"/>
          <w:rtl/>
        </w:rPr>
        <w:t>זוכה</w:t>
      </w:r>
      <w:r w:rsidRPr="00876E90">
        <w:rPr>
          <w:rFonts w:ascii="Times New Roman" w:hAnsi="Times New Roman" w:cs="Times New Roman"/>
        </w:rPr>
        <w:t xml:space="preserve"> to </w:t>
      </w:r>
      <w:r w:rsidRPr="00876E90">
        <w:rPr>
          <w:rFonts w:ascii="Times New Roman" w:hAnsi="Times New Roman" w:cs="Times New Roman" w:hint="cs"/>
          <w:rtl/>
        </w:rPr>
        <w:t>קבורה</w:t>
      </w:r>
      <w:r w:rsidRPr="00876E90">
        <w:rPr>
          <w:rFonts w:ascii="Times New Roman" w:hAnsi="Times New Roman" w:cs="Times New Roman"/>
        </w:rPr>
        <w:t xml:space="preserve"> </w:t>
      </w:r>
      <w:r w:rsidR="004B70C1" w:rsidRPr="00876E90">
        <w:rPr>
          <w:rFonts w:ascii="Times New Roman" w:hAnsi="Times New Roman" w:cs="Times New Roman"/>
        </w:rPr>
        <w:t>when</w:t>
      </w:r>
      <w:r w:rsidRPr="00876E90">
        <w:rPr>
          <w:rFonts w:ascii="Times New Roman" w:hAnsi="Times New Roman" w:cs="Times New Roman"/>
        </w:rPr>
        <w:t xml:space="preserve"> they die. What will </w:t>
      </w:r>
      <w:r w:rsidRPr="00876E90">
        <w:rPr>
          <w:rFonts w:ascii="Times New Roman" w:hAnsi="Times New Roman" w:cs="Times New Roman" w:hint="cs"/>
          <w:rtl/>
        </w:rPr>
        <w:t>שֵׁם</w:t>
      </w:r>
      <w:r w:rsidRPr="00876E90">
        <w:rPr>
          <w:rFonts w:ascii="Times New Roman" w:hAnsi="Times New Roman" w:cs="Times New Roman"/>
        </w:rPr>
        <w:t xml:space="preserve"> get? </w:t>
      </w:r>
      <w:r w:rsidRPr="00876E90">
        <w:rPr>
          <w:rFonts w:ascii="Times New Roman" w:hAnsi="Times New Roman" w:cs="Times New Roman" w:hint="cs"/>
          <w:rtl/>
        </w:rPr>
        <w:t>שֵׁם</w:t>
      </w:r>
      <w:r w:rsidRPr="00876E90">
        <w:rPr>
          <w:rFonts w:ascii="Times New Roman" w:hAnsi="Times New Roman" w:cs="Times New Roman"/>
        </w:rPr>
        <w:t xml:space="preserve"> will get clothing with which one can do the </w:t>
      </w:r>
      <w:r w:rsidRPr="00876E90">
        <w:rPr>
          <w:rFonts w:ascii="Times New Roman" w:hAnsi="Times New Roman" w:cs="Times New Roman" w:hint="cs"/>
          <w:rtl/>
        </w:rPr>
        <w:t>מצוה</w:t>
      </w:r>
      <w:r w:rsidRPr="00876E90">
        <w:rPr>
          <w:rFonts w:ascii="Times New Roman" w:hAnsi="Times New Roman" w:cs="Times New Roman"/>
        </w:rPr>
        <w:t xml:space="preserve"> of </w:t>
      </w:r>
      <w:r w:rsidRPr="00876E90">
        <w:rPr>
          <w:rFonts w:ascii="Times New Roman" w:hAnsi="Times New Roman" w:cs="Times New Roman" w:hint="cs"/>
          <w:rtl/>
        </w:rPr>
        <w:t>ציצית</w:t>
      </w:r>
      <w:r w:rsidRPr="00876E90">
        <w:rPr>
          <w:rFonts w:ascii="Times New Roman" w:hAnsi="Times New Roman" w:cs="Times New Roman"/>
        </w:rPr>
        <w:t>. What</w:t>
      </w:r>
      <w:r w:rsidR="00876E90" w:rsidRPr="00876E90">
        <w:rPr>
          <w:rFonts w:ascii="Times New Roman" w:hAnsi="Times New Roman" w:cs="Times New Roman"/>
        </w:rPr>
        <w:t>’</w:t>
      </w:r>
      <w:r w:rsidRPr="00876E90">
        <w:rPr>
          <w:rFonts w:ascii="Times New Roman" w:hAnsi="Times New Roman" w:cs="Times New Roman"/>
        </w:rPr>
        <w:t xml:space="preserve">s the difference between the two of them? The answer is, </w:t>
      </w:r>
      <w:r w:rsidRPr="00876E90">
        <w:rPr>
          <w:rFonts w:ascii="Times New Roman" w:hAnsi="Times New Roman" w:cs="Times New Roman" w:hint="cs"/>
          <w:rtl/>
        </w:rPr>
        <w:t>וַיִּקַּח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שֵׁם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וָיֶפֶת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אֶת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הַשִּׂמְלָה</w:t>
      </w:r>
      <w:r w:rsidRPr="00876E90">
        <w:rPr>
          <w:rFonts w:ascii="Times New Roman" w:hAnsi="Times New Roman" w:cs="Times New Roman"/>
        </w:rPr>
        <w:t>, that</w:t>
      </w:r>
      <w:r w:rsidR="00876E90" w:rsidRPr="00876E90">
        <w:rPr>
          <w:rFonts w:ascii="Times New Roman" w:hAnsi="Times New Roman" w:cs="Times New Roman"/>
        </w:rPr>
        <w:t>’</w:t>
      </w:r>
      <w:r w:rsidRPr="00876E90">
        <w:rPr>
          <w:rFonts w:ascii="Times New Roman" w:hAnsi="Times New Roman" w:cs="Times New Roman"/>
        </w:rPr>
        <w:t>s a grammatically incorrect term. The Torah is specifically saying, “And he took,” and it</w:t>
      </w:r>
      <w:r w:rsidR="00876E90" w:rsidRPr="00876E90">
        <w:rPr>
          <w:rFonts w:ascii="Times New Roman" w:hAnsi="Times New Roman" w:cs="Times New Roman"/>
        </w:rPr>
        <w:t>’</w:t>
      </w:r>
      <w:r w:rsidRPr="00876E90">
        <w:rPr>
          <w:rFonts w:ascii="Times New Roman" w:hAnsi="Times New Roman" w:cs="Times New Roman"/>
        </w:rPr>
        <w:t xml:space="preserve">s talking about two people, so it should say </w:t>
      </w:r>
      <w:r w:rsidRPr="00876E90">
        <w:rPr>
          <w:rFonts w:ascii="Times New Roman" w:hAnsi="Times New Roman" w:cs="Times New Roman" w:hint="cs"/>
          <w:rtl/>
        </w:rPr>
        <w:t>ויקחו</w:t>
      </w:r>
      <w:r w:rsidRPr="00876E90">
        <w:rPr>
          <w:rFonts w:ascii="Times New Roman" w:hAnsi="Times New Roman" w:cs="Times New Roman"/>
        </w:rPr>
        <w:t xml:space="preserve">. The </w:t>
      </w:r>
      <w:r w:rsidRPr="00876E90">
        <w:rPr>
          <w:rFonts w:ascii="Times New Roman" w:hAnsi="Times New Roman" w:cs="Times New Roman" w:hint="cs"/>
          <w:rtl/>
        </w:rPr>
        <w:t>מדרש</w:t>
      </w:r>
      <w:r w:rsidRPr="00876E90">
        <w:rPr>
          <w:rFonts w:ascii="Times New Roman" w:hAnsi="Times New Roman" w:cs="Times New Roman"/>
        </w:rPr>
        <w:t xml:space="preserve"> says </w:t>
      </w:r>
      <w:r w:rsidRPr="00876E90">
        <w:rPr>
          <w:rFonts w:ascii="Times New Roman" w:hAnsi="Times New Roman" w:cs="Times New Roman" w:hint="cs"/>
          <w:rtl/>
        </w:rPr>
        <w:t>שֵׁם</w:t>
      </w:r>
      <w:r w:rsidRPr="00876E90">
        <w:rPr>
          <w:rFonts w:ascii="Times New Roman" w:hAnsi="Times New Roman" w:cs="Times New Roman"/>
        </w:rPr>
        <w:t xml:space="preserve"> took it with a </w:t>
      </w:r>
      <w:r w:rsidRPr="00876E90">
        <w:rPr>
          <w:rFonts w:ascii="Times New Roman" w:hAnsi="Times New Roman" w:cs="Times New Roman" w:hint="cs"/>
          <w:rtl/>
        </w:rPr>
        <w:t>לעבעדיקע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מצוה</w:t>
      </w:r>
      <w:r w:rsidRPr="00876E90">
        <w:rPr>
          <w:rFonts w:ascii="Times New Roman" w:hAnsi="Times New Roman" w:cs="Times New Roman"/>
        </w:rPr>
        <w:t xml:space="preserve">. He took it because he was trying to do this, and </w:t>
      </w:r>
      <w:r w:rsidRPr="00876E90">
        <w:rPr>
          <w:rFonts w:ascii="Times New Roman" w:hAnsi="Times New Roman" w:cs="Times New Roman" w:hint="cs"/>
          <w:rtl/>
        </w:rPr>
        <w:t>יפת</w:t>
      </w:r>
      <w:r w:rsidRPr="00876E90">
        <w:rPr>
          <w:rFonts w:ascii="Times New Roman" w:hAnsi="Times New Roman" w:cs="Times New Roman"/>
        </w:rPr>
        <w:t xml:space="preserve"> tagged along, he shlepped along to do it, but he did it without any </w:t>
      </w:r>
      <w:r w:rsidRPr="00876E90">
        <w:rPr>
          <w:rFonts w:ascii="Times New Roman" w:hAnsi="Times New Roman" w:cs="Times New Roman" w:hint="cs"/>
          <w:rtl/>
        </w:rPr>
        <w:t>טעם</w:t>
      </w:r>
      <w:r w:rsidRPr="00876E90">
        <w:rPr>
          <w:rFonts w:ascii="Times New Roman" w:hAnsi="Times New Roman" w:cs="Times New Roman"/>
        </w:rPr>
        <w:t xml:space="preserve">, without any </w:t>
      </w:r>
      <w:r w:rsidRPr="00876E90">
        <w:rPr>
          <w:rFonts w:ascii="Times New Roman" w:hAnsi="Times New Roman" w:cs="Times New Roman" w:hint="cs"/>
          <w:rtl/>
        </w:rPr>
        <w:t>חיות</w:t>
      </w:r>
      <w:r w:rsidRPr="00876E90">
        <w:rPr>
          <w:rFonts w:ascii="Times New Roman" w:hAnsi="Times New Roman" w:cs="Times New Roman"/>
        </w:rPr>
        <w:t xml:space="preserve">, without any great enthusiasm. So one did a </w:t>
      </w:r>
      <w:r w:rsidRPr="00876E90">
        <w:rPr>
          <w:rFonts w:ascii="Times New Roman" w:hAnsi="Times New Roman" w:cs="Times New Roman" w:hint="cs"/>
          <w:rtl/>
        </w:rPr>
        <w:t>לעבעדיקע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מצוה</w:t>
      </w:r>
      <w:r w:rsidRPr="00876E90">
        <w:rPr>
          <w:rFonts w:ascii="Times New Roman" w:hAnsi="Times New Roman" w:cs="Times New Roman"/>
        </w:rPr>
        <w:t xml:space="preserve">, and one did a </w:t>
      </w:r>
      <w:r w:rsidRPr="00876E90">
        <w:rPr>
          <w:rFonts w:ascii="Times New Roman" w:hAnsi="Times New Roman" w:cs="Times New Roman" w:hint="cs"/>
          <w:rtl/>
        </w:rPr>
        <w:t>טויטע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מצוה</w:t>
      </w:r>
      <w:r w:rsidRPr="00876E90">
        <w:rPr>
          <w:rFonts w:ascii="Times New Roman" w:hAnsi="Times New Roman" w:cs="Times New Roman"/>
        </w:rPr>
        <w:t xml:space="preserve">. So guess what, the </w:t>
      </w:r>
      <w:r w:rsidRPr="00876E90">
        <w:rPr>
          <w:rFonts w:ascii="Times New Roman" w:hAnsi="Times New Roman" w:cs="Times New Roman" w:hint="cs"/>
          <w:rtl/>
        </w:rPr>
        <w:t>שכר</w:t>
      </w:r>
      <w:r w:rsidRPr="00876E90">
        <w:rPr>
          <w:rFonts w:ascii="Times New Roman" w:hAnsi="Times New Roman" w:cs="Times New Roman"/>
        </w:rPr>
        <w:t xml:space="preserve"> is equally compensatory. It</w:t>
      </w:r>
      <w:r w:rsidR="00876E90" w:rsidRPr="00876E90">
        <w:rPr>
          <w:rFonts w:ascii="Times New Roman" w:hAnsi="Times New Roman" w:cs="Times New Roman"/>
        </w:rPr>
        <w:t>’</w:t>
      </w:r>
      <w:r w:rsidRPr="00876E90">
        <w:rPr>
          <w:rFonts w:ascii="Times New Roman" w:hAnsi="Times New Roman" w:cs="Times New Roman"/>
        </w:rPr>
        <w:t>s</w:t>
      </w:r>
      <w:r w:rsidR="004B70C1" w:rsidRPr="00876E90">
        <w:rPr>
          <w:rFonts w:ascii="Times New Roman" w:hAnsi="Times New Roman" w:cs="Times New Roman"/>
        </w:rPr>
        <w:t xml:space="preserve"> </w:t>
      </w:r>
      <w:r w:rsidR="004B70C1" w:rsidRPr="00876E90">
        <w:rPr>
          <w:rFonts w:ascii="Times New Roman" w:hAnsi="Times New Roman" w:cs="Times New Roman" w:hint="cs"/>
          <w:rtl/>
        </w:rPr>
        <w:t>מדה</w:t>
      </w:r>
      <w:r w:rsidR="004B70C1" w:rsidRPr="00876E90">
        <w:rPr>
          <w:rFonts w:ascii="Times New Roman" w:hAnsi="Times New Roman" w:cs="Times New Roman"/>
          <w:rtl/>
        </w:rPr>
        <w:t xml:space="preserve"> </w:t>
      </w:r>
      <w:r w:rsidR="004B70C1" w:rsidRPr="00876E90">
        <w:rPr>
          <w:rFonts w:ascii="Times New Roman" w:hAnsi="Times New Roman" w:cs="Times New Roman" w:hint="cs"/>
          <w:rtl/>
        </w:rPr>
        <w:t>כנגד</w:t>
      </w:r>
      <w:r w:rsidR="004B70C1" w:rsidRPr="00876E90">
        <w:rPr>
          <w:rFonts w:ascii="Times New Roman" w:hAnsi="Times New Roman" w:cs="Times New Roman"/>
          <w:rtl/>
        </w:rPr>
        <w:t xml:space="preserve"> </w:t>
      </w:r>
      <w:r w:rsidR="004B70C1" w:rsidRPr="00876E90">
        <w:rPr>
          <w:rFonts w:ascii="Times New Roman" w:hAnsi="Times New Roman" w:cs="Times New Roman" w:hint="cs"/>
          <w:rtl/>
        </w:rPr>
        <w:t>מדה</w:t>
      </w:r>
      <w:r w:rsidR="004B70C1" w:rsidRPr="00876E90">
        <w:rPr>
          <w:rFonts w:ascii="Times New Roman" w:hAnsi="Times New Roman" w:cs="Times New Roman"/>
        </w:rPr>
        <w:t xml:space="preserve">. </w:t>
      </w:r>
      <w:r w:rsidR="004B70C1" w:rsidRPr="00876E90">
        <w:rPr>
          <w:rFonts w:ascii="Times New Roman" w:hAnsi="Times New Roman" w:cs="Times New Roman" w:hint="cs"/>
          <w:rtl/>
        </w:rPr>
        <w:t>שֵׁם</w:t>
      </w:r>
      <w:r w:rsidR="004B70C1" w:rsidRPr="00876E90">
        <w:rPr>
          <w:rFonts w:ascii="Times New Roman" w:hAnsi="Times New Roman" w:cs="Times New Roman"/>
        </w:rPr>
        <w:t xml:space="preserve"> d</w:t>
      </w:r>
      <w:r w:rsidRPr="00876E90">
        <w:rPr>
          <w:rFonts w:ascii="Times New Roman" w:hAnsi="Times New Roman" w:cs="Times New Roman"/>
        </w:rPr>
        <w:t xml:space="preserve">id it with a </w:t>
      </w:r>
      <w:r w:rsidRPr="00876E90">
        <w:rPr>
          <w:rFonts w:ascii="Times New Roman" w:hAnsi="Times New Roman" w:cs="Times New Roman" w:hint="cs"/>
          <w:rtl/>
        </w:rPr>
        <w:t>ברען</w:t>
      </w:r>
      <w:r w:rsidRPr="00876E90">
        <w:rPr>
          <w:rFonts w:ascii="Times New Roman" w:hAnsi="Times New Roman" w:cs="Times New Roman"/>
        </w:rPr>
        <w:t xml:space="preserve">, </w:t>
      </w:r>
      <w:r w:rsidR="00876E90" w:rsidRPr="00876E90">
        <w:rPr>
          <w:rFonts w:ascii="Times New Roman" w:hAnsi="Times New Roman" w:cs="Times New Roman"/>
        </w:rPr>
        <w:t>as</w:t>
      </w:r>
      <w:r w:rsidRPr="00876E90">
        <w:rPr>
          <w:rFonts w:ascii="Times New Roman" w:hAnsi="Times New Roman" w:cs="Times New Roman"/>
        </w:rPr>
        <w:t xml:space="preserve"> a living </w:t>
      </w:r>
      <w:r w:rsidRPr="00876E90">
        <w:rPr>
          <w:rFonts w:ascii="Times New Roman" w:hAnsi="Times New Roman" w:cs="Times New Roman" w:hint="cs"/>
          <w:rtl/>
        </w:rPr>
        <w:t>מצוה</w:t>
      </w:r>
      <w:r w:rsidRPr="00876E90">
        <w:rPr>
          <w:rFonts w:ascii="Times New Roman" w:hAnsi="Times New Roman" w:cs="Times New Roman"/>
        </w:rPr>
        <w:t xml:space="preserve">, therefore he gets a living </w:t>
      </w:r>
      <w:r w:rsidRPr="00876E90">
        <w:rPr>
          <w:rFonts w:ascii="Times New Roman" w:hAnsi="Times New Roman" w:cs="Times New Roman" w:hint="cs"/>
          <w:rtl/>
        </w:rPr>
        <w:t>שכר</w:t>
      </w:r>
      <w:r w:rsidRPr="00876E90">
        <w:rPr>
          <w:rFonts w:ascii="Times New Roman" w:hAnsi="Times New Roman" w:cs="Times New Roman"/>
        </w:rPr>
        <w:t xml:space="preserve">. But </w:t>
      </w:r>
      <w:r w:rsidRPr="00876E90">
        <w:rPr>
          <w:rFonts w:ascii="Times New Roman" w:hAnsi="Times New Roman" w:cs="Times New Roman" w:hint="cs"/>
          <w:rtl/>
        </w:rPr>
        <w:t>יֶפֶת</w:t>
      </w:r>
      <w:r w:rsidRPr="00876E90">
        <w:rPr>
          <w:rFonts w:ascii="Times New Roman" w:hAnsi="Times New Roman" w:cs="Times New Roman"/>
        </w:rPr>
        <w:t xml:space="preserve">, you did a </w:t>
      </w:r>
      <w:r w:rsidRPr="00876E90">
        <w:rPr>
          <w:rFonts w:ascii="Times New Roman" w:hAnsi="Times New Roman" w:cs="Times New Roman" w:hint="cs"/>
          <w:rtl/>
        </w:rPr>
        <w:t>טויטע</w:t>
      </w:r>
      <w:r w:rsidRPr="00876E90">
        <w:rPr>
          <w:rFonts w:ascii="Times New Roman" w:hAnsi="Times New Roman" w:cs="Times New Roman"/>
          <w:rtl/>
        </w:rPr>
        <w:t xml:space="preserve"> </w:t>
      </w:r>
      <w:r w:rsidRPr="00876E90">
        <w:rPr>
          <w:rFonts w:ascii="Times New Roman" w:hAnsi="Times New Roman" w:cs="Times New Roman" w:hint="cs"/>
          <w:rtl/>
        </w:rPr>
        <w:t>מצוה</w:t>
      </w:r>
      <w:r w:rsidRPr="00876E90">
        <w:rPr>
          <w:rFonts w:ascii="Times New Roman" w:hAnsi="Times New Roman" w:cs="Times New Roman"/>
        </w:rPr>
        <w:t xml:space="preserve">, you get a </w:t>
      </w:r>
      <w:r w:rsidRPr="00876E90">
        <w:rPr>
          <w:rFonts w:ascii="Times New Roman" w:hAnsi="Times New Roman" w:cs="Times New Roman" w:hint="cs"/>
          <w:rtl/>
        </w:rPr>
        <w:t>שכר</w:t>
      </w:r>
      <w:r w:rsidRPr="00876E90">
        <w:rPr>
          <w:rFonts w:ascii="Times New Roman" w:hAnsi="Times New Roman" w:cs="Times New Roman"/>
        </w:rPr>
        <w:t xml:space="preserve"> that after you die, you</w:t>
      </w:r>
      <w:r w:rsidR="00876E90" w:rsidRPr="00876E90">
        <w:rPr>
          <w:rFonts w:ascii="Times New Roman" w:hAnsi="Times New Roman" w:cs="Times New Roman"/>
        </w:rPr>
        <w:t>’</w:t>
      </w:r>
      <w:r w:rsidRPr="00876E90">
        <w:rPr>
          <w:rFonts w:ascii="Times New Roman" w:hAnsi="Times New Roman" w:cs="Times New Roman"/>
        </w:rPr>
        <w:t xml:space="preserve">re going to get buried, which is </w:t>
      </w:r>
      <w:r w:rsidR="00876E90" w:rsidRPr="00876E90">
        <w:rPr>
          <w:rFonts w:ascii="Times New Roman" w:hAnsi="Times New Roman" w:cs="Times New Roman"/>
        </w:rPr>
        <w:t xml:space="preserve">also </w:t>
      </w:r>
      <w:r w:rsidRPr="00876E90">
        <w:rPr>
          <w:rFonts w:ascii="Times New Roman" w:hAnsi="Times New Roman" w:cs="Times New Roman"/>
        </w:rPr>
        <w:t xml:space="preserve">a big </w:t>
      </w:r>
      <w:r w:rsidRPr="00876E90">
        <w:rPr>
          <w:rFonts w:ascii="Times New Roman" w:hAnsi="Times New Roman" w:cs="Times New Roman" w:hint="cs"/>
          <w:rtl/>
        </w:rPr>
        <w:t>זכות</w:t>
      </w:r>
      <w:r w:rsidRPr="00876E90">
        <w:rPr>
          <w:rFonts w:ascii="Times New Roman" w:hAnsi="Times New Roman" w:cs="Times New Roman"/>
        </w:rPr>
        <w:t>.</w:t>
      </w:r>
    </w:p>
    <w:p w:rsidR="00755655" w:rsidRPr="00876E90" w:rsidRDefault="00755655" w:rsidP="00876E90">
      <w:pPr>
        <w:jc w:val="both"/>
        <w:rPr>
          <w:rFonts w:ascii="Times New Roman" w:hAnsi="Times New Roman" w:cs="Times New Roman"/>
        </w:rPr>
      </w:pPr>
      <w:r w:rsidRPr="00876E90">
        <w:rPr>
          <w:rFonts w:ascii="Times New Roman" w:hAnsi="Times New Roman" w:cs="Times New Roman"/>
        </w:rPr>
        <w:t xml:space="preserve">If you do a </w:t>
      </w:r>
      <w:r w:rsidRPr="00876E90">
        <w:rPr>
          <w:rFonts w:ascii="Times New Roman" w:hAnsi="Times New Roman" w:cs="Times New Roman" w:hint="cs"/>
          <w:rtl/>
        </w:rPr>
        <w:t>מצוה</w:t>
      </w:r>
      <w:r w:rsidRPr="00876E90">
        <w:rPr>
          <w:rFonts w:ascii="Times New Roman" w:hAnsi="Times New Roman" w:cs="Times New Roman"/>
        </w:rPr>
        <w:t xml:space="preserve">, do it with your whole heart. Do it the way that </w:t>
      </w:r>
      <w:r w:rsidRPr="00876E90">
        <w:rPr>
          <w:rFonts w:ascii="Times New Roman" w:hAnsi="Times New Roman" w:cs="Times New Roman" w:hint="cs"/>
          <w:rtl/>
        </w:rPr>
        <w:t>שֵׁם</w:t>
      </w:r>
      <w:r w:rsidRPr="00876E90">
        <w:rPr>
          <w:rFonts w:ascii="Times New Roman" w:hAnsi="Times New Roman" w:cs="Times New Roman"/>
        </w:rPr>
        <w:t xml:space="preserve"> did it. That</w:t>
      </w:r>
      <w:r w:rsidR="00876E90" w:rsidRPr="00876E90">
        <w:rPr>
          <w:rFonts w:ascii="Times New Roman" w:hAnsi="Times New Roman" w:cs="Times New Roman"/>
        </w:rPr>
        <w:t>’</w:t>
      </w:r>
      <w:r w:rsidRPr="00876E90">
        <w:rPr>
          <w:rFonts w:ascii="Times New Roman" w:hAnsi="Times New Roman" w:cs="Times New Roman"/>
        </w:rPr>
        <w:t xml:space="preserve">s the way to do a </w:t>
      </w:r>
      <w:r w:rsidRPr="00876E90">
        <w:rPr>
          <w:rFonts w:ascii="Times New Roman" w:hAnsi="Times New Roman" w:cs="Times New Roman" w:hint="cs"/>
          <w:rtl/>
        </w:rPr>
        <w:t>מצוה</w:t>
      </w:r>
      <w:r w:rsidRPr="00876E90">
        <w:rPr>
          <w:rFonts w:ascii="Times New Roman" w:hAnsi="Times New Roman" w:cs="Times New Roman"/>
        </w:rPr>
        <w:t>.</w:t>
      </w:r>
    </w:p>
    <w:sectPr w:rsidR="00755655" w:rsidRPr="00876E90" w:rsidSect="00935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compat/>
  <w:rsids>
    <w:rsidRoot w:val="003712CD"/>
    <w:rsid w:val="001206BB"/>
    <w:rsid w:val="0018580F"/>
    <w:rsid w:val="001F464B"/>
    <w:rsid w:val="001F50EB"/>
    <w:rsid w:val="0031414C"/>
    <w:rsid w:val="003673B2"/>
    <w:rsid w:val="003712CD"/>
    <w:rsid w:val="003E5F95"/>
    <w:rsid w:val="0044609D"/>
    <w:rsid w:val="004B3A5E"/>
    <w:rsid w:val="004B70C1"/>
    <w:rsid w:val="005F050F"/>
    <w:rsid w:val="0072561C"/>
    <w:rsid w:val="00755655"/>
    <w:rsid w:val="007849F8"/>
    <w:rsid w:val="00794EC4"/>
    <w:rsid w:val="007B6A35"/>
    <w:rsid w:val="00855041"/>
    <w:rsid w:val="00876E90"/>
    <w:rsid w:val="008F02E6"/>
    <w:rsid w:val="009158A1"/>
    <w:rsid w:val="00935F2A"/>
    <w:rsid w:val="009C1505"/>
    <w:rsid w:val="00A32025"/>
    <w:rsid w:val="00AB4338"/>
    <w:rsid w:val="00B7106A"/>
    <w:rsid w:val="00C21072"/>
    <w:rsid w:val="00C70F59"/>
    <w:rsid w:val="00CA6518"/>
    <w:rsid w:val="00D23A80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6</cp:revision>
  <dcterms:created xsi:type="dcterms:W3CDTF">2026-07-12T21:10:00Z</dcterms:created>
  <dcterms:modified xsi:type="dcterms:W3CDTF">2026-07-14T14:59:00Z</dcterms:modified>
</cp:coreProperties>
</file>