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EE8" w:rsidRPr="00BF4AA9" w:rsidRDefault="00DA0EE8" w:rsidP="00DA0EE8">
      <w:pPr>
        <w:pStyle w:val="NormalWeb"/>
        <w:jc w:val="center"/>
      </w:pPr>
      <w:r w:rsidRPr="00BF4AA9">
        <w:t>Lech Lecha 5784</w:t>
      </w:r>
    </w:p>
    <w:p w:rsidR="00C348F8" w:rsidRPr="00BF4AA9" w:rsidRDefault="00DA0EE8" w:rsidP="00F26437">
      <w:pPr>
        <w:pStyle w:val="NormalWeb"/>
        <w:jc w:val="both"/>
      </w:pPr>
      <w:r w:rsidRPr="00BF4AA9">
        <w:t xml:space="preserve">In the second pasuk of the </w:t>
      </w:r>
      <w:r w:rsidR="002316BE" w:rsidRPr="00BF4AA9">
        <w:rPr>
          <w:rtl/>
        </w:rPr>
        <w:t>פרשה</w:t>
      </w:r>
      <w:r w:rsidRPr="00BF4AA9">
        <w:t xml:space="preserve">, it says </w:t>
      </w:r>
      <w:r w:rsidRPr="00BF4AA9">
        <w:rPr>
          <w:rtl/>
        </w:rPr>
        <w:t>וְאֶעֶשְׂךָ לְגוֹי גָּדוֹל וַאֲבָרֶכְךָ וַאֲגַדְּלָה שְׁמֶךָ וֶהְיֵה בְּרָכָה</w:t>
      </w:r>
      <w:r w:rsidRPr="00BF4AA9">
        <w:t xml:space="preserve">. In </w:t>
      </w:r>
      <w:r w:rsidRPr="00BF4AA9">
        <w:rPr>
          <w:rtl/>
        </w:rPr>
        <w:t>רש"י</w:t>
      </w:r>
      <w:r w:rsidRPr="00BF4AA9">
        <w:t xml:space="preserve">, after his first pshat, he explains that </w:t>
      </w:r>
      <w:r w:rsidRPr="00BF4AA9">
        <w:rPr>
          <w:rtl/>
        </w:rPr>
        <w:t>וְאֶעֶשְׂךָ לְגוֹי גָּדוֹל</w:t>
      </w:r>
      <w:r w:rsidRPr="00BF4AA9">
        <w:t xml:space="preserve"> refers to what we say in </w:t>
      </w:r>
      <w:r w:rsidRPr="00BF4AA9">
        <w:rPr>
          <w:rtl/>
        </w:rPr>
        <w:t>שמונה עשרה</w:t>
      </w:r>
      <w:r w:rsidRPr="00BF4AA9">
        <w:t xml:space="preserve">: </w:t>
      </w:r>
      <w:r w:rsidR="00F26437">
        <w:rPr>
          <w:rtl/>
        </w:rPr>
        <w:t>אֱלֹקֵי</w:t>
      </w:r>
      <w:r w:rsidRPr="00BF4AA9">
        <w:rPr>
          <w:rtl/>
        </w:rPr>
        <w:t xml:space="preserve"> אַבְרָהָם</w:t>
      </w:r>
      <w:r w:rsidR="00036864" w:rsidRPr="00BF4AA9">
        <w:t xml:space="preserve">, </w:t>
      </w:r>
      <w:r w:rsidRPr="00BF4AA9">
        <w:rPr>
          <w:rtl/>
        </w:rPr>
        <w:t>וַאֲבָרֶכְךָ</w:t>
      </w:r>
      <w:r w:rsidRPr="00BF4AA9">
        <w:t xml:space="preserve"> refers to </w:t>
      </w:r>
      <w:r w:rsidR="00F26437">
        <w:rPr>
          <w:rtl/>
        </w:rPr>
        <w:t>אֱלֹקֵי</w:t>
      </w:r>
      <w:r w:rsidRPr="00BF4AA9">
        <w:rPr>
          <w:rtl/>
        </w:rPr>
        <w:t xml:space="preserve"> יִצְחָק</w:t>
      </w:r>
      <w:r w:rsidRPr="00BF4AA9">
        <w:t xml:space="preserve">, and </w:t>
      </w:r>
      <w:r w:rsidRPr="00BF4AA9">
        <w:rPr>
          <w:rtl/>
        </w:rPr>
        <w:t>וַאֲגַדְּלָה שְׁמֶךָ</w:t>
      </w:r>
      <w:r w:rsidRPr="00BF4AA9">
        <w:t xml:space="preserve"> refers to </w:t>
      </w:r>
      <w:r w:rsidRPr="00BF4AA9">
        <w:rPr>
          <w:rtl/>
        </w:rPr>
        <w:t>וֵ</w:t>
      </w:r>
      <w:r w:rsidR="00F26437" w:rsidRPr="00F26437">
        <w:rPr>
          <w:rFonts w:hint="cs"/>
          <w:rtl/>
        </w:rPr>
        <w:t>אֱלֹקֵי</w:t>
      </w:r>
      <w:r w:rsidRPr="00BF4AA9">
        <w:rPr>
          <w:rtl/>
        </w:rPr>
        <w:t xml:space="preserve"> יַעֲקֹב</w:t>
      </w:r>
      <w:r w:rsidRPr="00BF4AA9">
        <w:t>.</w:t>
      </w:r>
      <w:r w:rsidR="00C348F8" w:rsidRPr="00BF4AA9">
        <w:t xml:space="preserve"> “</w:t>
      </w:r>
      <w:r w:rsidRPr="00BF4AA9">
        <w:rPr>
          <w:rtl/>
        </w:rPr>
        <w:t>יָכוֹל יִהְיוּ חוֹתְמִין בְּכֻלָּן</w:t>
      </w:r>
      <w:r w:rsidR="00C348F8" w:rsidRPr="00BF4AA9">
        <w:t>”</w:t>
      </w:r>
      <w:r w:rsidR="00036864" w:rsidRPr="00BF4AA9">
        <w:t xml:space="preserve"> - the bracha </w:t>
      </w:r>
      <w:r w:rsidR="00C348F8" w:rsidRPr="00BF4AA9">
        <w:t xml:space="preserve">could have ended </w:t>
      </w:r>
      <w:r w:rsidR="00036864" w:rsidRPr="00BF4AA9">
        <w:t xml:space="preserve">by saying </w:t>
      </w:r>
      <w:r w:rsidR="00C348F8" w:rsidRPr="00BF4AA9">
        <w:rPr>
          <w:rtl/>
        </w:rPr>
        <w:t>מָגֵן אַבְרָהָם יִצְחָק וְיַעֲקֹב</w:t>
      </w:r>
      <w:r w:rsidR="00C348F8" w:rsidRPr="00BF4AA9">
        <w:t>, “</w:t>
      </w:r>
      <w:r w:rsidR="00C348F8" w:rsidRPr="00BF4AA9">
        <w:rPr>
          <w:rtl/>
        </w:rPr>
        <w:t>תַּלְמוּד לוֹמַר וֶהְיֵה בְּרָכָה, בְּךָ חוֹתְמִין וְלֹא בָהֶם</w:t>
      </w:r>
      <w:r w:rsidR="00C348F8" w:rsidRPr="00BF4AA9">
        <w:t xml:space="preserve">” - the bracha of </w:t>
      </w:r>
      <w:r w:rsidR="00C348F8" w:rsidRPr="00BF4AA9">
        <w:rPr>
          <w:rtl/>
        </w:rPr>
        <w:t>שמונה עשרה</w:t>
      </w:r>
      <w:r w:rsidR="00C348F8" w:rsidRPr="00BF4AA9">
        <w:t xml:space="preserve"> ends with </w:t>
      </w:r>
      <w:r w:rsidR="00C348F8" w:rsidRPr="00BF4AA9">
        <w:rPr>
          <w:rtl/>
        </w:rPr>
        <w:t>מָגֵן אַבְרָהָם</w:t>
      </w:r>
      <w:r w:rsidR="00C348F8" w:rsidRPr="00BF4AA9">
        <w:t>.</w:t>
      </w:r>
    </w:p>
    <w:p w:rsidR="00DA0EE8" w:rsidRPr="00BF4AA9" w:rsidRDefault="00DA0EE8" w:rsidP="00BF4AA9">
      <w:pPr>
        <w:pStyle w:val="NormalWeb"/>
        <w:jc w:val="both"/>
      </w:pPr>
      <w:r w:rsidRPr="00BF4AA9">
        <w:t xml:space="preserve">This teaches us that the aspect of </w:t>
      </w:r>
      <w:r w:rsidRPr="00BF4AA9">
        <w:rPr>
          <w:rtl/>
        </w:rPr>
        <w:t>גמילות חסדים</w:t>
      </w:r>
      <w:r w:rsidRPr="00BF4AA9">
        <w:t xml:space="preserve">, represented by </w:t>
      </w:r>
      <w:r w:rsidRPr="00BF4AA9">
        <w:rPr>
          <w:rtl/>
        </w:rPr>
        <w:t>אברהם אבינו</w:t>
      </w:r>
      <w:r w:rsidRPr="00BF4AA9">
        <w:t>, is the foundation of all three messages.</w:t>
      </w:r>
    </w:p>
    <w:p w:rsidR="00DA0EE8" w:rsidRPr="00BF4AA9" w:rsidRDefault="00DA0EE8" w:rsidP="00BF4AA9">
      <w:pPr>
        <w:pStyle w:val="NormalWeb"/>
        <w:jc w:val="both"/>
      </w:pPr>
      <w:r w:rsidRPr="00BF4AA9">
        <w:t xml:space="preserve">I want to share a small </w:t>
      </w:r>
      <w:r w:rsidRPr="00BF4AA9">
        <w:rPr>
          <w:rtl/>
        </w:rPr>
        <w:t>מעשה</w:t>
      </w:r>
      <w:r w:rsidRPr="00BF4AA9">
        <w:t xml:space="preserve"> that arrived today. I</w:t>
      </w:r>
      <w:r w:rsidR="00BF4AA9" w:rsidRPr="00BF4AA9">
        <w:t>’</w:t>
      </w:r>
      <w:r w:rsidRPr="00BF4AA9">
        <w:t xml:space="preserve">m recording this during the first week of the war in </w:t>
      </w:r>
      <w:r w:rsidRPr="00BF4AA9">
        <w:rPr>
          <w:rtl/>
        </w:rPr>
        <w:t>ישראל</w:t>
      </w:r>
      <w:r w:rsidR="00C348F8" w:rsidRPr="00BF4AA9">
        <w:t xml:space="preserve"> </w:t>
      </w:r>
      <w:r w:rsidR="00C348F8" w:rsidRPr="00BF4AA9">
        <w:rPr>
          <w:rtl/>
        </w:rPr>
        <w:t>ארץ</w:t>
      </w:r>
      <w:r w:rsidR="008723BA" w:rsidRPr="00BF4AA9">
        <w:t>. This story comes from the Bo</w:t>
      </w:r>
      <w:r w:rsidRPr="00BF4AA9">
        <w:t>e</w:t>
      </w:r>
      <w:r w:rsidR="008723BA" w:rsidRPr="00BF4AA9">
        <w:t>h</w:t>
      </w:r>
      <w:r w:rsidRPr="00BF4AA9">
        <w:t xml:space="preserve">m family: I spoke last night with a </w:t>
      </w:r>
      <w:r w:rsidRPr="00BF4AA9">
        <w:rPr>
          <w:rtl/>
        </w:rPr>
        <w:t>חיילת</w:t>
      </w:r>
      <w:r w:rsidRPr="00BF4AA9">
        <w:t xml:space="preserve"> who is currently on a base in the north. She mentioned that there are many more soldiers there than usual, and they don</w:t>
      </w:r>
      <w:r w:rsidR="00BF4AA9" w:rsidRPr="00BF4AA9">
        <w:t>’</w:t>
      </w:r>
      <w:r w:rsidRPr="00BF4AA9">
        <w:t>t have enough mattresses. Someone generous</w:t>
      </w:r>
      <w:r w:rsidR="00A4644B" w:rsidRPr="00BF4AA9">
        <w:t>ly</w:t>
      </w:r>
      <w:r w:rsidRPr="00BF4AA9">
        <w:t xml:space="preserve"> donated a bunch of new mattresses for the combat soldiers, and though the soldiers are very grateful, they</w:t>
      </w:r>
      <w:r w:rsidR="00BF4AA9" w:rsidRPr="00BF4AA9">
        <w:t>’</w:t>
      </w:r>
      <w:r w:rsidRPr="00BF4AA9">
        <w:t xml:space="preserve">re not removing the plastic covering. They plan to donate these mattresses to families in the south who will need them once, </w:t>
      </w:r>
      <w:r w:rsidRPr="00BF4AA9">
        <w:rPr>
          <w:rtl/>
        </w:rPr>
        <w:t>בעזרת השם</w:t>
      </w:r>
      <w:r w:rsidRPr="00BF4AA9">
        <w:t xml:space="preserve">, the war is behind us. </w:t>
      </w:r>
      <w:r w:rsidRPr="00BF4AA9">
        <w:rPr>
          <w:rtl/>
        </w:rPr>
        <w:t>מי כעמך ישראל</w:t>
      </w:r>
      <w:r w:rsidRPr="00BF4AA9">
        <w:t xml:space="preserve"> - what an incredible people.</w:t>
      </w:r>
    </w:p>
    <w:p w:rsidR="00DA0EE8" w:rsidRPr="00BF4AA9" w:rsidRDefault="00DA0EE8" w:rsidP="00BF4AA9">
      <w:pPr>
        <w:pStyle w:val="NormalWeb"/>
        <w:jc w:val="both"/>
      </w:pPr>
      <w:r w:rsidRPr="00BF4AA9">
        <w:t xml:space="preserve">The </w:t>
      </w:r>
      <w:r w:rsidRPr="00BF4AA9">
        <w:rPr>
          <w:rtl/>
        </w:rPr>
        <w:t xml:space="preserve">ספר אהל </w:t>
      </w:r>
      <w:r w:rsidR="00C348F8" w:rsidRPr="00BF4AA9">
        <w:rPr>
          <w:rtl/>
        </w:rPr>
        <w:t>תורה</w:t>
      </w:r>
      <w:r w:rsidRPr="00BF4AA9">
        <w:t xml:space="preserve"> quoted in </w:t>
      </w:r>
      <w:r w:rsidRPr="00BF4AA9">
        <w:rPr>
          <w:rtl/>
        </w:rPr>
        <w:t>מעינ</w:t>
      </w:r>
      <w:r w:rsidR="002316BE" w:rsidRPr="00BF4AA9">
        <w:rPr>
          <w:rFonts w:hint="cs"/>
          <w:rtl/>
        </w:rPr>
        <w:t>ה</w:t>
      </w:r>
      <w:r w:rsidRPr="00BF4AA9">
        <w:rPr>
          <w:rtl/>
        </w:rPr>
        <w:t xml:space="preserve"> של תורה</w:t>
      </w:r>
      <w:r w:rsidRPr="00BF4AA9">
        <w:t>, comments on</w:t>
      </w:r>
      <w:r w:rsidR="00C348F8" w:rsidRPr="00BF4AA9">
        <w:rPr>
          <w:rtl/>
        </w:rPr>
        <w:t>וֶהְיֵה בְּרָכָ</w:t>
      </w:r>
      <w:proofErr w:type="gramStart"/>
      <w:r w:rsidR="00C348F8" w:rsidRPr="00BF4AA9">
        <w:rPr>
          <w:rtl/>
        </w:rPr>
        <w:t>ה</w:t>
      </w:r>
      <w:r w:rsidRPr="00BF4AA9">
        <w:rPr>
          <w:rtl/>
        </w:rPr>
        <w:t xml:space="preserve"> </w:t>
      </w:r>
      <w:r w:rsidR="00C348F8" w:rsidRPr="00BF4AA9">
        <w:t xml:space="preserve"> </w:t>
      </w:r>
      <w:r w:rsidRPr="00BF4AA9">
        <w:t>and</w:t>
      </w:r>
      <w:proofErr w:type="gramEnd"/>
      <w:r w:rsidRPr="00BF4AA9">
        <w:t xml:space="preserve"> the idea that</w:t>
      </w:r>
      <w:r w:rsidR="00C348F8" w:rsidRPr="00BF4AA9">
        <w:t xml:space="preserve"> </w:t>
      </w:r>
      <w:r w:rsidR="00C348F8" w:rsidRPr="00BF4AA9">
        <w:rPr>
          <w:rtl/>
        </w:rPr>
        <w:t>בְּךָ חוֹתְמִין וְלֹא בָהֶם</w:t>
      </w:r>
      <w:r w:rsidR="00C348F8" w:rsidRPr="00BF4AA9">
        <w:t xml:space="preserve">. </w:t>
      </w:r>
      <w:r w:rsidRPr="00BF4AA9">
        <w:t xml:space="preserve">The </w:t>
      </w:r>
      <w:r w:rsidRPr="00BF4AA9">
        <w:rPr>
          <w:rtl/>
        </w:rPr>
        <w:t>משנה</w:t>
      </w:r>
      <w:r w:rsidRPr="00BF4AA9">
        <w:t xml:space="preserve"> </w:t>
      </w:r>
      <w:r w:rsidR="00C348F8" w:rsidRPr="00BF4AA9">
        <w:t>teaches us (Avos 1:2):</w:t>
      </w:r>
      <w:r w:rsidR="00C348F8" w:rsidRPr="00BF4AA9">
        <w:rPr>
          <w:rtl/>
        </w:rPr>
        <w:t>עַל שְׁלשָׁה דְבָרִים הָעוֹלָם עוֹמֵד, עַל הַתּוֹרָה וְעַל הָעֲבוֹדָה וְעַל גְּמִילוּת חֲסָדִים</w:t>
      </w:r>
      <w:r w:rsidR="00AA6B57" w:rsidRPr="00BF4AA9">
        <w:t>. E</w:t>
      </w:r>
      <w:r w:rsidRPr="00BF4AA9">
        <w:t>ach of these corresponding to one of the</w:t>
      </w:r>
      <w:r w:rsidR="00AA6B57" w:rsidRPr="00BF4AA9">
        <w:t xml:space="preserve"> </w:t>
      </w:r>
      <w:r w:rsidR="00AA6B57" w:rsidRPr="00BF4AA9">
        <w:rPr>
          <w:rtl/>
        </w:rPr>
        <w:t>אבות</w:t>
      </w:r>
      <w:r w:rsidR="00AA6B57" w:rsidRPr="00BF4AA9">
        <w:t xml:space="preserve">: </w:t>
      </w:r>
      <w:r w:rsidR="00AA6B57" w:rsidRPr="00BF4AA9">
        <w:rPr>
          <w:rtl/>
        </w:rPr>
        <w:t>אברהם</w:t>
      </w:r>
      <w:r w:rsidR="00AA6B57" w:rsidRPr="00BF4AA9">
        <w:t xml:space="preserve"> </w:t>
      </w:r>
      <w:r w:rsidRPr="00BF4AA9">
        <w:t xml:space="preserve">represents </w:t>
      </w:r>
      <w:r w:rsidRPr="00BF4AA9">
        <w:rPr>
          <w:rtl/>
        </w:rPr>
        <w:t>גמילות חסדים</w:t>
      </w:r>
      <w:r w:rsidRPr="00BF4AA9">
        <w:t xml:space="preserve">, </w:t>
      </w:r>
      <w:r w:rsidR="00AA6B57" w:rsidRPr="00BF4AA9">
        <w:rPr>
          <w:rtl/>
        </w:rPr>
        <w:t>יצחק</w:t>
      </w:r>
      <w:r w:rsidR="00AA6B57" w:rsidRPr="00BF4AA9">
        <w:t xml:space="preserve"> </w:t>
      </w:r>
      <w:r w:rsidRPr="00BF4AA9">
        <w:t xml:space="preserve">represents </w:t>
      </w:r>
      <w:r w:rsidRPr="00BF4AA9">
        <w:rPr>
          <w:rtl/>
        </w:rPr>
        <w:t>עבודה</w:t>
      </w:r>
      <w:r w:rsidRPr="00BF4AA9">
        <w:t xml:space="preserve">, since he offered himself as a </w:t>
      </w:r>
      <w:r w:rsidRPr="00BF4AA9">
        <w:rPr>
          <w:rtl/>
        </w:rPr>
        <w:t>קרבן</w:t>
      </w:r>
      <w:r w:rsidRPr="00BF4AA9">
        <w:t xml:space="preserve">; and </w:t>
      </w:r>
      <w:r w:rsidRPr="00BF4AA9">
        <w:rPr>
          <w:rtl/>
        </w:rPr>
        <w:t>יעקב</w:t>
      </w:r>
      <w:r w:rsidRPr="00BF4AA9">
        <w:t xml:space="preserve"> represents </w:t>
      </w:r>
      <w:r w:rsidRPr="00BF4AA9">
        <w:rPr>
          <w:rtl/>
        </w:rPr>
        <w:t>תורה</w:t>
      </w:r>
      <w:r w:rsidRPr="00BF4AA9">
        <w:t>, as the</w:t>
      </w:r>
      <w:r w:rsidR="00AA6B57" w:rsidRPr="00BF4AA9">
        <w:rPr>
          <w:rtl/>
        </w:rPr>
        <w:t>אִישׁ תָּם יֹשֵׁב אֹהָלִים</w:t>
      </w:r>
      <w:r w:rsidR="00AA6B57" w:rsidRPr="00BF4AA9">
        <w:t xml:space="preserve">. </w:t>
      </w:r>
      <w:r w:rsidRPr="00BF4AA9">
        <w:t xml:space="preserve">In </w:t>
      </w:r>
      <w:r w:rsidR="00AA6B57" w:rsidRPr="00BF4AA9">
        <w:t>the</w:t>
      </w:r>
      <w:r w:rsidRPr="00BF4AA9">
        <w:t xml:space="preserve"> later generations,</w:t>
      </w:r>
      <w:r w:rsidR="00AA6B57" w:rsidRPr="00BF4AA9">
        <w:t xml:space="preserve"> </w:t>
      </w:r>
      <w:r w:rsidR="002316BE" w:rsidRPr="00BF4AA9">
        <w:t>in</w:t>
      </w:r>
      <w:r w:rsidR="00AA6B57" w:rsidRPr="00BF4AA9">
        <w:t xml:space="preserve"> which we are</w:t>
      </w:r>
      <w:r w:rsidR="002316BE" w:rsidRPr="00BF4AA9">
        <w:t xml:space="preserve"> now</w:t>
      </w:r>
      <w:r w:rsidR="00AA6B57" w:rsidRPr="00BF4AA9">
        <w:t xml:space="preserve"> participating,</w:t>
      </w:r>
      <w:r w:rsidRPr="00BF4AA9">
        <w:t xml:space="preserve"> preceding the coming of </w:t>
      </w:r>
      <w:r w:rsidRPr="00BF4AA9">
        <w:rPr>
          <w:rtl/>
        </w:rPr>
        <w:t>משיח</w:t>
      </w:r>
      <w:r w:rsidRPr="00BF4AA9">
        <w:t xml:space="preserve">, the </w:t>
      </w:r>
      <w:r w:rsidRPr="00BF4AA9">
        <w:rPr>
          <w:rtl/>
        </w:rPr>
        <w:t>תורה</w:t>
      </w:r>
      <w:r w:rsidRPr="00BF4AA9">
        <w:t xml:space="preserve"> tells us that </w:t>
      </w:r>
      <w:r w:rsidRPr="00BF4AA9">
        <w:rPr>
          <w:rtl/>
        </w:rPr>
        <w:t>תורה</w:t>
      </w:r>
      <w:r w:rsidRPr="00BF4AA9">
        <w:t xml:space="preserve"> and </w:t>
      </w:r>
      <w:r w:rsidRPr="00BF4AA9">
        <w:rPr>
          <w:rtl/>
        </w:rPr>
        <w:t>עבודה</w:t>
      </w:r>
      <w:r w:rsidRPr="00BF4AA9">
        <w:t xml:space="preserve"> will not be what they once were - and indeed, we see this. Though we may not compare to the previous generations, the </w:t>
      </w:r>
      <w:r w:rsidRPr="00BF4AA9">
        <w:rPr>
          <w:rtl/>
        </w:rPr>
        <w:t>גאולה</w:t>
      </w:r>
      <w:r w:rsidRPr="00BF4AA9">
        <w:t xml:space="preserve"> will ultimately come in the merit of </w:t>
      </w:r>
      <w:r w:rsidRPr="00BF4AA9">
        <w:rPr>
          <w:rtl/>
        </w:rPr>
        <w:t>גמילות חסדים</w:t>
      </w:r>
      <w:r w:rsidRPr="00BF4AA9">
        <w:t>, as</w:t>
      </w:r>
      <w:r w:rsidR="00AA6B57" w:rsidRPr="00BF4AA9">
        <w:t xml:space="preserve"> the pasuk in</w:t>
      </w:r>
      <w:r w:rsidRPr="00BF4AA9">
        <w:t xml:space="preserve"> </w:t>
      </w:r>
      <w:r w:rsidRPr="00BF4AA9">
        <w:rPr>
          <w:rtl/>
        </w:rPr>
        <w:t>ישעיה</w:t>
      </w:r>
      <w:r w:rsidRPr="00BF4AA9">
        <w:t xml:space="preserve"> says</w:t>
      </w:r>
      <w:r w:rsidR="00AA6B57" w:rsidRPr="00BF4AA9">
        <w:t xml:space="preserve"> (1:27)</w:t>
      </w:r>
      <w:r w:rsidRPr="00BF4AA9">
        <w:t>,</w:t>
      </w:r>
      <w:r w:rsidR="00AA6B57" w:rsidRPr="00BF4AA9">
        <w:t xml:space="preserve"> </w:t>
      </w:r>
      <w:r w:rsidR="00AA6B57" w:rsidRPr="00BF4AA9">
        <w:rPr>
          <w:rtl/>
        </w:rPr>
        <w:t>צִיּוֹן בְּמִשְׁפָּט תִּפָּדֶה וְשָׁבֶיהָ בִּצְדָקָה</w:t>
      </w:r>
      <w:r w:rsidR="00AA6B57" w:rsidRPr="00BF4AA9">
        <w:t>.</w:t>
      </w:r>
      <w:r w:rsidRPr="00BF4AA9">
        <w:t xml:space="preserve"> </w:t>
      </w:r>
      <w:r w:rsidR="000548D9" w:rsidRPr="00BF4AA9">
        <w:t>That</w:t>
      </w:r>
      <w:r w:rsidR="00BF4AA9" w:rsidRPr="00BF4AA9">
        <w:t>’</w:t>
      </w:r>
      <w:r w:rsidR="000548D9" w:rsidRPr="00BF4AA9">
        <w:t xml:space="preserve">s what </w:t>
      </w:r>
      <w:r w:rsidR="000548D9" w:rsidRPr="00BF4AA9">
        <w:rPr>
          <w:rtl/>
        </w:rPr>
        <w:t>רש"י</w:t>
      </w:r>
      <w:r w:rsidR="000548D9" w:rsidRPr="00BF4AA9">
        <w:t xml:space="preserve"> means when he says </w:t>
      </w:r>
      <w:r w:rsidR="000548D9" w:rsidRPr="00BF4AA9">
        <w:rPr>
          <w:rtl/>
        </w:rPr>
        <w:t>בְּךָ חוֹתְמִין</w:t>
      </w:r>
      <w:r w:rsidR="000548D9" w:rsidRPr="00BF4AA9">
        <w:t xml:space="preserve">, he means “we will end with you” - in the </w:t>
      </w:r>
      <w:r w:rsidR="000548D9" w:rsidRPr="00BF4AA9">
        <w:rPr>
          <w:rtl/>
        </w:rPr>
        <w:t>חותמה</w:t>
      </w:r>
      <w:r w:rsidR="000548D9" w:rsidRPr="00BF4AA9">
        <w:t xml:space="preserve"> of </w:t>
      </w:r>
      <w:r w:rsidR="000548D9" w:rsidRPr="00BF4AA9">
        <w:rPr>
          <w:rtl/>
        </w:rPr>
        <w:t>גלות</w:t>
      </w:r>
      <w:r w:rsidR="000548D9" w:rsidRPr="00BF4AA9">
        <w:t xml:space="preserve">, (at the end of the </w:t>
      </w:r>
      <w:r w:rsidR="000548D9" w:rsidRPr="00BF4AA9">
        <w:rPr>
          <w:rtl/>
        </w:rPr>
        <w:t>גלות</w:t>
      </w:r>
      <w:r w:rsidR="000548D9" w:rsidRPr="00BF4AA9">
        <w:t xml:space="preserve">) It will only be </w:t>
      </w:r>
      <w:r w:rsidR="000548D9" w:rsidRPr="00BF4AA9">
        <w:rPr>
          <w:rtl/>
        </w:rPr>
        <w:t>בְּךָ</w:t>
      </w:r>
      <w:r w:rsidR="000548D9" w:rsidRPr="00BF4AA9">
        <w:t xml:space="preserve"> - in merit of the </w:t>
      </w:r>
      <w:r w:rsidR="000548D9" w:rsidRPr="00BF4AA9">
        <w:rPr>
          <w:rtl/>
        </w:rPr>
        <w:t>גמילות חסדים</w:t>
      </w:r>
      <w:r w:rsidR="000548D9" w:rsidRPr="00BF4AA9">
        <w:t xml:space="preserve"> of </w:t>
      </w:r>
      <w:r w:rsidR="000548D9" w:rsidRPr="00BF4AA9">
        <w:rPr>
          <w:rtl/>
        </w:rPr>
        <w:t>אברהם אבינו</w:t>
      </w:r>
      <w:r w:rsidR="000548D9" w:rsidRPr="00BF4AA9">
        <w:t xml:space="preserve">, and that will </w:t>
      </w:r>
      <w:proofErr w:type="gramStart"/>
      <w:r w:rsidR="000548D9" w:rsidRPr="00BF4AA9">
        <w:t>make</w:t>
      </w:r>
      <w:proofErr w:type="gramEnd"/>
      <w:r w:rsidR="000548D9" w:rsidRPr="00BF4AA9">
        <w:t xml:space="preserve"> up for </w:t>
      </w:r>
      <w:r w:rsidR="000548D9" w:rsidRPr="00BF4AA9">
        <w:rPr>
          <w:rtl/>
        </w:rPr>
        <w:t>נבוך</w:t>
      </w:r>
      <w:r w:rsidR="000548D9" w:rsidRPr="00BF4AA9">
        <w:t xml:space="preserve">, our failures in </w:t>
      </w:r>
      <w:r w:rsidR="000548D9" w:rsidRPr="00BF4AA9">
        <w:rPr>
          <w:rtl/>
        </w:rPr>
        <w:t>תורה</w:t>
      </w:r>
      <w:r w:rsidR="000548D9" w:rsidRPr="00BF4AA9">
        <w:t xml:space="preserve"> and </w:t>
      </w:r>
      <w:r w:rsidR="000548D9" w:rsidRPr="00BF4AA9">
        <w:rPr>
          <w:rtl/>
        </w:rPr>
        <w:t>עבודה</w:t>
      </w:r>
      <w:r w:rsidR="000548D9" w:rsidRPr="00BF4AA9">
        <w:t>.</w:t>
      </w:r>
    </w:p>
    <w:p w:rsidR="00DA0EE8" w:rsidRPr="00BF4AA9" w:rsidRDefault="000548D9" w:rsidP="00BF4AA9">
      <w:pPr>
        <w:pStyle w:val="NormalWeb"/>
        <w:jc w:val="both"/>
      </w:pPr>
      <w:r w:rsidRPr="00BF4AA9">
        <w:t>By the way,</w:t>
      </w:r>
      <w:r w:rsidR="00DA0EE8" w:rsidRPr="00BF4AA9">
        <w:t xml:space="preserve"> we still see people being </w:t>
      </w:r>
      <w:r w:rsidR="00DA0EE8" w:rsidRPr="00BF4AA9">
        <w:rPr>
          <w:rtl/>
        </w:rPr>
        <w:t>מוסר נפש</w:t>
      </w:r>
      <w:r w:rsidR="00DA0EE8" w:rsidRPr="00BF4AA9">
        <w:t xml:space="preserve"> for </w:t>
      </w:r>
      <w:r w:rsidR="00DA0EE8" w:rsidRPr="00BF4AA9">
        <w:rPr>
          <w:rtl/>
        </w:rPr>
        <w:t>תורה</w:t>
      </w:r>
      <w:r w:rsidR="00DA0EE8" w:rsidRPr="00BF4AA9">
        <w:t xml:space="preserve"> and </w:t>
      </w:r>
      <w:r w:rsidR="00DA0EE8" w:rsidRPr="00BF4AA9">
        <w:rPr>
          <w:rtl/>
        </w:rPr>
        <w:t>עבודה</w:t>
      </w:r>
      <w:r w:rsidR="00DA0EE8" w:rsidRPr="00BF4AA9">
        <w:t xml:space="preserve"> today. Though we don</w:t>
      </w:r>
      <w:r w:rsidR="00BF4AA9" w:rsidRPr="00BF4AA9">
        <w:t>’</w:t>
      </w:r>
      <w:r w:rsidR="00DA0EE8" w:rsidRPr="00BF4AA9">
        <w:t xml:space="preserve">t measure up to the previous generations, there are those who are doing their best. We must strive to participate in </w:t>
      </w:r>
      <w:r w:rsidR="00DA0EE8" w:rsidRPr="00BF4AA9">
        <w:rPr>
          <w:rtl/>
        </w:rPr>
        <w:t>תורה, עבודה</w:t>
      </w:r>
      <w:r w:rsidR="00DA0EE8" w:rsidRPr="00BF4AA9">
        <w:t xml:space="preserve">, and </w:t>
      </w:r>
      <w:r w:rsidR="00DA0EE8" w:rsidRPr="00BF4AA9">
        <w:rPr>
          <w:rtl/>
        </w:rPr>
        <w:t>גמילות חסדים</w:t>
      </w:r>
      <w:r w:rsidR="00DA0EE8" w:rsidRPr="00BF4AA9">
        <w:t xml:space="preserve">, </w:t>
      </w:r>
      <w:r w:rsidRPr="00BF4AA9">
        <w:t xml:space="preserve">in any way we can because these three things are the </w:t>
      </w:r>
      <w:r w:rsidRPr="00BF4AA9">
        <w:rPr>
          <w:rtl/>
        </w:rPr>
        <w:t>שלושה עמודי העולם</w:t>
      </w:r>
      <w:r w:rsidRPr="00BF4AA9">
        <w:t xml:space="preserve">, they keep the world in existence. Our existence in the world is tied with a </w:t>
      </w:r>
      <w:r w:rsidRPr="00BF4AA9">
        <w:rPr>
          <w:rtl/>
        </w:rPr>
        <w:t>קשר</w:t>
      </w:r>
      <w:r w:rsidRPr="00BF4AA9">
        <w:t xml:space="preserve"> to </w:t>
      </w:r>
      <w:r w:rsidRPr="00BF4AA9">
        <w:rPr>
          <w:rtl/>
        </w:rPr>
        <w:t>הקדוש ברוך הוא</w:t>
      </w:r>
      <w:r w:rsidRPr="00BF4AA9">
        <w:t>.</w:t>
      </w:r>
    </w:p>
    <w:p w:rsidR="00DA0EE8" w:rsidRPr="00BF4AA9" w:rsidRDefault="00DA0EE8" w:rsidP="00BF4AA9">
      <w:pPr>
        <w:pStyle w:val="NormalWeb"/>
        <w:jc w:val="both"/>
      </w:pPr>
      <w:r w:rsidRPr="00BF4AA9">
        <w:t xml:space="preserve">I recently came across a </w:t>
      </w:r>
      <w:proofErr w:type="spellStart"/>
      <w:r w:rsidRPr="00BF4AA9">
        <w:t>dvar</w:t>
      </w:r>
      <w:proofErr w:type="spellEnd"/>
      <w:r w:rsidRPr="00BF4AA9">
        <w:t xml:space="preserve"> torah from </w:t>
      </w:r>
      <w:r w:rsidRPr="00BF4AA9">
        <w:rPr>
          <w:rtl/>
        </w:rPr>
        <w:t>רבי יצחק טוביה וייס</w:t>
      </w:r>
      <w:r w:rsidRPr="00BF4AA9">
        <w:t xml:space="preserve">, the former </w:t>
      </w:r>
      <w:r w:rsidRPr="00BF4AA9">
        <w:rPr>
          <w:rtl/>
        </w:rPr>
        <w:t>אב בית דין</w:t>
      </w:r>
      <w:r w:rsidRPr="00BF4AA9">
        <w:t xml:space="preserve"> in </w:t>
      </w:r>
      <w:r w:rsidRPr="00BF4AA9">
        <w:rPr>
          <w:rtl/>
        </w:rPr>
        <w:t>ירושלים</w:t>
      </w:r>
      <w:r w:rsidRPr="00BF4AA9">
        <w:t>. It</w:t>
      </w:r>
      <w:r w:rsidR="00BF4AA9" w:rsidRPr="00BF4AA9">
        <w:t>’</w:t>
      </w:r>
      <w:r w:rsidRPr="00BF4AA9">
        <w:t>s a remar</w:t>
      </w:r>
      <w:r w:rsidR="002316BE" w:rsidRPr="00BF4AA9">
        <w:t>kable insight I</w:t>
      </w:r>
      <w:r w:rsidR="00BF4AA9" w:rsidRPr="00BF4AA9">
        <w:t>’</w:t>
      </w:r>
      <w:r w:rsidR="002316BE" w:rsidRPr="00BF4AA9">
        <w:t>d like to share</w:t>
      </w:r>
      <w:r w:rsidRPr="00BF4AA9">
        <w:t xml:space="preserve">. If you open a </w:t>
      </w:r>
      <w:r w:rsidRPr="00BF4AA9">
        <w:rPr>
          <w:rtl/>
        </w:rPr>
        <w:t>תהילים</w:t>
      </w:r>
      <w:r w:rsidRPr="00BF4AA9">
        <w:t xml:space="preserve"> and look at </w:t>
      </w:r>
      <w:r w:rsidRPr="00BF4AA9">
        <w:rPr>
          <w:rtl/>
        </w:rPr>
        <w:t>פרק קמ</w:t>
      </w:r>
      <w:r w:rsidR="000548D9" w:rsidRPr="00BF4AA9">
        <w:rPr>
          <w:rtl/>
        </w:rPr>
        <w:t>״</w:t>
      </w:r>
      <w:r w:rsidRPr="00BF4AA9">
        <w:rPr>
          <w:rtl/>
        </w:rPr>
        <w:t>ה</w:t>
      </w:r>
      <w:r w:rsidRPr="00BF4AA9">
        <w:t>,</w:t>
      </w:r>
      <w:r w:rsidR="000548D9" w:rsidRPr="00BF4AA9">
        <w:t xml:space="preserve"> </w:t>
      </w:r>
      <w:r w:rsidR="000548D9" w:rsidRPr="00BF4AA9">
        <w:rPr>
          <w:rtl/>
        </w:rPr>
        <w:t>תְּהִלָּה לְדָוִד</w:t>
      </w:r>
      <w:r w:rsidR="000548D9" w:rsidRPr="00BF4AA9">
        <w:t xml:space="preserve">, </w:t>
      </w:r>
      <w:r w:rsidRPr="00BF4AA9">
        <w:t>known as</w:t>
      </w:r>
      <w:r w:rsidR="000548D9" w:rsidRPr="00BF4AA9">
        <w:t xml:space="preserve"> </w:t>
      </w:r>
      <w:r w:rsidR="000548D9" w:rsidRPr="00BF4AA9">
        <w:rPr>
          <w:rtl/>
        </w:rPr>
        <w:t>אַשְׁרֵי</w:t>
      </w:r>
      <w:r w:rsidR="000548D9" w:rsidRPr="00BF4AA9">
        <w:t xml:space="preserve">, </w:t>
      </w:r>
      <w:r w:rsidRPr="00BF4AA9">
        <w:t>you</w:t>
      </w:r>
      <w:r w:rsidR="00BF4AA9" w:rsidRPr="00BF4AA9">
        <w:t>’</w:t>
      </w:r>
      <w:r w:rsidRPr="00BF4AA9">
        <w:t xml:space="preserve">ll notice that each </w:t>
      </w:r>
      <w:r w:rsidRPr="00BF4AA9">
        <w:rPr>
          <w:rtl/>
        </w:rPr>
        <w:t>פסוק</w:t>
      </w:r>
      <w:r w:rsidRPr="00BF4AA9">
        <w:t xml:space="preserve"> contains a </w:t>
      </w:r>
      <w:r w:rsidRPr="00BF4AA9">
        <w:rPr>
          <w:rtl/>
        </w:rPr>
        <w:t>ו</w:t>
      </w:r>
      <w:r w:rsidRPr="00BF4AA9">
        <w:t xml:space="preserve">, a </w:t>
      </w:r>
      <w:r w:rsidRPr="00BF4AA9">
        <w:rPr>
          <w:rtl/>
        </w:rPr>
        <w:t>ו החיבור</w:t>
      </w:r>
      <w:r w:rsidRPr="00BF4AA9">
        <w:t xml:space="preserve"> - a connecting </w:t>
      </w:r>
      <w:r w:rsidRPr="00BF4AA9">
        <w:rPr>
          <w:rtl/>
        </w:rPr>
        <w:t>ו</w:t>
      </w:r>
      <w:r w:rsidRPr="00BF4AA9">
        <w:t>,</w:t>
      </w:r>
      <w:r w:rsidR="002316BE" w:rsidRPr="00BF4AA9">
        <w:t xml:space="preserve"> that connects the first half of the </w:t>
      </w:r>
      <w:r w:rsidR="002316BE" w:rsidRPr="00BF4AA9">
        <w:rPr>
          <w:rtl/>
        </w:rPr>
        <w:t>פסוק</w:t>
      </w:r>
      <w:r w:rsidR="002316BE" w:rsidRPr="00BF4AA9">
        <w:t xml:space="preserve"> to the second half,</w:t>
      </w:r>
      <w:r w:rsidRPr="00BF4AA9">
        <w:t xml:space="preserve"> except for one </w:t>
      </w:r>
      <w:r w:rsidRPr="00BF4AA9">
        <w:rPr>
          <w:rtl/>
        </w:rPr>
        <w:t>פסוק</w:t>
      </w:r>
      <w:r w:rsidRPr="00BF4AA9">
        <w:t>:</w:t>
      </w:r>
      <w:r w:rsidR="00C6782A" w:rsidRPr="00BF4AA9">
        <w:t xml:space="preserve"> </w:t>
      </w:r>
      <w:r w:rsidR="00C6782A" w:rsidRPr="00BF4AA9">
        <w:rPr>
          <w:rtl/>
        </w:rPr>
        <w:t>קֹרְאָיו לְכֹל אֲשֶׁר יִקְרָאֻהוּ בֶאֱמֶת</w:t>
      </w:r>
      <w:r w:rsidR="00C6782A" w:rsidRPr="00BF4AA9">
        <w:t xml:space="preserve"> </w:t>
      </w:r>
      <w:r w:rsidR="00C6782A" w:rsidRPr="00BF4AA9">
        <w:rPr>
          <w:rtl/>
        </w:rPr>
        <w:t>קָרוֹב ה׳ לְכׇל</w:t>
      </w:r>
      <w:r w:rsidR="00C6782A" w:rsidRPr="00BF4AA9">
        <w:t>.</w:t>
      </w:r>
      <w:r w:rsidRPr="00BF4AA9">
        <w:rPr>
          <w:rStyle w:val="Emphasis"/>
          <w:rtl/>
        </w:rPr>
        <w:t xml:space="preserve"> </w:t>
      </w:r>
      <w:r w:rsidRPr="00BF4AA9">
        <w:t xml:space="preserve">This unique </w:t>
      </w:r>
      <w:r w:rsidRPr="00BF4AA9">
        <w:rPr>
          <w:rtl/>
        </w:rPr>
        <w:t>פסוק</w:t>
      </w:r>
      <w:r w:rsidRPr="00BF4AA9">
        <w:t xml:space="preserve"> has no </w:t>
      </w:r>
      <w:r w:rsidRPr="00BF4AA9">
        <w:rPr>
          <w:rtl/>
        </w:rPr>
        <w:t>ו</w:t>
      </w:r>
      <w:r w:rsidRPr="00BF4AA9">
        <w:t xml:space="preserve"> connecting </w:t>
      </w:r>
      <w:r w:rsidR="002316BE" w:rsidRPr="00BF4AA9">
        <w:t>the two halves</w:t>
      </w:r>
      <w:r w:rsidR="00C6782A" w:rsidRPr="00BF4AA9">
        <w:t xml:space="preserve">. </w:t>
      </w:r>
      <w:r w:rsidRPr="00BF4AA9">
        <w:rPr>
          <w:rtl/>
        </w:rPr>
        <w:t>רבי וייס</w:t>
      </w:r>
      <w:r w:rsidRPr="00BF4AA9">
        <w:t xml:space="preserve"> explains that the </w:t>
      </w:r>
      <w:r w:rsidRPr="00BF4AA9">
        <w:rPr>
          <w:rtl/>
        </w:rPr>
        <w:t>ו החיבור</w:t>
      </w:r>
      <w:r w:rsidRPr="00BF4AA9">
        <w:t xml:space="preserve"> in each </w:t>
      </w:r>
      <w:r w:rsidRPr="00BF4AA9">
        <w:rPr>
          <w:rtl/>
        </w:rPr>
        <w:t>פסוק</w:t>
      </w:r>
      <w:r w:rsidRPr="00BF4AA9">
        <w:t xml:space="preserve"> is a symbol of the deep bond between </w:t>
      </w:r>
      <w:r w:rsidRPr="00BF4AA9">
        <w:rPr>
          <w:rtl/>
        </w:rPr>
        <w:t>כלל ישראל</w:t>
      </w:r>
      <w:r w:rsidRPr="00BF4AA9">
        <w:t xml:space="preserve"> and </w:t>
      </w:r>
      <w:r w:rsidRPr="00BF4AA9">
        <w:rPr>
          <w:rtl/>
        </w:rPr>
        <w:t>הקדוש ברוך הוא</w:t>
      </w:r>
      <w:r w:rsidRPr="00BF4AA9">
        <w:t xml:space="preserve">. </w:t>
      </w:r>
      <w:proofErr w:type="gramStart"/>
      <w:r w:rsidRPr="00BF4AA9">
        <w:t>The</w:t>
      </w:r>
      <w:r w:rsidRPr="00BF4AA9">
        <w:rPr>
          <w:rtl/>
        </w:rPr>
        <w:t xml:space="preserve">פסוק </w:t>
      </w:r>
      <w:r w:rsidR="00C6782A" w:rsidRPr="00BF4AA9">
        <w:t xml:space="preserve"> of</w:t>
      </w:r>
      <w:proofErr w:type="gramEnd"/>
      <w:r w:rsidR="00C6782A" w:rsidRPr="00BF4AA9">
        <w:t xml:space="preserve"> </w:t>
      </w:r>
      <w:r w:rsidR="00C6782A" w:rsidRPr="00BF4AA9">
        <w:rPr>
          <w:rtl/>
        </w:rPr>
        <w:t>קֹרְאָיו</w:t>
      </w:r>
      <w:r w:rsidR="00C6782A" w:rsidRPr="00BF4AA9">
        <w:t xml:space="preserve"> </w:t>
      </w:r>
      <w:r w:rsidR="00C6782A" w:rsidRPr="00BF4AA9">
        <w:rPr>
          <w:rtl/>
        </w:rPr>
        <w:t>קָרוֹב ה׳ לְכׇל</w:t>
      </w:r>
      <w:r w:rsidR="00C6782A" w:rsidRPr="00BF4AA9">
        <w:t xml:space="preserve">  </w:t>
      </w:r>
      <w:r w:rsidRPr="00BF4AA9">
        <w:t xml:space="preserve">represents an intrinsic </w:t>
      </w:r>
      <w:r w:rsidRPr="00BF4AA9">
        <w:rPr>
          <w:rtl/>
        </w:rPr>
        <w:t>חיבור</w:t>
      </w:r>
      <w:r w:rsidRPr="00BF4AA9">
        <w:t xml:space="preserve"> that doesn</w:t>
      </w:r>
      <w:r w:rsidR="00BF4AA9" w:rsidRPr="00BF4AA9">
        <w:t>’</w:t>
      </w:r>
      <w:r w:rsidRPr="00BF4AA9">
        <w:t xml:space="preserve">t need a </w:t>
      </w:r>
      <w:r w:rsidRPr="00BF4AA9">
        <w:rPr>
          <w:rtl/>
        </w:rPr>
        <w:t>ו</w:t>
      </w:r>
      <w:r w:rsidRPr="00BF4AA9">
        <w:t xml:space="preserve"> - it stands alone as a </w:t>
      </w:r>
      <w:r w:rsidRPr="00BF4AA9">
        <w:rPr>
          <w:rtl/>
        </w:rPr>
        <w:t>פסוק</w:t>
      </w:r>
      <w:r w:rsidRPr="00BF4AA9">
        <w:t xml:space="preserve"> of pure connection.</w:t>
      </w:r>
    </w:p>
    <w:p w:rsidR="00DA0EE8" w:rsidRPr="00BF4AA9" w:rsidRDefault="00DA0EE8" w:rsidP="00BF4AA9">
      <w:pPr>
        <w:pStyle w:val="NormalWeb"/>
        <w:jc w:val="both"/>
      </w:pPr>
      <w:r w:rsidRPr="00BF4AA9">
        <w:lastRenderedPageBreak/>
        <w:t xml:space="preserve">Take a moment to look at </w:t>
      </w:r>
      <w:r w:rsidR="00C6782A" w:rsidRPr="00BF4AA9">
        <w:rPr>
          <w:rtl/>
        </w:rPr>
        <w:t>תְּהִלָּה לְדָוִד</w:t>
      </w:r>
      <w:r w:rsidRPr="00BF4AA9">
        <w:t xml:space="preserve"> and notice the </w:t>
      </w:r>
      <w:r w:rsidRPr="00BF4AA9">
        <w:rPr>
          <w:rtl/>
        </w:rPr>
        <w:t>ו</w:t>
      </w:r>
      <w:r w:rsidRPr="00BF4AA9">
        <w:t xml:space="preserve"> in each </w:t>
      </w:r>
      <w:r w:rsidRPr="00BF4AA9">
        <w:rPr>
          <w:rtl/>
        </w:rPr>
        <w:t>פסוק</w:t>
      </w:r>
      <w:r w:rsidRPr="00BF4AA9">
        <w:t>. I</w:t>
      </w:r>
      <w:r w:rsidR="00BF4AA9" w:rsidRPr="00BF4AA9">
        <w:t>’</w:t>
      </w:r>
      <w:r w:rsidRPr="00BF4AA9">
        <w:t xml:space="preserve">ve been saying </w:t>
      </w:r>
      <w:r w:rsidR="00C6782A" w:rsidRPr="00BF4AA9">
        <w:rPr>
          <w:rtl/>
        </w:rPr>
        <w:t>אַשְׁרֵי</w:t>
      </w:r>
      <w:r w:rsidR="00C6782A" w:rsidRPr="00BF4AA9">
        <w:t xml:space="preserve"> </w:t>
      </w:r>
      <w:r w:rsidRPr="00BF4AA9">
        <w:t>all these years and never saw this! It</w:t>
      </w:r>
      <w:r w:rsidR="00BF4AA9" w:rsidRPr="00BF4AA9">
        <w:t>’</w:t>
      </w:r>
      <w:r w:rsidRPr="00BF4AA9">
        <w:t>s amazing how Hashem sometimes shows you something you</w:t>
      </w:r>
      <w:r w:rsidR="00BF4AA9" w:rsidRPr="00BF4AA9">
        <w:t>’</w:t>
      </w:r>
      <w:r w:rsidRPr="00BF4AA9">
        <w:t>ve been doing all your life that you</w:t>
      </w:r>
      <w:r w:rsidR="00BF4AA9" w:rsidRPr="00BF4AA9">
        <w:t>’</w:t>
      </w:r>
      <w:r w:rsidRPr="00BF4AA9">
        <w:t>ve never fully appreciated.</w:t>
      </w:r>
    </w:p>
    <w:p w:rsidR="00935F2A" w:rsidRPr="00BF4AA9" w:rsidRDefault="00DA0EE8" w:rsidP="00BF4AA9">
      <w:pPr>
        <w:pStyle w:val="NormalWeb"/>
        <w:jc w:val="both"/>
      </w:pPr>
      <w:r w:rsidRPr="00BF4AA9">
        <w:t xml:space="preserve">May we recognize our profound connection to </w:t>
      </w:r>
      <w:r w:rsidRPr="00BF4AA9">
        <w:rPr>
          <w:rtl/>
        </w:rPr>
        <w:t>הקדוש ברוך הוא</w:t>
      </w:r>
      <w:r w:rsidRPr="00BF4AA9">
        <w:t xml:space="preserve">, and may our love for </w:t>
      </w:r>
      <w:r w:rsidRPr="00BF4AA9">
        <w:rPr>
          <w:rtl/>
        </w:rPr>
        <w:t>כלל ישראל</w:t>
      </w:r>
      <w:r w:rsidRPr="00BF4AA9">
        <w:t xml:space="preserve"> be strong as we daven. May our enemies be defeated, may we find victory in a way that reflects the values of </w:t>
      </w:r>
      <w:r w:rsidRPr="00BF4AA9">
        <w:rPr>
          <w:rtl/>
        </w:rPr>
        <w:t>תורה</w:t>
      </w:r>
      <w:r w:rsidRPr="00BF4AA9">
        <w:t>, and may we succeed not by our own might, but by the help of Hashem</w:t>
      </w:r>
      <w:r w:rsidR="00BF4AA9" w:rsidRPr="00BF4AA9">
        <w:t>’</w:t>
      </w:r>
      <w:r w:rsidRPr="00BF4AA9">
        <w:t xml:space="preserve">s hand, with </w:t>
      </w:r>
      <w:r w:rsidRPr="00BF4AA9">
        <w:rPr>
          <w:rtl/>
        </w:rPr>
        <w:t>עזרת השם יתברך</w:t>
      </w:r>
      <w:r w:rsidRPr="00BF4AA9">
        <w:t>. May we not only survive</w:t>
      </w:r>
      <w:r w:rsidR="00C6782A" w:rsidRPr="00BF4AA9">
        <w:t>,</w:t>
      </w:r>
      <w:r w:rsidRPr="00BF4AA9">
        <w:t xml:space="preserve"> but be victorious.</w:t>
      </w:r>
    </w:p>
    <w:sectPr w:rsidR="00935F2A" w:rsidRPr="00BF4AA9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1D79" w:rsidRDefault="005C1D79" w:rsidP="00C6782A">
      <w:pPr>
        <w:spacing w:after="0"/>
      </w:pPr>
      <w:r>
        <w:separator/>
      </w:r>
    </w:p>
  </w:endnote>
  <w:endnote w:type="continuationSeparator" w:id="0">
    <w:p w:rsidR="005C1D79" w:rsidRDefault="005C1D79" w:rsidP="00C6782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625" w:rsidRDefault="0089162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782A" w:rsidRDefault="00891625" w:rsidP="00C6782A">
    <w:pPr>
      <w:pStyle w:val="Footer"/>
      <w:jc w:val="right"/>
    </w:pPr>
    <w:r w:rsidRPr="00891625">
      <w:t>https://youtu.be/yLyKkRKOxJc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2" name="Picture 1" descr="C:\Users\DEN - NEW\Videos\Zeidy Parsha\44 - Lech Lecha 5784\Parshas Lech Lech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44 - Lech Lecha 5784\Parshas Lech Lecha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1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625" w:rsidRDefault="008916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1D79" w:rsidRDefault="005C1D79" w:rsidP="00C6782A">
      <w:pPr>
        <w:spacing w:after="0"/>
      </w:pPr>
      <w:r>
        <w:separator/>
      </w:r>
    </w:p>
  </w:footnote>
  <w:footnote w:type="continuationSeparator" w:id="0">
    <w:p w:rsidR="005C1D79" w:rsidRDefault="005C1D79" w:rsidP="00C6782A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625" w:rsidRDefault="0089162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625" w:rsidRDefault="0089162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625" w:rsidRDefault="0089162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DA0EE8"/>
    <w:rsid w:val="00036864"/>
    <w:rsid w:val="000548D9"/>
    <w:rsid w:val="002316BE"/>
    <w:rsid w:val="003A14D2"/>
    <w:rsid w:val="005C1D79"/>
    <w:rsid w:val="005F050F"/>
    <w:rsid w:val="00602B8E"/>
    <w:rsid w:val="00661639"/>
    <w:rsid w:val="00663377"/>
    <w:rsid w:val="007E6C56"/>
    <w:rsid w:val="00865895"/>
    <w:rsid w:val="00870B99"/>
    <w:rsid w:val="008723BA"/>
    <w:rsid w:val="00891625"/>
    <w:rsid w:val="009158A1"/>
    <w:rsid w:val="00935F2A"/>
    <w:rsid w:val="00A4644B"/>
    <w:rsid w:val="00A50BEE"/>
    <w:rsid w:val="00AA6B57"/>
    <w:rsid w:val="00AF090D"/>
    <w:rsid w:val="00BB49C1"/>
    <w:rsid w:val="00BF4AA9"/>
    <w:rsid w:val="00C348F8"/>
    <w:rsid w:val="00C6782A"/>
    <w:rsid w:val="00CF4422"/>
    <w:rsid w:val="00D23A80"/>
    <w:rsid w:val="00DA0EE8"/>
    <w:rsid w:val="00E45E1D"/>
    <w:rsid w:val="00ED298C"/>
    <w:rsid w:val="00F26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0EE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0EE8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C6782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82A"/>
  </w:style>
  <w:style w:type="paragraph" w:styleId="Footer">
    <w:name w:val="footer"/>
    <w:basedOn w:val="Normal"/>
    <w:link w:val="FooterChar"/>
    <w:uiPriority w:val="99"/>
    <w:semiHidden/>
    <w:unhideWhenUsed/>
    <w:rsid w:val="00C6782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782A"/>
  </w:style>
  <w:style w:type="paragraph" w:styleId="BalloonText">
    <w:name w:val="Balloon Text"/>
    <w:basedOn w:val="Normal"/>
    <w:link w:val="BalloonTextChar"/>
    <w:uiPriority w:val="99"/>
    <w:semiHidden/>
    <w:unhideWhenUsed/>
    <w:rsid w:val="00C6782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8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2024-11-04T17:51:00Z</dcterms:created>
  <dcterms:modified xsi:type="dcterms:W3CDTF">2025-11-09T01:03:00Z</dcterms:modified>
</cp:coreProperties>
</file>