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9C5" w:rsidRPr="00455296" w:rsidRDefault="00E349C5" w:rsidP="00373285">
      <w:pPr>
        <w:pStyle w:val="NormalWeb"/>
        <w:jc w:val="center"/>
      </w:pPr>
      <w:r w:rsidRPr="00455296">
        <w:t>Chayai Sara 5785</w:t>
      </w:r>
    </w:p>
    <w:p w:rsidR="00FF4612" w:rsidRPr="00455296" w:rsidRDefault="00FF4612" w:rsidP="00455296">
      <w:pPr>
        <w:jc w:val="both"/>
        <w:rPr>
          <w:rFonts w:ascii="Times New Roman" w:hAnsi="Times New Roman" w:cs="Times New Roman"/>
          <w:sz w:val="24"/>
          <w:szCs w:val="24"/>
        </w:rPr>
      </w:pPr>
      <w:r w:rsidRPr="00455296">
        <w:rPr>
          <w:rFonts w:ascii="Times New Roman" w:hAnsi="Times New Roman" w:cs="Times New Roman"/>
          <w:sz w:val="24"/>
          <w:szCs w:val="24"/>
        </w:rPr>
        <w:t xml:space="preserve">The story of the </w:t>
      </w:r>
      <w:r w:rsidRPr="00455296">
        <w:rPr>
          <w:rFonts w:ascii="Times New Roman" w:hAnsi="Times New Roman" w:cs="Times New Roman"/>
          <w:sz w:val="24"/>
          <w:szCs w:val="24"/>
          <w:rtl/>
        </w:rPr>
        <w:t>שידוך</w:t>
      </w:r>
      <w:r w:rsidRPr="00455296">
        <w:rPr>
          <w:rFonts w:ascii="Times New Roman" w:hAnsi="Times New Roman" w:cs="Times New Roman"/>
          <w:sz w:val="24"/>
          <w:szCs w:val="24"/>
        </w:rPr>
        <w:t xml:space="preserve"> of </w:t>
      </w:r>
      <w:r w:rsidRPr="00455296">
        <w:rPr>
          <w:rFonts w:ascii="Times New Roman" w:hAnsi="Times New Roman" w:cs="Times New Roman"/>
          <w:sz w:val="24"/>
          <w:szCs w:val="24"/>
          <w:rtl/>
        </w:rPr>
        <w:t>יצחק</w:t>
      </w:r>
      <w:r w:rsidRPr="00455296">
        <w:rPr>
          <w:rFonts w:ascii="Times New Roman" w:hAnsi="Times New Roman" w:cs="Times New Roman"/>
          <w:sz w:val="24"/>
          <w:szCs w:val="24"/>
        </w:rPr>
        <w:t xml:space="preserve"> and </w:t>
      </w:r>
      <w:r w:rsidRPr="00455296">
        <w:rPr>
          <w:rFonts w:ascii="Times New Roman" w:hAnsi="Times New Roman" w:cs="Times New Roman"/>
          <w:sz w:val="24"/>
          <w:szCs w:val="24"/>
          <w:rtl/>
        </w:rPr>
        <w:t>רבקה</w:t>
      </w:r>
      <w:r w:rsidRPr="00455296">
        <w:rPr>
          <w:rFonts w:ascii="Times New Roman" w:hAnsi="Times New Roman" w:cs="Times New Roman"/>
          <w:sz w:val="24"/>
          <w:szCs w:val="24"/>
        </w:rPr>
        <w:t xml:space="preserve"> is the first recorded </w:t>
      </w:r>
      <w:r w:rsidRPr="00455296">
        <w:rPr>
          <w:rFonts w:ascii="Times New Roman" w:hAnsi="Times New Roman" w:cs="Times New Roman"/>
          <w:sz w:val="24"/>
          <w:szCs w:val="24"/>
          <w:rtl/>
        </w:rPr>
        <w:t>שידוך</w:t>
      </w:r>
      <w:r w:rsidRPr="00455296">
        <w:rPr>
          <w:rFonts w:ascii="Times New Roman" w:hAnsi="Times New Roman" w:cs="Times New Roman"/>
          <w:sz w:val="24"/>
          <w:szCs w:val="24"/>
        </w:rPr>
        <w:t xml:space="preserve"> in history. There are many aspects of this story that are instructive and offer valuable lessons. </w:t>
      </w:r>
      <w:r w:rsidR="00532769" w:rsidRPr="00455296">
        <w:rPr>
          <w:rFonts w:ascii="Times New Roman" w:hAnsi="Times New Roman" w:cs="Times New Roman"/>
          <w:sz w:val="24"/>
          <w:szCs w:val="24"/>
        </w:rPr>
        <w:t>T</w:t>
      </w:r>
      <w:r w:rsidRPr="00455296">
        <w:rPr>
          <w:rFonts w:ascii="Times New Roman" w:hAnsi="Times New Roman" w:cs="Times New Roman"/>
          <w:sz w:val="24"/>
          <w:szCs w:val="24"/>
        </w:rPr>
        <w:t xml:space="preserve">he </w:t>
      </w:r>
      <w:r w:rsidRPr="00455296">
        <w:rPr>
          <w:rFonts w:ascii="Times New Roman" w:hAnsi="Times New Roman" w:cs="Times New Roman"/>
          <w:sz w:val="24"/>
          <w:szCs w:val="24"/>
          <w:rtl/>
        </w:rPr>
        <w:t>בית הלוי</w:t>
      </w:r>
      <w:r w:rsidR="00532769" w:rsidRPr="00455296">
        <w:rPr>
          <w:rFonts w:ascii="Times New Roman" w:hAnsi="Times New Roman" w:cs="Times New Roman"/>
          <w:sz w:val="24"/>
          <w:szCs w:val="24"/>
        </w:rPr>
        <w:t xml:space="preserve"> </w:t>
      </w:r>
      <w:r w:rsidRPr="00455296">
        <w:rPr>
          <w:rFonts w:ascii="Times New Roman" w:hAnsi="Times New Roman" w:cs="Times New Roman"/>
          <w:sz w:val="24"/>
          <w:szCs w:val="24"/>
        </w:rPr>
        <w:t>discuss</w:t>
      </w:r>
      <w:r w:rsidR="00532769" w:rsidRPr="00455296">
        <w:rPr>
          <w:rFonts w:ascii="Times New Roman" w:hAnsi="Times New Roman" w:cs="Times New Roman"/>
          <w:sz w:val="24"/>
          <w:szCs w:val="24"/>
        </w:rPr>
        <w:t>ed</w:t>
      </w:r>
      <w:r w:rsidRPr="00455296">
        <w:rPr>
          <w:rFonts w:ascii="Times New Roman" w:hAnsi="Times New Roman" w:cs="Times New Roman"/>
          <w:sz w:val="24"/>
          <w:szCs w:val="24"/>
        </w:rPr>
        <w:t xml:space="preserve"> one particular insight which highlights the subtlety and beauty of this story. When </w:t>
      </w:r>
      <w:r w:rsidRPr="00455296">
        <w:rPr>
          <w:rFonts w:ascii="Times New Roman" w:hAnsi="Times New Roman" w:cs="Times New Roman"/>
          <w:sz w:val="24"/>
          <w:szCs w:val="24"/>
          <w:rtl/>
        </w:rPr>
        <w:t>אליעזר</w:t>
      </w:r>
      <w:r w:rsidRPr="00455296">
        <w:rPr>
          <w:rFonts w:ascii="Times New Roman" w:hAnsi="Times New Roman" w:cs="Times New Roman"/>
          <w:sz w:val="24"/>
          <w:szCs w:val="24"/>
        </w:rPr>
        <w:t xml:space="preserve"> makes his request of Hashem, he asks for guidance, expressing uncertainty about how to identify the right match. He says to Hashem, “If I ask someone for water and she offers not only to give me a drink but also to water my camels, she is the one You have chosen</w:t>
      </w:r>
      <w:r w:rsidR="00930308" w:rsidRPr="00455296">
        <w:rPr>
          <w:rFonts w:ascii="Times New Roman" w:hAnsi="Times New Roman" w:cs="Times New Roman"/>
          <w:sz w:val="24"/>
          <w:szCs w:val="24"/>
        </w:rPr>
        <w:t xml:space="preserve"> as</w:t>
      </w:r>
      <w:r w:rsidRPr="00455296">
        <w:rPr>
          <w:rFonts w:ascii="Times New Roman" w:hAnsi="Times New Roman" w:cs="Times New Roman"/>
          <w:sz w:val="24"/>
          <w:szCs w:val="24"/>
        </w:rPr>
        <w:t xml:space="preserve"> the suitable </w:t>
      </w:r>
      <w:r w:rsidRPr="00455296">
        <w:rPr>
          <w:rFonts w:ascii="Times New Roman" w:hAnsi="Times New Roman" w:cs="Times New Roman"/>
          <w:sz w:val="24"/>
          <w:szCs w:val="24"/>
          <w:rtl/>
        </w:rPr>
        <w:t>שידוך</w:t>
      </w:r>
      <w:r w:rsidRPr="00455296">
        <w:rPr>
          <w:rFonts w:ascii="Times New Roman" w:hAnsi="Times New Roman" w:cs="Times New Roman"/>
          <w:sz w:val="24"/>
          <w:szCs w:val="24"/>
        </w:rPr>
        <w:t xml:space="preserve">, the life partner for </w:t>
      </w:r>
      <w:r w:rsidRPr="00455296">
        <w:rPr>
          <w:rFonts w:ascii="Times New Roman" w:hAnsi="Times New Roman" w:cs="Times New Roman"/>
          <w:sz w:val="24"/>
          <w:szCs w:val="24"/>
          <w:rtl/>
        </w:rPr>
        <w:t>יצחק</w:t>
      </w:r>
      <w:r w:rsidRPr="00455296">
        <w:rPr>
          <w:rFonts w:ascii="Times New Roman" w:hAnsi="Times New Roman" w:cs="Times New Roman"/>
          <w:sz w:val="24"/>
          <w:szCs w:val="24"/>
        </w:rPr>
        <w:t>.”</w:t>
      </w:r>
    </w:p>
    <w:p w:rsidR="00F37487" w:rsidRPr="00455296" w:rsidRDefault="00FF4612" w:rsidP="00455296">
      <w:pPr>
        <w:jc w:val="both"/>
        <w:rPr>
          <w:rFonts w:ascii="Times New Roman" w:hAnsi="Times New Roman" w:cs="Times New Roman"/>
          <w:sz w:val="24"/>
          <w:szCs w:val="24"/>
        </w:rPr>
      </w:pPr>
      <w:r w:rsidRPr="00455296">
        <w:rPr>
          <w:rFonts w:ascii="Times New Roman" w:hAnsi="Times New Roman" w:cs="Times New Roman"/>
          <w:sz w:val="24"/>
          <w:szCs w:val="24"/>
        </w:rPr>
        <w:t xml:space="preserve">The </w:t>
      </w:r>
      <w:r w:rsidRPr="00455296">
        <w:rPr>
          <w:rFonts w:ascii="Times New Roman" w:hAnsi="Times New Roman" w:cs="Times New Roman"/>
          <w:sz w:val="24"/>
          <w:szCs w:val="24"/>
          <w:rtl/>
        </w:rPr>
        <w:t>בית הלוי</w:t>
      </w:r>
      <w:r w:rsidRPr="00455296">
        <w:rPr>
          <w:rFonts w:ascii="Times New Roman" w:hAnsi="Times New Roman" w:cs="Times New Roman"/>
          <w:sz w:val="24"/>
          <w:szCs w:val="24"/>
        </w:rPr>
        <w:t xml:space="preserve">, in his distinctively precise and profound manner, explains that while </w:t>
      </w:r>
      <w:r w:rsidRPr="00455296">
        <w:rPr>
          <w:rFonts w:ascii="Times New Roman" w:hAnsi="Times New Roman" w:cs="Times New Roman"/>
          <w:sz w:val="24"/>
          <w:szCs w:val="24"/>
          <w:rtl/>
        </w:rPr>
        <w:t>אליעזר</w:t>
      </w:r>
      <w:r w:rsidR="00455296" w:rsidRPr="00455296">
        <w:rPr>
          <w:rFonts w:ascii="Times New Roman" w:hAnsi="Times New Roman" w:cs="Times New Roman"/>
          <w:sz w:val="24"/>
          <w:szCs w:val="24"/>
        </w:rPr>
        <w:t>’</w:t>
      </w:r>
      <w:r w:rsidRPr="00455296">
        <w:rPr>
          <w:rFonts w:ascii="Times New Roman" w:hAnsi="Times New Roman" w:cs="Times New Roman"/>
          <w:sz w:val="24"/>
          <w:szCs w:val="24"/>
        </w:rPr>
        <w:t xml:space="preserve">s request was practical rather than supernatural, there was also an underlying </w:t>
      </w:r>
      <w:r w:rsidRPr="00455296">
        <w:rPr>
          <w:rFonts w:ascii="Times New Roman" w:hAnsi="Times New Roman" w:cs="Times New Roman"/>
          <w:sz w:val="24"/>
          <w:szCs w:val="24"/>
          <w:rtl/>
        </w:rPr>
        <w:t>חכמה</w:t>
      </w:r>
      <w:r w:rsidRPr="00455296">
        <w:rPr>
          <w:rFonts w:ascii="Times New Roman" w:hAnsi="Times New Roman" w:cs="Times New Roman"/>
          <w:sz w:val="24"/>
          <w:szCs w:val="24"/>
        </w:rPr>
        <w:t xml:space="preserve">, a deep wisdom and intellect, in this request. </w:t>
      </w:r>
      <w:r w:rsidRPr="00455296">
        <w:rPr>
          <w:rFonts w:ascii="Times New Roman" w:hAnsi="Times New Roman" w:cs="Times New Roman"/>
          <w:sz w:val="24"/>
          <w:szCs w:val="24"/>
          <w:rtl/>
        </w:rPr>
        <w:t>אליעזר</w:t>
      </w:r>
      <w:r w:rsidR="00CF6D73" w:rsidRPr="00455296">
        <w:rPr>
          <w:rFonts w:ascii="Times New Roman" w:hAnsi="Times New Roman" w:cs="Times New Roman"/>
          <w:sz w:val="24"/>
          <w:szCs w:val="24"/>
        </w:rPr>
        <w:t xml:space="preserve"> wanted to discern </w:t>
      </w:r>
      <w:r w:rsidRPr="00455296">
        <w:rPr>
          <w:rFonts w:ascii="Times New Roman" w:hAnsi="Times New Roman" w:cs="Times New Roman"/>
          <w:sz w:val="24"/>
          <w:szCs w:val="24"/>
        </w:rPr>
        <w:t xml:space="preserve">if she was a </w:t>
      </w:r>
      <w:r w:rsidRPr="00455296">
        <w:rPr>
          <w:rFonts w:ascii="Times New Roman" w:hAnsi="Times New Roman" w:cs="Times New Roman"/>
          <w:sz w:val="24"/>
          <w:szCs w:val="24"/>
          <w:rtl/>
        </w:rPr>
        <w:t>בעלת מידות</w:t>
      </w:r>
      <w:r w:rsidRPr="00455296">
        <w:rPr>
          <w:rFonts w:ascii="Times New Roman" w:hAnsi="Times New Roman" w:cs="Times New Roman"/>
          <w:sz w:val="24"/>
          <w:szCs w:val="24"/>
        </w:rPr>
        <w:t xml:space="preserve">, a person of </w:t>
      </w:r>
      <w:r w:rsidR="00F37487" w:rsidRPr="00455296">
        <w:rPr>
          <w:rFonts w:ascii="Times New Roman" w:hAnsi="Times New Roman" w:cs="Times New Roman"/>
          <w:sz w:val="24"/>
          <w:szCs w:val="24"/>
        </w:rPr>
        <w:t xml:space="preserve">both </w:t>
      </w:r>
      <w:r w:rsidR="00CF6D73" w:rsidRPr="00455296">
        <w:rPr>
          <w:rFonts w:ascii="Times New Roman" w:hAnsi="Times New Roman" w:cs="Times New Roman"/>
          <w:sz w:val="24"/>
          <w:szCs w:val="24"/>
        </w:rPr>
        <w:t>kindness</w:t>
      </w:r>
      <w:r w:rsidR="00F37487" w:rsidRPr="00455296">
        <w:rPr>
          <w:rFonts w:ascii="Times New Roman" w:hAnsi="Times New Roman" w:cs="Times New Roman"/>
          <w:sz w:val="24"/>
          <w:szCs w:val="24"/>
        </w:rPr>
        <w:t xml:space="preserve"> and </w:t>
      </w:r>
      <w:r w:rsidR="00F37487" w:rsidRPr="00455296">
        <w:rPr>
          <w:rFonts w:ascii="Times New Roman" w:hAnsi="Times New Roman" w:cs="Times New Roman" w:hint="cs"/>
          <w:sz w:val="24"/>
          <w:szCs w:val="24"/>
          <w:rtl/>
        </w:rPr>
        <w:t>שכל</w:t>
      </w:r>
      <w:r w:rsidR="00CF6D73" w:rsidRPr="00455296">
        <w:rPr>
          <w:rFonts w:ascii="Times New Roman" w:hAnsi="Times New Roman" w:cs="Times New Roman"/>
          <w:sz w:val="24"/>
          <w:szCs w:val="24"/>
        </w:rPr>
        <w:t xml:space="preserve">. </w:t>
      </w:r>
    </w:p>
    <w:p w:rsidR="00FF4612" w:rsidRPr="00455296" w:rsidRDefault="00FF4612" w:rsidP="00455296">
      <w:pPr>
        <w:jc w:val="both"/>
        <w:rPr>
          <w:rFonts w:ascii="Times New Roman" w:hAnsi="Times New Roman" w:cs="Times New Roman"/>
          <w:sz w:val="24"/>
          <w:szCs w:val="24"/>
        </w:rPr>
      </w:pPr>
      <w:r w:rsidRPr="00455296">
        <w:rPr>
          <w:rFonts w:ascii="Times New Roman" w:hAnsi="Times New Roman" w:cs="Times New Roman"/>
          <w:sz w:val="24"/>
          <w:szCs w:val="24"/>
        </w:rPr>
        <w:t xml:space="preserve">First, </w:t>
      </w:r>
      <w:r w:rsidR="00F37487" w:rsidRPr="00455296">
        <w:rPr>
          <w:rFonts w:ascii="Times New Roman" w:hAnsi="Times New Roman" w:cs="Times New Roman"/>
          <w:sz w:val="24"/>
          <w:szCs w:val="24"/>
        </w:rPr>
        <w:t>he</w:t>
      </w:r>
      <w:r w:rsidR="00CF6D73" w:rsidRPr="00455296">
        <w:rPr>
          <w:rFonts w:ascii="Times New Roman" w:hAnsi="Times New Roman" w:cs="Times New Roman"/>
          <w:sz w:val="24"/>
          <w:szCs w:val="24"/>
        </w:rPr>
        <w:t xml:space="preserve"> </w:t>
      </w:r>
      <w:r w:rsidRPr="00455296">
        <w:rPr>
          <w:rFonts w:ascii="Times New Roman" w:hAnsi="Times New Roman" w:cs="Times New Roman"/>
          <w:sz w:val="24"/>
          <w:szCs w:val="24"/>
        </w:rPr>
        <w:t xml:space="preserve">sought to see if she was a </w:t>
      </w:r>
      <w:r w:rsidRPr="00455296">
        <w:rPr>
          <w:rFonts w:ascii="Times New Roman" w:hAnsi="Times New Roman" w:cs="Times New Roman"/>
          <w:sz w:val="24"/>
          <w:szCs w:val="24"/>
          <w:rtl/>
        </w:rPr>
        <w:t>גומלת חסד</w:t>
      </w:r>
      <w:r w:rsidRPr="00455296">
        <w:rPr>
          <w:rFonts w:ascii="Times New Roman" w:hAnsi="Times New Roman" w:cs="Times New Roman"/>
          <w:sz w:val="24"/>
          <w:szCs w:val="24"/>
        </w:rPr>
        <w:t xml:space="preserve"> - whether she would be willing to perform an act of kindness by giving a stranger water, especially since he asked to drink it from her pitcher. This act was no small kindness, and </w:t>
      </w:r>
      <w:r w:rsidRPr="00455296">
        <w:rPr>
          <w:rFonts w:ascii="Times New Roman" w:hAnsi="Times New Roman" w:cs="Times New Roman"/>
          <w:sz w:val="24"/>
          <w:szCs w:val="24"/>
          <w:rtl/>
        </w:rPr>
        <w:t>אליעזר</w:t>
      </w:r>
      <w:r w:rsidRPr="00455296">
        <w:rPr>
          <w:rFonts w:ascii="Times New Roman" w:hAnsi="Times New Roman" w:cs="Times New Roman"/>
          <w:sz w:val="24"/>
          <w:szCs w:val="24"/>
        </w:rPr>
        <w:t xml:space="preserve"> wanted to see if she would willingly go out of her way to help, revealing her good nature.</w:t>
      </w:r>
    </w:p>
    <w:p w:rsidR="00FF4612" w:rsidRPr="00455296" w:rsidRDefault="00FF4612" w:rsidP="00455296">
      <w:pPr>
        <w:jc w:val="both"/>
        <w:rPr>
          <w:rFonts w:ascii="Times New Roman" w:hAnsi="Times New Roman" w:cs="Times New Roman"/>
          <w:sz w:val="24"/>
          <w:szCs w:val="24"/>
        </w:rPr>
      </w:pPr>
      <w:r w:rsidRPr="00455296">
        <w:rPr>
          <w:rFonts w:ascii="Times New Roman" w:hAnsi="Times New Roman" w:cs="Times New Roman"/>
          <w:sz w:val="24"/>
          <w:szCs w:val="24"/>
        </w:rPr>
        <w:t xml:space="preserve">Additionally, she needed to consider another factor. What if he was, in some way, unclean? Perhaps he would spit into the pitcher or even worse, he might have </w:t>
      </w:r>
      <w:r w:rsidRPr="00455296">
        <w:rPr>
          <w:rFonts w:ascii="Times New Roman" w:hAnsi="Times New Roman" w:cs="Times New Roman"/>
          <w:sz w:val="24"/>
          <w:szCs w:val="24"/>
          <w:rtl/>
        </w:rPr>
        <w:t>טרפות</w:t>
      </w:r>
      <w:r w:rsidRPr="00455296">
        <w:rPr>
          <w:rFonts w:ascii="Times New Roman" w:hAnsi="Times New Roman" w:cs="Times New Roman"/>
          <w:sz w:val="24"/>
          <w:szCs w:val="24"/>
        </w:rPr>
        <w:t xml:space="preserve"> in his mouth. After she gave him water, what would she do with the remaining water? If she took it home, it would reflect a lack of </w:t>
      </w:r>
      <w:r w:rsidRPr="00455296">
        <w:rPr>
          <w:rFonts w:ascii="Times New Roman" w:hAnsi="Times New Roman" w:cs="Times New Roman"/>
          <w:sz w:val="24"/>
          <w:szCs w:val="24"/>
          <w:rtl/>
        </w:rPr>
        <w:t>שכל</w:t>
      </w:r>
      <w:r w:rsidRPr="00455296">
        <w:rPr>
          <w:rFonts w:ascii="Times New Roman" w:hAnsi="Times New Roman" w:cs="Times New Roman"/>
          <w:sz w:val="24"/>
          <w:szCs w:val="24"/>
        </w:rPr>
        <w:t>, given it might be contaminated. But if she spilled it out in front of him, it would be insulting.</w:t>
      </w:r>
    </w:p>
    <w:p w:rsidR="00FF4612" w:rsidRPr="00455296" w:rsidRDefault="00FF4612" w:rsidP="00455296">
      <w:pPr>
        <w:jc w:val="both"/>
        <w:rPr>
          <w:rFonts w:ascii="Times New Roman" w:hAnsi="Times New Roman" w:cs="Times New Roman"/>
          <w:sz w:val="24"/>
          <w:szCs w:val="24"/>
        </w:rPr>
      </w:pPr>
      <w:r w:rsidRPr="00455296">
        <w:rPr>
          <w:rFonts w:ascii="Times New Roman" w:hAnsi="Times New Roman" w:cs="Times New Roman"/>
          <w:sz w:val="24"/>
          <w:szCs w:val="24"/>
        </w:rPr>
        <w:t xml:space="preserve">The best solution, therefore, would be for her to offer to give the remaining water to the camels, then return to the well, refill the pitcher, and rinse it out discreetly. This approach would show both </w:t>
      </w:r>
      <w:r w:rsidRPr="00455296">
        <w:rPr>
          <w:rFonts w:ascii="Times New Roman" w:hAnsi="Times New Roman" w:cs="Times New Roman"/>
          <w:sz w:val="24"/>
          <w:szCs w:val="24"/>
          <w:rtl/>
        </w:rPr>
        <w:t>שכל</w:t>
      </w:r>
      <w:r w:rsidRPr="00455296">
        <w:rPr>
          <w:rFonts w:ascii="Times New Roman" w:hAnsi="Times New Roman" w:cs="Times New Roman"/>
          <w:sz w:val="24"/>
          <w:szCs w:val="24"/>
        </w:rPr>
        <w:t xml:space="preserve"> and </w:t>
      </w:r>
      <w:r w:rsidRPr="00455296">
        <w:rPr>
          <w:rFonts w:ascii="Times New Roman" w:hAnsi="Times New Roman" w:cs="Times New Roman"/>
          <w:sz w:val="24"/>
          <w:szCs w:val="24"/>
          <w:rtl/>
        </w:rPr>
        <w:t>דרך ארץ</w:t>
      </w:r>
      <w:r w:rsidRPr="00455296">
        <w:rPr>
          <w:rFonts w:ascii="Times New Roman" w:hAnsi="Times New Roman" w:cs="Times New Roman"/>
          <w:sz w:val="24"/>
          <w:szCs w:val="24"/>
        </w:rPr>
        <w:t xml:space="preserve"> - respect and sensitivity to the person she was helping. So, this was a clever </w:t>
      </w:r>
      <w:r w:rsidRPr="00455296">
        <w:rPr>
          <w:rFonts w:ascii="Times New Roman" w:hAnsi="Times New Roman" w:cs="Times New Roman"/>
          <w:sz w:val="24"/>
          <w:szCs w:val="24"/>
          <w:rtl/>
        </w:rPr>
        <w:t>ניסיון</w:t>
      </w:r>
      <w:r w:rsidRPr="00455296">
        <w:rPr>
          <w:rFonts w:ascii="Times New Roman" w:hAnsi="Times New Roman" w:cs="Times New Roman"/>
          <w:sz w:val="24"/>
          <w:szCs w:val="24"/>
        </w:rPr>
        <w:t xml:space="preserve">, a test to reveal her true character. And indeed, she passed with flying colors. She not only offered to water the camels but went back to the well repeatedly, showing an exceptional level of </w:t>
      </w:r>
      <w:r w:rsidRPr="00455296">
        <w:rPr>
          <w:rFonts w:ascii="Times New Roman" w:hAnsi="Times New Roman" w:cs="Times New Roman"/>
          <w:sz w:val="24"/>
          <w:szCs w:val="24"/>
          <w:rtl/>
        </w:rPr>
        <w:t>חסד</w:t>
      </w:r>
      <w:r w:rsidRPr="00455296">
        <w:rPr>
          <w:rFonts w:ascii="Times New Roman" w:hAnsi="Times New Roman" w:cs="Times New Roman"/>
          <w:sz w:val="24"/>
          <w:szCs w:val="24"/>
        </w:rPr>
        <w:t xml:space="preserve"> and determination beyond what was expected.</w:t>
      </w:r>
    </w:p>
    <w:p w:rsidR="00FF4612" w:rsidRPr="00455296" w:rsidRDefault="00FF4612" w:rsidP="00455296">
      <w:pPr>
        <w:jc w:val="both"/>
        <w:rPr>
          <w:rFonts w:ascii="Times New Roman" w:hAnsi="Times New Roman" w:cs="Times New Roman"/>
          <w:sz w:val="24"/>
          <w:szCs w:val="24"/>
        </w:rPr>
      </w:pPr>
      <w:r w:rsidRPr="00455296">
        <w:rPr>
          <w:rFonts w:ascii="Times New Roman" w:hAnsi="Times New Roman" w:cs="Times New Roman"/>
          <w:sz w:val="24"/>
          <w:szCs w:val="24"/>
        </w:rPr>
        <w:t xml:space="preserve">In the end, </w:t>
      </w:r>
      <w:r w:rsidRPr="00455296">
        <w:rPr>
          <w:rFonts w:ascii="Times New Roman" w:hAnsi="Times New Roman" w:cs="Times New Roman"/>
          <w:sz w:val="24"/>
          <w:szCs w:val="24"/>
          <w:rtl/>
        </w:rPr>
        <w:t>אליעזר</w:t>
      </w:r>
      <w:r w:rsidRPr="00455296">
        <w:rPr>
          <w:rFonts w:ascii="Times New Roman" w:hAnsi="Times New Roman" w:cs="Times New Roman"/>
          <w:sz w:val="24"/>
          <w:szCs w:val="24"/>
        </w:rPr>
        <w:t xml:space="preserve"> was able to say with full confidence, “This is the right person.” And as we know, when we ask </w:t>
      </w:r>
      <w:r w:rsidRPr="00455296">
        <w:rPr>
          <w:rFonts w:ascii="Times New Roman" w:hAnsi="Times New Roman" w:cs="Times New Roman"/>
          <w:sz w:val="24"/>
          <w:szCs w:val="24"/>
          <w:rtl/>
        </w:rPr>
        <w:t>הקדוש ברוך הוא</w:t>
      </w:r>
      <w:r w:rsidRPr="00455296">
        <w:rPr>
          <w:rFonts w:ascii="Times New Roman" w:hAnsi="Times New Roman" w:cs="Times New Roman"/>
          <w:sz w:val="24"/>
          <w:szCs w:val="24"/>
        </w:rPr>
        <w:t xml:space="preserve"> for </w:t>
      </w:r>
      <w:r w:rsidRPr="00455296">
        <w:rPr>
          <w:rFonts w:ascii="Times New Roman" w:hAnsi="Times New Roman" w:cs="Times New Roman"/>
          <w:sz w:val="24"/>
          <w:szCs w:val="24"/>
          <w:rtl/>
        </w:rPr>
        <w:t>שידוכים</w:t>
      </w:r>
      <w:r w:rsidRPr="00455296">
        <w:rPr>
          <w:rFonts w:ascii="Times New Roman" w:hAnsi="Times New Roman" w:cs="Times New Roman"/>
          <w:sz w:val="24"/>
          <w:szCs w:val="24"/>
        </w:rPr>
        <w:t xml:space="preserve"> for our children, we hope that they will be </w:t>
      </w:r>
      <w:r w:rsidRPr="00455296">
        <w:rPr>
          <w:rFonts w:ascii="Times New Roman" w:hAnsi="Times New Roman" w:cs="Times New Roman"/>
          <w:sz w:val="24"/>
          <w:szCs w:val="24"/>
          <w:rtl/>
        </w:rPr>
        <w:t>בעלי חסד</w:t>
      </w:r>
      <w:r w:rsidRPr="00455296">
        <w:rPr>
          <w:rFonts w:ascii="Times New Roman" w:hAnsi="Times New Roman" w:cs="Times New Roman"/>
          <w:sz w:val="24"/>
          <w:szCs w:val="24"/>
        </w:rPr>
        <w:t xml:space="preserve">, that they will be </w:t>
      </w:r>
      <w:r w:rsidRPr="00455296">
        <w:rPr>
          <w:rFonts w:ascii="Times New Roman" w:hAnsi="Times New Roman" w:cs="Times New Roman"/>
          <w:sz w:val="24"/>
          <w:szCs w:val="24"/>
          <w:rtl/>
        </w:rPr>
        <w:t>עוסק בתורה</w:t>
      </w:r>
      <w:r w:rsidRPr="00455296">
        <w:rPr>
          <w:rFonts w:ascii="Times New Roman" w:hAnsi="Times New Roman" w:cs="Times New Roman"/>
          <w:sz w:val="24"/>
          <w:szCs w:val="24"/>
        </w:rPr>
        <w:t xml:space="preserve">, that they will have </w:t>
      </w:r>
      <w:r w:rsidRPr="00455296">
        <w:rPr>
          <w:rFonts w:ascii="Times New Roman" w:hAnsi="Times New Roman" w:cs="Times New Roman"/>
          <w:sz w:val="24"/>
          <w:szCs w:val="24"/>
          <w:rtl/>
        </w:rPr>
        <w:t>שכל</w:t>
      </w:r>
      <w:r w:rsidRPr="00455296">
        <w:rPr>
          <w:rFonts w:ascii="Times New Roman" w:hAnsi="Times New Roman" w:cs="Times New Roman"/>
          <w:sz w:val="24"/>
          <w:szCs w:val="24"/>
        </w:rPr>
        <w:t xml:space="preserve">, and that they will demonstrate </w:t>
      </w:r>
      <w:r w:rsidRPr="00455296">
        <w:rPr>
          <w:rFonts w:ascii="Times New Roman" w:hAnsi="Times New Roman" w:cs="Times New Roman"/>
          <w:sz w:val="24"/>
          <w:szCs w:val="24"/>
          <w:rtl/>
        </w:rPr>
        <w:t>דרך ארץ</w:t>
      </w:r>
      <w:r w:rsidRPr="00455296">
        <w:rPr>
          <w:rFonts w:ascii="Times New Roman" w:hAnsi="Times New Roman" w:cs="Times New Roman"/>
          <w:sz w:val="24"/>
          <w:szCs w:val="24"/>
        </w:rPr>
        <w:t xml:space="preserve">. These </w:t>
      </w:r>
      <w:r w:rsidRPr="00455296">
        <w:rPr>
          <w:rFonts w:ascii="Times New Roman" w:hAnsi="Times New Roman" w:cs="Times New Roman"/>
          <w:sz w:val="24"/>
          <w:szCs w:val="24"/>
          <w:rtl/>
        </w:rPr>
        <w:t>מידות</w:t>
      </w:r>
      <w:r w:rsidRPr="00455296">
        <w:rPr>
          <w:rFonts w:ascii="Times New Roman" w:hAnsi="Times New Roman" w:cs="Times New Roman"/>
          <w:sz w:val="24"/>
          <w:szCs w:val="24"/>
        </w:rPr>
        <w:t xml:space="preserve"> are what we seek in our children as well, and we strive to show them not only by instruction but by example.</w:t>
      </w:r>
    </w:p>
    <w:p w:rsidR="00935F2A" w:rsidRPr="00455296" w:rsidRDefault="00FF4612" w:rsidP="00455296">
      <w:pPr>
        <w:jc w:val="both"/>
        <w:rPr>
          <w:rFonts w:ascii="Times New Roman" w:hAnsi="Times New Roman" w:cs="Times New Roman"/>
          <w:sz w:val="24"/>
          <w:szCs w:val="24"/>
        </w:rPr>
      </w:pPr>
      <w:r w:rsidRPr="00455296">
        <w:rPr>
          <w:rFonts w:ascii="Times New Roman" w:hAnsi="Times New Roman" w:cs="Times New Roman"/>
          <w:sz w:val="24"/>
          <w:szCs w:val="24"/>
        </w:rPr>
        <w:t xml:space="preserve">May we be zoche, bezras Hashem, to great </w:t>
      </w:r>
      <w:r w:rsidRPr="00455296">
        <w:rPr>
          <w:rFonts w:ascii="Times New Roman" w:hAnsi="Times New Roman" w:cs="Times New Roman"/>
          <w:sz w:val="24"/>
          <w:szCs w:val="24"/>
          <w:rtl/>
        </w:rPr>
        <w:t>נחת</w:t>
      </w:r>
      <w:r w:rsidRPr="00455296">
        <w:rPr>
          <w:rFonts w:ascii="Times New Roman" w:hAnsi="Times New Roman" w:cs="Times New Roman"/>
          <w:sz w:val="24"/>
          <w:szCs w:val="24"/>
        </w:rPr>
        <w:t xml:space="preserve"> and success in all that we do, especially with our children and grandchildren, and all our descendant</w:t>
      </w:r>
      <w:r w:rsidR="00532769" w:rsidRPr="00455296">
        <w:rPr>
          <w:rFonts w:ascii="Times New Roman" w:hAnsi="Times New Roman" w:cs="Times New Roman"/>
          <w:sz w:val="24"/>
          <w:szCs w:val="24"/>
        </w:rPr>
        <w:t>s.</w:t>
      </w:r>
    </w:p>
    <w:sectPr w:rsidR="00935F2A" w:rsidRPr="00455296" w:rsidSect="00935F2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4CB8" w:rsidRDefault="00664CB8" w:rsidP="00357CE5">
      <w:pPr>
        <w:spacing w:after="0"/>
      </w:pPr>
      <w:r>
        <w:separator/>
      </w:r>
    </w:p>
  </w:endnote>
  <w:endnote w:type="continuationSeparator" w:id="0">
    <w:p w:rsidR="00664CB8" w:rsidRDefault="00664CB8" w:rsidP="00357CE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CE5" w:rsidRDefault="00357CE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CE5" w:rsidRDefault="00B371D0" w:rsidP="00357CE5">
    <w:pPr>
      <w:pStyle w:val="Footer"/>
      <w:jc w:val="right"/>
    </w:pPr>
    <w:r w:rsidRPr="00B371D0">
      <w:rPr>
        <w:rFonts w:ascii="Arial" w:hAnsi="Arial" w:cs="Arial"/>
        <w:color w:val="0D0D0D"/>
        <w:sz w:val="19"/>
        <w:szCs w:val="19"/>
        <w:shd w:val="clear" w:color="auto" w:fill="FFFFFF"/>
      </w:rPr>
      <w:t>https://youtu.be/S5xfrqvbuBI</w:t>
    </w:r>
    <w:r w:rsidR="00606A0C">
      <w:rPr>
        <w:noProof/>
      </w:rPr>
      <w:drawing>
        <wp:inline distT="0" distB="0" distL="0" distR="0">
          <wp:extent cx="457200" cy="460341"/>
          <wp:effectExtent l="19050" t="0" r="0" b="0"/>
          <wp:docPr id="2" name="Picture 1" descr="C:\Users\DEN - NEW\Videos\Zeidy Parsha\98 - Chayai Sara 5785\Parshas Chayai Sara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 - NEW\Videos\Zeidy Parsha\98 - Chayai Sara 5785\Parshas Chayai Sara _ 5785.png"/>
                  <pic:cNvPicPr>
                    <a:picLocks noChangeAspect="1" noChangeArrowheads="1"/>
                  </pic:cNvPicPr>
                </pic:nvPicPr>
                <pic:blipFill>
                  <a:blip r:embed="rId1"/>
                  <a:srcRect/>
                  <a:stretch>
                    <a:fillRect/>
                  </a:stretch>
                </pic:blipFill>
                <pic:spPr bwMode="auto">
                  <a:xfrm>
                    <a:off x="0" y="0"/>
                    <a:ext cx="457200" cy="460341"/>
                  </a:xfrm>
                  <a:prstGeom prst="rect">
                    <a:avLst/>
                  </a:prstGeom>
                  <a:noFill/>
                  <a:ln w="9525">
                    <a:noFill/>
                    <a:miter lim="800000"/>
                    <a:headEnd/>
                    <a:tailEnd/>
                  </a:ln>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CE5" w:rsidRDefault="00357CE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4CB8" w:rsidRDefault="00664CB8" w:rsidP="00357CE5">
      <w:pPr>
        <w:spacing w:after="0"/>
      </w:pPr>
      <w:r>
        <w:separator/>
      </w:r>
    </w:p>
  </w:footnote>
  <w:footnote w:type="continuationSeparator" w:id="0">
    <w:p w:rsidR="00664CB8" w:rsidRDefault="00664CB8" w:rsidP="00357CE5">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CE5" w:rsidRDefault="00357CE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CE5" w:rsidRDefault="00357CE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CE5" w:rsidRDefault="00357CE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1505"/>
  </w:hdrShapeDefaults>
  <w:footnotePr>
    <w:footnote w:id="-1"/>
    <w:footnote w:id="0"/>
  </w:footnotePr>
  <w:endnotePr>
    <w:endnote w:id="-1"/>
    <w:endnote w:id="0"/>
  </w:endnotePr>
  <w:compat/>
  <w:rsids>
    <w:rsidRoot w:val="00E349C5"/>
    <w:rsid w:val="001A5EAE"/>
    <w:rsid w:val="002C08CA"/>
    <w:rsid w:val="00347CC4"/>
    <w:rsid w:val="00357CE5"/>
    <w:rsid w:val="00373285"/>
    <w:rsid w:val="003D6ECC"/>
    <w:rsid w:val="00455296"/>
    <w:rsid w:val="00495679"/>
    <w:rsid w:val="004D212D"/>
    <w:rsid w:val="00532769"/>
    <w:rsid w:val="005F050F"/>
    <w:rsid w:val="00605B09"/>
    <w:rsid w:val="00606A0C"/>
    <w:rsid w:val="00664CB8"/>
    <w:rsid w:val="006815C4"/>
    <w:rsid w:val="007A01DF"/>
    <w:rsid w:val="007E30EB"/>
    <w:rsid w:val="009158A1"/>
    <w:rsid w:val="00930308"/>
    <w:rsid w:val="00935F2A"/>
    <w:rsid w:val="00985791"/>
    <w:rsid w:val="00B371D0"/>
    <w:rsid w:val="00BC0F70"/>
    <w:rsid w:val="00C10A23"/>
    <w:rsid w:val="00C5769E"/>
    <w:rsid w:val="00CE0590"/>
    <w:rsid w:val="00CF6D73"/>
    <w:rsid w:val="00D23A80"/>
    <w:rsid w:val="00D71CFE"/>
    <w:rsid w:val="00E349C5"/>
    <w:rsid w:val="00E45E1D"/>
    <w:rsid w:val="00F37487"/>
    <w:rsid w:val="00FF4612"/>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49C5"/>
    <w:pPr>
      <w:spacing w:before="100" w:beforeAutospacing="1" w:after="100" w:afterAutospacing="1"/>
      <w:jc w:val="left"/>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357CE5"/>
    <w:pPr>
      <w:tabs>
        <w:tab w:val="center" w:pos="4680"/>
        <w:tab w:val="right" w:pos="9360"/>
      </w:tabs>
      <w:spacing w:after="0"/>
    </w:pPr>
  </w:style>
  <w:style w:type="character" w:customStyle="1" w:styleId="HeaderChar">
    <w:name w:val="Header Char"/>
    <w:basedOn w:val="DefaultParagraphFont"/>
    <w:link w:val="Header"/>
    <w:uiPriority w:val="99"/>
    <w:semiHidden/>
    <w:rsid w:val="00357CE5"/>
  </w:style>
  <w:style w:type="paragraph" w:styleId="Footer">
    <w:name w:val="footer"/>
    <w:basedOn w:val="Normal"/>
    <w:link w:val="FooterChar"/>
    <w:uiPriority w:val="99"/>
    <w:semiHidden/>
    <w:unhideWhenUsed/>
    <w:rsid w:val="00357CE5"/>
    <w:pPr>
      <w:tabs>
        <w:tab w:val="center" w:pos="4680"/>
        <w:tab w:val="right" w:pos="9360"/>
      </w:tabs>
      <w:spacing w:after="0"/>
    </w:pPr>
  </w:style>
  <w:style w:type="character" w:customStyle="1" w:styleId="FooterChar">
    <w:name w:val="Footer Char"/>
    <w:basedOn w:val="DefaultParagraphFont"/>
    <w:link w:val="Footer"/>
    <w:uiPriority w:val="99"/>
    <w:semiHidden/>
    <w:rsid w:val="00357CE5"/>
  </w:style>
  <w:style w:type="paragraph" w:styleId="BalloonText">
    <w:name w:val="Balloon Text"/>
    <w:basedOn w:val="Normal"/>
    <w:link w:val="BalloonTextChar"/>
    <w:uiPriority w:val="99"/>
    <w:semiHidden/>
    <w:unhideWhenUsed/>
    <w:rsid w:val="00357CE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CE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6298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13</cp:revision>
  <dcterms:created xsi:type="dcterms:W3CDTF">2024-11-03T01:11:00Z</dcterms:created>
  <dcterms:modified xsi:type="dcterms:W3CDTF">2025-11-16T02:16:00Z</dcterms:modified>
</cp:coreProperties>
</file>