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489" w:rsidRPr="001F524E" w:rsidRDefault="00D90489" w:rsidP="00F51107">
      <w:pPr>
        <w:pStyle w:val="NormalWeb"/>
        <w:jc w:val="center"/>
      </w:pPr>
      <w:r w:rsidRPr="001F524E">
        <w:t>Shemos 5785</w:t>
      </w:r>
    </w:p>
    <w:p w:rsidR="00F51107" w:rsidRPr="001F524E" w:rsidRDefault="00F51107" w:rsidP="001F524E">
      <w:pPr>
        <w:pStyle w:val="NormalWeb"/>
        <w:jc w:val="both"/>
      </w:pPr>
      <w:r w:rsidRPr="001F524E">
        <w:rPr>
          <w:rtl/>
        </w:rPr>
        <w:t>וְאֵלֶּה שְׁמוֹת בְּנֵי יִשְׂרָאֵל</w:t>
      </w:r>
      <w:r w:rsidRPr="001F524E">
        <w:t xml:space="preserve"> – There</w:t>
      </w:r>
      <w:r w:rsidR="001F524E" w:rsidRPr="001F524E">
        <w:t>’</w:t>
      </w:r>
      <w:r w:rsidRPr="001F524E">
        <w:t>s a chap-vort</w:t>
      </w:r>
      <w:r w:rsidR="000E025B" w:rsidRPr="001F524E">
        <w:t xml:space="preserve"> which I cannot resist sharing,</w:t>
      </w:r>
      <w:r w:rsidRPr="001F524E">
        <w:t xml:space="preserve"> about the word </w:t>
      </w:r>
      <w:r w:rsidRPr="001F524E">
        <w:rPr>
          <w:rtl/>
        </w:rPr>
        <w:t>שמות</w:t>
      </w:r>
      <w:r w:rsidRPr="001F524E">
        <w:t xml:space="preserve">. The </w:t>
      </w:r>
      <w:r w:rsidRPr="001F524E">
        <w:rPr>
          <w:rtl/>
        </w:rPr>
        <w:t>בעל הטורים</w:t>
      </w:r>
      <w:r w:rsidRPr="001F524E">
        <w:t xml:space="preserve">, in many editions (though not all), interprets </w:t>
      </w:r>
      <w:r w:rsidRPr="001F524E">
        <w:rPr>
          <w:rtl/>
        </w:rPr>
        <w:t>שמות</w:t>
      </w:r>
      <w:r w:rsidRPr="001F524E">
        <w:t xml:space="preserve"> as an acronym for</w:t>
      </w:r>
      <w:r w:rsidRPr="001F524E">
        <w:rPr>
          <w:rtl/>
        </w:rPr>
        <w:t>שניים מקרא ואחד תרגום</w:t>
      </w:r>
      <w:r w:rsidRPr="001F524E">
        <w:t>, which is a</w:t>
      </w:r>
      <w:r w:rsidR="00B310B8" w:rsidRPr="001F524E">
        <w:t xml:space="preserve"> </w:t>
      </w:r>
      <w:r w:rsidRPr="001F524E">
        <w:t xml:space="preserve">very </w:t>
      </w:r>
      <w:r w:rsidRPr="001F524E">
        <w:rPr>
          <w:rtl/>
        </w:rPr>
        <w:t>חשובה ענין</w:t>
      </w:r>
      <w:r w:rsidRPr="001F524E">
        <w:t xml:space="preserve">. Many people are </w:t>
      </w:r>
      <w:r w:rsidRPr="001F524E">
        <w:rPr>
          <w:rtl/>
        </w:rPr>
        <w:t>מקיים</w:t>
      </w:r>
      <w:r w:rsidRPr="001F524E">
        <w:t xml:space="preserve"> this mitzvah.</w:t>
      </w:r>
      <w:r w:rsidR="00B310B8" w:rsidRPr="001F524E">
        <w:t xml:space="preserve"> </w:t>
      </w:r>
      <w:r w:rsidRPr="001F524E">
        <w:t>R</w:t>
      </w:r>
      <w:r w:rsidR="001F524E" w:rsidRPr="001F524E">
        <w:t>’</w:t>
      </w:r>
      <w:r w:rsidRPr="001F524E">
        <w:t xml:space="preserve"> Chaim Kanievsky </w:t>
      </w:r>
      <w:r w:rsidRPr="001F524E">
        <w:rPr>
          <w:rtl/>
        </w:rPr>
        <w:t>זצ״ל</w:t>
      </w:r>
      <w:r w:rsidRPr="001F524E">
        <w:t xml:space="preserve"> was very </w:t>
      </w:r>
      <w:r w:rsidRPr="001F524E">
        <w:rPr>
          <w:rtl/>
        </w:rPr>
        <w:t>מקפיד</w:t>
      </w:r>
      <w:r w:rsidRPr="001F524E">
        <w:t xml:space="preserve"> on </w:t>
      </w:r>
      <w:r w:rsidRPr="001F524E">
        <w:rPr>
          <w:rtl/>
        </w:rPr>
        <w:t>שניים מקרא ואחד תרגום</w:t>
      </w:r>
      <w:r w:rsidRPr="001F524E">
        <w:t>. He would always complete it on Friday, ensuring he wouldn</w:t>
      </w:r>
      <w:r w:rsidR="001F524E" w:rsidRPr="001F524E">
        <w:t>’</w:t>
      </w:r>
      <w:r w:rsidRPr="001F524E">
        <w:t>t</w:t>
      </w:r>
      <w:r w:rsidR="00307135" w:rsidRPr="001F524E">
        <w:t xml:space="preserve"> be</w:t>
      </w:r>
      <w:r w:rsidRPr="001F524E">
        <w:t xml:space="preserve"> </w:t>
      </w:r>
      <w:r w:rsidRPr="001F524E">
        <w:rPr>
          <w:rtl/>
        </w:rPr>
        <w:t>מטרִיחַ</w:t>
      </w:r>
      <w:r w:rsidRPr="001F524E">
        <w:t xml:space="preserve"> his family to wait for him, whether at the </w:t>
      </w:r>
      <w:r w:rsidRPr="001F524E">
        <w:rPr>
          <w:rtl/>
        </w:rPr>
        <w:t>סעודות</w:t>
      </w:r>
      <w:r w:rsidRPr="001F524E">
        <w:t xml:space="preserve"> on Friday night or Shabbos morning. Despite his immense schedule and many </w:t>
      </w:r>
      <w:r w:rsidRPr="001F524E">
        <w:rPr>
          <w:rtl/>
        </w:rPr>
        <w:t>חובות</w:t>
      </w:r>
      <w:r w:rsidRPr="001F524E">
        <w:t xml:space="preserve">, he still prioritized </w:t>
      </w:r>
      <w:r w:rsidRPr="001F524E">
        <w:rPr>
          <w:rtl/>
        </w:rPr>
        <w:t>שניים מקרא ואחד תרגום</w:t>
      </w:r>
      <w:r w:rsidR="00B310B8" w:rsidRPr="001F524E">
        <w:t xml:space="preserve">. He did it in the </w:t>
      </w:r>
      <w:r w:rsidRPr="001F524E">
        <w:t>order</w:t>
      </w:r>
      <w:r w:rsidR="00307135" w:rsidRPr="001F524E">
        <w:t>:</w:t>
      </w:r>
      <w:r w:rsidRPr="001F524E">
        <w:rPr>
          <w:rtl/>
        </w:rPr>
        <w:t xml:space="preserve">מקרא </w:t>
      </w:r>
      <w:r w:rsidR="00B310B8" w:rsidRPr="001F524E">
        <w:t xml:space="preserve">, </w:t>
      </w:r>
      <w:r w:rsidR="00B310B8" w:rsidRPr="001F524E">
        <w:rPr>
          <w:rtl/>
        </w:rPr>
        <w:t>תרגום</w:t>
      </w:r>
      <w:r w:rsidR="00B310B8" w:rsidRPr="001F524E">
        <w:t>,</w:t>
      </w:r>
      <w:r w:rsidRPr="001F524E">
        <w:t xml:space="preserve"> and then </w:t>
      </w:r>
      <w:r w:rsidRPr="001F524E">
        <w:rPr>
          <w:rtl/>
        </w:rPr>
        <w:t>מקרא</w:t>
      </w:r>
      <w:r w:rsidRPr="001F524E">
        <w:t xml:space="preserve"> again. This method allowed him to understand the </w:t>
      </w:r>
      <w:r w:rsidR="00B310B8" w:rsidRPr="001F524E">
        <w:rPr>
          <w:rtl/>
        </w:rPr>
        <w:t>מקרא</w:t>
      </w:r>
      <w:r w:rsidR="00B310B8" w:rsidRPr="001F524E">
        <w:t xml:space="preserve"> </w:t>
      </w:r>
      <w:r w:rsidRPr="001F524E">
        <w:t xml:space="preserve">better when he read </w:t>
      </w:r>
      <w:r w:rsidR="00B310B8" w:rsidRPr="001F524E">
        <w:t>it the</w:t>
      </w:r>
      <w:r w:rsidRPr="001F524E">
        <w:t xml:space="preserve"> second time</w:t>
      </w:r>
      <w:r w:rsidR="00B310B8" w:rsidRPr="001F524E">
        <w:t>.</w:t>
      </w:r>
      <w:r w:rsidRPr="001F524E">
        <w:t xml:space="preserve"> </w:t>
      </w:r>
    </w:p>
    <w:p w:rsidR="00F51107" w:rsidRPr="001F524E" w:rsidRDefault="00F51107" w:rsidP="001F524E">
      <w:pPr>
        <w:pStyle w:val="NormalWeb"/>
        <w:jc w:val="both"/>
      </w:pPr>
      <w:r w:rsidRPr="001F524E">
        <w:t>That</w:t>
      </w:r>
      <w:r w:rsidR="001F524E" w:rsidRPr="001F524E">
        <w:t>’</w:t>
      </w:r>
      <w:r w:rsidRPr="001F524E">
        <w:t xml:space="preserve">s just a small introduction to the topic of </w:t>
      </w:r>
      <w:r w:rsidRPr="001F524E">
        <w:rPr>
          <w:rtl/>
        </w:rPr>
        <w:t>שמות</w:t>
      </w:r>
      <w:r w:rsidRPr="001F524E">
        <w:t xml:space="preserve">, which means names. Names hold a very </w:t>
      </w:r>
      <w:r w:rsidRPr="001F524E">
        <w:rPr>
          <w:rtl/>
        </w:rPr>
        <w:t>חשובה</w:t>
      </w:r>
      <w:r w:rsidRPr="001F524E">
        <w:t xml:space="preserve"> place in </w:t>
      </w:r>
      <w:r w:rsidRPr="001F524E">
        <w:rPr>
          <w:rtl/>
        </w:rPr>
        <w:t>כלל ישראל</w:t>
      </w:r>
      <w:r w:rsidRPr="001F524E">
        <w:t xml:space="preserve">. We know from the </w:t>
      </w:r>
      <w:r w:rsidRPr="001F524E">
        <w:rPr>
          <w:rtl/>
        </w:rPr>
        <w:t>מדרש</w:t>
      </w:r>
      <w:r w:rsidRPr="001F524E">
        <w:t xml:space="preserve"> that there</w:t>
      </w:r>
      <w:r w:rsidR="001F524E" w:rsidRPr="001F524E">
        <w:t>’</w:t>
      </w:r>
      <w:r w:rsidRPr="001F524E">
        <w:t xml:space="preserve">s a small </w:t>
      </w:r>
      <w:r w:rsidRPr="001F524E">
        <w:rPr>
          <w:rtl/>
        </w:rPr>
        <w:t>ענין</w:t>
      </w:r>
      <w:r w:rsidRPr="001F524E">
        <w:t xml:space="preserve"> of </w:t>
      </w:r>
      <w:r w:rsidRPr="001F524E">
        <w:rPr>
          <w:rtl/>
        </w:rPr>
        <w:t>רוח הקודש</w:t>
      </w:r>
      <w:r w:rsidRPr="001F524E">
        <w:t xml:space="preserve"> involved when parents choose a name for their child</w:t>
      </w:r>
      <w:r w:rsidR="00B310B8" w:rsidRPr="001F524E">
        <w:t>,</w:t>
      </w:r>
      <w:r w:rsidRPr="001F524E">
        <w:t xml:space="preserve"> </w:t>
      </w:r>
      <w:r w:rsidR="00B310B8" w:rsidRPr="001F524E">
        <w:t>p</w:t>
      </w:r>
      <w:r w:rsidRPr="001F524E">
        <w:t xml:space="preserve">arents </w:t>
      </w:r>
      <w:r w:rsidR="00B310B8" w:rsidRPr="001F524E">
        <w:t xml:space="preserve">have to </w:t>
      </w:r>
      <w:r w:rsidRPr="001F524E">
        <w:t xml:space="preserve">ask for </w:t>
      </w:r>
      <w:r w:rsidRPr="001F524E">
        <w:rPr>
          <w:rtl/>
        </w:rPr>
        <w:t>סיעתא דשמיא</w:t>
      </w:r>
      <w:r w:rsidRPr="001F524E">
        <w:t xml:space="preserve"> in</w:t>
      </w:r>
      <w:r w:rsidR="00B310B8" w:rsidRPr="001F524E">
        <w:t xml:space="preserve"> order</w:t>
      </w:r>
      <w:r w:rsidRPr="001F524E">
        <w:t xml:space="preserve"> </w:t>
      </w:r>
      <w:r w:rsidR="00B310B8" w:rsidRPr="001F524E">
        <w:t>to choose a name that</w:t>
      </w:r>
      <w:r w:rsidR="001F524E" w:rsidRPr="001F524E">
        <w:t>’</w:t>
      </w:r>
      <w:r w:rsidRPr="001F524E">
        <w:t>s appropriate for the child.</w:t>
      </w:r>
      <w:r w:rsidR="000E025B" w:rsidRPr="001F524E">
        <w:t xml:space="preserve"> </w:t>
      </w:r>
      <w:r w:rsidRPr="001F524E">
        <w:t xml:space="preserve">The </w:t>
      </w:r>
      <w:r w:rsidRPr="001F524E">
        <w:rPr>
          <w:rtl/>
        </w:rPr>
        <w:t>גמרא</w:t>
      </w:r>
      <w:r w:rsidRPr="001F524E">
        <w:t xml:space="preserve"> in </w:t>
      </w:r>
      <w:r w:rsidRPr="001F524E">
        <w:rPr>
          <w:rtl/>
        </w:rPr>
        <w:t>מסכת ברכות</w:t>
      </w:r>
      <w:r w:rsidRPr="001F524E">
        <w:t xml:space="preserve"> teaches that a name has a profound effect on a person. First, it impacts the individual directly, and second, it reflects who the person will become throughout </w:t>
      </w:r>
      <w:r w:rsidR="00307135" w:rsidRPr="001F524E">
        <w:t>his</w:t>
      </w:r>
      <w:r w:rsidRPr="001F524E">
        <w:t xml:space="preserve"> life. Because of this, </w:t>
      </w:r>
      <w:r w:rsidRPr="001F524E">
        <w:rPr>
          <w:rtl/>
        </w:rPr>
        <w:t>רב מאיר</w:t>
      </w:r>
      <w:r w:rsidRPr="001F524E">
        <w:t xml:space="preserve"> in the </w:t>
      </w:r>
      <w:r w:rsidRPr="001F524E">
        <w:rPr>
          <w:rtl/>
        </w:rPr>
        <w:t>גמרא</w:t>
      </w:r>
      <w:r w:rsidRPr="001F524E">
        <w:t xml:space="preserve"> would ask for a person</w:t>
      </w:r>
      <w:r w:rsidR="001F524E" w:rsidRPr="001F524E">
        <w:t>’</w:t>
      </w:r>
      <w:r w:rsidRPr="001F524E">
        <w:t xml:space="preserve">s name before interacting with them. He used the name as a way to determine how to approach the person and how to deal with </w:t>
      </w:r>
      <w:r w:rsidR="00307135" w:rsidRPr="001F524E">
        <w:t>his</w:t>
      </w:r>
      <w:r w:rsidRPr="001F524E">
        <w:t xml:space="preserve"> </w:t>
      </w:r>
      <w:r w:rsidRPr="001F524E">
        <w:rPr>
          <w:rtl/>
        </w:rPr>
        <w:t>שאלות</w:t>
      </w:r>
      <w:r w:rsidRPr="001F524E">
        <w:t xml:space="preserve"> and issues. (The concept of </w:t>
      </w:r>
      <w:r w:rsidRPr="001F524E">
        <w:rPr>
          <w:rtl/>
        </w:rPr>
        <w:t>רוח הקודש</w:t>
      </w:r>
      <w:r w:rsidRPr="001F524E">
        <w:t xml:space="preserve"> influencing a parent</w:t>
      </w:r>
      <w:r w:rsidR="001F524E" w:rsidRPr="001F524E">
        <w:t>’</w:t>
      </w:r>
      <w:r w:rsidRPr="001F524E">
        <w:t xml:space="preserve">s choice of a name is from the </w:t>
      </w:r>
      <w:r w:rsidRPr="001F524E">
        <w:rPr>
          <w:rtl/>
        </w:rPr>
        <w:t>אריז״ל</w:t>
      </w:r>
      <w:r w:rsidR="00B310B8" w:rsidRPr="001F524E">
        <w:t>; it</w:t>
      </w:r>
      <w:r w:rsidR="001F524E" w:rsidRPr="001F524E">
        <w:t>’</w:t>
      </w:r>
      <w:r w:rsidRPr="001F524E">
        <w:t>s not</w:t>
      </w:r>
      <w:r w:rsidR="00B310B8" w:rsidRPr="001F524E">
        <w:t xml:space="preserve"> </w:t>
      </w:r>
      <w:r w:rsidR="00B310B8" w:rsidRPr="001F524E">
        <w:rPr>
          <w:rtl/>
        </w:rPr>
        <w:t>סתם אזוי אַ ווערטל</w:t>
      </w:r>
      <w:r w:rsidRPr="001F524E">
        <w:t>)</w:t>
      </w:r>
      <w:r w:rsidR="000E025B" w:rsidRPr="001F524E">
        <w:t xml:space="preserve">. </w:t>
      </w:r>
      <w:r w:rsidRPr="001F524E">
        <w:t>R</w:t>
      </w:r>
      <w:r w:rsidR="001F524E" w:rsidRPr="001F524E">
        <w:t>’</w:t>
      </w:r>
      <w:r w:rsidRPr="001F524E">
        <w:t xml:space="preserve"> Chaim Kanievsky advised that parents should give their childr</w:t>
      </w:r>
      <w:r w:rsidR="00B310B8" w:rsidRPr="001F524E">
        <w:t xml:space="preserve">en normal </w:t>
      </w:r>
      <w:r w:rsidRPr="001F524E">
        <w:t xml:space="preserve">names to prevent embarrassment. Both the </w:t>
      </w:r>
      <w:r w:rsidRPr="001F524E">
        <w:rPr>
          <w:rtl/>
        </w:rPr>
        <w:t>חזון איש</w:t>
      </w:r>
      <w:r w:rsidRPr="001F524E">
        <w:t xml:space="preserve"> and the Steipler were shtark on this </w:t>
      </w:r>
      <w:r w:rsidRPr="001F524E">
        <w:rPr>
          <w:rtl/>
        </w:rPr>
        <w:t>ענין</w:t>
      </w:r>
      <w:r w:rsidRPr="001F524E">
        <w:t>.</w:t>
      </w:r>
    </w:p>
    <w:p w:rsidR="00F51107" w:rsidRPr="001F524E" w:rsidRDefault="00F51107" w:rsidP="001F524E">
      <w:pPr>
        <w:pStyle w:val="NormalWeb"/>
        <w:jc w:val="both"/>
      </w:pPr>
      <w:r w:rsidRPr="001F524E">
        <w:t xml:space="preserve">The </w:t>
      </w:r>
      <w:r w:rsidRPr="001F524E">
        <w:rPr>
          <w:rtl/>
        </w:rPr>
        <w:t>זוהר</w:t>
      </w:r>
      <w:r w:rsidRPr="001F524E">
        <w:t>, as quoted by R</w:t>
      </w:r>
      <w:r w:rsidR="001F524E" w:rsidRPr="001F524E">
        <w:t>’</w:t>
      </w:r>
      <w:r w:rsidRPr="001F524E">
        <w:t xml:space="preserve"> Chaim, explains that the letters of a person</w:t>
      </w:r>
      <w:r w:rsidR="001F524E" w:rsidRPr="001F524E">
        <w:t>’</w:t>
      </w:r>
      <w:r w:rsidRPr="001F524E">
        <w:t xml:space="preserve">s name combine to influence their life. It also discusses certain name combinations that are not ideal for marriage. These are secrets of </w:t>
      </w:r>
      <w:r w:rsidRPr="001F524E">
        <w:rPr>
          <w:rtl/>
        </w:rPr>
        <w:t>רוח הקודש</w:t>
      </w:r>
      <w:r w:rsidRPr="001F524E">
        <w:t>, and we do not truly understand how they work. R</w:t>
      </w:r>
      <w:r w:rsidR="001F524E" w:rsidRPr="001F524E">
        <w:t>’</w:t>
      </w:r>
      <w:r w:rsidRPr="001F524E">
        <w:t xml:space="preserve"> Chaim was adamant that we should not consult people who claim to understand these mysteries. Instead, we should focus on </w:t>
      </w:r>
      <w:r w:rsidRPr="001F524E">
        <w:rPr>
          <w:rtl/>
        </w:rPr>
        <w:t>מידות</w:t>
      </w:r>
      <w:r w:rsidRPr="001F524E">
        <w:t xml:space="preserve"> and other practical, meaningful aspects when arranging </w:t>
      </w:r>
      <w:r w:rsidRPr="001F524E">
        <w:rPr>
          <w:rtl/>
        </w:rPr>
        <w:t>שידוכים</w:t>
      </w:r>
      <w:r w:rsidRPr="001F524E">
        <w:t>, rather than being preoccupied with names.</w:t>
      </w:r>
    </w:p>
    <w:p w:rsidR="00F51107" w:rsidRPr="001F524E" w:rsidRDefault="00B310B8" w:rsidP="001F524E">
      <w:pPr>
        <w:pStyle w:val="NormalWeb"/>
        <w:jc w:val="both"/>
      </w:pPr>
      <w:r w:rsidRPr="001F524E">
        <w:t xml:space="preserve">I </w:t>
      </w:r>
      <w:r w:rsidR="00F51107" w:rsidRPr="001F524E">
        <w:t>came across</w:t>
      </w:r>
      <w:r w:rsidRPr="001F524E">
        <w:t xml:space="preserve"> an interesting insight from R</w:t>
      </w:r>
      <w:r w:rsidR="001F524E" w:rsidRPr="001F524E">
        <w:t>’</w:t>
      </w:r>
      <w:r w:rsidRPr="001F524E">
        <w:t xml:space="preserve"> Chaim</w:t>
      </w:r>
      <w:r w:rsidR="00F51107" w:rsidRPr="001F524E">
        <w:t xml:space="preserve">. </w:t>
      </w:r>
      <w:r w:rsidR="00307135" w:rsidRPr="001F524E">
        <w:t>He</w:t>
      </w:r>
      <w:r w:rsidRPr="001F524E">
        <w:t xml:space="preserve"> used to say</w:t>
      </w:r>
      <w:r w:rsidR="00F51107" w:rsidRPr="001F524E">
        <w:t xml:space="preserve"> that naming a child after a deceased relative had no </w:t>
      </w:r>
      <w:r w:rsidR="00F51107" w:rsidRPr="001F524E">
        <w:rPr>
          <w:rtl/>
        </w:rPr>
        <w:t>ייחוס</w:t>
      </w:r>
      <w:r w:rsidR="00F51107" w:rsidRPr="001F524E">
        <w:t xml:space="preserve"> or benefit, either for the </w:t>
      </w:r>
      <w:r w:rsidR="00F51107" w:rsidRPr="001F524E">
        <w:rPr>
          <w:rtl/>
        </w:rPr>
        <w:t>נפטר</w:t>
      </w:r>
      <w:r w:rsidR="00F51107" w:rsidRPr="001F524E">
        <w:t xml:space="preserve"> or for the child. He explained it was simply a </w:t>
      </w:r>
      <w:r w:rsidR="00F51107" w:rsidRPr="001F524E">
        <w:rPr>
          <w:rtl/>
        </w:rPr>
        <w:t>זיכרון</w:t>
      </w:r>
      <w:r w:rsidR="00F51107" w:rsidRPr="001F524E">
        <w:t xml:space="preserve"> </w:t>
      </w:r>
      <w:r w:rsidRPr="001F524E">
        <w:t>of</w:t>
      </w:r>
      <w:r w:rsidR="00F51107" w:rsidRPr="001F524E">
        <w:t xml:space="preserve"> the </w:t>
      </w:r>
      <w:r w:rsidR="00F51107" w:rsidRPr="001F524E">
        <w:rPr>
          <w:rtl/>
        </w:rPr>
        <w:t>נפטר</w:t>
      </w:r>
      <w:r w:rsidR="00F51107" w:rsidRPr="001F524E">
        <w:t xml:space="preserve">. However, he later revised this opinion. Like many </w:t>
      </w:r>
      <w:r w:rsidR="00F51107" w:rsidRPr="001F524E">
        <w:rPr>
          <w:rtl/>
        </w:rPr>
        <w:t>גדולים</w:t>
      </w:r>
      <w:r w:rsidR="00F51107" w:rsidRPr="001F524E">
        <w:t xml:space="preserve"> in the </w:t>
      </w:r>
      <w:r w:rsidR="00F51107" w:rsidRPr="001F524E">
        <w:rPr>
          <w:rtl/>
        </w:rPr>
        <w:t>גמרא</w:t>
      </w:r>
      <w:r w:rsidR="00F51107" w:rsidRPr="001F524E">
        <w:t xml:space="preserve"> who changed their views, R</w:t>
      </w:r>
      <w:r w:rsidR="001F524E" w:rsidRPr="001F524E">
        <w:t>’</w:t>
      </w:r>
      <w:r w:rsidR="00F51107" w:rsidRPr="001F524E">
        <w:t xml:space="preserve"> Chaim stated that it is indeed a tremendous </w:t>
      </w:r>
      <w:r w:rsidR="00F51107" w:rsidRPr="001F524E">
        <w:rPr>
          <w:rtl/>
        </w:rPr>
        <w:t>זכות</w:t>
      </w:r>
      <w:r w:rsidR="00F51107" w:rsidRPr="001F524E">
        <w:t xml:space="preserve"> for the child and provides great </w:t>
      </w:r>
      <w:r w:rsidR="00F51107" w:rsidRPr="001F524E">
        <w:rPr>
          <w:rtl/>
        </w:rPr>
        <w:t>נחת</w:t>
      </w:r>
      <w:r w:rsidR="00F51107" w:rsidRPr="001F524E">
        <w:t xml:space="preserve"> to the </w:t>
      </w:r>
      <w:r w:rsidR="00F51107" w:rsidRPr="001F524E">
        <w:rPr>
          <w:rtl/>
        </w:rPr>
        <w:t>נשמה</w:t>
      </w:r>
      <w:r w:rsidR="00F51107" w:rsidRPr="001F524E">
        <w:t xml:space="preserve"> of the deceased. He also mentioned that the </w:t>
      </w:r>
      <w:r w:rsidR="00F51107" w:rsidRPr="001F524E">
        <w:rPr>
          <w:rtl/>
        </w:rPr>
        <w:t>חזון איש</w:t>
      </w:r>
      <w:r w:rsidR="00F51107" w:rsidRPr="001F524E">
        <w:t xml:space="preserve"> </w:t>
      </w:r>
      <w:r w:rsidR="00307135" w:rsidRPr="001F524E">
        <w:t>shared this opinion</w:t>
      </w:r>
      <w:r w:rsidR="00F51107" w:rsidRPr="001F524E">
        <w:t xml:space="preserve">. Furthermore, giving a child a name connected to the </w:t>
      </w:r>
      <w:r w:rsidRPr="001F524E">
        <w:rPr>
          <w:rtl/>
        </w:rPr>
        <w:t>פרשה</w:t>
      </w:r>
      <w:r w:rsidRPr="001F524E">
        <w:t xml:space="preserve"> </w:t>
      </w:r>
      <w:r w:rsidR="00F51107" w:rsidRPr="001F524E">
        <w:t xml:space="preserve">is an added </w:t>
      </w:r>
      <w:r w:rsidR="00F51107" w:rsidRPr="001F524E">
        <w:rPr>
          <w:rtl/>
        </w:rPr>
        <w:t>זכות</w:t>
      </w:r>
      <w:r w:rsidR="00F51107" w:rsidRPr="001F524E">
        <w:t xml:space="preserve"> for the child.</w:t>
      </w:r>
      <w:r w:rsidR="000E025B" w:rsidRPr="001F524E">
        <w:t xml:space="preserve"> W</w:t>
      </w:r>
      <w:r w:rsidR="00F51107" w:rsidRPr="001F524E">
        <w:t xml:space="preserve">e named some of our children based on the </w:t>
      </w:r>
      <w:r w:rsidR="00F51107" w:rsidRPr="001F524E">
        <w:rPr>
          <w:rtl/>
        </w:rPr>
        <w:t>פרשה</w:t>
      </w:r>
      <w:r w:rsidR="000E025B" w:rsidRPr="001F524E">
        <w:t>,</w:t>
      </w:r>
      <w:r w:rsidR="00F51107" w:rsidRPr="001F524E">
        <w:t xml:space="preserve"> and others after relatives or individuals we felt were </w:t>
      </w:r>
      <w:r w:rsidR="00F51107" w:rsidRPr="001F524E">
        <w:rPr>
          <w:rtl/>
        </w:rPr>
        <w:t>חשוב</w:t>
      </w:r>
      <w:r w:rsidR="00F51107" w:rsidRPr="001F524E">
        <w:t xml:space="preserve">. </w:t>
      </w:r>
    </w:p>
    <w:p w:rsidR="000E6A53" w:rsidRPr="001F524E" w:rsidRDefault="00F51107" w:rsidP="001F524E">
      <w:pPr>
        <w:pStyle w:val="NormalWeb"/>
        <w:jc w:val="both"/>
      </w:pPr>
      <w:r w:rsidRPr="001F524E">
        <w:t>In life, it</w:t>
      </w:r>
      <w:r w:rsidR="001F524E" w:rsidRPr="001F524E">
        <w:t>’</w:t>
      </w:r>
      <w:r w:rsidRPr="001F524E">
        <w:t xml:space="preserve">s essential to approach all our activities with the same seriousness and </w:t>
      </w:r>
      <w:r w:rsidRPr="001F524E">
        <w:rPr>
          <w:rtl/>
        </w:rPr>
        <w:t>חשיבות</w:t>
      </w:r>
      <w:r w:rsidRPr="001F524E">
        <w:t xml:space="preserve"> as we do when naming a child. Each day, we should ask ourselves, “What am I doing today to increase </w:t>
      </w:r>
      <w:r w:rsidRPr="001F524E">
        <w:rPr>
          <w:rtl/>
        </w:rPr>
        <w:t>כבוד שמים</w:t>
      </w:r>
      <w:r w:rsidRPr="001F524E">
        <w:t>? What am I doing to improve my family</w:t>
      </w:r>
      <w:r w:rsidR="001F524E" w:rsidRPr="001F524E">
        <w:t>’</w:t>
      </w:r>
      <w:r w:rsidRPr="001F524E">
        <w:t xml:space="preserve">s </w:t>
      </w:r>
      <w:r w:rsidRPr="001F524E">
        <w:rPr>
          <w:rtl/>
        </w:rPr>
        <w:t>רוחניות</w:t>
      </w:r>
      <w:r w:rsidRPr="001F524E">
        <w:t xml:space="preserve"> and </w:t>
      </w:r>
      <w:r w:rsidRPr="001F524E">
        <w:rPr>
          <w:rtl/>
        </w:rPr>
        <w:t>גשמיות</w:t>
      </w:r>
      <w:r w:rsidRPr="001F524E">
        <w:t>?” A name reflects our willingness,</w:t>
      </w:r>
      <w:r w:rsidR="000E025B" w:rsidRPr="001F524E">
        <w:t xml:space="preserve"> our</w:t>
      </w:r>
      <w:r w:rsidRPr="001F524E">
        <w:t xml:space="preserve"> </w:t>
      </w:r>
      <w:r w:rsidRPr="001F524E">
        <w:rPr>
          <w:rtl/>
        </w:rPr>
        <w:t>תשוקה</w:t>
      </w:r>
      <w:r w:rsidRPr="001F524E">
        <w:t xml:space="preserve">, </w:t>
      </w:r>
      <w:r w:rsidR="000E025B" w:rsidRPr="001F524E">
        <w:t>our</w:t>
      </w:r>
      <w:r w:rsidRPr="001F524E">
        <w:t xml:space="preserve"> yearning to improve ourselves, to become better people, and to live up to the names that </w:t>
      </w:r>
      <w:r w:rsidR="000E025B" w:rsidRPr="001F524E">
        <w:t>we have chosen for ourselves. Bezras</w:t>
      </w:r>
      <w:r w:rsidRPr="001F524E">
        <w:rPr>
          <w:rtl/>
        </w:rPr>
        <w:t xml:space="preserve"> </w:t>
      </w:r>
      <w:r w:rsidRPr="001F524E">
        <w:t xml:space="preserve">Hashem, we should have </w:t>
      </w:r>
      <w:r w:rsidRPr="001F524E">
        <w:rPr>
          <w:rtl/>
        </w:rPr>
        <w:t>גרויסא הצלחה</w:t>
      </w:r>
      <w:r w:rsidRPr="001F524E">
        <w:t xml:space="preserve"> in achieving this and be a </w:t>
      </w:r>
      <w:r w:rsidRPr="001F524E">
        <w:rPr>
          <w:rtl/>
        </w:rPr>
        <w:t>נחת</w:t>
      </w:r>
      <w:r w:rsidRPr="001F524E">
        <w:t xml:space="preserve"> for </w:t>
      </w:r>
      <w:r w:rsidRPr="001F524E">
        <w:rPr>
          <w:rtl/>
        </w:rPr>
        <w:t>כלל ישראל</w:t>
      </w:r>
      <w:r w:rsidRPr="001F524E">
        <w:t xml:space="preserve"> and fo</w:t>
      </w:r>
      <w:r w:rsidR="00307135" w:rsidRPr="001F524E">
        <w:t>r all those who came before us.</w:t>
      </w:r>
    </w:p>
    <w:sectPr w:rsidR="000E6A53" w:rsidRPr="001F524E" w:rsidSect="000E6A5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0A5" w:rsidRDefault="002950A5" w:rsidP="00CF4BF1">
      <w:pPr>
        <w:spacing w:after="0" w:line="240" w:lineRule="auto"/>
      </w:pPr>
      <w:r>
        <w:separator/>
      </w:r>
    </w:p>
  </w:endnote>
  <w:endnote w:type="continuationSeparator" w:id="0">
    <w:p w:rsidR="002950A5" w:rsidRDefault="002950A5" w:rsidP="00CF4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4BF1" w:rsidRDefault="00CF4BF1" w:rsidP="00CF4BF1">
    <w:pPr>
      <w:pStyle w:val="Footer"/>
      <w:jc w:val="right"/>
    </w:pPr>
    <w:r w:rsidRPr="00CF4BF1">
      <w:t xml:space="preserve">https://youtu.be/NCxlGOcPhfQ </w:t>
    </w:r>
    <w:r w:rsidR="00307135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Parshas Shemos _ 5785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0A5" w:rsidRDefault="002950A5" w:rsidP="00CF4BF1">
      <w:pPr>
        <w:spacing w:after="0" w:line="240" w:lineRule="auto"/>
      </w:pPr>
      <w:r>
        <w:separator/>
      </w:r>
    </w:p>
  </w:footnote>
  <w:footnote w:type="continuationSeparator" w:id="0">
    <w:p w:rsidR="002950A5" w:rsidRDefault="002950A5" w:rsidP="00CF4B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D90489"/>
    <w:rsid w:val="000E025B"/>
    <w:rsid w:val="000E5070"/>
    <w:rsid w:val="000E6A53"/>
    <w:rsid w:val="001F524E"/>
    <w:rsid w:val="002950A5"/>
    <w:rsid w:val="00307135"/>
    <w:rsid w:val="00751A86"/>
    <w:rsid w:val="00B310B8"/>
    <w:rsid w:val="00C2166A"/>
    <w:rsid w:val="00CF4BF1"/>
    <w:rsid w:val="00D77E1E"/>
    <w:rsid w:val="00D90489"/>
    <w:rsid w:val="00F51107"/>
    <w:rsid w:val="00F81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070"/>
  </w:style>
  <w:style w:type="paragraph" w:styleId="Heading1">
    <w:name w:val="heading 1"/>
    <w:basedOn w:val="Normal"/>
    <w:next w:val="Normal"/>
    <w:link w:val="Heading1Char"/>
    <w:uiPriority w:val="9"/>
    <w:qFormat/>
    <w:rsid w:val="000E50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0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50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7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5070"/>
    <w:pPr>
      <w:outlineLvl w:val="9"/>
    </w:pPr>
  </w:style>
  <w:style w:type="paragraph" w:styleId="NormalWeb">
    <w:name w:val="Normal (Web)"/>
    <w:basedOn w:val="Normal"/>
    <w:uiPriority w:val="99"/>
    <w:unhideWhenUsed/>
    <w:rsid w:val="00D9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Header">
    <w:name w:val="header"/>
    <w:basedOn w:val="Normal"/>
    <w:link w:val="HeaderChar"/>
    <w:uiPriority w:val="99"/>
    <w:semiHidden/>
    <w:unhideWhenUsed/>
    <w:rsid w:val="00CF4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4BF1"/>
  </w:style>
  <w:style w:type="paragraph" w:styleId="Footer">
    <w:name w:val="footer"/>
    <w:basedOn w:val="Normal"/>
    <w:link w:val="FooterChar"/>
    <w:uiPriority w:val="99"/>
    <w:semiHidden/>
    <w:unhideWhenUsed/>
    <w:rsid w:val="00CF4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B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hallieboehm@gmail.com</dc:creator>
  <cp:lastModifiedBy>DEN - NEW</cp:lastModifiedBy>
  <cp:revision>5</cp:revision>
  <dcterms:created xsi:type="dcterms:W3CDTF">2024-12-27T18:55:00Z</dcterms:created>
  <dcterms:modified xsi:type="dcterms:W3CDTF">2026-01-05T02:32:00Z</dcterms:modified>
</cp:coreProperties>
</file>