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DEB" w:rsidRPr="008A5727" w:rsidRDefault="005F3DEB" w:rsidP="00394813">
      <w:pPr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>Vaeir</w:t>
      </w:r>
      <w:r w:rsidR="001956EB" w:rsidRPr="008A5727">
        <w:rPr>
          <w:rFonts w:ascii="Times New Roman" w:hAnsi="Times New Roman" w:cs="Times New Roman"/>
        </w:rPr>
        <w:t>a</w:t>
      </w:r>
      <w:r w:rsidRPr="008A5727">
        <w:rPr>
          <w:rFonts w:ascii="Times New Roman" w:hAnsi="Times New Roman" w:cs="Times New Roman"/>
        </w:rPr>
        <w:t xml:space="preserve"> 578</w:t>
      </w:r>
      <w:r w:rsidR="00394813" w:rsidRPr="008A5727">
        <w:rPr>
          <w:rFonts w:ascii="Times New Roman" w:hAnsi="Times New Roman" w:cs="Times New Roman"/>
        </w:rPr>
        <w:t>3</w:t>
      </w:r>
    </w:p>
    <w:p w:rsidR="005F3DEB" w:rsidRPr="008A5727" w:rsidRDefault="009C2D6C" w:rsidP="008A5727">
      <w:pPr>
        <w:jc w:val="both"/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>T</w:t>
      </w:r>
      <w:r w:rsidR="005F3DEB" w:rsidRPr="008A5727">
        <w:rPr>
          <w:rFonts w:ascii="Times New Roman" w:hAnsi="Times New Roman" w:cs="Times New Roman"/>
        </w:rPr>
        <w:t>hey say that practice makes perfect.</w:t>
      </w:r>
      <w:r w:rsidRPr="008A5727">
        <w:rPr>
          <w:rFonts w:ascii="Times New Roman" w:hAnsi="Times New Roman" w:cs="Times New Roman"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מסירות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נפש</w:t>
      </w:r>
      <w:r w:rsidR="005F3DEB" w:rsidRPr="008A5727">
        <w:rPr>
          <w:rFonts w:ascii="Times New Roman" w:hAnsi="Times New Roman" w:cs="Times New Roman"/>
        </w:rPr>
        <w:t xml:space="preserve"> is something that has characterized the Jewish nation since its very beginning.</w:t>
      </w:r>
      <w:r w:rsidR="00505F19" w:rsidRPr="008A5727">
        <w:rPr>
          <w:rFonts w:ascii="Times New Roman" w:hAnsi="Times New Roman" w:cs="Times New Roman"/>
        </w:rPr>
        <w:t xml:space="preserve"> For so many millions of Jews throughout history - in Europe, Russia, Spain, and elsewhere - it tragically was a physical experience. Fortunately, for us it is not.</w:t>
      </w:r>
      <w:r w:rsidRPr="008A5727">
        <w:rPr>
          <w:rFonts w:ascii="Times New Roman" w:hAnsi="Times New Roman" w:cs="Times New Roman"/>
        </w:rPr>
        <w:t xml:space="preserve"> How can we practice for this important and </w:t>
      </w:r>
      <w:r w:rsidRPr="008A5727">
        <w:rPr>
          <w:rFonts w:ascii="Times New Roman" w:hAnsi="Times New Roman" w:cs="Times New Roman" w:hint="cs"/>
          <w:rtl/>
        </w:rPr>
        <w:t>חשובה</w:t>
      </w:r>
      <w:r w:rsidR="00505F19" w:rsidRPr="008A5727">
        <w:rPr>
          <w:rFonts w:ascii="Times New Roman" w:hAnsi="Times New Roman" w:cs="Times New Roman"/>
        </w:rPr>
        <w:t xml:space="preserve"> concept</w:t>
      </w:r>
      <w:r w:rsidR="00040F6A" w:rsidRPr="008A5727">
        <w:rPr>
          <w:rFonts w:ascii="Times New Roman" w:hAnsi="Times New Roman" w:cs="Times New Roman"/>
        </w:rPr>
        <w:t>?</w:t>
      </w:r>
    </w:p>
    <w:p w:rsidR="005F3DEB" w:rsidRPr="008A5727" w:rsidRDefault="005F3DEB" w:rsidP="008A5727">
      <w:pPr>
        <w:jc w:val="both"/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>It</w:t>
      </w:r>
      <w:r w:rsidR="008A5727" w:rsidRPr="008A5727">
        <w:rPr>
          <w:rFonts w:ascii="Times New Roman" w:hAnsi="Times New Roman" w:cs="Times New Roman"/>
        </w:rPr>
        <w:t>’</w:t>
      </w:r>
      <w:r w:rsidRPr="008A5727">
        <w:rPr>
          <w:rFonts w:ascii="Times New Roman" w:hAnsi="Times New Roman" w:cs="Times New Roman"/>
        </w:rPr>
        <w:t xml:space="preserve">s my </w:t>
      </w:r>
      <w:r w:rsidRPr="008A5727">
        <w:rPr>
          <w:rFonts w:ascii="Times New Roman" w:hAnsi="Times New Roman" w:cs="Times New Roman" w:hint="cs"/>
          <w:rtl/>
        </w:rPr>
        <w:t>מנהג</w:t>
      </w:r>
      <w:r w:rsidRPr="008A5727">
        <w:rPr>
          <w:rFonts w:ascii="Times New Roman" w:hAnsi="Times New Roman" w:cs="Times New Roman"/>
        </w:rPr>
        <w:t xml:space="preserve"> to have four things in mind when I say </w:t>
      </w:r>
      <w:r w:rsidRPr="008A5727">
        <w:rPr>
          <w:rFonts w:ascii="Times New Roman" w:hAnsi="Times New Roman" w:cs="Times New Roman" w:hint="cs"/>
          <w:rtl/>
        </w:rPr>
        <w:t>קריאת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שמע</w:t>
      </w:r>
      <w:r w:rsidRPr="008A5727">
        <w:rPr>
          <w:rFonts w:ascii="Times New Roman" w:hAnsi="Times New Roman" w:cs="Times New Roman"/>
        </w:rPr>
        <w:t xml:space="preserve"> in the morning. </w:t>
      </w:r>
      <w:r w:rsidR="00040F6A" w:rsidRPr="008A5727">
        <w:rPr>
          <w:rFonts w:ascii="Times New Roman" w:hAnsi="Times New Roman" w:cs="Times New Roman"/>
        </w:rPr>
        <w:t>R</w:t>
      </w:r>
      <w:r w:rsidRPr="008A5727">
        <w:rPr>
          <w:rFonts w:ascii="Times New Roman" w:hAnsi="Times New Roman" w:cs="Times New Roman"/>
        </w:rPr>
        <w:t xml:space="preserve">ight before </w:t>
      </w:r>
      <w:r w:rsidRPr="008A5727">
        <w:rPr>
          <w:rFonts w:ascii="Times New Roman" w:hAnsi="Times New Roman" w:cs="Times New Roman" w:hint="cs"/>
          <w:rtl/>
        </w:rPr>
        <w:t>שמע</w:t>
      </w:r>
      <w:r w:rsidR="00040F6A" w:rsidRPr="008A5727">
        <w:rPr>
          <w:rFonts w:ascii="Times New Roman" w:hAnsi="Times New Roman" w:cs="Times New Roman"/>
        </w:rPr>
        <w:t xml:space="preserve"> </w:t>
      </w:r>
      <w:r w:rsidRPr="008A5727">
        <w:rPr>
          <w:rFonts w:ascii="Times New Roman" w:hAnsi="Times New Roman" w:cs="Times New Roman"/>
        </w:rPr>
        <w:t xml:space="preserve">at </w:t>
      </w:r>
      <w:r w:rsidRPr="008A5727">
        <w:rPr>
          <w:rFonts w:ascii="Times New Roman" w:hAnsi="Times New Roman" w:cs="Times New Roman" w:hint="cs"/>
          <w:rtl/>
        </w:rPr>
        <w:t>הבוחר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בעמו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ישראל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באהבה</w:t>
      </w:r>
      <w:r w:rsidR="00040F6A" w:rsidRPr="008A5727">
        <w:rPr>
          <w:rFonts w:ascii="Times New Roman" w:hAnsi="Times New Roman" w:cs="Times New Roman"/>
        </w:rPr>
        <w:t>,</w:t>
      </w:r>
      <w:r w:rsidRPr="008A5727">
        <w:rPr>
          <w:rFonts w:ascii="Times New Roman" w:hAnsi="Times New Roman" w:cs="Times New Roman" w:hint="eastAsia"/>
        </w:rPr>
        <w:t xml:space="preserve"> </w:t>
      </w:r>
      <w:r w:rsidRPr="008A5727">
        <w:rPr>
          <w:rFonts w:ascii="Times New Roman" w:hAnsi="Times New Roman" w:cs="Times New Roman"/>
        </w:rPr>
        <w:t>I pause for a moment and think about these four things. The first concept is</w:t>
      </w:r>
      <w:r w:rsidRPr="008A5727">
        <w:rPr>
          <w:rFonts w:ascii="Times New Roman" w:hAnsi="Times New Roman" w:cs="Times New Roman" w:hint="cs"/>
          <w:rtl/>
        </w:rPr>
        <w:t>קבלת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עול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מלכות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שמים</w:t>
      </w:r>
      <w:r w:rsidRPr="008A5727">
        <w:rPr>
          <w:rFonts w:ascii="Times New Roman" w:hAnsi="Times New Roman" w:cs="Times New Roman"/>
        </w:rPr>
        <w:t>, which is</w:t>
      </w:r>
      <w:r w:rsidR="00A1793C" w:rsidRPr="008A5727">
        <w:rPr>
          <w:rFonts w:ascii="Times New Roman" w:hAnsi="Times New Roman" w:cs="Times New Roman"/>
        </w:rPr>
        <w:t xml:space="preserve"> </w:t>
      </w:r>
      <w:r w:rsidRPr="008A5727">
        <w:rPr>
          <w:rFonts w:ascii="Times New Roman" w:hAnsi="Times New Roman" w:cs="Times New Roman"/>
        </w:rPr>
        <w:t xml:space="preserve">the primary </w:t>
      </w:r>
      <w:r w:rsidRPr="008A5727">
        <w:rPr>
          <w:rFonts w:ascii="Times New Roman" w:hAnsi="Times New Roman" w:cs="Times New Roman" w:hint="cs"/>
          <w:rtl/>
        </w:rPr>
        <w:t>כוונה</w:t>
      </w:r>
      <w:r w:rsidRPr="008A5727">
        <w:rPr>
          <w:rFonts w:ascii="Times New Roman" w:hAnsi="Times New Roman" w:cs="Times New Roman"/>
        </w:rPr>
        <w:t xml:space="preserve"> </w:t>
      </w:r>
      <w:r w:rsidR="00040F6A" w:rsidRPr="008A5727">
        <w:rPr>
          <w:rFonts w:ascii="Times New Roman" w:hAnsi="Times New Roman" w:cs="Times New Roman"/>
        </w:rPr>
        <w:t xml:space="preserve">of </w:t>
      </w:r>
      <w:r w:rsidR="00040F6A" w:rsidRPr="008A5727">
        <w:rPr>
          <w:rFonts w:ascii="Times New Roman" w:hAnsi="Times New Roman" w:cs="Times New Roman" w:hint="cs"/>
          <w:rtl/>
        </w:rPr>
        <w:t>שמע</w:t>
      </w:r>
      <w:r w:rsidRPr="008A5727">
        <w:rPr>
          <w:rFonts w:ascii="Times New Roman" w:hAnsi="Times New Roman" w:cs="Times New Roman"/>
        </w:rPr>
        <w:t xml:space="preserve">. The second is </w:t>
      </w:r>
      <w:r w:rsidRPr="008A5727">
        <w:rPr>
          <w:rFonts w:ascii="Times New Roman" w:hAnsi="Times New Roman" w:cs="Times New Roman" w:hint="cs"/>
          <w:rtl/>
        </w:rPr>
        <w:t>מסירות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נפש</w:t>
      </w:r>
      <w:r w:rsidRPr="008A5727">
        <w:rPr>
          <w:rFonts w:ascii="Times New Roman" w:hAnsi="Times New Roman" w:cs="Times New Roman"/>
        </w:rPr>
        <w:t xml:space="preserve"> for </w:t>
      </w:r>
      <w:r w:rsidRPr="008A5727">
        <w:rPr>
          <w:rFonts w:ascii="Times New Roman" w:hAnsi="Times New Roman" w:cs="Times New Roman" w:hint="cs"/>
          <w:rtl/>
        </w:rPr>
        <w:t>קבלת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עול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מלכות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שמים</w:t>
      </w:r>
      <w:r w:rsidRPr="008A5727">
        <w:rPr>
          <w:rFonts w:ascii="Times New Roman" w:hAnsi="Times New Roman" w:cs="Times New Roman" w:hint="eastAsia"/>
        </w:rPr>
        <w:t xml:space="preserve"> - </w:t>
      </w:r>
      <w:r w:rsidRPr="008A5727">
        <w:rPr>
          <w:rFonts w:ascii="Times New Roman" w:hAnsi="Times New Roman" w:cs="Times New Roman"/>
        </w:rPr>
        <w:t xml:space="preserve">I accept upon myself the willingness to be </w:t>
      </w:r>
      <w:r w:rsidRPr="008A5727">
        <w:rPr>
          <w:rFonts w:ascii="Times New Roman" w:hAnsi="Times New Roman" w:cs="Times New Roman" w:hint="cs"/>
          <w:rtl/>
        </w:rPr>
        <w:t>מוסר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נפש</w:t>
      </w:r>
      <w:r w:rsidRPr="008A5727">
        <w:rPr>
          <w:rFonts w:ascii="Times New Roman" w:hAnsi="Times New Roman" w:cs="Times New Roman"/>
        </w:rPr>
        <w:t xml:space="preserve"> for </w:t>
      </w:r>
      <w:r w:rsidRPr="008A5727">
        <w:rPr>
          <w:rFonts w:ascii="Times New Roman" w:hAnsi="Times New Roman" w:cs="Times New Roman" w:hint="cs"/>
          <w:rtl/>
        </w:rPr>
        <w:t>קבלת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עול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מלכות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שמים</w:t>
      </w:r>
      <w:r w:rsidRPr="008A5727">
        <w:rPr>
          <w:rFonts w:ascii="Times New Roman" w:hAnsi="Times New Roman" w:cs="Times New Roman"/>
        </w:rPr>
        <w:t xml:space="preserve">. The third is the </w:t>
      </w:r>
      <w:r w:rsidRPr="008A5727">
        <w:rPr>
          <w:rFonts w:ascii="Times New Roman" w:hAnsi="Times New Roman" w:cs="Times New Roman" w:hint="cs"/>
          <w:rtl/>
        </w:rPr>
        <w:t>מצוה</w:t>
      </w:r>
      <w:r w:rsidRPr="008A5727">
        <w:rPr>
          <w:rFonts w:ascii="Times New Roman" w:hAnsi="Times New Roman" w:cs="Times New Roman"/>
        </w:rPr>
        <w:t xml:space="preserve"> of </w:t>
      </w:r>
      <w:r w:rsidRPr="008A5727">
        <w:rPr>
          <w:rFonts w:ascii="Times New Roman" w:hAnsi="Times New Roman" w:cs="Times New Roman" w:hint="cs"/>
          <w:rtl/>
        </w:rPr>
        <w:t>קריאת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שמע</w:t>
      </w:r>
      <w:r w:rsidRPr="008A5727">
        <w:rPr>
          <w:rFonts w:ascii="Times New Roman" w:hAnsi="Times New Roman" w:cs="Times New Roman"/>
        </w:rPr>
        <w:t xml:space="preserve">, both </w:t>
      </w:r>
      <w:r w:rsidRPr="008A5727">
        <w:rPr>
          <w:rFonts w:ascii="Times New Roman" w:hAnsi="Times New Roman" w:cs="Times New Roman" w:hint="cs"/>
          <w:rtl/>
        </w:rPr>
        <w:t>שחרית</w:t>
      </w:r>
      <w:r w:rsidRPr="008A5727">
        <w:rPr>
          <w:rFonts w:ascii="Times New Roman" w:hAnsi="Times New Roman" w:cs="Times New Roman"/>
        </w:rPr>
        <w:t xml:space="preserve"> and </w:t>
      </w:r>
      <w:r w:rsidRPr="008A5727">
        <w:rPr>
          <w:rFonts w:ascii="Times New Roman" w:hAnsi="Times New Roman" w:cs="Times New Roman" w:hint="cs"/>
          <w:rtl/>
        </w:rPr>
        <w:t>ערבית</w:t>
      </w:r>
      <w:r w:rsidRPr="008A5727">
        <w:rPr>
          <w:rFonts w:ascii="Times New Roman" w:hAnsi="Times New Roman" w:cs="Times New Roman"/>
        </w:rPr>
        <w:t xml:space="preserve">, fulfilling the </w:t>
      </w:r>
      <w:r w:rsidRPr="008A5727">
        <w:rPr>
          <w:rFonts w:ascii="Times New Roman" w:hAnsi="Times New Roman" w:cs="Times New Roman" w:hint="cs"/>
          <w:rtl/>
        </w:rPr>
        <w:t>מצוה</w:t>
      </w:r>
      <w:r w:rsidRPr="008A5727">
        <w:rPr>
          <w:rFonts w:ascii="Times New Roman" w:hAnsi="Times New Roman" w:cs="Times New Roman"/>
        </w:rPr>
        <w:t xml:space="preserve"> of </w:t>
      </w:r>
      <w:r w:rsidRPr="008A5727">
        <w:rPr>
          <w:rFonts w:ascii="Times New Roman" w:hAnsi="Times New Roman" w:cs="Times New Roman" w:hint="cs"/>
          <w:rtl/>
        </w:rPr>
        <w:t>קריאת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שמע</w:t>
      </w:r>
      <w:r w:rsidRPr="008A5727">
        <w:rPr>
          <w:rFonts w:ascii="Times New Roman" w:hAnsi="Times New Roman" w:cs="Times New Roman"/>
        </w:rPr>
        <w:t xml:space="preserve"> itself. The last concept, which I learned later in life, is to aspire to the </w:t>
      </w:r>
      <w:r w:rsidRPr="008A5727">
        <w:rPr>
          <w:rFonts w:ascii="Times New Roman" w:hAnsi="Times New Roman" w:cs="Times New Roman" w:hint="cs"/>
          <w:rtl/>
        </w:rPr>
        <w:t>כוונות</w:t>
      </w:r>
      <w:r w:rsidRPr="008A5727">
        <w:rPr>
          <w:rFonts w:ascii="Times New Roman" w:hAnsi="Times New Roman" w:cs="Times New Roman"/>
        </w:rPr>
        <w:t xml:space="preserve"> of the </w:t>
      </w:r>
      <w:r w:rsidRPr="008A5727">
        <w:rPr>
          <w:rFonts w:ascii="Times New Roman" w:hAnsi="Times New Roman" w:cs="Times New Roman" w:hint="cs"/>
          <w:rtl/>
        </w:rPr>
        <w:t>דורות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הקדמונים</w:t>
      </w:r>
      <w:r w:rsidRPr="008A5727">
        <w:rPr>
          <w:rFonts w:ascii="Times New Roman" w:hAnsi="Times New Roman" w:cs="Times New Roman"/>
        </w:rPr>
        <w:t>. I don</w:t>
      </w:r>
      <w:r w:rsidR="008A5727" w:rsidRPr="008A5727">
        <w:rPr>
          <w:rFonts w:ascii="Times New Roman" w:hAnsi="Times New Roman" w:cs="Times New Roman"/>
        </w:rPr>
        <w:t>’</w:t>
      </w:r>
      <w:r w:rsidRPr="008A5727">
        <w:rPr>
          <w:rFonts w:ascii="Times New Roman" w:hAnsi="Times New Roman" w:cs="Times New Roman"/>
        </w:rPr>
        <w:t xml:space="preserve">t claim to reach their </w:t>
      </w:r>
      <w:r w:rsidRPr="008A5727">
        <w:rPr>
          <w:rFonts w:ascii="Times New Roman" w:hAnsi="Times New Roman" w:cs="Times New Roman" w:hint="cs"/>
          <w:rtl/>
        </w:rPr>
        <w:t>מדרגה</w:t>
      </w:r>
      <w:r w:rsidRPr="008A5727">
        <w:rPr>
          <w:rFonts w:ascii="Times New Roman" w:hAnsi="Times New Roman" w:cs="Times New Roman"/>
        </w:rPr>
        <w:t xml:space="preserve">, but I strive to connect </w:t>
      </w:r>
      <w:r w:rsidR="00A1793C" w:rsidRPr="008A5727">
        <w:rPr>
          <w:rFonts w:ascii="Times New Roman" w:hAnsi="Times New Roman" w:cs="Times New Roman"/>
        </w:rPr>
        <w:t>with</w:t>
      </w:r>
      <w:r w:rsidRPr="008A5727">
        <w:rPr>
          <w:rFonts w:ascii="Times New Roman" w:hAnsi="Times New Roman" w:cs="Times New Roman"/>
        </w:rPr>
        <w:t xml:space="preserve"> their </w:t>
      </w:r>
      <w:r w:rsidRPr="008A5727">
        <w:rPr>
          <w:rFonts w:ascii="Times New Roman" w:hAnsi="Times New Roman" w:cs="Times New Roman" w:hint="cs"/>
          <w:rtl/>
        </w:rPr>
        <w:t>כוונות</w:t>
      </w:r>
      <w:r w:rsidRPr="008A5727">
        <w:rPr>
          <w:rFonts w:ascii="Times New Roman" w:hAnsi="Times New Roman" w:cs="Times New Roman"/>
        </w:rPr>
        <w:t xml:space="preserve"> in some way, to elevate my </w:t>
      </w:r>
      <w:r w:rsidRPr="008A5727">
        <w:rPr>
          <w:rFonts w:ascii="Times New Roman" w:hAnsi="Times New Roman" w:cs="Times New Roman" w:hint="cs"/>
          <w:rtl/>
        </w:rPr>
        <w:t>קריאת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שמע</w:t>
      </w:r>
      <w:r w:rsidRPr="008A5727">
        <w:rPr>
          <w:rFonts w:ascii="Times New Roman" w:hAnsi="Times New Roman" w:cs="Times New Roman"/>
        </w:rPr>
        <w:t xml:space="preserve"> through that aspiration. These thoughts help me focus on the idea of </w:t>
      </w:r>
      <w:r w:rsidRPr="008A5727">
        <w:rPr>
          <w:rFonts w:ascii="Times New Roman" w:hAnsi="Times New Roman" w:cs="Times New Roman" w:hint="cs"/>
          <w:rtl/>
        </w:rPr>
        <w:t>מסירות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נפש</w:t>
      </w:r>
      <w:r w:rsidRPr="008A5727">
        <w:rPr>
          <w:rFonts w:ascii="Times New Roman" w:hAnsi="Times New Roman" w:cs="Times New Roman"/>
        </w:rPr>
        <w:t xml:space="preserve"> and remind me of the dedication required for kiddush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</w:rPr>
        <w:t>Hashem</w:t>
      </w:r>
      <w:r w:rsidRPr="008A5727">
        <w:rPr>
          <w:rFonts w:ascii="Times New Roman" w:hAnsi="Times New Roman" w:cs="Times New Roman"/>
        </w:rPr>
        <w:t>.</w:t>
      </w:r>
    </w:p>
    <w:p w:rsidR="005F3DEB" w:rsidRPr="008A5727" w:rsidRDefault="00A1793C" w:rsidP="008A5727">
      <w:pPr>
        <w:jc w:val="both"/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>W</w:t>
      </w:r>
      <w:r w:rsidR="005F3DEB" w:rsidRPr="008A5727">
        <w:rPr>
          <w:rFonts w:ascii="Times New Roman" w:hAnsi="Times New Roman" w:cs="Times New Roman"/>
        </w:rPr>
        <w:t xml:space="preserve">here do we see an example of </w:t>
      </w:r>
      <w:r w:rsidR="005F3DEB" w:rsidRPr="008A5727">
        <w:rPr>
          <w:rFonts w:ascii="Times New Roman" w:hAnsi="Times New Roman" w:cs="Times New Roman" w:hint="cs"/>
          <w:rtl/>
        </w:rPr>
        <w:t>מסירות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נפש</w:t>
      </w:r>
      <w:r w:rsidR="005F3DEB" w:rsidRPr="008A5727">
        <w:rPr>
          <w:rFonts w:ascii="Times New Roman" w:hAnsi="Times New Roman" w:cs="Times New Roman"/>
        </w:rPr>
        <w:t xml:space="preserve"> </w:t>
      </w:r>
      <w:r w:rsidRPr="008A5727">
        <w:rPr>
          <w:rFonts w:ascii="Times New Roman" w:hAnsi="Times New Roman" w:cs="Times New Roman"/>
        </w:rPr>
        <w:t xml:space="preserve">in </w:t>
      </w:r>
      <w:r w:rsidR="005F3DEB" w:rsidRPr="008A5727">
        <w:rPr>
          <w:rFonts w:ascii="Times New Roman" w:hAnsi="Times New Roman" w:cs="Times New Roman" w:hint="cs"/>
          <w:rtl/>
        </w:rPr>
        <w:t>פרשת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וארא</w:t>
      </w:r>
      <w:r w:rsidR="005F3DEB" w:rsidRPr="008A5727">
        <w:rPr>
          <w:rFonts w:ascii="Times New Roman" w:hAnsi="Times New Roman" w:cs="Times New Roman"/>
        </w:rPr>
        <w:t xml:space="preserve">? The pasuk says (7:28): </w:t>
      </w:r>
      <w:r w:rsidR="005F3DEB" w:rsidRPr="008A5727">
        <w:rPr>
          <w:rFonts w:ascii="Times New Roman" w:hAnsi="Times New Roman" w:cs="Times New Roman" w:hint="cs"/>
          <w:rtl/>
        </w:rPr>
        <w:t>וְשָׁרַץ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הַיְאֹר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צְפַרְדְּעִים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וְעָלוּ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וּבָאוּ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בְּבֵיתֶךָ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וּבַחֲדַר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מִשְׁכָּבְךָ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וְעַל מִטָּתֶךָ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וּבְבֵית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עֲבָדֶיךָ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וּבְעַמֶּךָ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וּבְתַנּוּרֶיךָ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וּבְמִשְׁאֲרוֹתֶיךָ</w:t>
      </w:r>
      <w:r w:rsidR="005F3DEB" w:rsidRPr="008A5727">
        <w:rPr>
          <w:rFonts w:ascii="Times New Roman" w:hAnsi="Times New Roman" w:cs="Times New Roman"/>
        </w:rPr>
        <w:t xml:space="preserve">. The </w:t>
      </w:r>
      <w:r w:rsidR="005F3DEB" w:rsidRPr="008A5727">
        <w:rPr>
          <w:rFonts w:ascii="Times New Roman" w:hAnsi="Times New Roman" w:cs="Times New Roman" w:hint="cs"/>
          <w:rtl/>
        </w:rPr>
        <w:t>מדרש</w:t>
      </w:r>
      <w:r w:rsidR="005F3DEB" w:rsidRPr="008A5727">
        <w:rPr>
          <w:rFonts w:ascii="Times New Roman" w:hAnsi="Times New Roman" w:cs="Times New Roman"/>
        </w:rPr>
        <w:t xml:space="preserve">, quoted in </w:t>
      </w:r>
      <w:r w:rsidR="005F3DEB" w:rsidRPr="008A5727">
        <w:rPr>
          <w:rFonts w:ascii="Times New Roman" w:hAnsi="Times New Roman" w:cs="Times New Roman" w:hint="cs"/>
          <w:rtl/>
        </w:rPr>
        <w:t>גמרא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פסחים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נ״ג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ע״ב</w:t>
      </w:r>
      <w:r w:rsidR="005F3DEB" w:rsidRPr="008A5727">
        <w:rPr>
          <w:rFonts w:ascii="Times New Roman" w:hAnsi="Times New Roman" w:cs="Times New Roman"/>
        </w:rPr>
        <w:t xml:space="preserve">, connects this to </w:t>
      </w:r>
      <w:r w:rsidR="005F3DEB" w:rsidRPr="008A5727">
        <w:rPr>
          <w:rFonts w:ascii="Times New Roman" w:hAnsi="Times New Roman" w:cs="Times New Roman" w:hint="cs"/>
          <w:rtl/>
        </w:rPr>
        <w:t>חנניה</w:t>
      </w:r>
      <w:r w:rsidR="005F3DEB" w:rsidRPr="008A5727">
        <w:rPr>
          <w:rFonts w:ascii="Times New Roman" w:hAnsi="Times New Roman" w:cs="Times New Roman"/>
          <w:rtl/>
        </w:rPr>
        <w:t xml:space="preserve">, </w:t>
      </w:r>
      <w:r w:rsidR="005F3DEB" w:rsidRPr="008A5727">
        <w:rPr>
          <w:rFonts w:ascii="Times New Roman" w:hAnsi="Times New Roman" w:cs="Times New Roman" w:hint="cs"/>
          <w:rtl/>
        </w:rPr>
        <w:t>מישאל</w:t>
      </w:r>
      <w:r w:rsidR="005F3DEB" w:rsidRPr="008A5727">
        <w:rPr>
          <w:rFonts w:ascii="Times New Roman" w:hAnsi="Times New Roman" w:cs="Times New Roman"/>
          <w:rtl/>
        </w:rPr>
        <w:t xml:space="preserve">, </w:t>
      </w:r>
      <w:r w:rsidR="005F3DEB" w:rsidRPr="008A5727">
        <w:rPr>
          <w:rFonts w:ascii="Times New Roman" w:hAnsi="Times New Roman" w:cs="Times New Roman" w:hint="cs"/>
          <w:rtl/>
        </w:rPr>
        <w:t>ועזריה</w:t>
      </w:r>
      <w:r w:rsidR="005F3DEB" w:rsidRPr="008A5727">
        <w:rPr>
          <w:rFonts w:ascii="Times New Roman" w:hAnsi="Times New Roman" w:cs="Times New Roman"/>
        </w:rPr>
        <w:t>, who were</w:t>
      </w:r>
      <w:r w:rsidR="005F3DEB" w:rsidRPr="008A5727">
        <w:rPr>
          <w:rFonts w:ascii="Times New Roman" w:hAnsi="Times New Roman" w:cs="Times New Roman" w:hint="cs"/>
          <w:rtl/>
        </w:rPr>
        <w:t>השם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מוסר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נפש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על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קידוש</w:t>
      </w:r>
      <w:r w:rsidR="005F3DEB" w:rsidRPr="008A5727">
        <w:rPr>
          <w:rFonts w:ascii="Times New Roman" w:hAnsi="Times New Roman" w:cs="Times New Roman"/>
        </w:rPr>
        <w:t xml:space="preserve"> and allowed themselves to be thrown into the </w:t>
      </w:r>
      <w:r w:rsidR="005F3DEB" w:rsidRPr="008A5727">
        <w:rPr>
          <w:rFonts w:ascii="Times New Roman" w:hAnsi="Times New Roman" w:cs="Times New Roman" w:hint="cs"/>
          <w:rtl/>
        </w:rPr>
        <w:t>כבשן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האש</w:t>
      </w:r>
      <w:r w:rsidR="005F3DEB" w:rsidRPr="008A5727">
        <w:rPr>
          <w:rFonts w:ascii="Times New Roman" w:hAnsi="Times New Roman" w:cs="Times New Roman"/>
        </w:rPr>
        <w:t xml:space="preserve">. The </w:t>
      </w:r>
      <w:r w:rsidR="005F3DEB" w:rsidRPr="008A5727">
        <w:rPr>
          <w:rFonts w:ascii="Times New Roman" w:hAnsi="Times New Roman" w:cs="Times New Roman" w:hint="cs"/>
          <w:rtl/>
        </w:rPr>
        <w:t>גמרא</w:t>
      </w:r>
      <w:r w:rsidR="005F3DEB" w:rsidRPr="008A5727">
        <w:rPr>
          <w:rFonts w:ascii="Times New Roman" w:hAnsi="Times New Roman" w:cs="Times New Roman"/>
        </w:rPr>
        <w:t xml:space="preserve"> explains that they made a </w:t>
      </w:r>
      <w:r w:rsidR="005F3DEB" w:rsidRPr="008A5727">
        <w:rPr>
          <w:rFonts w:ascii="Times New Roman" w:hAnsi="Times New Roman" w:cs="Times New Roman" w:hint="cs"/>
          <w:rtl/>
        </w:rPr>
        <w:t>קל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וחומר</w:t>
      </w:r>
      <w:r w:rsidR="005F3DEB" w:rsidRPr="008A5727">
        <w:rPr>
          <w:rFonts w:ascii="Times New Roman" w:hAnsi="Times New Roman" w:cs="Times New Roman"/>
        </w:rPr>
        <w:t xml:space="preserve"> from the </w:t>
      </w:r>
      <w:r w:rsidR="005F3DEB" w:rsidRPr="008A5727">
        <w:rPr>
          <w:rFonts w:ascii="Times New Roman" w:hAnsi="Times New Roman" w:cs="Times New Roman" w:hint="cs"/>
          <w:rtl/>
        </w:rPr>
        <w:t>צפרדעים</w:t>
      </w:r>
      <w:r w:rsidR="005F3DEB" w:rsidRPr="008A5727">
        <w:rPr>
          <w:rFonts w:ascii="Times New Roman" w:hAnsi="Times New Roman" w:cs="Times New Roman"/>
        </w:rPr>
        <w:t xml:space="preserve">: If the </w:t>
      </w:r>
      <w:r w:rsidR="005F3DEB" w:rsidRPr="008A5727">
        <w:rPr>
          <w:rFonts w:ascii="Times New Roman" w:hAnsi="Times New Roman" w:cs="Times New Roman" w:hint="cs"/>
          <w:rtl/>
        </w:rPr>
        <w:t>צפרדעים</w:t>
      </w:r>
      <w:r w:rsidR="005F3DEB" w:rsidRPr="008A5727">
        <w:rPr>
          <w:rFonts w:ascii="Times New Roman" w:hAnsi="Times New Roman" w:cs="Times New Roman"/>
        </w:rPr>
        <w:t xml:space="preserve">, who </w:t>
      </w:r>
      <w:r w:rsidRPr="008A5727">
        <w:rPr>
          <w:rFonts w:ascii="Times New Roman" w:hAnsi="Times New Roman" w:cs="Times New Roman"/>
        </w:rPr>
        <w:t>were</w:t>
      </w:r>
      <w:r w:rsidR="005F3DEB" w:rsidRPr="008A5727">
        <w:rPr>
          <w:rFonts w:ascii="Times New Roman" w:hAnsi="Times New Roman" w:cs="Times New Roman"/>
        </w:rPr>
        <w:t xml:space="preserve"> not commanded in kiddush </w:t>
      </w:r>
      <w:r w:rsidR="005F3DEB" w:rsidRPr="008A5727">
        <w:rPr>
          <w:rFonts w:ascii="Times New Roman" w:hAnsi="Times New Roman" w:cs="Times New Roman" w:hint="cs"/>
        </w:rPr>
        <w:t>Hashem</w:t>
      </w:r>
      <w:r w:rsidR="005F3DEB" w:rsidRPr="008A5727">
        <w:rPr>
          <w:rFonts w:ascii="Times New Roman" w:hAnsi="Times New Roman" w:cs="Times New Roman"/>
        </w:rPr>
        <w:t xml:space="preserve">, jumped into the ovens as the </w:t>
      </w:r>
      <w:r w:rsidRPr="008A5727">
        <w:rPr>
          <w:rFonts w:ascii="Times New Roman" w:hAnsi="Times New Roman" w:cs="Times New Roman"/>
        </w:rPr>
        <w:t xml:space="preserve">pasuk </w:t>
      </w:r>
      <w:r w:rsidR="005F3DEB" w:rsidRPr="008A5727">
        <w:rPr>
          <w:rFonts w:ascii="Times New Roman" w:hAnsi="Times New Roman" w:cs="Times New Roman"/>
        </w:rPr>
        <w:t xml:space="preserve">describes, then certainly we, who are commanded in kiddush </w:t>
      </w:r>
      <w:r w:rsidR="005F3DEB" w:rsidRPr="008A5727">
        <w:rPr>
          <w:rFonts w:ascii="Times New Roman" w:hAnsi="Times New Roman" w:cs="Times New Roman" w:hint="cs"/>
        </w:rPr>
        <w:t>Hashem</w:t>
      </w:r>
      <w:r w:rsidR="005F3DEB" w:rsidRPr="008A5727">
        <w:rPr>
          <w:rFonts w:ascii="Times New Roman" w:hAnsi="Times New Roman" w:cs="Times New Roman"/>
        </w:rPr>
        <w:t xml:space="preserve">, must be </w:t>
      </w:r>
      <w:r w:rsidR="005F3DEB" w:rsidRPr="008A5727">
        <w:rPr>
          <w:rFonts w:ascii="Times New Roman" w:hAnsi="Times New Roman" w:cs="Times New Roman" w:hint="cs"/>
          <w:rtl/>
        </w:rPr>
        <w:t>מוסר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נפש</w:t>
      </w:r>
      <w:r w:rsidR="005F3DEB" w:rsidRPr="008A5727">
        <w:rPr>
          <w:rFonts w:ascii="Times New Roman" w:hAnsi="Times New Roman" w:cs="Times New Roman"/>
        </w:rPr>
        <w:t xml:space="preserve"> for Hashem</w:t>
      </w:r>
      <w:r w:rsidR="008A5727" w:rsidRPr="008A5727">
        <w:rPr>
          <w:rFonts w:ascii="Times New Roman" w:hAnsi="Times New Roman" w:cs="Times New Roman"/>
        </w:rPr>
        <w:t>’</w:t>
      </w:r>
      <w:r w:rsidR="005F3DEB" w:rsidRPr="008A5727">
        <w:rPr>
          <w:rFonts w:ascii="Times New Roman" w:hAnsi="Times New Roman" w:cs="Times New Roman"/>
        </w:rPr>
        <w:t>s honor.</w:t>
      </w:r>
    </w:p>
    <w:p w:rsidR="005F3DEB" w:rsidRPr="008A5727" w:rsidRDefault="005F3DEB" w:rsidP="008A5727">
      <w:pPr>
        <w:jc w:val="both"/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 xml:space="preserve">The </w:t>
      </w:r>
      <w:r w:rsidRPr="008A5727">
        <w:rPr>
          <w:rFonts w:ascii="Times New Roman" w:hAnsi="Times New Roman" w:cs="Times New Roman" w:hint="cs"/>
          <w:rtl/>
        </w:rPr>
        <w:t>שאגת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אריה</w:t>
      </w:r>
      <w:r w:rsidRPr="008A5727">
        <w:rPr>
          <w:rFonts w:ascii="Times New Roman" w:hAnsi="Times New Roman" w:cs="Times New Roman"/>
        </w:rPr>
        <w:t xml:space="preserve"> poses a </w:t>
      </w:r>
      <w:r w:rsidRPr="008A5727">
        <w:rPr>
          <w:rFonts w:ascii="Times New Roman" w:hAnsi="Times New Roman" w:cs="Times New Roman" w:hint="cs"/>
          <w:rtl/>
        </w:rPr>
        <w:t>קשיא</w:t>
      </w:r>
      <w:r w:rsidRPr="008A5727">
        <w:rPr>
          <w:rFonts w:ascii="Times New Roman" w:hAnsi="Times New Roman" w:cs="Times New Roman"/>
        </w:rPr>
        <w:t xml:space="preserve"> on this </w:t>
      </w:r>
      <w:r w:rsidRPr="008A5727">
        <w:rPr>
          <w:rFonts w:ascii="Times New Roman" w:hAnsi="Times New Roman" w:cs="Times New Roman" w:hint="cs"/>
          <w:rtl/>
        </w:rPr>
        <w:t>קל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וחומר</w:t>
      </w:r>
      <w:r w:rsidRPr="008A5727">
        <w:rPr>
          <w:rFonts w:ascii="Times New Roman" w:hAnsi="Times New Roman" w:cs="Times New Roman"/>
        </w:rPr>
        <w:t xml:space="preserve">. He asks, how can we say that the </w:t>
      </w:r>
      <w:r w:rsidRPr="008A5727">
        <w:rPr>
          <w:rFonts w:ascii="Times New Roman" w:hAnsi="Times New Roman" w:cs="Times New Roman" w:hint="cs"/>
          <w:rtl/>
        </w:rPr>
        <w:t>צפרדעים</w:t>
      </w:r>
      <w:r w:rsidRPr="008A5727">
        <w:rPr>
          <w:rFonts w:ascii="Times New Roman" w:hAnsi="Times New Roman" w:cs="Times New Roman"/>
        </w:rPr>
        <w:t xml:space="preserve"> were not </w:t>
      </w:r>
      <w:r w:rsidRPr="008A5727">
        <w:rPr>
          <w:rFonts w:ascii="Times New Roman" w:hAnsi="Times New Roman" w:cs="Times New Roman" w:hint="cs"/>
          <w:rtl/>
        </w:rPr>
        <w:t>מצוּוֶה</w:t>
      </w:r>
      <w:r w:rsidRPr="008A5727">
        <w:rPr>
          <w:rFonts w:ascii="Times New Roman" w:hAnsi="Times New Roman" w:cs="Times New Roman"/>
        </w:rPr>
        <w:t xml:space="preserve"> when the </w:t>
      </w:r>
      <w:r w:rsidR="00D27A85" w:rsidRPr="008A5727">
        <w:rPr>
          <w:rFonts w:ascii="Times New Roman" w:hAnsi="Times New Roman" w:cs="Times New Roman"/>
        </w:rPr>
        <w:t xml:space="preserve">pasuk </w:t>
      </w:r>
      <w:r w:rsidRPr="008A5727">
        <w:rPr>
          <w:rFonts w:ascii="Times New Roman" w:hAnsi="Times New Roman" w:cs="Times New Roman"/>
        </w:rPr>
        <w:t xml:space="preserve">explicitly commands them </w:t>
      </w:r>
      <w:r w:rsidRPr="008A5727">
        <w:rPr>
          <w:rFonts w:ascii="Times New Roman" w:hAnsi="Times New Roman" w:cs="Times New Roman" w:hint="cs"/>
          <w:rtl/>
        </w:rPr>
        <w:t>וְעָלוּ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וּבָאוּ</w:t>
      </w:r>
      <w:r w:rsidRPr="008A5727">
        <w:rPr>
          <w:rFonts w:ascii="Times New Roman" w:hAnsi="Times New Roman" w:cs="Times New Roman"/>
        </w:rPr>
        <w:t xml:space="preserve">? The </w:t>
      </w:r>
      <w:r w:rsidRPr="008A5727">
        <w:rPr>
          <w:rFonts w:ascii="Times New Roman" w:hAnsi="Times New Roman" w:cs="Times New Roman" w:hint="cs"/>
          <w:rtl/>
        </w:rPr>
        <w:t>גר״א</w:t>
      </w:r>
      <w:r w:rsidRPr="008A5727">
        <w:rPr>
          <w:rFonts w:ascii="Times New Roman" w:hAnsi="Times New Roman" w:cs="Times New Roman"/>
        </w:rPr>
        <w:t xml:space="preserve">, who was only seven years old at the time, offered a </w:t>
      </w:r>
      <w:r w:rsidRPr="008A5727">
        <w:rPr>
          <w:rFonts w:ascii="Times New Roman" w:hAnsi="Times New Roman" w:cs="Times New Roman" w:hint="cs"/>
          <w:rtl/>
        </w:rPr>
        <w:t>תירוץ</w:t>
      </w:r>
      <w:r w:rsidRPr="008A5727">
        <w:rPr>
          <w:rFonts w:ascii="Times New Roman" w:hAnsi="Times New Roman" w:cs="Times New Roman"/>
        </w:rPr>
        <w:t xml:space="preserve"> to this </w:t>
      </w:r>
      <w:r w:rsidRPr="008A5727">
        <w:rPr>
          <w:rFonts w:ascii="Times New Roman" w:hAnsi="Times New Roman" w:cs="Times New Roman" w:hint="cs"/>
          <w:rtl/>
        </w:rPr>
        <w:t>קשיא</w:t>
      </w:r>
      <w:r w:rsidRPr="008A5727">
        <w:rPr>
          <w:rFonts w:ascii="Times New Roman" w:hAnsi="Times New Roman" w:cs="Times New Roman"/>
        </w:rPr>
        <w:t xml:space="preserve">: True, the </w:t>
      </w:r>
      <w:r w:rsidRPr="008A5727">
        <w:rPr>
          <w:rFonts w:ascii="Times New Roman" w:hAnsi="Times New Roman" w:cs="Times New Roman" w:hint="cs"/>
          <w:rtl/>
        </w:rPr>
        <w:t>צפרדעים</w:t>
      </w:r>
      <w:r w:rsidRPr="008A5727">
        <w:rPr>
          <w:rFonts w:ascii="Times New Roman" w:hAnsi="Times New Roman" w:cs="Times New Roman"/>
        </w:rPr>
        <w:t xml:space="preserve"> were commanded to enter the houses, but they were not specifically commanded to jump into the ovens. Each frog could have avoided the </w:t>
      </w:r>
      <w:r w:rsidRPr="008A5727">
        <w:rPr>
          <w:rFonts w:ascii="Times New Roman" w:hAnsi="Times New Roman" w:cs="Times New Roman" w:hint="cs"/>
          <w:rtl/>
        </w:rPr>
        <w:t>תנור</w:t>
      </w:r>
      <w:r w:rsidRPr="008A5727">
        <w:rPr>
          <w:rFonts w:ascii="Times New Roman" w:hAnsi="Times New Roman" w:cs="Times New Roman"/>
        </w:rPr>
        <w:t xml:space="preserve"> and chosen a bed or another location. Yet, they chose to demonstrate </w:t>
      </w:r>
      <w:r w:rsidRPr="008A5727">
        <w:rPr>
          <w:rFonts w:ascii="Times New Roman" w:hAnsi="Times New Roman" w:cs="Times New Roman" w:hint="cs"/>
          <w:rtl/>
        </w:rPr>
        <w:t>מסירות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נפש</w:t>
      </w:r>
      <w:r w:rsidRPr="008A5727">
        <w:rPr>
          <w:rFonts w:ascii="Times New Roman" w:hAnsi="Times New Roman" w:cs="Times New Roman"/>
        </w:rPr>
        <w:t xml:space="preserve"> by racing to the </w:t>
      </w:r>
      <w:r w:rsidRPr="008A5727">
        <w:rPr>
          <w:rFonts w:ascii="Times New Roman" w:hAnsi="Times New Roman" w:cs="Times New Roman" w:hint="cs"/>
          <w:rtl/>
        </w:rPr>
        <w:t>תנורים</w:t>
      </w:r>
      <w:r w:rsidRPr="008A5727">
        <w:rPr>
          <w:rFonts w:ascii="Times New Roman" w:hAnsi="Times New Roman" w:cs="Times New Roman"/>
        </w:rPr>
        <w:t xml:space="preserve">. </w:t>
      </w:r>
      <w:r w:rsidR="00FD7012" w:rsidRPr="008A5727">
        <w:rPr>
          <w:rFonts w:ascii="Times New Roman" w:hAnsi="Times New Roman" w:cs="Times New Roman"/>
        </w:rPr>
        <w:t>That</w:t>
      </w:r>
      <w:r w:rsidR="008A5727" w:rsidRPr="008A5727">
        <w:rPr>
          <w:rFonts w:ascii="Times New Roman" w:hAnsi="Times New Roman" w:cs="Times New Roman"/>
        </w:rPr>
        <w:t>’</w:t>
      </w:r>
      <w:r w:rsidR="00FD7012" w:rsidRPr="008A5727">
        <w:rPr>
          <w:rFonts w:ascii="Times New Roman" w:hAnsi="Times New Roman" w:cs="Times New Roman"/>
        </w:rPr>
        <w:t xml:space="preserve">s the element from </w:t>
      </w:r>
      <w:r w:rsidR="00D27A85" w:rsidRPr="008A5727">
        <w:rPr>
          <w:rFonts w:ascii="Times New Roman" w:hAnsi="Times New Roman" w:cs="Times New Roman"/>
        </w:rPr>
        <w:t>which</w:t>
      </w:r>
      <w:r w:rsidR="00FD7012" w:rsidRPr="008A5727">
        <w:rPr>
          <w:rFonts w:ascii="Times New Roman" w:hAnsi="Times New Roman" w:cs="Times New Roman"/>
        </w:rPr>
        <w:t xml:space="preserve"> </w:t>
      </w:r>
      <w:r w:rsidR="00FD7012" w:rsidRPr="008A5727">
        <w:rPr>
          <w:rFonts w:ascii="Times New Roman" w:hAnsi="Times New Roman" w:cs="Times New Roman" w:hint="cs"/>
          <w:rtl/>
        </w:rPr>
        <w:t>חנניה</w:t>
      </w:r>
      <w:r w:rsidR="00FD7012" w:rsidRPr="008A5727">
        <w:rPr>
          <w:rFonts w:ascii="Times New Roman" w:hAnsi="Times New Roman" w:cs="Times New Roman"/>
          <w:rtl/>
        </w:rPr>
        <w:t xml:space="preserve">, </w:t>
      </w:r>
      <w:r w:rsidR="00FD7012" w:rsidRPr="008A5727">
        <w:rPr>
          <w:rFonts w:ascii="Times New Roman" w:hAnsi="Times New Roman" w:cs="Times New Roman" w:hint="cs"/>
          <w:rtl/>
        </w:rPr>
        <w:t>מישאל</w:t>
      </w:r>
      <w:r w:rsidR="00FD7012" w:rsidRPr="008A5727">
        <w:rPr>
          <w:rFonts w:ascii="Times New Roman" w:hAnsi="Times New Roman" w:cs="Times New Roman"/>
          <w:rtl/>
        </w:rPr>
        <w:t xml:space="preserve">, </w:t>
      </w:r>
      <w:r w:rsidR="00FD7012" w:rsidRPr="008A5727">
        <w:rPr>
          <w:rFonts w:ascii="Times New Roman" w:hAnsi="Times New Roman" w:cs="Times New Roman" w:hint="cs"/>
          <w:rtl/>
        </w:rPr>
        <w:t>ועזריה</w:t>
      </w:r>
      <w:r w:rsidR="00FD7012" w:rsidRPr="008A5727">
        <w:rPr>
          <w:rFonts w:ascii="Times New Roman" w:hAnsi="Times New Roman" w:cs="Times New Roman"/>
        </w:rPr>
        <w:t xml:space="preserve"> made </w:t>
      </w:r>
      <w:r w:rsidRPr="008A5727">
        <w:rPr>
          <w:rFonts w:ascii="Times New Roman" w:hAnsi="Times New Roman" w:cs="Times New Roman"/>
        </w:rPr>
        <w:t xml:space="preserve">the </w:t>
      </w:r>
      <w:r w:rsidRPr="008A5727">
        <w:rPr>
          <w:rFonts w:ascii="Times New Roman" w:hAnsi="Times New Roman" w:cs="Times New Roman" w:hint="cs"/>
          <w:rtl/>
        </w:rPr>
        <w:t>קל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וחומר</w:t>
      </w:r>
      <w:r w:rsidRPr="008A5727">
        <w:rPr>
          <w:rFonts w:ascii="Times New Roman" w:hAnsi="Times New Roman" w:cs="Times New Roman" w:hint="eastAsia"/>
        </w:rPr>
        <w:t xml:space="preserve"> -</w:t>
      </w:r>
      <w:r w:rsidR="00FD7012" w:rsidRPr="008A5727">
        <w:rPr>
          <w:rFonts w:ascii="Times New Roman" w:hAnsi="Times New Roman" w:cs="Times New Roman"/>
        </w:rPr>
        <w:t xml:space="preserve"> that</w:t>
      </w:r>
      <w:r w:rsidRPr="008A5727">
        <w:rPr>
          <w:rFonts w:ascii="Times New Roman" w:hAnsi="Times New Roman" w:cs="Times New Roman" w:hint="eastAsia"/>
        </w:rPr>
        <w:t xml:space="preserve"> </w:t>
      </w:r>
      <w:r w:rsidRPr="008A5727">
        <w:rPr>
          <w:rFonts w:ascii="Times New Roman" w:hAnsi="Times New Roman" w:cs="Times New Roman"/>
        </w:rPr>
        <w:t>the</w:t>
      </w:r>
      <w:r w:rsidR="00FD7012" w:rsidRPr="008A5727">
        <w:rPr>
          <w:rFonts w:ascii="Times New Roman" w:hAnsi="Times New Roman" w:cs="Times New Roman"/>
        </w:rPr>
        <w:t xml:space="preserve"> </w:t>
      </w:r>
      <w:r w:rsidR="00FD7012" w:rsidRPr="008A5727">
        <w:rPr>
          <w:rFonts w:ascii="Times New Roman" w:hAnsi="Times New Roman" w:cs="Times New Roman" w:hint="cs"/>
          <w:rtl/>
        </w:rPr>
        <w:t>צפרדעים</w:t>
      </w:r>
      <w:r w:rsidRPr="008A5727">
        <w:rPr>
          <w:rFonts w:ascii="Times New Roman" w:hAnsi="Times New Roman" w:cs="Times New Roman"/>
        </w:rPr>
        <w:t xml:space="preserve"> went beyond their explicit </w:t>
      </w:r>
      <w:r w:rsidRPr="008A5727">
        <w:rPr>
          <w:rFonts w:ascii="Times New Roman" w:hAnsi="Times New Roman" w:cs="Times New Roman" w:hint="cs"/>
          <w:rtl/>
        </w:rPr>
        <w:t>ציווי</w:t>
      </w:r>
      <w:r w:rsidRPr="008A5727">
        <w:rPr>
          <w:rFonts w:ascii="Times New Roman" w:hAnsi="Times New Roman" w:cs="Times New Roman"/>
        </w:rPr>
        <w:t xml:space="preserve"> out of a desire to sanctify Hashem</w:t>
      </w:r>
      <w:r w:rsidR="008A5727" w:rsidRPr="008A5727">
        <w:rPr>
          <w:rFonts w:ascii="Times New Roman" w:hAnsi="Times New Roman" w:cs="Times New Roman"/>
        </w:rPr>
        <w:t>’</w:t>
      </w:r>
      <w:r w:rsidRPr="008A5727">
        <w:rPr>
          <w:rFonts w:ascii="Times New Roman" w:hAnsi="Times New Roman" w:cs="Times New Roman"/>
        </w:rPr>
        <w:t xml:space="preserve">s name. The </w:t>
      </w:r>
      <w:r w:rsidRPr="008A5727">
        <w:rPr>
          <w:rFonts w:ascii="Times New Roman" w:hAnsi="Times New Roman" w:cs="Times New Roman" w:hint="cs"/>
          <w:rtl/>
        </w:rPr>
        <w:t>שאגת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אריה</w:t>
      </w:r>
      <w:r w:rsidRPr="008A5727">
        <w:rPr>
          <w:rFonts w:ascii="Times New Roman" w:hAnsi="Times New Roman" w:cs="Times New Roman"/>
        </w:rPr>
        <w:t xml:space="preserve"> was so impressed with this answer that, according to the story, he picked up the young </w:t>
      </w:r>
      <w:r w:rsidRPr="008A5727">
        <w:rPr>
          <w:rFonts w:ascii="Times New Roman" w:hAnsi="Times New Roman" w:cs="Times New Roman" w:hint="cs"/>
          <w:rtl/>
        </w:rPr>
        <w:t>גר״א</w:t>
      </w:r>
      <w:r w:rsidRPr="008A5727">
        <w:rPr>
          <w:rFonts w:ascii="Times New Roman" w:hAnsi="Times New Roman" w:cs="Times New Roman"/>
        </w:rPr>
        <w:t xml:space="preserve"> and kissed him on the forehead.</w:t>
      </w:r>
    </w:p>
    <w:p w:rsidR="005F3DEB" w:rsidRPr="008A5727" w:rsidRDefault="005F3DEB" w:rsidP="008A5727">
      <w:pPr>
        <w:jc w:val="both"/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 xml:space="preserve">What is the takeaway? Each of us must strive in our own lives to seize opportunities for </w:t>
      </w:r>
      <w:r w:rsidR="00FD7012" w:rsidRPr="008A5727">
        <w:rPr>
          <w:rFonts w:ascii="Times New Roman" w:hAnsi="Times New Roman" w:cs="Times New Roman"/>
        </w:rPr>
        <w:t xml:space="preserve">kiddush </w:t>
      </w:r>
      <w:r w:rsidRPr="008A5727">
        <w:rPr>
          <w:rFonts w:ascii="Times New Roman" w:hAnsi="Times New Roman" w:cs="Times New Roman" w:hint="cs"/>
        </w:rPr>
        <w:t>Hashem</w:t>
      </w:r>
      <w:r w:rsidRPr="008A5727">
        <w:rPr>
          <w:rFonts w:ascii="Times New Roman" w:hAnsi="Times New Roman" w:cs="Times New Roman"/>
        </w:rPr>
        <w:t xml:space="preserve">, whether through positive actions or, if necessary, through </w:t>
      </w:r>
      <w:r w:rsidRPr="008A5727">
        <w:rPr>
          <w:rFonts w:ascii="Times New Roman" w:hAnsi="Times New Roman" w:cs="Times New Roman" w:hint="cs"/>
          <w:rtl/>
        </w:rPr>
        <w:t>מסירות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נפש</w:t>
      </w:r>
      <w:r w:rsidRPr="008A5727">
        <w:rPr>
          <w:rFonts w:ascii="Times New Roman" w:hAnsi="Times New Roman" w:cs="Times New Roman"/>
        </w:rPr>
        <w:t xml:space="preserve">. This is how we demonstrate our dedication to our </w:t>
      </w:r>
      <w:r w:rsidRPr="008A5727">
        <w:rPr>
          <w:rFonts w:ascii="Times New Roman" w:hAnsi="Times New Roman" w:cs="Times New Roman" w:hint="cs"/>
          <w:rtl/>
        </w:rPr>
        <w:t>בורא</w:t>
      </w:r>
      <w:r w:rsidRPr="008A5727">
        <w:rPr>
          <w:rFonts w:ascii="Times New Roman" w:hAnsi="Times New Roman" w:cs="Times New Roman"/>
        </w:rPr>
        <w:t xml:space="preserve"> and bring</w:t>
      </w:r>
      <w:r w:rsidR="005C660C" w:rsidRPr="008A5727">
        <w:rPr>
          <w:rFonts w:ascii="Times New Roman" w:hAnsi="Times New Roman" w:cs="Times New Roman"/>
        </w:rPr>
        <w:t xml:space="preserve"> Him</w:t>
      </w:r>
      <w:r w:rsidRPr="008A5727">
        <w:rPr>
          <w:rFonts w:ascii="Times New Roman" w:hAnsi="Times New Roman" w:cs="Times New Roman"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נחת</w:t>
      </w:r>
      <w:r w:rsidRPr="008A5727">
        <w:rPr>
          <w:rFonts w:ascii="Times New Roman" w:hAnsi="Times New Roman" w:cs="Times New Roman"/>
        </w:rPr>
        <w:t>.</w:t>
      </w:r>
    </w:p>
    <w:p w:rsidR="005F3DEB" w:rsidRPr="008A5727" w:rsidRDefault="009B32AB" w:rsidP="008A5727">
      <w:pPr>
        <w:jc w:val="both"/>
        <w:rPr>
          <w:rFonts w:ascii="Times New Roman" w:hAnsi="Times New Roman" w:cs="Times New Roman"/>
        </w:rPr>
      </w:pPr>
      <w:r w:rsidRPr="008A5727">
        <w:rPr>
          <w:rFonts w:ascii="Times New Roman" w:hAnsi="Times New Roman" w:cs="Times New Roman"/>
        </w:rPr>
        <w:t>While I have your attention</w:t>
      </w:r>
      <w:r w:rsidR="005F3DEB" w:rsidRPr="008A5727">
        <w:rPr>
          <w:rFonts w:ascii="Times New Roman" w:hAnsi="Times New Roman" w:cs="Times New Roman"/>
        </w:rPr>
        <w:t xml:space="preserve">, I want to address a famous </w:t>
      </w:r>
      <w:r w:rsidR="005F3DEB" w:rsidRPr="008A5727">
        <w:rPr>
          <w:rFonts w:ascii="Times New Roman" w:hAnsi="Times New Roman" w:cs="Times New Roman" w:hint="cs"/>
          <w:rtl/>
        </w:rPr>
        <w:t>קשיא</w:t>
      </w:r>
      <w:r w:rsidR="005F3DEB" w:rsidRPr="008A5727">
        <w:rPr>
          <w:rFonts w:ascii="Times New Roman" w:hAnsi="Times New Roman" w:cs="Times New Roman"/>
        </w:rPr>
        <w:t xml:space="preserve"> related to </w:t>
      </w:r>
      <w:r w:rsidR="005F3DEB" w:rsidRPr="008A5727">
        <w:rPr>
          <w:rFonts w:ascii="Times New Roman" w:hAnsi="Times New Roman" w:cs="Times New Roman" w:hint="cs"/>
          <w:rtl/>
        </w:rPr>
        <w:t>פרעה</w:t>
      </w:r>
      <w:r w:rsidRPr="008A5727">
        <w:rPr>
          <w:rFonts w:ascii="Times New Roman" w:hAnsi="Times New Roman" w:cs="Times New Roman"/>
        </w:rPr>
        <w:t>, unrelated to the above</w:t>
      </w:r>
      <w:r w:rsidR="005F3DEB" w:rsidRPr="008A5727">
        <w:rPr>
          <w:rFonts w:ascii="Times New Roman" w:hAnsi="Times New Roman" w:cs="Times New Roman"/>
        </w:rPr>
        <w:t xml:space="preserve">. If </w:t>
      </w:r>
      <w:r w:rsidR="005F3DEB" w:rsidRPr="008A5727">
        <w:rPr>
          <w:rFonts w:ascii="Times New Roman" w:hAnsi="Times New Roman" w:cs="Times New Roman" w:hint="cs"/>
          <w:rtl/>
        </w:rPr>
        <w:t>וַיְחַזֵּק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ה׳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אֶת לֵב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פַּרְעֹה</w:t>
      </w:r>
      <w:r w:rsidR="005F3DEB" w:rsidRPr="008A5727">
        <w:rPr>
          <w:rFonts w:ascii="Times New Roman" w:hAnsi="Times New Roman" w:cs="Times New Roman" w:hint="eastAsia"/>
        </w:rPr>
        <w:t xml:space="preserve"> - </w:t>
      </w:r>
      <w:r w:rsidR="005F3DEB" w:rsidRPr="008A5727">
        <w:rPr>
          <w:rFonts w:ascii="Times New Roman" w:hAnsi="Times New Roman" w:cs="Times New Roman"/>
        </w:rPr>
        <w:t xml:space="preserve">Hashem hardened </w:t>
      </w:r>
      <w:r w:rsidR="005F3DEB" w:rsidRPr="008A5727">
        <w:rPr>
          <w:rFonts w:ascii="Times New Roman" w:hAnsi="Times New Roman" w:cs="Times New Roman" w:hint="cs"/>
          <w:rtl/>
        </w:rPr>
        <w:t>פרעה</w:t>
      </w:r>
      <w:r w:rsidR="008A5727" w:rsidRPr="008A5727">
        <w:rPr>
          <w:rFonts w:ascii="Times New Roman" w:hAnsi="Times New Roman" w:cs="Times New Roman"/>
        </w:rPr>
        <w:t>’</w:t>
      </w:r>
      <w:r w:rsidR="005F3DEB" w:rsidRPr="008A5727">
        <w:rPr>
          <w:rFonts w:ascii="Times New Roman" w:hAnsi="Times New Roman" w:cs="Times New Roman"/>
        </w:rPr>
        <w:t xml:space="preserve">s heart - how could he be punished </w:t>
      </w:r>
      <w:r w:rsidRPr="008A5727">
        <w:rPr>
          <w:rFonts w:ascii="Times New Roman" w:hAnsi="Times New Roman" w:cs="Times New Roman"/>
        </w:rPr>
        <w:t xml:space="preserve">for not allowing </w:t>
      </w:r>
      <w:r w:rsidRPr="008A5727">
        <w:rPr>
          <w:rFonts w:ascii="Times New Roman" w:hAnsi="Times New Roman" w:cs="Times New Roman" w:hint="cs"/>
          <w:rtl/>
        </w:rPr>
        <w:t>בני</w:t>
      </w:r>
      <w:r w:rsidRPr="008A5727">
        <w:rPr>
          <w:rFonts w:ascii="Times New Roman" w:hAnsi="Times New Roman" w:cs="Times New Roman"/>
          <w:rtl/>
        </w:rPr>
        <w:t xml:space="preserve"> </w:t>
      </w:r>
      <w:r w:rsidRPr="008A5727">
        <w:rPr>
          <w:rFonts w:ascii="Times New Roman" w:hAnsi="Times New Roman" w:cs="Times New Roman" w:hint="cs"/>
          <w:rtl/>
        </w:rPr>
        <w:t>ישראל</w:t>
      </w:r>
      <w:r w:rsidRPr="008A5727">
        <w:rPr>
          <w:rFonts w:ascii="Times New Roman" w:hAnsi="Times New Roman" w:cs="Times New Roman"/>
        </w:rPr>
        <w:t xml:space="preserve"> to leave</w:t>
      </w:r>
      <w:r w:rsidR="005F3DEB" w:rsidRPr="008A5727">
        <w:rPr>
          <w:rFonts w:ascii="Times New Roman" w:hAnsi="Times New Roman" w:cs="Times New Roman"/>
        </w:rPr>
        <w:t xml:space="preserve">? This is a monumental </w:t>
      </w:r>
      <w:r w:rsidR="005F3DEB" w:rsidRPr="008A5727">
        <w:rPr>
          <w:rFonts w:ascii="Times New Roman" w:hAnsi="Times New Roman" w:cs="Times New Roman" w:hint="cs"/>
          <w:rtl/>
        </w:rPr>
        <w:t>מחלוקת</w:t>
      </w:r>
      <w:r w:rsidR="005F3DEB" w:rsidRPr="008A5727">
        <w:rPr>
          <w:rFonts w:ascii="Times New Roman" w:hAnsi="Times New Roman" w:cs="Times New Roman"/>
        </w:rPr>
        <w:t xml:space="preserve"> among the </w:t>
      </w:r>
      <w:r w:rsidR="005F3DEB" w:rsidRPr="008A5727">
        <w:rPr>
          <w:rFonts w:ascii="Times New Roman" w:hAnsi="Times New Roman" w:cs="Times New Roman" w:hint="cs"/>
          <w:rtl/>
        </w:rPr>
        <w:t>מפרשים</w:t>
      </w:r>
      <w:r w:rsidR="005F3DEB" w:rsidRPr="008A5727">
        <w:rPr>
          <w:rFonts w:ascii="Times New Roman" w:hAnsi="Times New Roman" w:cs="Times New Roman"/>
        </w:rPr>
        <w:t>, but I</w:t>
      </w:r>
      <w:r w:rsidR="008A5727" w:rsidRPr="008A5727">
        <w:rPr>
          <w:rFonts w:ascii="Times New Roman" w:hAnsi="Times New Roman" w:cs="Times New Roman"/>
        </w:rPr>
        <w:t>’</w:t>
      </w:r>
      <w:r w:rsidR="005F3DEB" w:rsidRPr="008A5727">
        <w:rPr>
          <w:rFonts w:ascii="Times New Roman" w:hAnsi="Times New Roman" w:cs="Times New Roman"/>
        </w:rPr>
        <w:t xml:space="preserve">ve always been drawn to the </w:t>
      </w:r>
      <w:r w:rsidR="005F3DEB" w:rsidRPr="008A5727">
        <w:rPr>
          <w:rFonts w:ascii="Times New Roman" w:hAnsi="Times New Roman" w:cs="Times New Roman" w:hint="cs"/>
          <w:rtl/>
        </w:rPr>
        <w:t>בית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הלוי</w:t>
      </w:r>
      <w:r w:rsidR="008A5727" w:rsidRPr="008A5727">
        <w:rPr>
          <w:rFonts w:ascii="Times New Roman" w:hAnsi="Times New Roman" w:cs="Times New Roman"/>
        </w:rPr>
        <w:t>’</w:t>
      </w:r>
      <w:r w:rsidR="005F3DEB" w:rsidRPr="008A5727">
        <w:rPr>
          <w:rFonts w:ascii="Times New Roman" w:hAnsi="Times New Roman" w:cs="Times New Roman"/>
        </w:rPr>
        <w:t xml:space="preserve">s </w:t>
      </w:r>
      <w:r w:rsidR="005F3DEB" w:rsidRPr="008A5727">
        <w:rPr>
          <w:rFonts w:ascii="Times New Roman" w:hAnsi="Times New Roman" w:cs="Times New Roman" w:hint="cs"/>
          <w:rtl/>
        </w:rPr>
        <w:t>תירוץ</w:t>
      </w:r>
      <w:r w:rsidR="005F3DEB" w:rsidRPr="008A5727">
        <w:rPr>
          <w:rFonts w:ascii="Times New Roman" w:hAnsi="Times New Roman" w:cs="Times New Roman"/>
        </w:rPr>
        <w:t>. Hashem didn</w:t>
      </w:r>
      <w:r w:rsidR="008A5727" w:rsidRPr="008A5727">
        <w:rPr>
          <w:rFonts w:ascii="Times New Roman" w:hAnsi="Times New Roman" w:cs="Times New Roman"/>
        </w:rPr>
        <w:t>’</w:t>
      </w:r>
      <w:r w:rsidR="005F3DEB" w:rsidRPr="008A5727">
        <w:rPr>
          <w:rFonts w:ascii="Times New Roman" w:hAnsi="Times New Roman" w:cs="Times New Roman"/>
        </w:rPr>
        <w:t xml:space="preserve">t remove </w:t>
      </w:r>
      <w:r w:rsidR="005F3DEB" w:rsidRPr="008A5727">
        <w:rPr>
          <w:rFonts w:ascii="Times New Roman" w:hAnsi="Times New Roman" w:cs="Times New Roman" w:hint="cs"/>
          <w:rtl/>
        </w:rPr>
        <w:t>פרעה</w:t>
      </w:r>
      <w:r w:rsidR="008A5727" w:rsidRPr="008A5727">
        <w:rPr>
          <w:rFonts w:ascii="Times New Roman" w:hAnsi="Times New Roman" w:cs="Times New Roman"/>
        </w:rPr>
        <w:t>’</w:t>
      </w:r>
      <w:r w:rsidR="005F3DEB" w:rsidRPr="008A5727">
        <w:rPr>
          <w:rFonts w:ascii="Times New Roman" w:hAnsi="Times New Roman" w:cs="Times New Roman"/>
        </w:rPr>
        <w:t xml:space="preserve">s free will; rather, He restored it. When </w:t>
      </w:r>
      <w:r w:rsidR="005F3DEB" w:rsidRPr="008A5727">
        <w:rPr>
          <w:rFonts w:ascii="Times New Roman" w:hAnsi="Times New Roman" w:cs="Times New Roman" w:hint="cs"/>
          <w:rtl/>
        </w:rPr>
        <w:t>פרעה</w:t>
      </w:r>
      <w:r w:rsidR="005F3DEB" w:rsidRPr="008A5727">
        <w:rPr>
          <w:rFonts w:ascii="Times New Roman" w:hAnsi="Times New Roman" w:cs="Times New Roman"/>
        </w:rPr>
        <w:t xml:space="preserve"> was ready to release</w:t>
      </w:r>
      <w:r w:rsidR="005F3DEB" w:rsidRPr="008A5727">
        <w:rPr>
          <w:rFonts w:ascii="Times New Roman" w:hAnsi="Times New Roman" w:cs="Times New Roman" w:hint="cs"/>
          <w:rtl/>
        </w:rPr>
        <w:t>בני</w:t>
      </w:r>
      <w:r w:rsidR="005F3DEB" w:rsidRPr="008A5727">
        <w:rPr>
          <w:rFonts w:ascii="Times New Roman" w:hAnsi="Times New Roman" w:cs="Times New Roman"/>
          <w:rtl/>
        </w:rPr>
        <w:t xml:space="preserve"> </w:t>
      </w:r>
      <w:r w:rsidR="005F3DEB" w:rsidRPr="008A5727">
        <w:rPr>
          <w:rFonts w:ascii="Times New Roman" w:hAnsi="Times New Roman" w:cs="Times New Roman" w:hint="cs"/>
          <w:rtl/>
        </w:rPr>
        <w:t>ישראל</w:t>
      </w:r>
      <w:r w:rsidR="005F3DEB" w:rsidRPr="008A5727">
        <w:rPr>
          <w:rFonts w:ascii="Times New Roman" w:hAnsi="Times New Roman" w:cs="Times New Roman"/>
        </w:rPr>
        <w:t xml:space="preserve"> out of fear of the </w:t>
      </w:r>
      <w:r w:rsidR="005F3DEB" w:rsidRPr="008A5727">
        <w:rPr>
          <w:rFonts w:ascii="Times New Roman" w:hAnsi="Times New Roman" w:cs="Times New Roman" w:hint="cs"/>
          <w:rtl/>
        </w:rPr>
        <w:t>מכות</w:t>
      </w:r>
      <w:r w:rsidR="005F3DEB" w:rsidRPr="008A5727">
        <w:rPr>
          <w:rFonts w:ascii="Times New Roman" w:hAnsi="Times New Roman" w:cs="Times New Roman"/>
        </w:rPr>
        <w:t xml:space="preserve">, Hashem strengthened his heart to remove that fear, giving him the ability to choose freely. Without the coercion of fear, </w:t>
      </w:r>
      <w:r w:rsidR="005F3DEB" w:rsidRPr="008A5727">
        <w:rPr>
          <w:rFonts w:ascii="Times New Roman" w:hAnsi="Times New Roman" w:cs="Times New Roman" w:hint="cs"/>
          <w:rtl/>
        </w:rPr>
        <w:t>פרעה</w:t>
      </w:r>
      <w:r w:rsidR="005F3DEB" w:rsidRPr="008A5727">
        <w:rPr>
          <w:rFonts w:ascii="Times New Roman" w:hAnsi="Times New Roman" w:cs="Times New Roman"/>
        </w:rPr>
        <w:t xml:space="preserve"> chose to persist in his defiance. </w:t>
      </w:r>
      <w:r w:rsidR="00FD7012" w:rsidRPr="008A5727">
        <w:rPr>
          <w:rFonts w:ascii="Times New Roman" w:hAnsi="Times New Roman" w:cs="Times New Roman"/>
        </w:rPr>
        <w:t>So that</w:t>
      </w:r>
      <w:r w:rsidR="008A5727" w:rsidRPr="008A5727">
        <w:rPr>
          <w:rFonts w:ascii="Times New Roman" w:hAnsi="Times New Roman" w:cs="Times New Roman"/>
        </w:rPr>
        <w:t>’</w:t>
      </w:r>
      <w:r w:rsidR="00FD7012" w:rsidRPr="008A5727">
        <w:rPr>
          <w:rFonts w:ascii="Times New Roman" w:hAnsi="Times New Roman" w:cs="Times New Roman"/>
        </w:rPr>
        <w:t xml:space="preserve">s a fantastic </w:t>
      </w:r>
      <w:r w:rsidR="00FD7012" w:rsidRPr="008A5727">
        <w:rPr>
          <w:rFonts w:ascii="Times New Roman" w:hAnsi="Times New Roman" w:cs="Times New Roman" w:hint="cs"/>
          <w:rtl/>
        </w:rPr>
        <w:t>תירוץ</w:t>
      </w:r>
      <w:r w:rsidR="00FD7012" w:rsidRPr="008A5727">
        <w:rPr>
          <w:rFonts w:ascii="Times New Roman" w:hAnsi="Times New Roman" w:cs="Times New Roman"/>
        </w:rPr>
        <w:t xml:space="preserve"> for this very fundamental </w:t>
      </w:r>
      <w:r w:rsidR="00FD7012" w:rsidRPr="008A5727">
        <w:rPr>
          <w:rFonts w:ascii="Times New Roman" w:hAnsi="Times New Roman" w:cs="Times New Roman" w:hint="cs"/>
          <w:rtl/>
        </w:rPr>
        <w:t>קשיא</w:t>
      </w:r>
      <w:r w:rsidR="00FD7012" w:rsidRPr="008A5727">
        <w:rPr>
          <w:rFonts w:ascii="Times New Roman" w:hAnsi="Times New Roman" w:cs="Times New Roman"/>
        </w:rPr>
        <w:t xml:space="preserve"> of </w:t>
      </w:r>
      <w:r w:rsidR="00FD7012" w:rsidRPr="008A5727">
        <w:rPr>
          <w:rFonts w:ascii="Times New Roman" w:hAnsi="Times New Roman" w:cs="Times New Roman" w:hint="cs"/>
          <w:rtl/>
        </w:rPr>
        <w:t>בחירה</w:t>
      </w:r>
      <w:r w:rsidR="00FD7012" w:rsidRPr="008A5727">
        <w:rPr>
          <w:rFonts w:ascii="Times New Roman" w:hAnsi="Times New Roman" w:cs="Times New Roman"/>
          <w:rtl/>
        </w:rPr>
        <w:t xml:space="preserve"> </w:t>
      </w:r>
      <w:r w:rsidR="00FD7012" w:rsidRPr="008A5727">
        <w:rPr>
          <w:rFonts w:ascii="Times New Roman" w:hAnsi="Times New Roman" w:cs="Times New Roman" w:hint="cs"/>
          <w:rtl/>
        </w:rPr>
        <w:t>חפשית</w:t>
      </w:r>
      <w:r w:rsidR="005F3DEB" w:rsidRPr="008A5727">
        <w:rPr>
          <w:rFonts w:ascii="Times New Roman" w:hAnsi="Times New Roman" w:cs="Times New Roman"/>
        </w:rPr>
        <w:t>.</w:t>
      </w:r>
    </w:p>
    <w:sectPr w:rsidR="005F3DEB" w:rsidRPr="008A572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712" w:rsidRDefault="009B1712" w:rsidP="00FD7012">
      <w:pPr>
        <w:spacing w:after="0"/>
      </w:pPr>
      <w:r>
        <w:separator/>
      </w:r>
    </w:p>
  </w:endnote>
  <w:endnote w:type="continuationSeparator" w:id="0">
    <w:p w:rsidR="009B1712" w:rsidRDefault="009B1712" w:rsidP="00FD701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012" w:rsidRPr="00FD7012" w:rsidRDefault="001956EB" w:rsidP="001956EB">
    <w:pPr>
      <w:pStyle w:val="Footer"/>
      <w:jc w:val="right"/>
    </w:pPr>
    <w:r w:rsidRPr="001956EB">
      <w:t>https://youtu.be/lYe1hk8OTmk</w:t>
    </w:r>
    <w:r>
      <w:rPr>
        <w:noProof/>
      </w:rPr>
      <w:drawing>
        <wp:inline distT="0" distB="0" distL="0" distR="0">
          <wp:extent cx="457200" cy="456977"/>
          <wp:effectExtent l="19050" t="0" r="0" b="0"/>
          <wp:docPr id="3" name="Picture 2" descr="C:\Users\DEN - NEW\Videos\Zeidy Parsha\8 - Vaeira 5783\Parshas Vaeira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N - NEW\Videos\Zeidy Parsha\8 - Vaeira 5783\Parshas Vaeira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69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712" w:rsidRDefault="009B1712" w:rsidP="00FD7012">
      <w:pPr>
        <w:spacing w:after="0"/>
      </w:pPr>
      <w:r>
        <w:separator/>
      </w:r>
    </w:p>
  </w:footnote>
  <w:footnote w:type="continuationSeparator" w:id="0">
    <w:p w:rsidR="009B1712" w:rsidRDefault="009B1712" w:rsidP="00FD701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2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C04921"/>
    <w:rsid w:val="00040F6A"/>
    <w:rsid w:val="000B2531"/>
    <w:rsid w:val="0018580F"/>
    <w:rsid w:val="001956EB"/>
    <w:rsid w:val="001F50EB"/>
    <w:rsid w:val="00226A41"/>
    <w:rsid w:val="00381AC8"/>
    <w:rsid w:val="00394813"/>
    <w:rsid w:val="003B6A3A"/>
    <w:rsid w:val="003F52DC"/>
    <w:rsid w:val="004B3A5E"/>
    <w:rsid w:val="00505F19"/>
    <w:rsid w:val="005741F2"/>
    <w:rsid w:val="005C660C"/>
    <w:rsid w:val="005F050F"/>
    <w:rsid w:val="005F3DEB"/>
    <w:rsid w:val="00605D61"/>
    <w:rsid w:val="006E62F4"/>
    <w:rsid w:val="00746833"/>
    <w:rsid w:val="007B6A35"/>
    <w:rsid w:val="007C4AD5"/>
    <w:rsid w:val="00855041"/>
    <w:rsid w:val="008A5727"/>
    <w:rsid w:val="008F02E6"/>
    <w:rsid w:val="009158A1"/>
    <w:rsid w:val="00935F2A"/>
    <w:rsid w:val="00940E04"/>
    <w:rsid w:val="009B1712"/>
    <w:rsid w:val="009B32AB"/>
    <w:rsid w:val="009C2D6C"/>
    <w:rsid w:val="00A1793C"/>
    <w:rsid w:val="00A32025"/>
    <w:rsid w:val="00AB4338"/>
    <w:rsid w:val="00B01C60"/>
    <w:rsid w:val="00C04921"/>
    <w:rsid w:val="00C21072"/>
    <w:rsid w:val="00C40CED"/>
    <w:rsid w:val="00C70E11"/>
    <w:rsid w:val="00C70F59"/>
    <w:rsid w:val="00C91EBC"/>
    <w:rsid w:val="00D23A80"/>
    <w:rsid w:val="00D27A85"/>
    <w:rsid w:val="00D45D8C"/>
    <w:rsid w:val="00E40E6E"/>
    <w:rsid w:val="00E45E1D"/>
    <w:rsid w:val="00EA4BA5"/>
    <w:rsid w:val="00F0378D"/>
    <w:rsid w:val="00FD7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92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D701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7012"/>
  </w:style>
  <w:style w:type="paragraph" w:styleId="Footer">
    <w:name w:val="footer"/>
    <w:basedOn w:val="Normal"/>
    <w:link w:val="FooterChar"/>
    <w:uiPriority w:val="99"/>
    <w:semiHidden/>
    <w:unhideWhenUsed/>
    <w:rsid w:val="00FD701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7012"/>
  </w:style>
  <w:style w:type="paragraph" w:styleId="BalloonText">
    <w:name w:val="Balloon Text"/>
    <w:basedOn w:val="Normal"/>
    <w:link w:val="BalloonTextChar"/>
    <w:uiPriority w:val="99"/>
    <w:semiHidden/>
    <w:unhideWhenUsed/>
    <w:rsid w:val="001956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6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3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2025-01-01T00:20:00Z</dcterms:created>
  <dcterms:modified xsi:type="dcterms:W3CDTF">2026-01-09T02:17:00Z</dcterms:modified>
</cp:coreProperties>
</file>