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3133A" w:rsidRDefault="00145CDD">
      <w:pPr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>Shmini 5784</w:t>
      </w:r>
    </w:p>
    <w:p w:rsidR="00AB362C" w:rsidRPr="0073133A" w:rsidRDefault="00CA41C1" w:rsidP="0073133A">
      <w:pPr>
        <w:jc w:val="both"/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 xml:space="preserve">In </w:t>
      </w:r>
      <w:r w:rsidRPr="0073133A">
        <w:rPr>
          <w:rFonts w:ascii="Times New Roman" w:hAnsi="Times New Roman" w:cs="Times New Roman" w:hint="cs"/>
          <w:rtl/>
        </w:rPr>
        <w:t>פרשת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שמיני</w:t>
      </w:r>
      <w:r w:rsidR="00AB362C" w:rsidRPr="0073133A">
        <w:rPr>
          <w:rFonts w:ascii="Times New Roman" w:hAnsi="Times New Roman" w:cs="Times New Roman"/>
        </w:rPr>
        <w:t xml:space="preserve">, the </w:t>
      </w:r>
      <w:r w:rsidR="00AB362C" w:rsidRPr="0073133A">
        <w:rPr>
          <w:rFonts w:ascii="Times New Roman" w:hAnsi="Times New Roman" w:cs="Times New Roman" w:hint="cs"/>
          <w:rtl/>
        </w:rPr>
        <w:t>ספר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אפריון</w:t>
      </w:r>
      <w:r w:rsidR="00AB362C" w:rsidRPr="0073133A">
        <w:rPr>
          <w:rFonts w:ascii="Times New Roman" w:hAnsi="Times New Roman" w:cs="Times New Roman"/>
        </w:rPr>
        <w:t xml:space="preserve">, written by </w:t>
      </w:r>
      <w:r w:rsidR="00AB362C" w:rsidRPr="0073133A">
        <w:rPr>
          <w:rFonts w:ascii="Times New Roman" w:hAnsi="Times New Roman" w:cs="Times New Roman" w:hint="cs"/>
          <w:rtl/>
        </w:rPr>
        <w:t>רב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שלמה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גאנצפריד</w:t>
      </w:r>
      <w:r w:rsidR="00AB362C" w:rsidRPr="0073133A">
        <w:rPr>
          <w:rFonts w:ascii="Times New Roman" w:hAnsi="Times New Roman" w:cs="Times New Roman"/>
        </w:rPr>
        <w:t xml:space="preserve">, </w:t>
      </w:r>
      <w:r w:rsidR="00361F61" w:rsidRPr="0073133A">
        <w:rPr>
          <w:rFonts w:ascii="Times New Roman" w:hAnsi="Times New Roman" w:cs="Times New Roman"/>
        </w:rPr>
        <w:t xml:space="preserve">the </w:t>
      </w:r>
      <w:r w:rsidR="00361F61" w:rsidRPr="0073133A">
        <w:rPr>
          <w:rFonts w:ascii="Times New Roman" w:hAnsi="Times New Roman" w:cs="Times New Roman" w:hint="cs"/>
          <w:rtl/>
        </w:rPr>
        <w:t>בעל</w:t>
      </w:r>
      <w:r w:rsidR="00361F61" w:rsidRPr="0073133A">
        <w:rPr>
          <w:rFonts w:ascii="Times New Roman" w:hAnsi="Times New Roman" w:cs="Times New Roman"/>
          <w:rtl/>
        </w:rPr>
        <w:t xml:space="preserve"> </w:t>
      </w:r>
      <w:r w:rsidR="00361F61" w:rsidRPr="0073133A">
        <w:rPr>
          <w:rFonts w:ascii="Times New Roman" w:hAnsi="Times New Roman" w:cs="Times New Roman" w:hint="cs"/>
          <w:rtl/>
        </w:rPr>
        <w:t>קיצור</w:t>
      </w:r>
      <w:r w:rsidR="00361F61" w:rsidRPr="0073133A">
        <w:rPr>
          <w:rFonts w:ascii="Times New Roman" w:hAnsi="Times New Roman" w:cs="Times New Roman"/>
          <w:rtl/>
        </w:rPr>
        <w:t xml:space="preserve"> </w:t>
      </w:r>
      <w:r w:rsidR="00361F61" w:rsidRPr="0073133A">
        <w:rPr>
          <w:rFonts w:ascii="Times New Roman" w:hAnsi="Times New Roman" w:cs="Times New Roman" w:hint="cs"/>
          <w:rtl/>
        </w:rPr>
        <w:t>שולחן</w:t>
      </w:r>
      <w:r w:rsidR="00361F61" w:rsidRPr="0073133A">
        <w:rPr>
          <w:rFonts w:ascii="Times New Roman" w:hAnsi="Times New Roman" w:cs="Times New Roman"/>
          <w:rtl/>
        </w:rPr>
        <w:t xml:space="preserve"> </w:t>
      </w:r>
      <w:r w:rsidR="00361F61" w:rsidRPr="0073133A">
        <w:rPr>
          <w:rFonts w:ascii="Times New Roman" w:hAnsi="Times New Roman" w:cs="Times New Roman" w:hint="cs"/>
          <w:rtl/>
        </w:rPr>
        <w:t>ערוך</w:t>
      </w:r>
      <w:r w:rsidR="00361F61" w:rsidRPr="0073133A">
        <w:rPr>
          <w:rFonts w:ascii="Times New Roman" w:hAnsi="Times New Roman" w:cs="Times New Roman"/>
        </w:rPr>
        <w:t xml:space="preserve">, </w:t>
      </w:r>
      <w:r w:rsidR="00AB362C" w:rsidRPr="0073133A">
        <w:rPr>
          <w:rFonts w:ascii="Times New Roman" w:hAnsi="Times New Roman" w:cs="Times New Roman"/>
        </w:rPr>
        <w:t xml:space="preserve">brings down a well-known </w:t>
      </w:r>
      <w:r w:rsidR="00AB362C" w:rsidRPr="0073133A">
        <w:rPr>
          <w:rFonts w:ascii="Times New Roman" w:hAnsi="Times New Roman" w:cs="Times New Roman" w:hint="cs"/>
          <w:rtl/>
        </w:rPr>
        <w:t>גמרא</w:t>
      </w:r>
      <w:r w:rsidR="00AB362C" w:rsidRPr="0073133A">
        <w:rPr>
          <w:rFonts w:ascii="Times New Roman" w:hAnsi="Times New Roman" w:cs="Times New Roman"/>
        </w:rPr>
        <w:t xml:space="preserve"> in </w:t>
      </w:r>
      <w:r w:rsidR="00AB362C" w:rsidRPr="0073133A">
        <w:rPr>
          <w:rFonts w:ascii="Times New Roman" w:hAnsi="Times New Roman" w:cs="Times New Roman" w:hint="cs"/>
          <w:rtl/>
        </w:rPr>
        <w:t>מסכת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מגילה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דף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י״ב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ע״ב</w:t>
      </w:r>
      <w:r w:rsidR="00AB362C" w:rsidRPr="0073133A">
        <w:rPr>
          <w:rFonts w:ascii="Times New Roman" w:hAnsi="Times New Roman" w:cs="Times New Roman"/>
        </w:rPr>
        <w:t xml:space="preserve">. He quotes a </w:t>
      </w:r>
      <w:r w:rsidR="00AB362C" w:rsidRPr="0073133A">
        <w:rPr>
          <w:rFonts w:ascii="Times New Roman" w:hAnsi="Times New Roman" w:cs="Times New Roman" w:hint="cs"/>
          <w:rtl/>
        </w:rPr>
        <w:t>ברייתא</w:t>
      </w:r>
      <w:r w:rsidR="00AB362C" w:rsidRPr="0073133A">
        <w:rPr>
          <w:rFonts w:ascii="Times New Roman" w:hAnsi="Times New Roman" w:cs="Times New Roman"/>
        </w:rPr>
        <w:t xml:space="preserve"> that explains the phrase </w:t>
      </w:r>
      <w:r w:rsidR="00AB362C" w:rsidRPr="0073133A">
        <w:rPr>
          <w:rFonts w:ascii="Times New Roman" w:hAnsi="Times New Roman" w:cs="Times New Roman" w:hint="cs"/>
          <w:rtl/>
        </w:rPr>
        <w:t>וַיְהִי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בַּיּוֹם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הַשְּׁמִינִי</w:t>
      </w:r>
      <w:r w:rsidR="00AB362C" w:rsidRPr="0073133A">
        <w:rPr>
          <w:rFonts w:ascii="Times New Roman" w:hAnsi="Times New Roman" w:cs="Times New Roman"/>
        </w:rPr>
        <w:t xml:space="preserve">, comparing it to the </w:t>
      </w:r>
      <w:r w:rsidR="00AB362C" w:rsidRPr="0073133A">
        <w:rPr>
          <w:rFonts w:ascii="Times New Roman" w:hAnsi="Times New Roman" w:cs="Times New Roman" w:hint="cs"/>
          <w:rtl/>
        </w:rPr>
        <w:t>שמחה</w:t>
      </w:r>
      <w:r w:rsidR="00AB362C" w:rsidRPr="0073133A">
        <w:rPr>
          <w:rFonts w:ascii="Times New Roman" w:hAnsi="Times New Roman" w:cs="Times New Roman"/>
        </w:rPr>
        <w:t xml:space="preserve"> that </w:t>
      </w:r>
      <w:r w:rsidR="00AB362C" w:rsidRPr="0073133A">
        <w:rPr>
          <w:rFonts w:ascii="Times New Roman" w:hAnsi="Times New Roman" w:cs="Times New Roman" w:hint="cs"/>
          <w:rtl/>
        </w:rPr>
        <w:t>הקדוש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ברוך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הוא</w:t>
      </w:r>
      <w:r w:rsidR="00AB362C" w:rsidRPr="0073133A">
        <w:rPr>
          <w:rFonts w:ascii="Times New Roman" w:hAnsi="Times New Roman" w:cs="Times New Roman"/>
        </w:rPr>
        <w:t xml:space="preserve"> had when He created </w:t>
      </w:r>
      <w:r w:rsidR="00AB362C" w:rsidRPr="0073133A">
        <w:rPr>
          <w:rFonts w:ascii="Times New Roman" w:hAnsi="Times New Roman" w:cs="Times New Roman" w:hint="cs"/>
          <w:rtl/>
        </w:rPr>
        <w:t>שמים</w:t>
      </w:r>
      <w:r w:rsidR="00AB362C" w:rsidRPr="0073133A">
        <w:rPr>
          <w:rFonts w:ascii="Times New Roman" w:hAnsi="Times New Roman" w:cs="Times New Roman"/>
          <w:rtl/>
        </w:rPr>
        <w:t xml:space="preserve"> </w:t>
      </w:r>
      <w:r w:rsidR="00AB362C" w:rsidRPr="0073133A">
        <w:rPr>
          <w:rFonts w:ascii="Times New Roman" w:hAnsi="Times New Roman" w:cs="Times New Roman" w:hint="cs"/>
          <w:rtl/>
        </w:rPr>
        <w:t>וארץ</w:t>
      </w:r>
      <w:r w:rsidR="00AB362C" w:rsidRPr="0073133A">
        <w:rPr>
          <w:rFonts w:ascii="Times New Roman" w:hAnsi="Times New Roman" w:cs="Times New Roman"/>
        </w:rPr>
        <w:t xml:space="preserve">. Just as there was </w:t>
      </w:r>
      <w:r w:rsidR="00AB362C" w:rsidRPr="0073133A">
        <w:rPr>
          <w:rFonts w:ascii="Times New Roman" w:hAnsi="Times New Roman" w:cs="Times New Roman" w:hint="cs"/>
          <w:rtl/>
        </w:rPr>
        <w:t>שמחה</w:t>
      </w:r>
      <w:r w:rsidR="00AB362C" w:rsidRPr="0073133A">
        <w:rPr>
          <w:rFonts w:ascii="Times New Roman" w:hAnsi="Times New Roman" w:cs="Times New Roman"/>
        </w:rPr>
        <w:t xml:space="preserve"> at the beginning of creation, so too there was </w:t>
      </w:r>
      <w:r w:rsidR="00AB362C" w:rsidRPr="0073133A">
        <w:rPr>
          <w:rFonts w:ascii="Times New Roman" w:hAnsi="Times New Roman" w:cs="Times New Roman" w:hint="cs"/>
          <w:rtl/>
        </w:rPr>
        <w:t>שמחה</w:t>
      </w:r>
      <w:r w:rsidR="00AB362C" w:rsidRPr="0073133A">
        <w:rPr>
          <w:rFonts w:ascii="Times New Roman" w:hAnsi="Times New Roman" w:cs="Times New Roman"/>
        </w:rPr>
        <w:t xml:space="preserve"> on the eighth day, when the </w:t>
      </w:r>
      <w:r w:rsidR="00AB362C" w:rsidRPr="0073133A">
        <w:rPr>
          <w:rFonts w:ascii="Times New Roman" w:hAnsi="Times New Roman" w:cs="Times New Roman" w:hint="cs"/>
          <w:rtl/>
        </w:rPr>
        <w:t>משכן</w:t>
      </w:r>
      <w:r w:rsidR="00AB362C" w:rsidRPr="0073133A">
        <w:rPr>
          <w:rFonts w:ascii="Times New Roman" w:hAnsi="Times New Roman" w:cs="Times New Roman"/>
        </w:rPr>
        <w:t xml:space="preserve"> was inaugurated.  </w:t>
      </w:r>
    </w:p>
    <w:p w:rsidR="00AB362C" w:rsidRPr="0073133A" w:rsidRDefault="00AB362C" w:rsidP="0073133A">
      <w:pPr>
        <w:jc w:val="both"/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 xml:space="preserve">It connects this idea to </w:t>
      </w:r>
      <w:r w:rsidRPr="0073133A">
        <w:rPr>
          <w:rFonts w:ascii="Times New Roman" w:hAnsi="Times New Roman" w:cs="Times New Roman" w:hint="cs"/>
          <w:rtl/>
        </w:rPr>
        <w:t>בראשית</w:t>
      </w:r>
      <w:r w:rsidRPr="0073133A">
        <w:rPr>
          <w:rFonts w:ascii="Times New Roman" w:hAnsi="Times New Roman" w:cs="Times New Roman"/>
        </w:rPr>
        <w:t xml:space="preserve">, where it says: </w:t>
      </w:r>
      <w:r w:rsidRPr="0073133A">
        <w:rPr>
          <w:rFonts w:ascii="Times New Roman" w:hAnsi="Times New Roman" w:cs="Times New Roman" w:hint="cs"/>
          <w:rtl/>
        </w:rPr>
        <w:t>וַיְהִי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עֶרֶב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וַיְהִי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בֹקֶר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יוֹם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אֶחָד</w:t>
      </w:r>
      <w:r w:rsidRPr="0073133A">
        <w:rPr>
          <w:rFonts w:ascii="Times New Roman" w:hAnsi="Times New Roman" w:cs="Times New Roman"/>
        </w:rPr>
        <w:t xml:space="preserve">. The question arises: how do these two events compare? We know that the </w:t>
      </w:r>
      <w:r w:rsidRPr="0073133A">
        <w:rPr>
          <w:rFonts w:ascii="Times New Roman" w:hAnsi="Times New Roman" w:cs="Times New Roman" w:hint="cs"/>
          <w:rtl/>
        </w:rPr>
        <w:t>מקדש</w:t>
      </w:r>
      <w:r w:rsidRPr="0073133A">
        <w:rPr>
          <w:rFonts w:ascii="Times New Roman" w:hAnsi="Times New Roman" w:cs="Times New Roman"/>
        </w:rPr>
        <w:t xml:space="preserve"> is considered </w:t>
      </w:r>
      <w:r w:rsidRPr="0073133A">
        <w:rPr>
          <w:rFonts w:ascii="Times New Roman" w:hAnsi="Times New Roman" w:cs="Times New Roman" w:hint="cs"/>
          <w:rtl/>
        </w:rPr>
        <w:t>בריאת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עולם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מעט</w:t>
      </w:r>
      <w:r w:rsidRPr="0073133A">
        <w:rPr>
          <w:rFonts w:ascii="Times New Roman" w:hAnsi="Times New Roman" w:cs="Times New Roman"/>
        </w:rPr>
        <w:t xml:space="preserve">, a microcosm of creation. However, the </w:t>
      </w:r>
      <w:r w:rsidRPr="0073133A">
        <w:rPr>
          <w:rFonts w:ascii="Times New Roman" w:hAnsi="Times New Roman" w:cs="Times New Roman" w:hint="cs"/>
          <w:rtl/>
        </w:rPr>
        <w:t>מדרש</w:t>
      </w:r>
      <w:r w:rsidRPr="0073133A">
        <w:rPr>
          <w:rFonts w:ascii="Times New Roman" w:hAnsi="Times New Roman" w:cs="Times New Roman"/>
        </w:rPr>
        <w:t xml:space="preserve"> he brings adds an even deeper and more meaningful perspective.  </w:t>
      </w:r>
    </w:p>
    <w:p w:rsidR="00AB362C" w:rsidRPr="0073133A" w:rsidRDefault="00AB362C" w:rsidP="0073133A">
      <w:pPr>
        <w:jc w:val="both"/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 xml:space="preserve">The </w:t>
      </w:r>
      <w:r w:rsidRPr="0073133A">
        <w:rPr>
          <w:rFonts w:ascii="Times New Roman" w:hAnsi="Times New Roman" w:cs="Times New Roman" w:hint="cs"/>
          <w:rtl/>
        </w:rPr>
        <w:t>פסוק</w:t>
      </w:r>
      <w:r w:rsidRPr="0073133A">
        <w:rPr>
          <w:rFonts w:ascii="Times New Roman" w:hAnsi="Times New Roman" w:cs="Times New Roman"/>
        </w:rPr>
        <w:t xml:space="preserve"> states: </w:t>
      </w:r>
      <w:r w:rsidRPr="0073133A">
        <w:rPr>
          <w:rFonts w:ascii="Times New Roman" w:hAnsi="Times New Roman" w:cs="Times New Roman" w:hint="cs"/>
          <w:rtl/>
        </w:rPr>
        <w:t>וַיִּשְׁמְעוּ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אֶת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קוֹל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ה׳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אֱלֹקִים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מִתְהַלֵּךְ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בַּגָּן</w:t>
      </w:r>
      <w:r w:rsidRPr="0073133A">
        <w:rPr>
          <w:rFonts w:ascii="Times New Roman" w:hAnsi="Times New Roman" w:cs="Times New Roman"/>
        </w:rPr>
        <w:t xml:space="preserve">. This indicates that </w:t>
      </w:r>
      <w:r w:rsidRPr="0073133A">
        <w:rPr>
          <w:rFonts w:ascii="Times New Roman" w:hAnsi="Times New Roman" w:cs="Times New Roman" w:hint="cs"/>
          <w:rtl/>
        </w:rPr>
        <w:t>הקדוש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ברוך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הוא</w:t>
      </w:r>
      <w:r w:rsidR="0073133A" w:rsidRPr="0073133A">
        <w:rPr>
          <w:rFonts w:ascii="Times New Roman" w:hAnsi="Times New Roman" w:cs="Times New Roman"/>
        </w:rPr>
        <w:t>’</w:t>
      </w:r>
      <w:r w:rsidRPr="0073133A">
        <w:rPr>
          <w:rFonts w:ascii="Times New Roman" w:hAnsi="Times New Roman" w:cs="Times New Roman"/>
        </w:rPr>
        <w:t xml:space="preserve">s original </w:t>
      </w:r>
      <w:r w:rsidRPr="0073133A">
        <w:rPr>
          <w:rFonts w:ascii="Times New Roman" w:hAnsi="Times New Roman" w:cs="Times New Roman" w:hint="cs"/>
          <w:rtl/>
        </w:rPr>
        <w:t>מחשבה</w:t>
      </w:r>
      <w:r w:rsidRPr="0073133A">
        <w:rPr>
          <w:rFonts w:ascii="Times New Roman" w:hAnsi="Times New Roman" w:cs="Times New Roman"/>
        </w:rPr>
        <w:t xml:space="preserve"> was for His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to dwell permanently in this world, among the </w:t>
      </w:r>
      <w:r w:rsidRPr="0073133A">
        <w:rPr>
          <w:rFonts w:ascii="Times New Roman" w:hAnsi="Times New Roman" w:cs="Times New Roman" w:hint="cs"/>
          <w:rtl/>
        </w:rPr>
        <w:t>תחתונים</w:t>
      </w:r>
      <w:r w:rsidRPr="0073133A">
        <w:rPr>
          <w:rFonts w:ascii="Times New Roman" w:hAnsi="Times New Roman" w:cs="Times New Roman"/>
        </w:rPr>
        <w:t xml:space="preserve">. However, once </w:t>
      </w:r>
      <w:r w:rsidRPr="0073133A">
        <w:rPr>
          <w:rFonts w:ascii="Times New Roman" w:hAnsi="Times New Roman" w:cs="Times New Roman" w:hint="cs"/>
          <w:rtl/>
        </w:rPr>
        <w:t>אדם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הראשון</w:t>
      </w:r>
      <w:r w:rsidRPr="0073133A">
        <w:rPr>
          <w:rFonts w:ascii="Times New Roman" w:hAnsi="Times New Roman" w:cs="Times New Roman"/>
        </w:rPr>
        <w:t xml:space="preserve"> was </w:t>
      </w:r>
      <w:r w:rsidRPr="0073133A">
        <w:rPr>
          <w:rFonts w:ascii="Times New Roman" w:hAnsi="Times New Roman" w:cs="Times New Roman" w:hint="cs"/>
          <w:rtl/>
        </w:rPr>
        <w:t>חוטא</w:t>
      </w:r>
      <w:r w:rsidRPr="0073133A">
        <w:rPr>
          <w:rFonts w:ascii="Times New Roman" w:hAnsi="Times New Roman" w:cs="Times New Roman"/>
        </w:rPr>
        <w:t xml:space="preserve">,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was </w:t>
      </w:r>
      <w:r w:rsidRPr="0073133A">
        <w:rPr>
          <w:rFonts w:ascii="Times New Roman" w:hAnsi="Times New Roman" w:cs="Times New Roman" w:hint="cs"/>
          <w:rtl/>
        </w:rPr>
        <w:t>נסתלק</w:t>
      </w:r>
      <w:r w:rsidRPr="0073133A">
        <w:rPr>
          <w:rFonts w:ascii="Times New Roman" w:hAnsi="Times New Roman" w:cs="Times New Roman"/>
        </w:rPr>
        <w:t xml:space="preserve"> to the first </w:t>
      </w:r>
      <w:r w:rsidRPr="0073133A">
        <w:rPr>
          <w:rFonts w:ascii="Times New Roman" w:hAnsi="Times New Roman" w:cs="Times New Roman" w:hint="cs"/>
          <w:rtl/>
        </w:rPr>
        <w:t>רקיע</w:t>
      </w:r>
      <w:r w:rsidRPr="0073133A">
        <w:rPr>
          <w:rFonts w:ascii="Times New Roman" w:hAnsi="Times New Roman" w:cs="Times New Roman"/>
        </w:rPr>
        <w:t xml:space="preserve">, moving one level above this world.  </w:t>
      </w:r>
    </w:p>
    <w:p w:rsidR="00AB362C" w:rsidRPr="0073133A" w:rsidRDefault="00AB362C" w:rsidP="0073133A">
      <w:pPr>
        <w:jc w:val="both"/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 xml:space="preserve">Then </w:t>
      </w:r>
      <w:r w:rsidRPr="0073133A">
        <w:rPr>
          <w:rFonts w:ascii="Times New Roman" w:hAnsi="Times New Roman" w:cs="Times New Roman" w:hint="cs"/>
          <w:rtl/>
        </w:rPr>
        <w:t>קין</w:t>
      </w:r>
      <w:r w:rsidRPr="0073133A">
        <w:rPr>
          <w:rFonts w:ascii="Times New Roman" w:hAnsi="Times New Roman" w:cs="Times New Roman"/>
        </w:rPr>
        <w:t xml:space="preserve"> sinned, and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ascended to the second </w:t>
      </w:r>
      <w:r w:rsidRPr="0073133A">
        <w:rPr>
          <w:rFonts w:ascii="Times New Roman" w:hAnsi="Times New Roman" w:cs="Times New Roman" w:hint="cs"/>
          <w:rtl/>
        </w:rPr>
        <w:t>רקיע</w:t>
      </w:r>
      <w:r w:rsidRPr="0073133A">
        <w:rPr>
          <w:rFonts w:ascii="Times New Roman" w:hAnsi="Times New Roman" w:cs="Times New Roman"/>
        </w:rPr>
        <w:t xml:space="preserve">. Because of the </w:t>
      </w:r>
      <w:r w:rsidRPr="0073133A">
        <w:rPr>
          <w:rFonts w:ascii="Times New Roman" w:hAnsi="Times New Roman" w:cs="Times New Roman" w:hint="cs"/>
          <w:rtl/>
        </w:rPr>
        <w:t>דור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אנוש</w:t>
      </w:r>
      <w:r w:rsidRPr="0073133A">
        <w:rPr>
          <w:rFonts w:ascii="Times New Roman" w:hAnsi="Times New Roman" w:cs="Times New Roman"/>
        </w:rPr>
        <w:t xml:space="preserve">, it moved to the third </w:t>
      </w:r>
      <w:r w:rsidRPr="0073133A">
        <w:rPr>
          <w:rFonts w:ascii="Times New Roman" w:hAnsi="Times New Roman" w:cs="Times New Roman" w:hint="cs"/>
          <w:rtl/>
        </w:rPr>
        <w:t>רקיע</w:t>
      </w:r>
      <w:r w:rsidRPr="0073133A">
        <w:rPr>
          <w:rFonts w:ascii="Times New Roman" w:hAnsi="Times New Roman" w:cs="Times New Roman"/>
        </w:rPr>
        <w:t xml:space="preserve">. The </w:t>
      </w:r>
      <w:r w:rsidRPr="0073133A">
        <w:rPr>
          <w:rFonts w:ascii="Times New Roman" w:hAnsi="Times New Roman" w:cs="Times New Roman" w:hint="cs"/>
          <w:rtl/>
        </w:rPr>
        <w:t>דור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המבול</w:t>
      </w:r>
      <w:r w:rsidRPr="0073133A">
        <w:rPr>
          <w:rFonts w:ascii="Times New Roman" w:hAnsi="Times New Roman" w:cs="Times New Roman"/>
        </w:rPr>
        <w:t xml:space="preserve"> caused it to rise to the fourth </w:t>
      </w:r>
      <w:r w:rsidRPr="0073133A">
        <w:rPr>
          <w:rFonts w:ascii="Times New Roman" w:hAnsi="Times New Roman" w:cs="Times New Roman" w:hint="cs"/>
          <w:rtl/>
        </w:rPr>
        <w:t>רקיע</w:t>
      </w:r>
      <w:r w:rsidRPr="0073133A">
        <w:rPr>
          <w:rFonts w:ascii="Times New Roman" w:hAnsi="Times New Roman" w:cs="Times New Roman"/>
        </w:rPr>
        <w:t xml:space="preserve">, the </w:t>
      </w:r>
      <w:r w:rsidRPr="0073133A">
        <w:rPr>
          <w:rFonts w:ascii="Times New Roman" w:hAnsi="Times New Roman" w:cs="Times New Roman" w:hint="cs"/>
          <w:rtl/>
        </w:rPr>
        <w:t>דור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הפלגה</w:t>
      </w:r>
      <w:r w:rsidRPr="0073133A">
        <w:rPr>
          <w:rFonts w:ascii="Times New Roman" w:hAnsi="Times New Roman" w:cs="Times New Roman"/>
        </w:rPr>
        <w:t xml:space="preserve"> pushed it to the fifth, </w:t>
      </w:r>
      <w:r w:rsidRPr="0073133A">
        <w:rPr>
          <w:rFonts w:ascii="Times New Roman" w:hAnsi="Times New Roman" w:cs="Times New Roman" w:hint="cs"/>
          <w:rtl/>
        </w:rPr>
        <w:t>סדום</w:t>
      </w:r>
      <w:r w:rsidRPr="0073133A">
        <w:rPr>
          <w:rFonts w:ascii="Times New Roman" w:hAnsi="Times New Roman" w:cs="Times New Roman"/>
        </w:rPr>
        <w:t xml:space="preserve"> led to its ascent to the sixth, and finally, in </w:t>
      </w:r>
      <w:r w:rsidRPr="0073133A">
        <w:rPr>
          <w:rFonts w:ascii="Times New Roman" w:hAnsi="Times New Roman" w:cs="Times New Roman" w:hint="cs"/>
          <w:rtl/>
        </w:rPr>
        <w:t>מצרים</w:t>
      </w:r>
      <w:r w:rsidRPr="0073133A">
        <w:rPr>
          <w:rFonts w:ascii="Times New Roman" w:hAnsi="Times New Roman" w:cs="Times New Roman"/>
        </w:rPr>
        <w:t xml:space="preserve">,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was </w:t>
      </w:r>
      <w:r w:rsidRPr="0073133A">
        <w:rPr>
          <w:rFonts w:ascii="Times New Roman" w:hAnsi="Times New Roman" w:cs="Times New Roman" w:hint="cs"/>
          <w:rtl/>
        </w:rPr>
        <w:t>נסתלק</w:t>
      </w:r>
      <w:r w:rsidRPr="0073133A">
        <w:rPr>
          <w:rFonts w:ascii="Times New Roman" w:hAnsi="Times New Roman" w:cs="Times New Roman"/>
        </w:rPr>
        <w:t xml:space="preserve"> to the seventh and highest </w:t>
      </w:r>
      <w:r w:rsidRPr="0073133A">
        <w:rPr>
          <w:rFonts w:ascii="Times New Roman" w:hAnsi="Times New Roman" w:cs="Times New Roman" w:hint="cs"/>
          <w:rtl/>
        </w:rPr>
        <w:t>רקיע</w:t>
      </w:r>
      <w:r w:rsidRPr="0073133A">
        <w:rPr>
          <w:rFonts w:ascii="Times New Roman" w:hAnsi="Times New Roman" w:cs="Times New Roman"/>
        </w:rPr>
        <w:t xml:space="preserve">.  </w:t>
      </w:r>
    </w:p>
    <w:p w:rsidR="00AB362C" w:rsidRPr="0073133A" w:rsidRDefault="00AB362C" w:rsidP="0073133A">
      <w:pPr>
        <w:jc w:val="both"/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 xml:space="preserve">However, </w:t>
      </w:r>
      <w:r w:rsidRPr="0073133A">
        <w:rPr>
          <w:rFonts w:ascii="Times New Roman" w:hAnsi="Times New Roman" w:cs="Times New Roman" w:hint="cs"/>
          <w:rtl/>
        </w:rPr>
        <w:t>הקדוש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ברוך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הוא</w:t>
      </w:r>
      <w:r w:rsidRPr="0073133A">
        <w:rPr>
          <w:rFonts w:ascii="Times New Roman" w:hAnsi="Times New Roman" w:cs="Times New Roman"/>
        </w:rPr>
        <w:t xml:space="preserve"> sent seven </w:t>
      </w:r>
      <w:r w:rsidRPr="0073133A">
        <w:rPr>
          <w:rFonts w:ascii="Times New Roman" w:hAnsi="Times New Roman" w:cs="Times New Roman" w:hint="cs"/>
          <w:rtl/>
        </w:rPr>
        <w:t>צדיקים</w:t>
      </w:r>
      <w:r w:rsidRPr="0073133A">
        <w:rPr>
          <w:rFonts w:ascii="Times New Roman" w:hAnsi="Times New Roman" w:cs="Times New Roman"/>
        </w:rPr>
        <w:t xml:space="preserve"> to bring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back down to</w:t>
      </w:r>
      <w:r w:rsidR="00CA41C1" w:rsidRPr="0073133A">
        <w:rPr>
          <w:rFonts w:ascii="Times New Roman" w:hAnsi="Times New Roman" w:cs="Times New Roman"/>
        </w:rPr>
        <w:t xml:space="preserve"> </w:t>
      </w:r>
      <w:r w:rsidR="00CA41C1" w:rsidRPr="0073133A">
        <w:rPr>
          <w:rFonts w:ascii="Times New Roman" w:hAnsi="Times New Roman" w:cs="Times New Roman" w:hint="cs"/>
          <w:rtl/>
        </w:rPr>
        <w:t>ארץ</w:t>
      </w:r>
      <w:r w:rsidR="00CA41C1" w:rsidRPr="0073133A">
        <w:rPr>
          <w:rFonts w:ascii="Times New Roman" w:hAnsi="Times New Roman" w:cs="Times New Roman"/>
        </w:rPr>
        <w:t>:</w:t>
      </w:r>
      <w:r w:rsidRPr="0073133A">
        <w:rPr>
          <w:rFonts w:ascii="Times New Roman" w:hAnsi="Times New Roman" w:cs="Times New Roman" w:hint="cs"/>
          <w:rtl/>
        </w:rPr>
        <w:t>אברהם</w:t>
      </w:r>
      <w:r w:rsidRPr="0073133A">
        <w:rPr>
          <w:rFonts w:ascii="Times New Roman" w:hAnsi="Times New Roman" w:cs="Times New Roman"/>
          <w:rtl/>
        </w:rPr>
        <w:t xml:space="preserve">, </w:t>
      </w:r>
      <w:r w:rsidRPr="0073133A">
        <w:rPr>
          <w:rFonts w:ascii="Times New Roman" w:hAnsi="Times New Roman" w:cs="Times New Roman" w:hint="cs"/>
          <w:rtl/>
        </w:rPr>
        <w:t>יצחק</w:t>
      </w:r>
      <w:r w:rsidRPr="0073133A">
        <w:rPr>
          <w:rFonts w:ascii="Times New Roman" w:hAnsi="Times New Roman" w:cs="Times New Roman"/>
          <w:rtl/>
        </w:rPr>
        <w:t xml:space="preserve">, </w:t>
      </w:r>
      <w:r w:rsidRPr="0073133A">
        <w:rPr>
          <w:rFonts w:ascii="Times New Roman" w:hAnsi="Times New Roman" w:cs="Times New Roman" w:hint="cs"/>
          <w:rtl/>
        </w:rPr>
        <w:t>יעקב</w:t>
      </w:r>
      <w:r w:rsidRPr="0073133A">
        <w:rPr>
          <w:rFonts w:ascii="Times New Roman" w:hAnsi="Times New Roman" w:cs="Times New Roman"/>
          <w:rtl/>
        </w:rPr>
        <w:t xml:space="preserve">, </w:t>
      </w:r>
      <w:r w:rsidRPr="0073133A">
        <w:rPr>
          <w:rFonts w:ascii="Times New Roman" w:hAnsi="Times New Roman" w:cs="Times New Roman" w:hint="cs"/>
          <w:rtl/>
        </w:rPr>
        <w:t>לוי</w:t>
      </w:r>
      <w:r w:rsidRPr="0073133A">
        <w:rPr>
          <w:rFonts w:ascii="Times New Roman" w:hAnsi="Times New Roman" w:cs="Times New Roman"/>
          <w:rtl/>
        </w:rPr>
        <w:t xml:space="preserve">, </w:t>
      </w:r>
      <w:r w:rsidRPr="0073133A">
        <w:rPr>
          <w:rFonts w:ascii="Times New Roman" w:hAnsi="Times New Roman" w:cs="Times New Roman" w:hint="cs"/>
          <w:rtl/>
        </w:rPr>
        <w:t>קהת</w:t>
      </w:r>
      <w:r w:rsidRPr="0073133A">
        <w:rPr>
          <w:rFonts w:ascii="Times New Roman" w:hAnsi="Times New Roman" w:cs="Times New Roman"/>
          <w:rtl/>
        </w:rPr>
        <w:t xml:space="preserve">, </w:t>
      </w:r>
      <w:r w:rsidRPr="0073133A">
        <w:rPr>
          <w:rFonts w:ascii="Times New Roman" w:hAnsi="Times New Roman" w:cs="Times New Roman" w:hint="cs"/>
          <w:rtl/>
        </w:rPr>
        <w:t>עמרם</w:t>
      </w:r>
      <w:r w:rsidRPr="0073133A">
        <w:rPr>
          <w:rFonts w:ascii="Times New Roman" w:hAnsi="Times New Roman" w:cs="Times New Roman"/>
        </w:rPr>
        <w:t xml:space="preserve">, and </w:t>
      </w:r>
      <w:r w:rsidRPr="0073133A">
        <w:rPr>
          <w:rFonts w:ascii="Times New Roman" w:hAnsi="Times New Roman" w:cs="Times New Roman" w:hint="cs"/>
          <w:rtl/>
        </w:rPr>
        <w:t>משה</w:t>
      </w:r>
      <w:r w:rsidRPr="0073133A">
        <w:rPr>
          <w:rFonts w:ascii="Times New Roman" w:hAnsi="Times New Roman" w:cs="Times New Roman"/>
        </w:rPr>
        <w:t xml:space="preserve">. When the </w:t>
      </w:r>
      <w:r w:rsidRPr="0073133A">
        <w:rPr>
          <w:rFonts w:ascii="Times New Roman" w:hAnsi="Times New Roman" w:cs="Times New Roman" w:hint="cs"/>
          <w:rtl/>
        </w:rPr>
        <w:t>משכן</w:t>
      </w:r>
      <w:r w:rsidRPr="0073133A">
        <w:rPr>
          <w:rFonts w:ascii="Times New Roman" w:hAnsi="Times New Roman" w:cs="Times New Roman"/>
        </w:rPr>
        <w:t xml:space="preserve"> was completed,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finally returned to this world, fulfilling</w:t>
      </w:r>
      <w:r w:rsidRPr="0073133A">
        <w:rPr>
          <w:rFonts w:ascii="Times New Roman" w:hAnsi="Times New Roman" w:cs="Times New Roman" w:hint="cs"/>
          <w:rtl/>
        </w:rPr>
        <w:t>הקדוש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ברוך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הוא</w:t>
      </w:r>
      <w:r w:rsidR="0073133A" w:rsidRPr="0073133A">
        <w:rPr>
          <w:rFonts w:ascii="Times New Roman" w:hAnsi="Times New Roman" w:cs="Times New Roman"/>
        </w:rPr>
        <w:t>’</w:t>
      </w:r>
      <w:r w:rsidRPr="0073133A">
        <w:rPr>
          <w:rFonts w:ascii="Times New Roman" w:hAnsi="Times New Roman" w:cs="Times New Roman"/>
        </w:rPr>
        <w:t xml:space="preserve">s </w:t>
      </w:r>
      <w:r w:rsidR="0073133A" w:rsidRPr="0073133A">
        <w:rPr>
          <w:rFonts w:ascii="Times New Roman" w:hAnsi="Times New Roman" w:cs="Times New Roman"/>
        </w:rPr>
        <w:t xml:space="preserve">original </w:t>
      </w:r>
      <w:r w:rsidRPr="0073133A">
        <w:rPr>
          <w:rFonts w:ascii="Times New Roman" w:hAnsi="Times New Roman" w:cs="Times New Roman"/>
        </w:rPr>
        <w:t>desire. This is expressed in the</w:t>
      </w:r>
      <w:r w:rsidR="00CA41C1" w:rsidRPr="0073133A">
        <w:rPr>
          <w:rFonts w:ascii="Times New Roman" w:hAnsi="Times New Roman" w:cs="Times New Roman"/>
        </w:rPr>
        <w:t xml:space="preserve"> </w:t>
      </w:r>
      <w:r w:rsidR="00CA41C1" w:rsidRPr="0073133A">
        <w:rPr>
          <w:rFonts w:ascii="Times New Roman" w:hAnsi="Times New Roman" w:cs="Times New Roman" w:hint="cs"/>
          <w:rtl/>
        </w:rPr>
        <w:t>פסוק</w:t>
      </w:r>
      <w:r w:rsidR="00CA41C1" w:rsidRPr="0073133A">
        <w:rPr>
          <w:rFonts w:ascii="Times New Roman" w:hAnsi="Times New Roman" w:cs="Times New Roman"/>
        </w:rPr>
        <w:t>:</w:t>
      </w:r>
      <w:r w:rsidRPr="0073133A">
        <w:rPr>
          <w:rFonts w:ascii="Times New Roman" w:hAnsi="Times New Roman" w:cs="Times New Roman" w:hint="cs"/>
          <w:rtl/>
        </w:rPr>
        <w:t>אִוָּהּ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לְמֹושָׁב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לֹו</w:t>
      </w:r>
      <w:r w:rsidRPr="0073133A">
        <w:rPr>
          <w:rFonts w:ascii="Times New Roman" w:hAnsi="Times New Roman" w:cs="Times New Roman"/>
          <w:rtl/>
        </w:rPr>
        <w:t xml:space="preserve"> (</w:t>
      </w:r>
      <w:r w:rsidRPr="0073133A">
        <w:rPr>
          <w:rFonts w:ascii="Times New Roman" w:hAnsi="Times New Roman" w:cs="Times New Roman" w:hint="cs"/>
          <w:rtl/>
        </w:rPr>
        <w:t>תהילים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קל״ב</w:t>
      </w:r>
      <w:r w:rsidRPr="0073133A">
        <w:rPr>
          <w:rFonts w:ascii="Times New Roman" w:hAnsi="Times New Roman" w:cs="Times New Roman"/>
          <w:rtl/>
        </w:rPr>
        <w:t>:</w:t>
      </w:r>
      <w:r w:rsidRPr="0073133A">
        <w:rPr>
          <w:rFonts w:ascii="Times New Roman" w:hAnsi="Times New Roman" w:cs="Times New Roman" w:hint="cs"/>
          <w:rtl/>
        </w:rPr>
        <w:t>י״ג</w:t>
      </w:r>
      <w:r w:rsidRPr="0073133A">
        <w:rPr>
          <w:rFonts w:ascii="Times New Roman" w:hAnsi="Times New Roman" w:cs="Times New Roman"/>
          <w:rtl/>
        </w:rPr>
        <w:t xml:space="preserve">) </w:t>
      </w:r>
      <w:r w:rsidR="00CA41C1" w:rsidRPr="0073133A">
        <w:rPr>
          <w:rFonts w:ascii="Times New Roman" w:hAnsi="Times New Roman" w:cs="Times New Roman"/>
        </w:rPr>
        <w:t xml:space="preserve"> - </w:t>
      </w:r>
      <w:r w:rsidR="0073133A" w:rsidRPr="0073133A">
        <w:rPr>
          <w:rFonts w:ascii="Times New Roman" w:hAnsi="Times New Roman" w:cs="Times New Roman"/>
        </w:rPr>
        <w:t>Hashem</w:t>
      </w:r>
      <w:r w:rsidR="00CA41C1" w:rsidRPr="0073133A">
        <w:rPr>
          <w:rFonts w:ascii="Times New Roman" w:hAnsi="Times New Roman" w:cs="Times New Roman"/>
        </w:rPr>
        <w:t xml:space="preserve"> </w:t>
      </w:r>
      <w:r w:rsidRPr="0073133A">
        <w:rPr>
          <w:rFonts w:ascii="Times New Roman" w:hAnsi="Times New Roman" w:cs="Times New Roman"/>
        </w:rPr>
        <w:t xml:space="preserve">desired to dwell here in this world. That is why it says: </w:t>
      </w:r>
      <w:r w:rsidR="00CA41C1" w:rsidRPr="0073133A">
        <w:rPr>
          <w:rFonts w:ascii="Times New Roman" w:hAnsi="Times New Roman" w:cs="Times New Roman"/>
        </w:rPr>
        <w:t>(</w:t>
      </w:r>
      <w:r w:rsidRPr="0073133A">
        <w:rPr>
          <w:rFonts w:ascii="Times New Roman" w:hAnsi="Times New Roman" w:cs="Times New Roman" w:hint="cs"/>
          <w:rtl/>
        </w:rPr>
        <w:t>וְעָשׂוּ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לִי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מִקְדָּשׁ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וְשָׁכַנְתִּי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בְּתוֹכָם</w:t>
      </w:r>
      <w:r w:rsidRPr="0073133A">
        <w:rPr>
          <w:rFonts w:ascii="Times New Roman" w:hAnsi="Times New Roman" w:cs="Times New Roman"/>
          <w:rtl/>
        </w:rPr>
        <w:t xml:space="preserve"> (</w:t>
      </w:r>
      <w:r w:rsidRPr="0073133A">
        <w:rPr>
          <w:rFonts w:ascii="Times New Roman" w:hAnsi="Times New Roman" w:cs="Times New Roman" w:hint="cs"/>
          <w:rtl/>
        </w:rPr>
        <w:t>שמות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כ״ה</w:t>
      </w:r>
      <w:r w:rsidRPr="0073133A">
        <w:rPr>
          <w:rFonts w:ascii="Times New Roman" w:hAnsi="Times New Roman" w:cs="Times New Roman"/>
          <w:rtl/>
        </w:rPr>
        <w:t>:</w:t>
      </w:r>
      <w:r w:rsidRPr="0073133A">
        <w:rPr>
          <w:rFonts w:ascii="Times New Roman" w:hAnsi="Times New Roman" w:cs="Times New Roman" w:hint="cs"/>
          <w:rtl/>
        </w:rPr>
        <w:t>ח׳</w:t>
      </w:r>
      <w:r w:rsidRPr="0073133A">
        <w:rPr>
          <w:rFonts w:ascii="Times New Roman" w:hAnsi="Times New Roman" w:cs="Times New Roman"/>
        </w:rPr>
        <w:t xml:space="preserve">. This teaches us that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had a deep </w:t>
      </w:r>
      <w:r w:rsidRPr="0073133A">
        <w:rPr>
          <w:rFonts w:ascii="Times New Roman" w:hAnsi="Times New Roman" w:cs="Times New Roman" w:hint="cs"/>
          <w:rtl/>
        </w:rPr>
        <w:t>תשוקה</w:t>
      </w:r>
      <w:r w:rsidRPr="0073133A">
        <w:rPr>
          <w:rFonts w:ascii="Times New Roman" w:hAnsi="Times New Roman" w:cs="Times New Roman"/>
        </w:rPr>
        <w:t xml:space="preserve"> to return to this </w:t>
      </w:r>
      <w:r w:rsidRPr="0073133A">
        <w:rPr>
          <w:rFonts w:ascii="Times New Roman" w:hAnsi="Times New Roman" w:cs="Times New Roman" w:hint="cs"/>
          <w:rtl/>
        </w:rPr>
        <w:t>עולם</w:t>
      </w:r>
      <w:r w:rsidR="00CA41C1" w:rsidRPr="0073133A">
        <w:rPr>
          <w:rFonts w:ascii="Times New Roman" w:hAnsi="Times New Roman" w:cs="Times New Roman"/>
        </w:rPr>
        <w:t>. Therefore</w:t>
      </w:r>
      <w:r w:rsidRPr="0073133A">
        <w:rPr>
          <w:rFonts w:ascii="Times New Roman" w:hAnsi="Times New Roman" w:cs="Times New Roman"/>
        </w:rPr>
        <w:t xml:space="preserve">, the </w:t>
      </w:r>
      <w:r w:rsidRPr="0073133A">
        <w:rPr>
          <w:rFonts w:ascii="Times New Roman" w:hAnsi="Times New Roman" w:cs="Times New Roman" w:hint="cs"/>
          <w:rtl/>
        </w:rPr>
        <w:t>שמחה</w:t>
      </w:r>
      <w:r w:rsidRPr="0073133A">
        <w:rPr>
          <w:rFonts w:ascii="Times New Roman" w:hAnsi="Times New Roman" w:cs="Times New Roman"/>
        </w:rPr>
        <w:t xml:space="preserve"> that </w:t>
      </w:r>
      <w:r w:rsidRPr="0073133A">
        <w:rPr>
          <w:rFonts w:ascii="Times New Roman" w:hAnsi="Times New Roman" w:cs="Times New Roman" w:hint="cs"/>
          <w:rtl/>
        </w:rPr>
        <w:t>הקדוש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ברוך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הוא</w:t>
      </w:r>
      <w:r w:rsidRPr="0073133A">
        <w:rPr>
          <w:rFonts w:ascii="Times New Roman" w:hAnsi="Times New Roman" w:cs="Times New Roman"/>
        </w:rPr>
        <w:t xml:space="preserve"> had on the day of </w:t>
      </w:r>
      <w:r w:rsidRPr="0073133A">
        <w:rPr>
          <w:rFonts w:ascii="Times New Roman" w:hAnsi="Times New Roman" w:cs="Times New Roman" w:hint="cs"/>
          <w:rtl/>
        </w:rPr>
        <w:t>בריאת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שמים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וארץ</w:t>
      </w:r>
      <w:r w:rsidRPr="0073133A">
        <w:rPr>
          <w:rFonts w:ascii="Times New Roman" w:hAnsi="Times New Roman" w:cs="Times New Roman"/>
        </w:rPr>
        <w:t xml:space="preserve"> was the same </w:t>
      </w:r>
      <w:r w:rsidRPr="0073133A">
        <w:rPr>
          <w:rFonts w:ascii="Times New Roman" w:hAnsi="Times New Roman" w:cs="Times New Roman" w:hint="cs"/>
          <w:rtl/>
        </w:rPr>
        <w:t>שמחה</w:t>
      </w:r>
      <w:r w:rsidRPr="0073133A">
        <w:rPr>
          <w:rFonts w:ascii="Times New Roman" w:hAnsi="Times New Roman" w:cs="Times New Roman"/>
        </w:rPr>
        <w:t xml:space="preserve"> as on the day the </w:t>
      </w:r>
      <w:r w:rsidRPr="0073133A">
        <w:rPr>
          <w:rFonts w:ascii="Times New Roman" w:hAnsi="Times New Roman" w:cs="Times New Roman" w:hint="cs"/>
          <w:rtl/>
        </w:rPr>
        <w:t>משכן</w:t>
      </w:r>
      <w:r w:rsidRPr="0073133A">
        <w:rPr>
          <w:rFonts w:ascii="Times New Roman" w:hAnsi="Times New Roman" w:cs="Times New Roman"/>
        </w:rPr>
        <w:t xml:space="preserve"> was inaugurated, because that day allowed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to return to the </w:t>
      </w:r>
      <w:r w:rsidRPr="0073133A">
        <w:rPr>
          <w:rFonts w:ascii="Times New Roman" w:hAnsi="Times New Roman" w:cs="Times New Roman" w:hint="cs"/>
          <w:rtl/>
        </w:rPr>
        <w:t>תחתונים</w:t>
      </w:r>
      <w:r w:rsidRPr="0073133A">
        <w:rPr>
          <w:rFonts w:ascii="Times New Roman" w:hAnsi="Times New Roman" w:cs="Times New Roman"/>
        </w:rPr>
        <w:t xml:space="preserve">.  </w:t>
      </w:r>
    </w:p>
    <w:p w:rsidR="00145CDD" w:rsidRPr="0073133A" w:rsidRDefault="00AB362C" w:rsidP="0073133A">
      <w:pPr>
        <w:jc w:val="both"/>
        <w:rPr>
          <w:rFonts w:ascii="Times New Roman" w:hAnsi="Times New Roman" w:cs="Times New Roman"/>
        </w:rPr>
      </w:pPr>
      <w:r w:rsidRPr="0073133A">
        <w:rPr>
          <w:rFonts w:ascii="Times New Roman" w:hAnsi="Times New Roman" w:cs="Times New Roman"/>
        </w:rPr>
        <w:t xml:space="preserve">Whenever we fulfill </w:t>
      </w:r>
      <w:r w:rsidRPr="0073133A">
        <w:rPr>
          <w:rFonts w:ascii="Times New Roman" w:hAnsi="Times New Roman" w:cs="Times New Roman" w:hint="cs"/>
          <w:rtl/>
        </w:rPr>
        <w:t>וְעָשׂוּ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לִי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מִקְדָּשׁ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וְשָׁכַנְתִּי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בְּתוֹכָם</w:t>
      </w:r>
      <w:r w:rsidRPr="0073133A">
        <w:rPr>
          <w:rFonts w:ascii="Times New Roman" w:hAnsi="Times New Roman" w:cs="Times New Roman"/>
        </w:rPr>
        <w:t xml:space="preserve">, whenever we establish a </w:t>
      </w:r>
      <w:r w:rsidRPr="0073133A">
        <w:rPr>
          <w:rFonts w:ascii="Times New Roman" w:hAnsi="Times New Roman" w:cs="Times New Roman" w:hint="cs"/>
          <w:rtl/>
        </w:rPr>
        <w:t>בית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נאמן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בישראל</w:t>
      </w:r>
      <w:r w:rsidRPr="0073133A">
        <w:rPr>
          <w:rFonts w:ascii="Times New Roman" w:hAnsi="Times New Roman" w:cs="Times New Roman"/>
        </w:rPr>
        <w:t xml:space="preserve">, we are building a miniature </w:t>
      </w:r>
      <w:r w:rsidRPr="0073133A">
        <w:rPr>
          <w:rFonts w:ascii="Times New Roman" w:hAnsi="Times New Roman" w:cs="Times New Roman" w:hint="cs"/>
          <w:rtl/>
        </w:rPr>
        <w:t>מקדש</w:t>
      </w:r>
      <w:r w:rsidRPr="0073133A">
        <w:rPr>
          <w:rFonts w:ascii="Times New Roman" w:hAnsi="Times New Roman" w:cs="Times New Roman"/>
        </w:rPr>
        <w:t xml:space="preserve">. In the </w:t>
      </w:r>
      <w:r w:rsidRPr="0073133A">
        <w:rPr>
          <w:rFonts w:ascii="Times New Roman" w:hAnsi="Times New Roman" w:cs="Times New Roman" w:hint="cs"/>
          <w:rtl/>
        </w:rPr>
        <w:t>זכות</w:t>
      </w:r>
      <w:r w:rsidRPr="0073133A">
        <w:rPr>
          <w:rFonts w:ascii="Times New Roman" w:hAnsi="Times New Roman" w:cs="Times New Roman"/>
        </w:rPr>
        <w:t xml:space="preserve"> of building a new </w:t>
      </w:r>
      <w:r w:rsidRPr="0073133A">
        <w:rPr>
          <w:rFonts w:ascii="Times New Roman" w:hAnsi="Times New Roman" w:cs="Times New Roman" w:hint="cs"/>
          <w:rtl/>
        </w:rPr>
        <w:t>בית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נאמן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בישראל</w:t>
      </w:r>
      <w:r w:rsidRPr="0073133A">
        <w:rPr>
          <w:rFonts w:ascii="Times New Roman" w:hAnsi="Times New Roman" w:cs="Times New Roman" w:hint="eastAsia"/>
        </w:rPr>
        <w:t xml:space="preserve"> - </w:t>
      </w:r>
      <w:r w:rsidRPr="0073133A">
        <w:rPr>
          <w:rFonts w:ascii="Times New Roman" w:hAnsi="Times New Roman" w:cs="Times New Roman"/>
        </w:rPr>
        <w:t xml:space="preserve">through every </w:t>
      </w:r>
      <w:r w:rsidRPr="0073133A">
        <w:rPr>
          <w:rFonts w:ascii="Times New Roman" w:hAnsi="Times New Roman" w:cs="Times New Roman" w:hint="cs"/>
          <w:rtl/>
        </w:rPr>
        <w:t>חתונה</w:t>
      </w:r>
      <w:r w:rsidRPr="0073133A">
        <w:rPr>
          <w:rFonts w:ascii="Times New Roman" w:hAnsi="Times New Roman" w:cs="Times New Roman"/>
        </w:rPr>
        <w:t xml:space="preserve">, and especially, </w:t>
      </w:r>
      <w:r w:rsidRPr="0073133A">
        <w:rPr>
          <w:rFonts w:ascii="Times New Roman" w:hAnsi="Times New Roman" w:cs="Times New Roman" w:hint="cs"/>
          <w:rtl/>
        </w:rPr>
        <w:t>בעזרת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ה׳</w:t>
      </w:r>
      <w:r w:rsidRPr="0073133A">
        <w:rPr>
          <w:rFonts w:ascii="Times New Roman" w:hAnsi="Times New Roman" w:cs="Times New Roman"/>
        </w:rPr>
        <w:t xml:space="preserve">, through the </w:t>
      </w:r>
      <w:r w:rsidRPr="0073133A">
        <w:rPr>
          <w:rFonts w:ascii="Times New Roman" w:hAnsi="Times New Roman" w:cs="Times New Roman" w:hint="cs"/>
          <w:rtl/>
        </w:rPr>
        <w:t>חתונות</w:t>
      </w:r>
      <w:r w:rsidRPr="0073133A">
        <w:rPr>
          <w:rFonts w:ascii="Times New Roman" w:hAnsi="Times New Roman" w:cs="Times New Roman"/>
        </w:rPr>
        <w:t xml:space="preserve"> in our own </w:t>
      </w:r>
      <w:r w:rsidRPr="0073133A">
        <w:rPr>
          <w:rFonts w:ascii="Times New Roman" w:hAnsi="Times New Roman" w:cs="Times New Roman" w:hint="cs"/>
          <w:rtl/>
        </w:rPr>
        <w:t>משפחה</w:t>
      </w:r>
      <w:r w:rsidRPr="0073133A">
        <w:rPr>
          <w:rFonts w:ascii="Times New Roman" w:hAnsi="Times New Roman" w:cs="Times New Roman"/>
        </w:rPr>
        <w:t xml:space="preserve">, with our </w:t>
      </w:r>
      <w:r w:rsidR="0073133A" w:rsidRPr="0073133A">
        <w:rPr>
          <w:rFonts w:ascii="Times New Roman" w:hAnsi="Times New Roman" w:cs="Times New Roman" w:hint="cs"/>
          <w:rtl/>
        </w:rPr>
        <w:t>קינדערלאך</w:t>
      </w:r>
      <w:r w:rsidR="0073133A" w:rsidRPr="0073133A">
        <w:rPr>
          <w:rFonts w:ascii="Times New Roman" w:hAnsi="Times New Roman" w:cs="Times New Roman"/>
        </w:rPr>
        <w:t xml:space="preserve"> </w:t>
      </w:r>
      <w:r w:rsidRPr="0073133A">
        <w:rPr>
          <w:rFonts w:ascii="Times New Roman" w:hAnsi="Times New Roman" w:cs="Times New Roman"/>
        </w:rPr>
        <w:t xml:space="preserve">and </w:t>
      </w:r>
      <w:r w:rsidRPr="0073133A">
        <w:rPr>
          <w:rFonts w:ascii="Times New Roman" w:hAnsi="Times New Roman" w:cs="Times New Roman" w:hint="cs"/>
          <w:rtl/>
        </w:rPr>
        <w:t>אייניקלעך</w:t>
      </w:r>
      <w:r w:rsidRPr="0073133A">
        <w:rPr>
          <w:rFonts w:ascii="Times New Roman" w:hAnsi="Times New Roman" w:cs="Times New Roman"/>
        </w:rPr>
        <w:t xml:space="preserve">, and for all future </w:t>
      </w:r>
      <w:r w:rsidRPr="0073133A">
        <w:rPr>
          <w:rFonts w:ascii="Times New Roman" w:hAnsi="Times New Roman" w:cs="Times New Roman" w:hint="cs"/>
          <w:rtl/>
        </w:rPr>
        <w:t>דורות</w:t>
      </w:r>
      <w:r w:rsidRPr="0073133A">
        <w:rPr>
          <w:rFonts w:ascii="Times New Roman" w:hAnsi="Times New Roman" w:cs="Times New Roman" w:hint="eastAsia"/>
        </w:rPr>
        <w:t xml:space="preserve"> - </w:t>
      </w:r>
      <w:r w:rsidRPr="0073133A">
        <w:rPr>
          <w:rFonts w:ascii="Times New Roman" w:hAnsi="Times New Roman" w:cs="Times New Roman"/>
        </w:rPr>
        <w:t xml:space="preserve">we contribute to bringing the </w:t>
      </w:r>
      <w:r w:rsidRPr="0073133A">
        <w:rPr>
          <w:rFonts w:ascii="Times New Roman" w:hAnsi="Times New Roman" w:cs="Times New Roman" w:hint="cs"/>
          <w:rtl/>
        </w:rPr>
        <w:t>שכינה</w:t>
      </w:r>
      <w:r w:rsidRPr="0073133A">
        <w:rPr>
          <w:rFonts w:ascii="Times New Roman" w:hAnsi="Times New Roman" w:cs="Times New Roman"/>
        </w:rPr>
        <w:t xml:space="preserve"> back into this </w:t>
      </w:r>
      <w:r w:rsidRPr="0073133A">
        <w:rPr>
          <w:rFonts w:ascii="Times New Roman" w:hAnsi="Times New Roman" w:cs="Times New Roman" w:hint="cs"/>
          <w:rtl/>
        </w:rPr>
        <w:t>עולם</w:t>
      </w:r>
      <w:r w:rsidRPr="0073133A">
        <w:rPr>
          <w:rFonts w:ascii="Times New Roman" w:hAnsi="Times New Roman" w:cs="Times New Roman"/>
        </w:rPr>
        <w:t xml:space="preserve">. In doing so, we fulfill </w:t>
      </w:r>
      <w:r w:rsidRPr="0073133A">
        <w:rPr>
          <w:rFonts w:ascii="Times New Roman" w:hAnsi="Times New Roman" w:cs="Times New Roman" w:hint="cs"/>
          <w:rtl/>
        </w:rPr>
        <w:t>הקדוש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ברוך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הוא</w:t>
      </w:r>
      <w:r w:rsidR="0073133A" w:rsidRPr="0073133A">
        <w:rPr>
          <w:rFonts w:ascii="Times New Roman" w:hAnsi="Times New Roman" w:cs="Times New Roman"/>
        </w:rPr>
        <w:t>’</w:t>
      </w:r>
      <w:r w:rsidRPr="0073133A">
        <w:rPr>
          <w:rFonts w:ascii="Times New Roman" w:hAnsi="Times New Roman" w:cs="Times New Roman"/>
        </w:rPr>
        <w:t xml:space="preserve">s deepest </w:t>
      </w:r>
      <w:r w:rsidRPr="0073133A">
        <w:rPr>
          <w:rFonts w:ascii="Times New Roman" w:hAnsi="Times New Roman" w:cs="Times New Roman" w:hint="cs"/>
          <w:rtl/>
        </w:rPr>
        <w:t>רצון</w:t>
      </w:r>
      <w:r w:rsidRPr="0073133A">
        <w:rPr>
          <w:rFonts w:ascii="Times New Roman" w:hAnsi="Times New Roman" w:cs="Times New Roman"/>
        </w:rPr>
        <w:t xml:space="preserve"> of </w:t>
      </w:r>
      <w:r w:rsidRPr="0073133A">
        <w:rPr>
          <w:rFonts w:ascii="Times New Roman" w:hAnsi="Times New Roman" w:cs="Times New Roman" w:hint="cs"/>
          <w:rtl/>
        </w:rPr>
        <w:t>וְשָׁכַנְתִּי</w:t>
      </w:r>
      <w:r w:rsidRPr="0073133A">
        <w:rPr>
          <w:rFonts w:ascii="Times New Roman" w:hAnsi="Times New Roman" w:cs="Times New Roman"/>
          <w:rtl/>
        </w:rPr>
        <w:t xml:space="preserve"> </w:t>
      </w:r>
      <w:r w:rsidRPr="0073133A">
        <w:rPr>
          <w:rFonts w:ascii="Times New Roman" w:hAnsi="Times New Roman" w:cs="Times New Roman" w:hint="cs"/>
          <w:rtl/>
        </w:rPr>
        <w:t>בְּתוֹכָם</w:t>
      </w:r>
      <w:r w:rsidR="0073133A" w:rsidRPr="0073133A">
        <w:rPr>
          <w:rFonts w:ascii="Times New Roman" w:hAnsi="Times New Roman" w:cs="Times New Roman"/>
        </w:rPr>
        <w:t>.</w:t>
      </w:r>
    </w:p>
    <w:sectPr w:rsidR="00145CDD" w:rsidRPr="0073133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2961" w:rsidRDefault="00EE2961" w:rsidP="00EE2961">
      <w:pPr>
        <w:spacing w:after="0"/>
      </w:pPr>
      <w:r>
        <w:separator/>
      </w:r>
    </w:p>
  </w:endnote>
  <w:endnote w:type="continuationSeparator" w:id="0">
    <w:p w:rsidR="00EE2961" w:rsidRDefault="00EE2961" w:rsidP="00EE296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2961" w:rsidRDefault="00EE2961" w:rsidP="00EE2961">
    <w:pPr>
      <w:pStyle w:val="Footer"/>
      <w:jc w:val="right"/>
    </w:pPr>
    <w:r w:rsidRPr="00EE2961">
      <w:t>https://youtu.be/czaf9N-fAR0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Shmin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mini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2961" w:rsidRDefault="00EE2961" w:rsidP="00EE2961">
      <w:pPr>
        <w:spacing w:after="0"/>
      </w:pPr>
      <w:r>
        <w:separator/>
      </w:r>
    </w:p>
  </w:footnote>
  <w:footnote w:type="continuationSeparator" w:id="0">
    <w:p w:rsidR="00EE2961" w:rsidRDefault="00EE2961" w:rsidP="00EE296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145CDD"/>
    <w:rsid w:val="000333D1"/>
    <w:rsid w:val="000F289D"/>
    <w:rsid w:val="001206BB"/>
    <w:rsid w:val="00145CDD"/>
    <w:rsid w:val="0018580F"/>
    <w:rsid w:val="001F50EB"/>
    <w:rsid w:val="002C4ABD"/>
    <w:rsid w:val="00361F61"/>
    <w:rsid w:val="003673B2"/>
    <w:rsid w:val="003D5988"/>
    <w:rsid w:val="003E5F95"/>
    <w:rsid w:val="0044609D"/>
    <w:rsid w:val="004B3A5E"/>
    <w:rsid w:val="005F050F"/>
    <w:rsid w:val="00612C66"/>
    <w:rsid w:val="006921C4"/>
    <w:rsid w:val="0072561C"/>
    <w:rsid w:val="0073133A"/>
    <w:rsid w:val="007B6A35"/>
    <w:rsid w:val="00836374"/>
    <w:rsid w:val="00855041"/>
    <w:rsid w:val="008F02E6"/>
    <w:rsid w:val="00910A30"/>
    <w:rsid w:val="009158A1"/>
    <w:rsid w:val="00935F2A"/>
    <w:rsid w:val="00A32025"/>
    <w:rsid w:val="00A40E2E"/>
    <w:rsid w:val="00AB362C"/>
    <w:rsid w:val="00AB4338"/>
    <w:rsid w:val="00C21072"/>
    <w:rsid w:val="00C70F59"/>
    <w:rsid w:val="00CA41C1"/>
    <w:rsid w:val="00CC2328"/>
    <w:rsid w:val="00D23A80"/>
    <w:rsid w:val="00E40E6E"/>
    <w:rsid w:val="00E45E1D"/>
    <w:rsid w:val="00EB2293"/>
    <w:rsid w:val="00EB41DF"/>
    <w:rsid w:val="00ED321E"/>
    <w:rsid w:val="00EE130C"/>
    <w:rsid w:val="00EE2961"/>
    <w:rsid w:val="00F0378D"/>
    <w:rsid w:val="00F63235"/>
    <w:rsid w:val="00F93993"/>
    <w:rsid w:val="00FA5844"/>
    <w:rsid w:val="00FB06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E296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2961"/>
  </w:style>
  <w:style w:type="paragraph" w:styleId="Footer">
    <w:name w:val="footer"/>
    <w:basedOn w:val="Normal"/>
    <w:link w:val="FooterChar"/>
    <w:uiPriority w:val="99"/>
    <w:semiHidden/>
    <w:unhideWhenUsed/>
    <w:rsid w:val="00EE296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2961"/>
  </w:style>
  <w:style w:type="paragraph" w:styleId="BalloonText">
    <w:name w:val="Balloon Text"/>
    <w:basedOn w:val="Normal"/>
    <w:link w:val="BalloonTextChar"/>
    <w:uiPriority w:val="99"/>
    <w:semiHidden/>
    <w:unhideWhenUsed/>
    <w:rsid w:val="00EE296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9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2025-03-23T16:32:00Z</dcterms:created>
  <dcterms:modified xsi:type="dcterms:W3CDTF">2026-04-10T02:38:00Z</dcterms:modified>
</cp:coreProperties>
</file>