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16B54" w:rsidRDefault="005022AB">
      <w:pPr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>Eikev 5785</w:t>
      </w:r>
    </w:p>
    <w:p w:rsidR="00BE6448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In </w:t>
      </w:r>
      <w:r w:rsidRPr="00E16B54">
        <w:rPr>
          <w:rFonts w:ascii="Times New Roman" w:hAnsi="Times New Roman" w:cs="Times New Roman" w:hint="cs"/>
          <w:rtl/>
        </w:rPr>
        <w:t>פרשת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עקב</w:t>
      </w:r>
      <w:r w:rsidR="00FA6488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brings down a Zohar which quotes a pasuk from Malachi: </w:t>
      </w:r>
      <w:r w:rsidR="005975A0" w:rsidRPr="00E16B54">
        <w:rPr>
          <w:rFonts w:ascii="Times New Roman" w:hAnsi="Times New Roman" w:cs="Times New Roman" w:hint="cs"/>
          <w:rtl/>
        </w:rPr>
        <w:t>לְיִרְאֵי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ה׳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וּלְחֹשְׁבֵי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שְׁמוֹ</w:t>
      </w:r>
      <w:r w:rsidR="005975A0" w:rsidRPr="00E16B54">
        <w:rPr>
          <w:rFonts w:ascii="Times New Roman" w:hAnsi="Times New Roman" w:cs="Times New Roman"/>
          <w:rtl/>
        </w:rPr>
        <w:t xml:space="preserve"> (</w:t>
      </w:r>
      <w:r w:rsidR="005975A0" w:rsidRPr="00E16B54">
        <w:rPr>
          <w:rFonts w:ascii="Times New Roman" w:hAnsi="Times New Roman" w:cs="Times New Roman" w:hint="cs"/>
          <w:rtl/>
        </w:rPr>
        <w:t>מלאכי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ג׳</w:t>
      </w:r>
      <w:r w:rsidR="005975A0" w:rsidRPr="00E16B54">
        <w:rPr>
          <w:rFonts w:ascii="Times New Roman" w:hAnsi="Times New Roman" w:cs="Times New Roman"/>
          <w:rtl/>
        </w:rPr>
        <w:t>:</w:t>
      </w:r>
      <w:r w:rsidR="005975A0" w:rsidRPr="00E16B54">
        <w:rPr>
          <w:rFonts w:ascii="Times New Roman" w:hAnsi="Times New Roman" w:cs="Times New Roman" w:hint="cs"/>
          <w:rtl/>
        </w:rPr>
        <w:t>ט״ז</w:t>
      </w:r>
      <w:r w:rsidR="005975A0" w:rsidRPr="00E16B54">
        <w:rPr>
          <w:rFonts w:ascii="Times New Roman" w:hAnsi="Times New Roman" w:cs="Times New Roman"/>
          <w:rtl/>
        </w:rPr>
        <w:t>)</w:t>
      </w:r>
      <w:r w:rsidRPr="00E16B54">
        <w:rPr>
          <w:rFonts w:ascii="Times New Roman" w:hAnsi="Times New Roman" w:cs="Times New Roman"/>
        </w:rPr>
        <w:t xml:space="preserve">. We know that everything in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 xml:space="preserve"> is temporary, but there are some things we tend to think of as important, inviolate, black and white - hard rules. In truth, they are not. Everything we see here is part of the temporary nature of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>.</w:t>
      </w:r>
      <w:r w:rsidR="00982B61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One of the aspects of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 xml:space="preserve"> which we feel is inviolate is math. Math is black and white; you don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t cut corners, you can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t bend it. </w:t>
      </w:r>
      <w:r w:rsidR="00FA6488" w:rsidRPr="00E16B54">
        <w:rPr>
          <w:rFonts w:ascii="Times New Roman" w:hAnsi="Times New Roman" w:cs="Times New Roman"/>
        </w:rPr>
        <w:t>I</w:t>
      </w:r>
      <w:r w:rsidRPr="00E16B54">
        <w:rPr>
          <w:rFonts w:ascii="Times New Roman" w:hAnsi="Times New Roman" w:cs="Times New Roman"/>
        </w:rPr>
        <w:t xml:space="preserve">ndeed, </w:t>
      </w:r>
      <w:r w:rsidRPr="00E16B54">
        <w:rPr>
          <w:rFonts w:ascii="Times New Roman" w:hAnsi="Times New Roman" w:cs="Times New Roman" w:hint="cs"/>
          <w:rtl/>
        </w:rPr>
        <w:t>חשבונות</w:t>
      </w:r>
      <w:r w:rsidRPr="00E16B54">
        <w:rPr>
          <w:rFonts w:ascii="Times New Roman" w:hAnsi="Times New Roman" w:cs="Times New Roman"/>
        </w:rPr>
        <w:t xml:space="preserve"> are important. But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points out, from the Zohar on this pasuk </w:t>
      </w:r>
      <w:r w:rsidRPr="00E16B54">
        <w:rPr>
          <w:rFonts w:ascii="Times New Roman" w:hAnsi="Times New Roman" w:cs="Times New Roman" w:hint="cs"/>
          <w:rtl/>
        </w:rPr>
        <w:t>וּלְחֹשְׁבֵי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שְׁמוֹ</w:t>
      </w:r>
      <w:r w:rsidRPr="00E16B54">
        <w:rPr>
          <w:rFonts w:ascii="Times New Roman" w:hAnsi="Times New Roman" w:cs="Times New Roman"/>
        </w:rPr>
        <w:t xml:space="preserve">, that all </w:t>
      </w:r>
      <w:r w:rsidRPr="00E16B54">
        <w:rPr>
          <w:rFonts w:ascii="Times New Roman" w:hAnsi="Times New Roman" w:cs="Times New Roman" w:hint="cs"/>
          <w:rtl/>
        </w:rPr>
        <w:t>חשבונות</w:t>
      </w:r>
      <w:r w:rsidRPr="00E16B54">
        <w:rPr>
          <w:rFonts w:ascii="Times New Roman" w:hAnsi="Times New Roman" w:cs="Times New Roman"/>
        </w:rPr>
        <w:t xml:space="preserve"> are nothing other than manifestations of permutations of the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</w:rPr>
        <w:t xml:space="preserve">. As we know from many </w:t>
      </w:r>
      <w:r w:rsidRPr="00E16B54">
        <w:rPr>
          <w:rFonts w:ascii="Times New Roman" w:hAnsi="Times New Roman" w:cs="Times New Roman" w:hint="cs"/>
          <w:rtl/>
        </w:rPr>
        <w:t>מפרשים</w:t>
      </w:r>
      <w:r w:rsidRPr="00E16B54">
        <w:rPr>
          <w:rFonts w:ascii="Times New Roman" w:hAnsi="Times New Roman" w:cs="Times New Roman"/>
        </w:rPr>
        <w:t xml:space="preserve">, all of the Torah - every pasuk in the Torah - is a permutation of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s Name.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brings a fascinating </w:t>
      </w:r>
      <w:r w:rsidRPr="00E16B54">
        <w:rPr>
          <w:rFonts w:ascii="Times New Roman" w:hAnsi="Times New Roman" w:cs="Times New Roman" w:hint="cs"/>
          <w:rtl/>
        </w:rPr>
        <w:t>ראיה</w:t>
      </w:r>
      <w:r w:rsidRPr="00E16B54">
        <w:rPr>
          <w:rFonts w:ascii="Times New Roman" w:hAnsi="Times New Roman" w:cs="Times New Roman"/>
        </w:rPr>
        <w:t xml:space="preserve">. The word </w:t>
      </w:r>
      <w:r w:rsidRPr="00E16B54">
        <w:rPr>
          <w:rFonts w:ascii="Times New Roman" w:hAnsi="Times New Roman" w:cs="Times New Roman" w:hint="cs"/>
          <w:rtl/>
        </w:rPr>
        <w:t>חשבון</w:t>
      </w:r>
      <w:r w:rsidRPr="00E16B54">
        <w:rPr>
          <w:rFonts w:ascii="Times New Roman" w:hAnsi="Times New Roman" w:cs="Times New Roman"/>
        </w:rPr>
        <w:t xml:space="preserve">, which means calculation, has the gematria of 366, and the term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הוי״ה</w:t>
      </w:r>
      <w:r w:rsidRPr="00E16B54">
        <w:rPr>
          <w:rFonts w:ascii="Times New Roman" w:hAnsi="Times New Roman" w:cs="Times New Roman"/>
        </w:rPr>
        <w:t xml:space="preserve"> also has a gematria of 366.</w:t>
      </w:r>
    </w:p>
    <w:p w:rsidR="00BC1D64" w:rsidRPr="00E16B54" w:rsidRDefault="00BC1D64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>[As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ve mentioned previously, there was once a medical journal cover - printed in honor of </w:t>
      </w:r>
      <w:r w:rsidRPr="00E16B54">
        <w:rPr>
          <w:rFonts w:ascii="Times New Roman" w:hAnsi="Times New Roman" w:cs="Times New Roman" w:hint="cs"/>
          <w:rtl/>
        </w:rPr>
        <w:t>ימים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נוראים</w:t>
      </w:r>
      <w:r w:rsidRPr="00E16B54">
        <w:rPr>
          <w:rFonts w:ascii="Times New Roman" w:hAnsi="Times New Roman" w:cs="Times New Roman"/>
        </w:rPr>
        <w:t xml:space="preserve">, as I recall - with a picture of an </w:t>
      </w:r>
      <w:r w:rsidRPr="00E16B54">
        <w:rPr>
          <w:rFonts w:ascii="Times New Roman" w:hAnsi="Times New Roman" w:cs="Times New Roman" w:hint="cs"/>
          <w:rtl/>
        </w:rPr>
        <w:t>ארון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קודש</w:t>
      </w:r>
      <w:r w:rsidRPr="00E16B54">
        <w:rPr>
          <w:rFonts w:ascii="Times New Roman" w:hAnsi="Times New Roman" w:cs="Times New Roman"/>
        </w:rPr>
        <w:t xml:space="preserve">, and across the top it said </w:t>
      </w:r>
      <w:r w:rsidRPr="00E16B54">
        <w:rPr>
          <w:rFonts w:ascii="Times New Roman" w:hAnsi="Times New Roman" w:cs="Times New Roman" w:hint="cs"/>
          <w:rtl/>
        </w:rPr>
        <w:t>שויתי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לנגדי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תמיד</w:t>
      </w:r>
      <w:r w:rsidRPr="00E16B54">
        <w:rPr>
          <w:rFonts w:ascii="Times New Roman" w:hAnsi="Times New Roman" w:cs="Times New Roman"/>
        </w:rPr>
        <w:t xml:space="preserve">, with </w:t>
      </w:r>
      <w:r w:rsidRPr="00E16B54">
        <w:rPr>
          <w:rFonts w:ascii="Times New Roman" w:hAnsi="Times New Roman" w:cs="Times New Roman" w:hint="cs"/>
          <w:rtl/>
        </w:rPr>
        <w:t>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</w:rPr>
        <w:t xml:space="preserve"> printed there. This was on a publication destined to be thrown out! I immediately wrote to the journal, offering to collect these covers and put them into </w:t>
      </w:r>
      <w:r w:rsidRPr="00E16B54">
        <w:rPr>
          <w:rFonts w:ascii="Times New Roman" w:hAnsi="Times New Roman" w:cs="Times New Roman" w:hint="cs"/>
          <w:rtl/>
        </w:rPr>
        <w:t>שמות</w:t>
      </w:r>
      <w:r w:rsidRPr="00E16B54">
        <w:rPr>
          <w:rFonts w:ascii="Times New Roman" w:hAnsi="Times New Roman" w:cs="Times New Roman"/>
        </w:rPr>
        <w:t xml:space="preserve">. A few people took me up on the offer, and I was able to save the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</w:rPr>
        <w:t xml:space="preserve"> from being discarded.]</w:t>
      </w:r>
    </w:p>
    <w:p w:rsidR="00BE6448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There is a sefer called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, which quotes the words of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="00FA6488" w:rsidRPr="00E16B54">
        <w:rPr>
          <w:rFonts w:ascii="Times New Roman" w:hAnsi="Times New Roman" w:cs="Times New Roman"/>
        </w:rPr>
        <w:t xml:space="preserve"> as brought in the sefer</w:t>
      </w:r>
      <w:r w:rsidRPr="00E16B54">
        <w:rPr>
          <w:rFonts w:ascii="Times New Roman" w:hAnsi="Times New Roman" w:cs="Times New Roman" w:hint="cs"/>
          <w:rtl/>
        </w:rPr>
        <w:t>אוצר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פלאות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התורה</w:t>
      </w:r>
      <w:r w:rsidRPr="00E16B54">
        <w:rPr>
          <w:rFonts w:ascii="Times New Roman" w:hAnsi="Times New Roman" w:cs="Times New Roman"/>
        </w:rPr>
        <w:t xml:space="preserve">. He writes that the words of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made such an impression on him that he wanted to understand more, and to do a </w:t>
      </w:r>
      <w:r w:rsidRPr="00E16B54">
        <w:rPr>
          <w:rFonts w:ascii="Times New Roman" w:hAnsi="Times New Roman" w:cs="Times New Roman" w:hint="cs"/>
          <w:rtl/>
        </w:rPr>
        <w:t>חשבון</w:t>
      </w:r>
      <w:r w:rsidRPr="00E16B54">
        <w:rPr>
          <w:rFonts w:ascii="Times New Roman" w:hAnsi="Times New Roman" w:cs="Times New Roman"/>
        </w:rPr>
        <w:t xml:space="preserve"> himself. The author of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 was </w:t>
      </w:r>
      <w:r w:rsidRPr="00E16B54">
        <w:rPr>
          <w:rFonts w:ascii="Times New Roman" w:hAnsi="Times New Roman" w:cs="Times New Roman" w:hint="cs"/>
          <w:rtl/>
        </w:rPr>
        <w:t>הגאון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רב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פנחס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זאמען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סגל</w:t>
      </w:r>
      <w:r w:rsidRPr="00E16B54">
        <w:rPr>
          <w:rFonts w:ascii="Times New Roman" w:hAnsi="Times New Roman" w:cs="Times New Roman"/>
        </w:rPr>
        <w:t xml:space="preserve">, who lived in Poland and was born in Krakow in the year </w:t>
      </w:r>
      <w:r w:rsidRPr="00E16B54">
        <w:rPr>
          <w:rFonts w:ascii="Times New Roman" w:hAnsi="Times New Roman" w:cs="Times New Roman" w:hint="cs"/>
          <w:rtl/>
        </w:rPr>
        <w:t>ת</w:t>
      </w:r>
      <w:r w:rsidRPr="00E16B54">
        <w:rPr>
          <w:rFonts w:ascii="Times New Roman" w:hAnsi="Times New Roman" w:cs="Times New Roman"/>
          <w:rtl/>
        </w:rPr>
        <w:t>"</w:t>
      </w:r>
      <w:r w:rsidRPr="00E16B54">
        <w:rPr>
          <w:rFonts w:ascii="Times New Roman" w:hAnsi="Times New Roman" w:cs="Times New Roman" w:hint="cs"/>
          <w:rtl/>
        </w:rPr>
        <w:t>ר</w:t>
      </w:r>
      <w:r w:rsidRPr="00E16B54">
        <w:rPr>
          <w:rFonts w:ascii="Times New Roman" w:hAnsi="Times New Roman" w:cs="Times New Roman"/>
        </w:rPr>
        <w:t>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He gives a short biography of Rav </w:t>
      </w:r>
      <w:r w:rsidRPr="00E16B54">
        <w:rPr>
          <w:rFonts w:ascii="Times New Roman" w:hAnsi="Times New Roman" w:cs="Times New Roman" w:hint="cs"/>
          <w:rtl/>
        </w:rPr>
        <w:t>פנחס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זאמען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סגל</w:t>
      </w:r>
      <w:r w:rsidRPr="00E16B54">
        <w:rPr>
          <w:rFonts w:ascii="Times New Roman" w:hAnsi="Times New Roman" w:cs="Times New Roman"/>
        </w:rPr>
        <w:t xml:space="preserve">, as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 is not a well-known sefer. He writes that he wanted </w:t>
      </w:r>
      <w:r w:rsidR="00FA6488" w:rsidRPr="00E16B54">
        <w:rPr>
          <w:rFonts w:ascii="Times New Roman" w:hAnsi="Times New Roman" w:cs="Times New Roman"/>
        </w:rPr>
        <w:t xml:space="preserve">to know how many times the Name </w:t>
      </w:r>
      <w:r w:rsidRPr="00E16B54">
        <w:rPr>
          <w:rFonts w:ascii="Times New Roman" w:hAnsi="Times New Roman" w:cs="Times New Roman" w:hint="cs"/>
          <w:rtl/>
        </w:rPr>
        <w:t>הוי״ה</w:t>
      </w:r>
      <w:r w:rsidR="00FA6488" w:rsidRPr="00E16B54">
        <w:rPr>
          <w:rFonts w:ascii="Times New Roman" w:hAnsi="Times New Roman" w:cs="Times New Roman"/>
        </w:rPr>
        <w:t xml:space="preserve"> / </w:t>
      </w:r>
      <w:r w:rsidRPr="00E16B54">
        <w:rPr>
          <w:rFonts w:ascii="Times New Roman" w:hAnsi="Times New Roman" w:cs="Times New Roman" w:hint="eastAsia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י ק ו ק</w:t>
      </w:r>
      <w:r w:rsidRPr="00E16B54">
        <w:rPr>
          <w:rFonts w:ascii="Times New Roman" w:hAnsi="Times New Roman" w:cs="Times New Roman"/>
        </w:rPr>
        <w:t xml:space="preserve">appears in the Torah. So, what did he do? He sat down and counted every instance from </w:t>
      </w:r>
      <w:r w:rsidRPr="00E16B54">
        <w:rPr>
          <w:rFonts w:ascii="Times New Roman" w:hAnsi="Times New Roman" w:cs="Times New Roman" w:hint="cs"/>
          <w:rtl/>
        </w:rPr>
        <w:t>בראשית</w:t>
      </w:r>
      <w:r w:rsidRPr="00E16B54">
        <w:rPr>
          <w:rFonts w:ascii="Times New Roman" w:hAnsi="Times New Roman" w:cs="Times New Roman"/>
        </w:rPr>
        <w:t xml:space="preserve"> to </w:t>
      </w:r>
      <w:r w:rsidRPr="00E16B54">
        <w:rPr>
          <w:rFonts w:ascii="Times New Roman" w:hAnsi="Times New Roman" w:cs="Times New Roman" w:hint="cs"/>
          <w:rtl/>
        </w:rPr>
        <w:t>וזאת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הברכה</w:t>
      </w:r>
      <w:r w:rsidRPr="00E16B54">
        <w:rPr>
          <w:rFonts w:ascii="Times New Roman" w:hAnsi="Times New Roman" w:cs="Times New Roman"/>
        </w:rPr>
        <w:t>, and came up with a number which, as he notes, almost no one knows.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ve asked many people since I read this, and not one person has even come close. The answer is 1,820.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He then asked a fascinating question: which </w:t>
      </w:r>
      <w:r w:rsidRPr="00E16B54">
        <w:rPr>
          <w:rFonts w:ascii="Times New Roman" w:hAnsi="Times New Roman" w:cs="Times New Roman" w:hint="cs"/>
          <w:rtl/>
        </w:rPr>
        <w:t>פרשה</w:t>
      </w:r>
      <w:r w:rsidRPr="00E16B54">
        <w:rPr>
          <w:rFonts w:ascii="Times New Roman" w:hAnsi="Times New Roman" w:cs="Times New Roman"/>
        </w:rPr>
        <w:t xml:space="preserve"> in the Torah contains the most appearances of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הוי״ה</w:t>
      </w:r>
      <w:r w:rsidRPr="00E16B54">
        <w:rPr>
          <w:rFonts w:ascii="Times New Roman" w:hAnsi="Times New Roman" w:cs="Times New Roman"/>
        </w:rPr>
        <w:t>? So far, my batting average is 100% - no one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ve asked has gotten it right. And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ve asked some pretty </w:t>
      </w:r>
      <w:r w:rsidRPr="00E16B54">
        <w:rPr>
          <w:rFonts w:ascii="Times New Roman" w:hAnsi="Times New Roman" w:cs="Times New Roman" w:hint="cs"/>
          <w:rtl/>
        </w:rPr>
        <w:t>חשוב</w:t>
      </w:r>
      <w:r w:rsidR="00E16B54" w:rsidRPr="00E16B54">
        <w:rPr>
          <w:rFonts w:ascii="Times New Roman" w:hAnsi="Times New Roman" w:cs="Times New Roman"/>
          <w:rtl/>
        </w:rPr>
        <w:t>’</w:t>
      </w:r>
      <w:r w:rsidRPr="00E16B54">
        <w:rPr>
          <w:rFonts w:ascii="Times New Roman" w:hAnsi="Times New Roman" w:cs="Times New Roman" w:hint="cs"/>
          <w:rtl/>
        </w:rPr>
        <w:t>ע</w:t>
      </w:r>
      <w:r w:rsidRPr="00E16B54">
        <w:rPr>
          <w:rFonts w:ascii="Times New Roman" w:hAnsi="Times New Roman" w:cs="Times New Roman"/>
        </w:rPr>
        <w:t xml:space="preserve"> people. The answer is this week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</w:t>
      </w:r>
      <w:r w:rsidRPr="00E16B54">
        <w:rPr>
          <w:rFonts w:ascii="Times New Roman" w:hAnsi="Times New Roman" w:cs="Times New Roman" w:hint="cs"/>
          <w:rtl/>
        </w:rPr>
        <w:t>פרשה</w:t>
      </w:r>
      <w:r w:rsidR="00FA6488" w:rsidRPr="00E16B54">
        <w:rPr>
          <w:rFonts w:ascii="Times New Roman" w:hAnsi="Times New Roman" w:cs="Times New Roman"/>
        </w:rPr>
        <w:t xml:space="preserve">, </w:t>
      </w:r>
      <w:r w:rsidRPr="00E16B54">
        <w:rPr>
          <w:rFonts w:ascii="Times New Roman" w:hAnsi="Times New Roman" w:cs="Times New Roman" w:hint="cs"/>
          <w:rtl/>
        </w:rPr>
        <w:t>פרשת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עקב</w:t>
      </w:r>
      <w:r w:rsidRPr="00E16B54">
        <w:rPr>
          <w:rFonts w:ascii="Times New Roman" w:hAnsi="Times New Roman" w:cs="Times New Roman"/>
        </w:rPr>
        <w:t>, which has 93 occurrences. That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just an interesting aside - nothing you have to know, but certainly worth being aware of. I am 77 years old, and I had never heard this before. All of you who are younger now have the </w:t>
      </w:r>
      <w:r w:rsidRPr="00E16B54">
        <w:rPr>
          <w:rFonts w:ascii="Times New Roman" w:hAnsi="Times New Roman" w:cs="Times New Roman" w:hint="cs"/>
          <w:rtl/>
        </w:rPr>
        <w:t>זכות</w:t>
      </w:r>
      <w:r w:rsidRPr="00E16B54">
        <w:rPr>
          <w:rFonts w:ascii="Times New Roman" w:hAnsi="Times New Roman" w:cs="Times New Roman"/>
        </w:rPr>
        <w:t xml:space="preserve"> to know it earlier in life.</w:t>
      </w:r>
    </w:p>
    <w:p w:rsidR="00BE6448" w:rsidRPr="00E16B54" w:rsidRDefault="00FA648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Another sefer of repute </w:t>
      </w:r>
      <w:r w:rsidR="00BE6448" w:rsidRPr="00E16B54">
        <w:rPr>
          <w:rFonts w:ascii="Times New Roman" w:hAnsi="Times New Roman" w:cs="Times New Roman"/>
        </w:rPr>
        <w:t xml:space="preserve">is the </w:t>
      </w:r>
      <w:r w:rsidR="00BE6448" w:rsidRPr="00E16B54">
        <w:rPr>
          <w:rFonts w:ascii="Times New Roman" w:hAnsi="Times New Roman" w:cs="Times New Roman" w:hint="cs"/>
          <w:rtl/>
        </w:rPr>
        <w:t>ספר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אפריון</w:t>
      </w:r>
      <w:r w:rsidR="00BE6448" w:rsidRPr="00E16B54">
        <w:rPr>
          <w:rFonts w:ascii="Times New Roman" w:hAnsi="Times New Roman" w:cs="Times New Roman"/>
        </w:rPr>
        <w:t xml:space="preserve"> from </w:t>
      </w:r>
      <w:r w:rsidR="005975A0" w:rsidRPr="00E16B54">
        <w:rPr>
          <w:rFonts w:ascii="Times New Roman" w:hAnsi="Times New Roman" w:cs="Times New Roman"/>
        </w:rPr>
        <w:t>R</w:t>
      </w:r>
      <w:r w:rsidR="00E16B54" w:rsidRPr="00E16B54">
        <w:rPr>
          <w:rFonts w:ascii="Times New Roman" w:hAnsi="Times New Roman" w:cs="Times New Roman"/>
        </w:rPr>
        <w:t>’</w:t>
      </w:r>
      <w:r w:rsidR="005975A0" w:rsidRPr="00E16B54">
        <w:rPr>
          <w:rFonts w:ascii="Times New Roman" w:hAnsi="Times New Roman" w:cs="Times New Roman"/>
        </w:rPr>
        <w:t xml:space="preserve"> Shlomo Ganzfried</w:t>
      </w:r>
      <w:r w:rsidR="00BE6448" w:rsidRPr="00E16B54">
        <w:rPr>
          <w:rFonts w:ascii="Times New Roman" w:hAnsi="Times New Roman" w:cs="Times New Roman"/>
        </w:rPr>
        <w:t xml:space="preserve">. In our </w:t>
      </w:r>
      <w:r w:rsidR="00BE6448" w:rsidRPr="00E16B54">
        <w:rPr>
          <w:rFonts w:ascii="Times New Roman" w:hAnsi="Times New Roman" w:cs="Times New Roman" w:hint="cs"/>
          <w:rtl/>
        </w:rPr>
        <w:t>פרשה</w:t>
      </w:r>
      <w:r w:rsidR="00BE6448" w:rsidRPr="00E16B54">
        <w:rPr>
          <w:rFonts w:ascii="Times New Roman" w:hAnsi="Times New Roman" w:cs="Times New Roman"/>
        </w:rPr>
        <w:t>, there</w:t>
      </w:r>
      <w:r w:rsidR="00E16B54" w:rsidRPr="00E16B54">
        <w:rPr>
          <w:rFonts w:ascii="Times New Roman" w:hAnsi="Times New Roman" w:cs="Times New Roman"/>
        </w:rPr>
        <w:t>’</w:t>
      </w:r>
      <w:r w:rsidR="00BE6448" w:rsidRPr="00E16B54">
        <w:rPr>
          <w:rFonts w:ascii="Times New Roman" w:hAnsi="Times New Roman" w:cs="Times New Roman"/>
        </w:rPr>
        <w:t xml:space="preserve">s a pasuk discussing many aspects of </w:t>
      </w:r>
      <w:r w:rsidR="00BE6448" w:rsidRPr="00E16B54">
        <w:rPr>
          <w:rFonts w:ascii="Times New Roman" w:hAnsi="Times New Roman" w:cs="Times New Roman" w:hint="cs"/>
          <w:rtl/>
        </w:rPr>
        <w:t>הקדוש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ברוך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הוא</w:t>
      </w:r>
      <w:r w:rsidR="00E16B54" w:rsidRPr="00E16B54">
        <w:rPr>
          <w:rFonts w:ascii="Times New Roman" w:hAnsi="Times New Roman" w:cs="Times New Roman"/>
        </w:rPr>
        <w:t>’</w:t>
      </w:r>
      <w:r w:rsidR="00BE6448" w:rsidRPr="00E16B54">
        <w:rPr>
          <w:rFonts w:ascii="Times New Roman" w:hAnsi="Times New Roman" w:cs="Times New Roman"/>
        </w:rPr>
        <w:t xml:space="preserve">s dealings with us. In </w:t>
      </w:r>
      <w:r w:rsidR="00BE6448" w:rsidRPr="00E16B54">
        <w:rPr>
          <w:rFonts w:ascii="Times New Roman" w:hAnsi="Times New Roman" w:cs="Times New Roman" w:hint="cs"/>
          <w:rtl/>
        </w:rPr>
        <w:t>פרשת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עקב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פרק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ז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פסוק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ט</w:t>
      </w:r>
      <w:r w:rsidR="00BE6448" w:rsidRPr="00E16B54">
        <w:rPr>
          <w:rFonts w:ascii="Times New Roman" w:hAnsi="Times New Roman" w:cs="Times New Roman"/>
          <w:rtl/>
        </w:rPr>
        <w:t>"</w:t>
      </w:r>
      <w:r w:rsidR="00BE6448" w:rsidRPr="00E16B54">
        <w:rPr>
          <w:rFonts w:ascii="Times New Roman" w:hAnsi="Times New Roman" w:cs="Times New Roman" w:hint="cs"/>
          <w:rtl/>
        </w:rPr>
        <w:t>ו</w:t>
      </w:r>
      <w:r w:rsidR="00BE6448" w:rsidRPr="00E16B54">
        <w:rPr>
          <w:rFonts w:ascii="Times New Roman" w:hAnsi="Times New Roman" w:cs="Times New Roman"/>
          <w:rtl/>
        </w:rPr>
        <w:t xml:space="preserve">: </w:t>
      </w:r>
      <w:r w:rsidR="00BE6448" w:rsidRPr="00E16B54">
        <w:rPr>
          <w:rFonts w:ascii="Times New Roman" w:hAnsi="Times New Roman" w:cs="Times New Roman" w:hint="cs"/>
          <w:rtl/>
        </w:rPr>
        <w:t>וְהֵסִיר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ה׳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מִמְּךָ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כׇּל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חֹלִי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מַדְוֵי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מִצְרַיִם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הָרָעִים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אֲשֶׁר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יָדַעְתָּ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לֹא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יְשִׂימָם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בָּךְ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וּנְתָנָם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שֹׂנְאֶיךָ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Hashem says: I will take away all of the illnesses of the world from you, and I will place them upon your enemies.</w:t>
      </w:r>
      <w:r w:rsidR="00982B61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 </w:t>
      </w:r>
      <w:r w:rsidR="00BE6448" w:rsidRPr="00E16B54">
        <w:rPr>
          <w:rFonts w:ascii="Times New Roman" w:hAnsi="Times New Roman" w:cs="Times New Roman" w:hint="cs"/>
          <w:rtl/>
        </w:rPr>
        <w:t>ספר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אפריון</w:t>
      </w:r>
      <w:r w:rsidR="00BE6448" w:rsidRPr="00E16B54">
        <w:rPr>
          <w:rFonts w:ascii="Times New Roman" w:hAnsi="Times New Roman" w:cs="Times New Roman"/>
        </w:rPr>
        <w:t xml:space="preserve"> makes a sharp insight into the seemingly straightforward phrase </w:t>
      </w:r>
      <w:r w:rsidR="00BE6448" w:rsidRPr="00E16B54">
        <w:rPr>
          <w:rFonts w:ascii="Times New Roman" w:hAnsi="Times New Roman" w:cs="Times New Roman" w:hint="cs"/>
          <w:rtl/>
        </w:rPr>
        <w:t>לֹא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יְשִׂימָם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בָּךְ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וּנְתָנָם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שֹׂנְאֶיךָ</w:t>
      </w:r>
      <w:r w:rsidR="00BE6448" w:rsidRPr="00E16B54">
        <w:rPr>
          <w:rFonts w:ascii="Times New Roman" w:hAnsi="Times New Roman" w:cs="Times New Roman"/>
        </w:rPr>
        <w:t xml:space="preserve">. There are two terms here -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and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and he immediately notes the distinction.</w:t>
      </w:r>
      <w:r w:rsidRPr="00E16B54">
        <w:rPr>
          <w:rFonts w:ascii="Times New Roman" w:hAnsi="Times New Roman" w:cs="Times New Roman"/>
        </w:rPr>
        <w:t xml:space="preserve"> He says that</w:t>
      </w:r>
      <w:r w:rsidR="00BE6448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refers to something temporary, not meant to stay forever. He brings a proof from </w:t>
      </w:r>
      <w:r w:rsidR="00BE6448" w:rsidRPr="00E16B54">
        <w:rPr>
          <w:rFonts w:ascii="Times New Roman" w:hAnsi="Times New Roman" w:cs="Times New Roman" w:hint="cs"/>
          <w:rtl/>
        </w:rPr>
        <w:t>פרשת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ראה</w:t>
      </w:r>
      <w:r w:rsidR="00BE6448" w:rsidRPr="00E16B54">
        <w:rPr>
          <w:rFonts w:ascii="Times New Roman" w:hAnsi="Times New Roman" w:cs="Times New Roman"/>
        </w:rPr>
        <w:t xml:space="preserve">, where the Torah commands the destruction of all avodah zara upon entering Eretz Yisrael: </w:t>
      </w:r>
      <w:r w:rsidR="00BE6448" w:rsidRPr="00E16B54">
        <w:rPr>
          <w:rFonts w:ascii="Times New Roman" w:hAnsi="Times New Roman" w:cs="Times New Roman" w:hint="cs"/>
          <w:rtl/>
        </w:rPr>
        <w:t>וְנִתַּצְתֶּם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מִזְבְּחֹתָם</w:t>
      </w:r>
      <w:r w:rsidR="00BE6448" w:rsidRPr="00E16B54">
        <w:rPr>
          <w:rFonts w:ascii="Times New Roman" w:hAnsi="Times New Roman" w:cs="Times New Roman"/>
          <w:rtl/>
        </w:rPr>
        <w:t xml:space="preserve">... </w:t>
      </w:r>
      <w:r w:rsidR="00BE6448" w:rsidRPr="00E16B54">
        <w:rPr>
          <w:rFonts w:ascii="Times New Roman" w:hAnsi="Times New Roman" w:cs="Times New Roman" w:hint="cs"/>
          <w:rtl/>
        </w:rPr>
        <w:t>וְאִבַּדְתֶּם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שְׁמָם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הַמָּקוֹם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הַהוּא</w:t>
      </w:r>
      <w:r w:rsidR="00BE6448" w:rsidRPr="00E16B54">
        <w:rPr>
          <w:rFonts w:ascii="Times New Roman" w:hAnsi="Times New Roman" w:cs="Times New Roman"/>
        </w:rPr>
        <w:t>.</w:t>
      </w:r>
      <w:r w:rsidR="00E81785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 next pasuk there says: </w:t>
      </w:r>
      <w:r w:rsidR="00BE6448" w:rsidRPr="00E16B54">
        <w:rPr>
          <w:rFonts w:ascii="Times New Roman" w:hAnsi="Times New Roman" w:cs="Times New Roman" w:hint="cs"/>
          <w:rtl/>
        </w:rPr>
        <w:t>כִּי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אִם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הַמָּקוֹם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אֲשֶׁר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יִבְחַר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ה׳</w:t>
      </w:r>
      <w:r w:rsidR="00BE6448" w:rsidRPr="00E16B54">
        <w:rPr>
          <w:rFonts w:ascii="Times New Roman" w:hAnsi="Times New Roman" w:cs="Times New Roman"/>
          <w:rtl/>
        </w:rPr>
        <w:t xml:space="preserve">... </w:t>
      </w:r>
      <w:r w:rsidR="00BE6448" w:rsidRPr="00E16B54">
        <w:rPr>
          <w:rFonts w:ascii="Times New Roman" w:hAnsi="Times New Roman" w:cs="Times New Roman" w:hint="cs"/>
          <w:rtl/>
        </w:rPr>
        <w:t>לָשׂוּם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שְׁמוֹ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שָׁם</w:t>
      </w:r>
      <w:r w:rsidR="00BE6448" w:rsidRPr="00E16B54">
        <w:rPr>
          <w:rFonts w:ascii="Times New Roman" w:hAnsi="Times New Roman" w:cs="Times New Roman"/>
        </w:rPr>
        <w:t xml:space="preserve">. The </w:t>
      </w:r>
      <w:r w:rsidR="00BE6448" w:rsidRPr="00E16B54">
        <w:rPr>
          <w:rFonts w:ascii="Times New Roman" w:hAnsi="Times New Roman" w:cs="Times New Roman" w:hint="cs"/>
          <w:rtl/>
        </w:rPr>
        <w:t>כלי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יקר</w:t>
      </w:r>
      <w:r w:rsidR="00BE6448" w:rsidRPr="00E16B54">
        <w:rPr>
          <w:rFonts w:ascii="Times New Roman" w:hAnsi="Times New Roman" w:cs="Times New Roman"/>
        </w:rPr>
        <w:t xml:space="preserve"> explains that this is referring to </w:t>
      </w:r>
      <w:r w:rsidR="00BE6448" w:rsidRPr="00E16B54">
        <w:rPr>
          <w:rFonts w:ascii="Times New Roman" w:hAnsi="Times New Roman" w:cs="Times New Roman" w:hint="cs"/>
          <w:rtl/>
        </w:rPr>
        <w:t>משכן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שילה</w:t>
      </w:r>
      <w:r w:rsidR="00BE6448" w:rsidRPr="00E16B54">
        <w:rPr>
          <w:rFonts w:ascii="Times New Roman" w:hAnsi="Times New Roman" w:cs="Times New Roman"/>
        </w:rPr>
        <w:t xml:space="preserve">, not the </w:t>
      </w:r>
      <w:r w:rsidR="00BE6448" w:rsidRPr="00E16B54">
        <w:rPr>
          <w:rFonts w:ascii="Times New Roman" w:hAnsi="Times New Roman" w:cs="Times New Roman" w:hint="cs"/>
          <w:rtl/>
        </w:rPr>
        <w:t>בית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המקדש</w:t>
      </w:r>
      <w:r w:rsidR="00BE6448" w:rsidRPr="00E16B54">
        <w:rPr>
          <w:rFonts w:ascii="Times New Roman" w:hAnsi="Times New Roman" w:cs="Times New Roman"/>
        </w:rPr>
        <w:t xml:space="preserve">, which we hope will be permanent. Even </w:t>
      </w:r>
      <w:r w:rsidR="00BE6448" w:rsidRPr="00E16B54">
        <w:rPr>
          <w:rFonts w:ascii="Times New Roman" w:hAnsi="Times New Roman" w:cs="Times New Roman" w:hint="cs"/>
          <w:rtl/>
        </w:rPr>
        <w:t>משכן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שילה</w:t>
      </w:r>
      <w:r w:rsidR="00BE6448" w:rsidRPr="00E16B54">
        <w:rPr>
          <w:rFonts w:ascii="Times New Roman" w:hAnsi="Times New Roman" w:cs="Times New Roman"/>
        </w:rPr>
        <w:t xml:space="preserve"> was not permanent because of our </w:t>
      </w:r>
      <w:r w:rsidR="00BE6448" w:rsidRPr="00E16B54">
        <w:rPr>
          <w:rFonts w:ascii="Times New Roman" w:hAnsi="Times New Roman" w:cs="Times New Roman" w:hint="cs"/>
          <w:rtl/>
        </w:rPr>
        <w:t>עבירות</w:t>
      </w:r>
      <w:r w:rsidR="00BE6448" w:rsidRPr="00E16B54">
        <w:rPr>
          <w:rFonts w:ascii="Times New Roman" w:hAnsi="Times New Roman" w:cs="Times New Roman"/>
        </w:rPr>
        <w:t xml:space="preserve">. This is another proof that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is temporary. Other uses of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in Tanach similarly indicate something that exists only for a set time.</w:t>
      </w:r>
      <w:r w:rsidR="005975A0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However,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9430E9" w:rsidRPr="00E16B54">
        <w:rPr>
          <w:rFonts w:ascii="Times New Roman" w:hAnsi="Times New Roman" w:cs="Times New Roman"/>
        </w:rPr>
        <w:t xml:space="preserve"> is permanent. For example (7:15)</w:t>
      </w:r>
      <w:r w:rsidR="00BE6448" w:rsidRPr="00E16B54">
        <w:rPr>
          <w:rFonts w:ascii="Times New Roman" w:hAnsi="Times New Roman" w:cs="Times New Roman"/>
        </w:rPr>
        <w:t xml:space="preserve"> </w:t>
      </w:r>
      <w:r w:rsidR="009430E9" w:rsidRPr="00E16B54">
        <w:rPr>
          <w:rFonts w:ascii="Times New Roman" w:hAnsi="Times New Roman" w:cs="Times New Roman" w:hint="cs"/>
          <w:rtl/>
        </w:rPr>
        <w:t>וּנְתָנָם</w:t>
      </w:r>
      <w:r w:rsidR="009430E9" w:rsidRPr="00E16B54">
        <w:rPr>
          <w:rFonts w:ascii="Times New Roman" w:hAnsi="Times New Roman" w:cs="Times New Roman"/>
          <w:rtl/>
        </w:rPr>
        <w:t xml:space="preserve"> </w:t>
      </w:r>
      <w:r w:rsidR="009430E9" w:rsidRPr="00E16B54">
        <w:rPr>
          <w:rFonts w:ascii="Times New Roman" w:hAnsi="Times New Roman" w:cs="Times New Roman" w:hint="cs"/>
          <w:rtl/>
        </w:rPr>
        <w:t>בְּכׇל שֹׂנְאֶיךָ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 xml:space="preserve">that is ongoing. They do not retain all their illnesses or all the </w:t>
      </w:r>
      <w:r w:rsidR="00BE6448" w:rsidRPr="00E16B54">
        <w:rPr>
          <w:rFonts w:ascii="Times New Roman" w:hAnsi="Times New Roman" w:cs="Times New Roman" w:hint="cs"/>
          <w:rtl/>
        </w:rPr>
        <w:t>קללות</w:t>
      </w:r>
      <w:r w:rsidR="00406299" w:rsidRPr="00E16B54">
        <w:rPr>
          <w:rFonts w:ascii="Times New Roman" w:hAnsi="Times New Roman" w:cs="Times New Roman"/>
        </w:rPr>
        <w:t>. W</w:t>
      </w:r>
      <w:r w:rsidR="00BE6448" w:rsidRPr="00E16B54">
        <w:rPr>
          <w:rFonts w:ascii="Times New Roman" w:hAnsi="Times New Roman" w:cs="Times New Roman"/>
        </w:rPr>
        <w:t xml:space="preserve">hen Hashem says </w:t>
      </w:r>
      <w:r w:rsidR="00BE6448" w:rsidRPr="00E16B54">
        <w:rPr>
          <w:rFonts w:ascii="Times New Roman" w:hAnsi="Times New Roman" w:cs="Times New Roman" w:hint="cs"/>
          <w:rtl/>
        </w:rPr>
        <w:t>ונתתי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גשמיכם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בעיתם</w:t>
      </w:r>
      <w:r w:rsidR="00BE6448" w:rsidRPr="00E16B54">
        <w:rPr>
          <w:rFonts w:ascii="Times New Roman" w:hAnsi="Times New Roman" w:cs="Times New Roman"/>
        </w:rPr>
        <w:t>, or in</w:t>
      </w:r>
      <w:r w:rsidR="00406299" w:rsidRPr="00E16B54">
        <w:rPr>
          <w:rFonts w:ascii="Times New Roman" w:hAnsi="Times New Roman" w:cs="Times New Roman"/>
        </w:rPr>
        <w:t xml:space="preserve"> shema</w:t>
      </w:r>
      <w:r w:rsidR="00BE6448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ונתתי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מטר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ארצכם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בעיתו</w:t>
      </w:r>
      <w:r w:rsidR="00BE6448" w:rsidRPr="00E16B54">
        <w:rPr>
          <w:rFonts w:ascii="Times New Roman" w:hAnsi="Times New Roman" w:cs="Times New Roman"/>
        </w:rPr>
        <w:t xml:space="preserve">, these are permanent commitments. </w:t>
      </w:r>
      <w:r w:rsidR="00BE6448" w:rsidRPr="00E16B54">
        <w:rPr>
          <w:rFonts w:ascii="Times New Roman" w:hAnsi="Times New Roman" w:cs="Times New Roman" w:hint="cs"/>
          <w:rtl/>
        </w:rPr>
        <w:t>נתינת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התורה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מתן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תורה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these are lasting.</w:t>
      </w:r>
      <w:r w:rsidR="005975A0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There are many </w:t>
      </w:r>
      <w:r w:rsidR="00BE6448" w:rsidRPr="00E16B54">
        <w:rPr>
          <w:rFonts w:ascii="Times New Roman" w:hAnsi="Times New Roman" w:cs="Times New Roman" w:hint="cs"/>
          <w:rtl/>
        </w:rPr>
        <w:t>ראיות</w:t>
      </w:r>
      <w:r w:rsidR="00BE6448" w:rsidRPr="00E16B54">
        <w:rPr>
          <w:rFonts w:ascii="Times New Roman" w:hAnsi="Times New Roman" w:cs="Times New Roman"/>
        </w:rPr>
        <w:t xml:space="preserve"> to this distinction. In a negative example, </w:t>
      </w:r>
      <w:r w:rsidR="00BE6448" w:rsidRPr="00E16B54">
        <w:rPr>
          <w:rFonts w:ascii="Times New Roman" w:hAnsi="Times New Roman" w:cs="Times New Roman" w:hint="cs"/>
          <w:rtl/>
        </w:rPr>
        <w:t>ונתן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בידה</w:t>
      </w:r>
      <w:r w:rsidR="00BE6448" w:rsidRPr="00E16B54">
        <w:rPr>
          <w:rFonts w:ascii="Times New Roman" w:hAnsi="Times New Roman" w:cs="Times New Roman"/>
        </w:rPr>
        <w:t xml:space="preserve"> in the case of a </w:t>
      </w:r>
      <w:r w:rsidR="00BE6448" w:rsidRPr="00E16B54">
        <w:rPr>
          <w:rFonts w:ascii="Times New Roman" w:hAnsi="Times New Roman" w:cs="Times New Roman" w:hint="cs"/>
          <w:rtl/>
        </w:rPr>
        <w:t>גט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 xml:space="preserve">once given, it is permanent. It completely severs the marriage. The same point holds: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BE6448" w:rsidRPr="00E16B54">
        <w:rPr>
          <w:rFonts w:ascii="Times New Roman" w:hAnsi="Times New Roman" w:cs="Times New Roman"/>
        </w:rPr>
        <w:t xml:space="preserve"> is enduring.</w:t>
      </w:r>
    </w:p>
    <w:p w:rsidR="005C746F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When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Pr="00E16B54">
        <w:rPr>
          <w:rFonts w:ascii="Times New Roman" w:hAnsi="Times New Roman" w:cs="Times New Roman"/>
        </w:rPr>
        <w:t xml:space="preserve"> gives us something, we must appreciate that it is forever.</w:t>
      </w:r>
    </w:p>
    <w:p w:rsidR="00E91BF8" w:rsidRPr="00E16B54" w:rsidRDefault="005C746F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lastRenderedPageBreak/>
        <w:t xml:space="preserve">Now, why is </w:t>
      </w:r>
      <w:r w:rsidRPr="00E16B54">
        <w:rPr>
          <w:rFonts w:ascii="Times New Roman" w:hAnsi="Times New Roman" w:cs="Times New Roman" w:hint="cs"/>
          <w:rtl/>
        </w:rPr>
        <w:t>עקב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בדווקא</w:t>
      </w:r>
      <w:r w:rsidRPr="00E16B54">
        <w:rPr>
          <w:rFonts w:ascii="Times New Roman" w:hAnsi="Times New Roman" w:cs="Times New Roman"/>
        </w:rPr>
        <w:t xml:space="preserve"> the one with most of </w:t>
      </w:r>
      <w:r w:rsidR="00E91BF8" w:rsidRPr="00E16B54">
        <w:rPr>
          <w:rFonts w:ascii="Times New Roman" w:hAnsi="Times New Roman" w:cs="Times New Roman"/>
        </w:rPr>
        <w:t>Hashem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>s</w:t>
      </w:r>
      <w:r w:rsidRPr="00E16B54">
        <w:rPr>
          <w:rFonts w:ascii="Times New Roman" w:hAnsi="Times New Roman" w:cs="Times New Roman"/>
        </w:rPr>
        <w:t xml:space="preserve"> names? I thought about it. </w:t>
      </w:r>
      <w:r w:rsidR="00E91BF8" w:rsidRPr="00E16B54">
        <w:rPr>
          <w:rFonts w:ascii="Times New Roman" w:hAnsi="Times New Roman" w:cs="Times New Roman"/>
        </w:rPr>
        <w:t>We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 xml:space="preserve">re in the middle of the </w:t>
      </w:r>
      <w:r w:rsidR="00E91BF8" w:rsidRPr="00E16B54">
        <w:rPr>
          <w:rFonts w:ascii="Times New Roman" w:hAnsi="Times New Roman" w:cs="Times New Roman" w:hint="cs"/>
          <w:rtl/>
        </w:rPr>
        <w:t>ז׳</w:t>
      </w:r>
      <w:r w:rsidR="00E91BF8" w:rsidRPr="00E16B54">
        <w:rPr>
          <w:rFonts w:ascii="Times New Roman" w:hAnsi="Times New Roman" w:cs="Times New Roman"/>
          <w:rtl/>
        </w:rPr>
        <w:t xml:space="preserve"> </w:t>
      </w:r>
      <w:r w:rsidR="00E91BF8" w:rsidRPr="00E16B54">
        <w:rPr>
          <w:rFonts w:ascii="Times New Roman" w:hAnsi="Times New Roman" w:cs="Times New Roman" w:hint="cs"/>
          <w:rtl/>
        </w:rPr>
        <w:t>דנחמתאּ</w:t>
      </w:r>
      <w:r w:rsidR="00E91BF8" w:rsidRPr="00E16B54">
        <w:rPr>
          <w:rFonts w:ascii="Times New Roman" w:hAnsi="Times New Roman" w:cs="Times New Roman"/>
        </w:rPr>
        <w:t xml:space="preserve">.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="00E91BF8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is showering us with his name of </w:t>
      </w:r>
      <w:r w:rsidRPr="00E16B54">
        <w:rPr>
          <w:rFonts w:ascii="Times New Roman" w:hAnsi="Times New Roman" w:cs="Times New Roman" w:hint="cs"/>
          <w:rtl/>
        </w:rPr>
        <w:t>רחמים</w:t>
      </w:r>
      <w:r w:rsidRPr="00E16B54">
        <w:rPr>
          <w:rFonts w:ascii="Times New Roman" w:hAnsi="Times New Roman" w:cs="Times New Roman"/>
        </w:rPr>
        <w:t xml:space="preserve"> in these days when we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re trying to bring ourselves back from </w:t>
      </w:r>
      <w:r w:rsidRPr="00E16B54">
        <w:rPr>
          <w:rFonts w:ascii="Times New Roman" w:hAnsi="Times New Roman" w:cs="Times New Roman" w:hint="cs"/>
          <w:rtl/>
        </w:rPr>
        <w:t>תשעה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באב</w:t>
      </w:r>
      <w:r w:rsidR="00E91BF8" w:rsidRPr="00E16B54">
        <w:rPr>
          <w:rFonts w:ascii="Times New Roman" w:hAnsi="Times New Roman" w:cs="Times New Roman"/>
        </w:rPr>
        <w:t xml:space="preserve">. </w:t>
      </w:r>
      <w:r w:rsidR="00E91BF8" w:rsidRPr="00E16B54">
        <w:rPr>
          <w:rFonts w:ascii="Times New Roman" w:hAnsi="Times New Roman" w:cs="Times New Roman" w:hint="cs"/>
          <w:rtl/>
        </w:rPr>
        <w:t>ז׳</w:t>
      </w:r>
      <w:r w:rsidR="00E91BF8" w:rsidRPr="00E16B54">
        <w:rPr>
          <w:rFonts w:ascii="Times New Roman" w:hAnsi="Times New Roman" w:cs="Times New Roman"/>
          <w:rtl/>
        </w:rPr>
        <w:t xml:space="preserve"> </w:t>
      </w:r>
      <w:r w:rsidR="00E91BF8" w:rsidRPr="00E16B54">
        <w:rPr>
          <w:rFonts w:ascii="Times New Roman" w:hAnsi="Times New Roman" w:cs="Times New Roman" w:hint="cs"/>
          <w:rtl/>
        </w:rPr>
        <w:t>דנחמתאּ</w:t>
      </w:r>
      <w:r w:rsidRPr="00E16B54">
        <w:rPr>
          <w:rFonts w:ascii="Times New Roman" w:hAnsi="Times New Roman" w:cs="Times New Roman"/>
        </w:rPr>
        <w:t xml:space="preserve">, this is exactly where it belongs. </w:t>
      </w:r>
      <w:r w:rsidR="000C64E9" w:rsidRPr="00E16B54">
        <w:rPr>
          <w:rFonts w:ascii="Times New Roman" w:hAnsi="Times New Roman" w:cs="Times New Roman" w:hint="cs"/>
          <w:rtl/>
        </w:rPr>
        <w:t>י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ק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ו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</w:rPr>
        <w:t xml:space="preserve">, the name of </w:t>
      </w:r>
      <w:r w:rsidRPr="00E16B54">
        <w:rPr>
          <w:rFonts w:ascii="Times New Roman" w:hAnsi="Times New Roman" w:cs="Times New Roman" w:hint="cs"/>
          <w:rtl/>
        </w:rPr>
        <w:t>רחמים</w:t>
      </w:r>
      <w:r w:rsidRPr="00E16B54">
        <w:rPr>
          <w:rFonts w:ascii="Times New Roman" w:hAnsi="Times New Roman" w:cs="Times New Roman"/>
        </w:rPr>
        <w:t xml:space="preserve">. </w:t>
      </w:r>
      <w:r w:rsidR="00E91BF8" w:rsidRPr="00E16B54">
        <w:rPr>
          <w:rFonts w:ascii="Times New Roman" w:hAnsi="Times New Roman" w:cs="Times New Roman"/>
        </w:rPr>
        <w:t>Hashem</w:t>
      </w:r>
      <w:r w:rsidRPr="00E16B54">
        <w:rPr>
          <w:rFonts w:ascii="Times New Roman" w:hAnsi="Times New Roman" w:cs="Times New Roman"/>
        </w:rPr>
        <w:t xml:space="preserve"> is showing us, </w:t>
      </w:r>
      <w:r w:rsidR="00E91BF8" w:rsidRPr="00E16B54">
        <w:rPr>
          <w:rFonts w:ascii="Times New Roman" w:hAnsi="Times New Roman" w:cs="Times New Roman"/>
        </w:rPr>
        <w:t>“</w:t>
      </w:r>
      <w:r w:rsidRPr="00E16B54">
        <w:rPr>
          <w:rFonts w:ascii="Times New Roman" w:hAnsi="Times New Roman" w:cs="Times New Roman"/>
        </w:rPr>
        <w:t>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giving you my name, use it, hear it, say it. Utilize it to its fullest capacity.</w:t>
      </w:r>
      <w:r w:rsidR="00E91BF8" w:rsidRPr="00E16B54">
        <w:rPr>
          <w:rFonts w:ascii="Times New Roman" w:hAnsi="Times New Roman" w:cs="Times New Roman"/>
        </w:rPr>
        <w:t>”</w:t>
      </w:r>
      <w:r w:rsidRPr="00E16B54">
        <w:rPr>
          <w:rFonts w:ascii="Times New Roman" w:hAnsi="Times New Roman" w:cs="Times New Roman"/>
        </w:rPr>
        <w:t xml:space="preserve"> I </w:t>
      </w:r>
      <w:r w:rsidR="00E91BF8" w:rsidRPr="00E16B54">
        <w:rPr>
          <w:rFonts w:ascii="Times New Roman" w:hAnsi="Times New Roman" w:cs="Times New Roman"/>
        </w:rPr>
        <w:t>H</w:t>
      </w:r>
      <w:r w:rsidRPr="00E16B54">
        <w:rPr>
          <w:rFonts w:ascii="Times New Roman" w:hAnsi="Times New Roman" w:cs="Times New Roman"/>
        </w:rPr>
        <w:t>e didn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t have that in his </w:t>
      </w:r>
      <w:r w:rsidR="00E91BF8" w:rsidRPr="00E16B54">
        <w:rPr>
          <w:rFonts w:ascii="Times New Roman" w:hAnsi="Times New Roman" w:cs="Times New Roman"/>
        </w:rPr>
        <w:t>sefer,</w:t>
      </w:r>
      <w:r w:rsidRPr="00E16B54">
        <w:rPr>
          <w:rFonts w:ascii="Times New Roman" w:hAnsi="Times New Roman" w:cs="Times New Roman"/>
        </w:rPr>
        <w:t xml:space="preserve"> I thought of that myself. I don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t know if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right or wrong. That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my own little </w:t>
      </w:r>
      <w:r w:rsidRPr="00E16B54">
        <w:rPr>
          <w:rFonts w:ascii="Times New Roman" w:hAnsi="Times New Roman" w:cs="Times New Roman" w:hint="cs"/>
          <w:rtl/>
        </w:rPr>
        <w:t>בעל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הבית</w:t>
      </w:r>
      <w:r w:rsidR="00E16B54" w:rsidRPr="00E16B54">
        <w:rPr>
          <w:rFonts w:ascii="Times New Roman" w:hAnsi="Times New Roman" w:cs="Times New Roman"/>
          <w:rtl/>
        </w:rPr>
        <w:t>’</w:t>
      </w:r>
      <w:r w:rsidRPr="00E16B54">
        <w:rPr>
          <w:rFonts w:ascii="Times New Roman" w:hAnsi="Times New Roman" w:cs="Times New Roman" w:hint="cs"/>
          <w:rtl/>
        </w:rPr>
        <w:t>ישע</w:t>
      </w:r>
      <w:r w:rsidRPr="00E16B54">
        <w:rPr>
          <w:rFonts w:ascii="Times New Roman" w:hAnsi="Times New Roman" w:cs="Times New Roman"/>
        </w:rPr>
        <w:t xml:space="preserve"> take on it. But I listen to everybody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s opinion including my own. Sometimes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right, sometimes I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 xml:space="preserve">m not. </w:t>
      </w:r>
      <w:r w:rsidRPr="00E16B54">
        <w:rPr>
          <w:rFonts w:ascii="Times New Roman" w:hAnsi="Times New Roman" w:cs="Times New Roman"/>
        </w:rPr>
        <w:t xml:space="preserve">I try to do things </w:t>
      </w:r>
      <w:r w:rsidRPr="00E16B54">
        <w:rPr>
          <w:rFonts w:ascii="Times New Roman" w:hAnsi="Times New Roman" w:cs="Times New Roman" w:hint="cs"/>
          <w:rtl/>
        </w:rPr>
        <w:t>על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דרך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התורה</w:t>
      </w:r>
      <w:r w:rsidRPr="00E16B54">
        <w:rPr>
          <w:rFonts w:ascii="Times New Roman" w:hAnsi="Times New Roman" w:cs="Times New Roman"/>
        </w:rPr>
        <w:t xml:space="preserve">. </w:t>
      </w:r>
    </w:p>
    <w:p w:rsidR="005C746F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May Hashem continue to give us </w:t>
      </w:r>
      <w:r w:rsidRPr="00E16B54">
        <w:rPr>
          <w:rFonts w:ascii="Times New Roman" w:hAnsi="Times New Roman" w:cs="Times New Roman" w:hint="cs"/>
          <w:rtl/>
        </w:rPr>
        <w:t>ברכה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והצלחה</w:t>
      </w:r>
      <w:r w:rsidRPr="00E16B54">
        <w:rPr>
          <w:rFonts w:ascii="Times New Roman" w:hAnsi="Times New Roman" w:cs="Times New Roman"/>
        </w:rPr>
        <w:t xml:space="preserve"> in all that we do. We should hear only </w:t>
      </w:r>
      <w:r w:rsidRPr="00E16B54">
        <w:rPr>
          <w:rFonts w:ascii="Times New Roman" w:hAnsi="Times New Roman" w:cs="Times New Roman" w:hint="cs"/>
          <w:rtl/>
        </w:rPr>
        <w:t>בשרות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טובות</w:t>
      </w:r>
      <w:r w:rsidRPr="00E16B54">
        <w:rPr>
          <w:rFonts w:ascii="Times New Roman" w:hAnsi="Times New Roman" w:cs="Times New Roman"/>
        </w:rPr>
        <w:t xml:space="preserve">, and Hashem should send </w:t>
      </w:r>
      <w:r w:rsidRPr="00E16B54">
        <w:rPr>
          <w:rFonts w:ascii="Times New Roman" w:hAnsi="Times New Roman" w:cs="Times New Roman" w:hint="cs"/>
          <w:rtl/>
        </w:rPr>
        <w:t>ישועות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ונחמות</w:t>
      </w:r>
      <w:r w:rsidRPr="00E16B54">
        <w:rPr>
          <w:rFonts w:ascii="Times New Roman" w:hAnsi="Times New Roman" w:cs="Times New Roman"/>
          <w:rtl/>
        </w:rPr>
        <w:t xml:space="preserve">. </w:t>
      </w:r>
      <w:r w:rsidRPr="00E16B54">
        <w:rPr>
          <w:rFonts w:ascii="Times New Roman" w:hAnsi="Times New Roman" w:cs="Times New Roman" w:hint="cs"/>
          <w:rtl/>
        </w:rPr>
        <w:t>ובעזרת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  <w:rtl/>
        </w:rPr>
        <w:t xml:space="preserve">, </w:t>
      </w:r>
      <w:r w:rsidRPr="00E16B54">
        <w:rPr>
          <w:rFonts w:ascii="Times New Roman" w:hAnsi="Times New Roman" w:cs="Times New Roman" w:hint="cs"/>
          <w:rtl/>
        </w:rPr>
        <w:t>ביאת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גואל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צדק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במהרה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בימינו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אמן</w:t>
      </w:r>
      <w:r w:rsidRPr="00E16B54">
        <w:rPr>
          <w:rFonts w:ascii="Times New Roman" w:hAnsi="Times New Roman" w:cs="Times New Roman"/>
        </w:rPr>
        <w:t>.</w:t>
      </w:r>
    </w:p>
    <w:sectPr w:rsidR="005C746F" w:rsidRPr="00E16B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22AB" w:rsidRDefault="005022AB" w:rsidP="005022AB">
      <w:pPr>
        <w:spacing w:after="0"/>
      </w:pPr>
      <w:r>
        <w:separator/>
      </w:r>
    </w:p>
  </w:endnote>
  <w:endnote w:type="continuationSeparator" w:id="0">
    <w:p w:rsidR="005022AB" w:rsidRDefault="005022AB" w:rsidP="005022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22AB" w:rsidRDefault="00925191" w:rsidP="005022AB">
    <w:pPr>
      <w:pStyle w:val="Footer"/>
      <w:jc w:val="right"/>
    </w:pPr>
    <w:r>
      <w:t xml:space="preserve"> </w:t>
    </w:r>
    <w:r w:rsidRPr="00925191">
      <w:t xml:space="preserve">https://youtu.be/Rgz2F_G5itk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Eike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22AB" w:rsidRDefault="005022AB" w:rsidP="005022AB">
      <w:pPr>
        <w:spacing w:after="0"/>
      </w:pPr>
      <w:r>
        <w:separator/>
      </w:r>
    </w:p>
  </w:footnote>
  <w:footnote w:type="continuationSeparator" w:id="0">
    <w:p w:rsidR="005022AB" w:rsidRDefault="005022AB" w:rsidP="005022A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022AB"/>
    <w:rsid w:val="00004441"/>
    <w:rsid w:val="000C64E9"/>
    <w:rsid w:val="001206BB"/>
    <w:rsid w:val="0017479B"/>
    <w:rsid w:val="0018580F"/>
    <w:rsid w:val="001F50EB"/>
    <w:rsid w:val="002D3E4A"/>
    <w:rsid w:val="0035574E"/>
    <w:rsid w:val="003673B2"/>
    <w:rsid w:val="003E5F95"/>
    <w:rsid w:val="00406299"/>
    <w:rsid w:val="0044609D"/>
    <w:rsid w:val="00460C1C"/>
    <w:rsid w:val="004B3A5E"/>
    <w:rsid w:val="004F44D7"/>
    <w:rsid w:val="005022AB"/>
    <w:rsid w:val="00581A20"/>
    <w:rsid w:val="005975A0"/>
    <w:rsid w:val="005C746F"/>
    <w:rsid w:val="005F050F"/>
    <w:rsid w:val="0072561C"/>
    <w:rsid w:val="00753807"/>
    <w:rsid w:val="007B6A35"/>
    <w:rsid w:val="007F06CD"/>
    <w:rsid w:val="00855041"/>
    <w:rsid w:val="008F02E6"/>
    <w:rsid w:val="009158A1"/>
    <w:rsid w:val="00925191"/>
    <w:rsid w:val="00935F2A"/>
    <w:rsid w:val="009430E9"/>
    <w:rsid w:val="00982B61"/>
    <w:rsid w:val="009B7D3F"/>
    <w:rsid w:val="00A32025"/>
    <w:rsid w:val="00A6304E"/>
    <w:rsid w:val="00AB4338"/>
    <w:rsid w:val="00B7106A"/>
    <w:rsid w:val="00BC1D64"/>
    <w:rsid w:val="00BE6448"/>
    <w:rsid w:val="00C21072"/>
    <w:rsid w:val="00C70F59"/>
    <w:rsid w:val="00D23A80"/>
    <w:rsid w:val="00E16B54"/>
    <w:rsid w:val="00E40E6E"/>
    <w:rsid w:val="00E41250"/>
    <w:rsid w:val="00E45E1D"/>
    <w:rsid w:val="00E81785"/>
    <w:rsid w:val="00E91BF8"/>
    <w:rsid w:val="00EB2293"/>
    <w:rsid w:val="00EE130C"/>
    <w:rsid w:val="00F0378D"/>
    <w:rsid w:val="00F93993"/>
    <w:rsid w:val="00FA5844"/>
    <w:rsid w:val="00FA6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022AB"/>
  </w:style>
  <w:style w:type="paragraph" w:styleId="Footer">
    <w:name w:val="footer"/>
    <w:basedOn w:val="Normal"/>
    <w:link w:val="Foot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022AB"/>
  </w:style>
  <w:style w:type="paragraph" w:styleId="BalloonText">
    <w:name w:val="Balloon Text"/>
    <w:basedOn w:val="Normal"/>
    <w:link w:val="BalloonTextChar"/>
    <w:uiPriority w:val="99"/>
    <w:semiHidden/>
    <w:unhideWhenUsed/>
    <w:rsid w:val="005022A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2A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2025-08-12T00:58:00Z</dcterms:created>
  <dcterms:modified xsi:type="dcterms:W3CDTF">2026-06-21T04:06:00Z</dcterms:modified>
</cp:coreProperties>
</file>