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060B8" w:rsidRDefault="00A036E3" w:rsidP="00C960CA">
      <w:pPr>
        <w:rPr>
          <w:rFonts w:ascii="Times New Roman" w:hAnsi="Times New Roman" w:cs="Times New Roman"/>
        </w:rPr>
      </w:pPr>
      <w:r w:rsidRPr="002060B8">
        <w:rPr>
          <w:rFonts w:ascii="Times New Roman" w:hAnsi="Times New Roman" w:cs="Times New Roman"/>
        </w:rPr>
        <w:t>Tetzaveh 5783</w:t>
      </w:r>
    </w:p>
    <w:p w:rsidR="00C960CA" w:rsidRPr="002060B8" w:rsidRDefault="00C960CA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2060B8">
        <w:rPr>
          <w:rFonts w:ascii="Times New Roman" w:eastAsia="Times New Roman" w:hAnsi="Times New Roman" w:cs="Times New Roman" w:hint="cs"/>
          <w:rtl/>
        </w:rPr>
        <w:t>שויתי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ה</w:t>
      </w:r>
      <w:r w:rsidR="00A70E01" w:rsidRPr="002060B8">
        <w:rPr>
          <w:rFonts w:ascii="Times New Roman" w:eastAsia="Times New Roman" w:hAnsi="Times New Roman" w:cs="Times New Roman"/>
          <w:rtl/>
        </w:rPr>
        <w:t>׳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לנגדי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תמיד</w:t>
      </w:r>
      <w:r w:rsidRPr="002060B8">
        <w:rPr>
          <w:rFonts w:ascii="Times New Roman" w:eastAsia="Times New Roman" w:hAnsi="Times New Roman" w:cs="Times New Roman"/>
        </w:rPr>
        <w:t xml:space="preserve">. This is a great </w:t>
      </w:r>
      <w:r w:rsidRPr="002060B8">
        <w:rPr>
          <w:rFonts w:ascii="Times New Roman" w:eastAsia="Times New Roman" w:hAnsi="Times New Roman" w:cs="Times New Roman" w:hint="cs"/>
          <w:rtl/>
        </w:rPr>
        <w:t>זכות</w:t>
      </w:r>
      <w:r w:rsidRPr="002060B8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2060B8">
        <w:rPr>
          <w:rFonts w:ascii="Times New Roman" w:eastAsia="Times New Roman" w:hAnsi="Times New Roman" w:cs="Times New Roman" w:hint="cs"/>
          <w:rtl/>
        </w:rPr>
        <w:t>הקודש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ברוך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הוא</w:t>
      </w:r>
      <w:r w:rsidRPr="002060B8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2060B8" w:rsidRDefault="00C960CA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>This concept is brought down in this week</w:t>
      </w:r>
      <w:r w:rsidR="002060B8" w:rsidRPr="002060B8">
        <w:rPr>
          <w:rFonts w:ascii="Times New Roman" w:eastAsia="Times New Roman" w:hAnsi="Times New Roman" w:cs="Times New Roman"/>
        </w:rPr>
        <w:t>’</w:t>
      </w:r>
      <w:r w:rsidRPr="002060B8">
        <w:rPr>
          <w:rFonts w:ascii="Times New Roman" w:eastAsia="Times New Roman" w:hAnsi="Times New Roman" w:cs="Times New Roman"/>
        </w:rPr>
        <w:t xml:space="preserve">s </w:t>
      </w:r>
      <w:r w:rsidRPr="002060B8">
        <w:rPr>
          <w:rFonts w:ascii="Times New Roman" w:eastAsia="Times New Roman" w:hAnsi="Times New Roman" w:cs="Times New Roman" w:hint="cs"/>
          <w:rtl/>
        </w:rPr>
        <w:t>פרשה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/>
        </w:rPr>
        <w:t xml:space="preserve">, </w:t>
      </w:r>
      <w:r w:rsidRPr="002060B8">
        <w:rPr>
          <w:rFonts w:ascii="Times New Roman" w:eastAsia="Times New Roman" w:hAnsi="Times New Roman" w:cs="Times New Roman" w:hint="cs"/>
          <w:rtl/>
        </w:rPr>
        <w:t>פרשת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תצוה</w:t>
      </w:r>
      <w:r w:rsidRPr="002060B8">
        <w:rPr>
          <w:rFonts w:ascii="Times New Roman" w:eastAsia="Times New Roman" w:hAnsi="Times New Roman" w:cs="Times New Roman"/>
        </w:rPr>
        <w:t xml:space="preserve">, through an interesting </w:t>
      </w:r>
      <w:r w:rsidRPr="002060B8">
        <w:rPr>
          <w:rFonts w:ascii="Times New Roman" w:eastAsia="Times New Roman" w:hAnsi="Times New Roman" w:cs="Times New Roman" w:hint="cs"/>
          <w:rtl/>
        </w:rPr>
        <w:t>פסוק</w:t>
      </w:r>
      <w:r w:rsidRPr="002060B8">
        <w:rPr>
          <w:rFonts w:ascii="Times New Roman" w:eastAsia="Times New Roman" w:hAnsi="Times New Roman" w:cs="Times New Roman"/>
        </w:rPr>
        <w:t xml:space="preserve">. In fact, a </w:t>
      </w:r>
      <w:r w:rsidRPr="002060B8">
        <w:rPr>
          <w:rFonts w:ascii="Times New Roman" w:eastAsia="Times New Roman" w:hAnsi="Times New Roman" w:cs="Times New Roman" w:hint="cs"/>
          <w:rtl/>
        </w:rPr>
        <w:t>מדרש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פליאה</w:t>
      </w:r>
      <w:r w:rsidRPr="002060B8">
        <w:rPr>
          <w:rFonts w:ascii="Times New Roman" w:eastAsia="Times New Roman" w:hAnsi="Times New Roman" w:cs="Times New Roman"/>
        </w:rPr>
        <w:t xml:space="preserve"> uses this </w:t>
      </w:r>
      <w:r w:rsidRPr="002060B8">
        <w:rPr>
          <w:rFonts w:ascii="Times New Roman" w:eastAsia="Times New Roman" w:hAnsi="Times New Roman" w:cs="Times New Roman" w:hint="cs"/>
          <w:rtl/>
        </w:rPr>
        <w:t>פסוק</w:t>
      </w:r>
      <w:r w:rsidRPr="002060B8">
        <w:rPr>
          <w:rFonts w:ascii="Times New Roman" w:eastAsia="Times New Roman" w:hAnsi="Times New Roman" w:cs="Times New Roman"/>
        </w:rPr>
        <w:t xml:space="preserve"> to make a fascinating point. The </w:t>
      </w:r>
      <w:r w:rsidRPr="002060B8">
        <w:rPr>
          <w:rFonts w:ascii="Times New Roman" w:eastAsia="Times New Roman" w:hAnsi="Times New Roman" w:cs="Times New Roman" w:hint="cs"/>
          <w:rtl/>
        </w:rPr>
        <w:t>מדרש</w:t>
      </w:r>
      <w:r w:rsidRPr="002060B8">
        <w:rPr>
          <w:rFonts w:ascii="Times New Roman" w:eastAsia="Times New Roman" w:hAnsi="Times New Roman" w:cs="Times New Roman"/>
        </w:rPr>
        <w:t xml:space="preserve"> asks: which </w:t>
      </w:r>
      <w:r w:rsidRPr="002060B8">
        <w:rPr>
          <w:rFonts w:ascii="Times New Roman" w:eastAsia="Times New Roman" w:hAnsi="Times New Roman" w:cs="Times New Roman" w:hint="cs"/>
          <w:rtl/>
        </w:rPr>
        <w:t>מצוה</w:t>
      </w:r>
      <w:r w:rsidRPr="002060B8">
        <w:rPr>
          <w:rFonts w:ascii="Times New Roman" w:eastAsia="Times New Roman" w:hAnsi="Times New Roman" w:cs="Times New Roman"/>
        </w:rPr>
        <w:t xml:space="preserve">, if you had to choose just one of the </w:t>
      </w:r>
      <w:r w:rsidRPr="002060B8">
        <w:rPr>
          <w:rFonts w:ascii="Times New Roman" w:eastAsia="Times New Roman" w:hAnsi="Times New Roman" w:cs="Times New Roman" w:hint="cs"/>
          <w:rtl/>
        </w:rPr>
        <w:t>תרי</w:t>
      </w:r>
      <w:r w:rsidRPr="002060B8">
        <w:rPr>
          <w:rFonts w:ascii="Times New Roman" w:eastAsia="Times New Roman" w:hAnsi="Times New Roman" w:cs="Times New Roman"/>
          <w:rtl/>
        </w:rPr>
        <w:t>״</w:t>
      </w:r>
      <w:r w:rsidRPr="002060B8">
        <w:rPr>
          <w:rFonts w:ascii="Times New Roman" w:eastAsia="Times New Roman" w:hAnsi="Times New Roman" w:cs="Times New Roman" w:hint="cs"/>
          <w:rtl/>
        </w:rPr>
        <w:t>ג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300537" w:rsidRPr="002060B8">
        <w:rPr>
          <w:rFonts w:ascii="Times New Roman" w:eastAsia="Times New Roman" w:hAnsi="Times New Roman" w:cs="Times New Roman" w:hint="cs"/>
          <w:rtl/>
        </w:rPr>
        <w:t>מצוות</w:t>
      </w:r>
      <w:r w:rsidRPr="002060B8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2060B8">
        <w:rPr>
          <w:rFonts w:ascii="Times New Roman" w:eastAsia="Times New Roman" w:hAnsi="Times New Roman" w:cs="Times New Roman" w:hint="cs"/>
          <w:rtl/>
        </w:rPr>
        <w:t>מצוות</w:t>
      </w:r>
      <w:r w:rsidRPr="002060B8">
        <w:rPr>
          <w:rFonts w:ascii="Times New Roman" w:eastAsia="Times New Roman" w:hAnsi="Times New Roman" w:cs="Times New Roman"/>
        </w:rPr>
        <w:t xml:space="preserve">? There is a </w:t>
      </w:r>
      <w:r w:rsidRPr="002060B8">
        <w:rPr>
          <w:rFonts w:ascii="Times New Roman" w:eastAsia="Times New Roman" w:hAnsi="Times New Roman" w:cs="Times New Roman" w:hint="cs"/>
          <w:rtl/>
        </w:rPr>
        <w:t>מחלוקת</w:t>
      </w:r>
      <w:r w:rsidRPr="002060B8">
        <w:rPr>
          <w:rFonts w:ascii="Times New Roman" w:eastAsia="Times New Roman" w:hAnsi="Times New Roman" w:cs="Times New Roman"/>
        </w:rPr>
        <w:t xml:space="preserve"> quoted in the introduction of </w:t>
      </w:r>
      <w:r w:rsidRPr="002060B8">
        <w:rPr>
          <w:rFonts w:ascii="Times New Roman" w:eastAsia="Times New Roman" w:hAnsi="Times New Roman" w:cs="Times New Roman" w:hint="cs"/>
          <w:rtl/>
        </w:rPr>
        <w:t>הכותב</w:t>
      </w:r>
      <w:r w:rsidRPr="002060B8">
        <w:rPr>
          <w:rFonts w:ascii="Times New Roman" w:eastAsia="Times New Roman" w:hAnsi="Times New Roman" w:cs="Times New Roman"/>
        </w:rPr>
        <w:t xml:space="preserve">, a </w:t>
      </w:r>
      <w:r w:rsidRPr="002060B8">
        <w:rPr>
          <w:rFonts w:ascii="Times New Roman" w:eastAsia="Times New Roman" w:hAnsi="Times New Roman" w:cs="Times New Roman" w:hint="cs"/>
          <w:rtl/>
        </w:rPr>
        <w:t>פירוש</w:t>
      </w:r>
      <w:r w:rsidRPr="002060B8">
        <w:rPr>
          <w:rFonts w:ascii="Times New Roman" w:eastAsia="Times New Roman" w:hAnsi="Times New Roman" w:cs="Times New Roman"/>
        </w:rPr>
        <w:t xml:space="preserve"> on </w:t>
      </w:r>
      <w:r w:rsidRPr="002060B8">
        <w:rPr>
          <w:rFonts w:ascii="Times New Roman" w:eastAsia="Times New Roman" w:hAnsi="Times New Roman" w:cs="Times New Roman" w:hint="cs"/>
          <w:rtl/>
        </w:rPr>
        <w:t>עין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יעקב</w:t>
      </w:r>
      <w:r w:rsidRPr="002060B8">
        <w:rPr>
          <w:rFonts w:ascii="Times New Roman" w:eastAsia="Times New Roman" w:hAnsi="Times New Roman" w:cs="Times New Roman"/>
        </w:rPr>
        <w:t xml:space="preserve">.  </w:t>
      </w:r>
    </w:p>
    <w:p w:rsidR="00C960CA" w:rsidRPr="002060B8" w:rsidRDefault="00C960CA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 w:hint="cs"/>
          <w:rtl/>
        </w:rPr>
        <w:t>בן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זומא</w:t>
      </w:r>
      <w:r w:rsidRPr="002060B8">
        <w:rPr>
          <w:rFonts w:ascii="Times New Roman" w:eastAsia="Times New Roman" w:hAnsi="Times New Roman" w:cs="Times New Roman"/>
        </w:rPr>
        <w:t xml:space="preserve"> says it</w:t>
      </w:r>
      <w:r w:rsidR="002060B8" w:rsidRPr="002060B8">
        <w:rPr>
          <w:rFonts w:ascii="Times New Roman" w:eastAsia="Times New Roman" w:hAnsi="Times New Roman" w:cs="Times New Roman"/>
        </w:rPr>
        <w:t>’</w:t>
      </w:r>
      <w:r w:rsidRPr="002060B8">
        <w:rPr>
          <w:rFonts w:ascii="Times New Roman" w:eastAsia="Times New Roman" w:hAnsi="Times New Roman" w:cs="Times New Roman"/>
        </w:rPr>
        <w:t>s</w:t>
      </w:r>
      <w:r w:rsidR="002F72F5" w:rsidRPr="002060B8">
        <w:rPr>
          <w:rFonts w:ascii="Times New Roman" w:eastAsia="Times New Roman" w:hAnsi="Times New Roman" w:cs="Times New Roman"/>
        </w:rPr>
        <w:t xml:space="preserve"> (</w:t>
      </w:r>
      <w:r w:rsidR="002F72F5" w:rsidRPr="002060B8">
        <w:rPr>
          <w:rFonts w:ascii="Times New Roman" w:eastAsia="Times New Roman" w:hAnsi="Times New Roman" w:cs="Times New Roman" w:hint="cs"/>
          <w:rtl/>
        </w:rPr>
        <w:t>דברים</w:t>
      </w:r>
      <w:r w:rsidR="002F72F5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F72F5" w:rsidRPr="002060B8">
        <w:rPr>
          <w:rFonts w:ascii="Times New Roman" w:eastAsia="Times New Roman" w:hAnsi="Times New Roman" w:cs="Times New Roman" w:hint="cs"/>
          <w:rtl/>
        </w:rPr>
        <w:t>ו</w:t>
      </w:r>
      <w:r w:rsidR="002F72F5" w:rsidRPr="002060B8">
        <w:rPr>
          <w:rFonts w:ascii="Times New Roman" w:eastAsia="Times New Roman" w:hAnsi="Times New Roman" w:cs="Times New Roman"/>
          <w:rtl/>
        </w:rPr>
        <w:t>:</w:t>
      </w:r>
      <w:r w:rsidR="002F72F5" w:rsidRPr="002060B8">
        <w:rPr>
          <w:rFonts w:ascii="Times New Roman" w:eastAsia="Times New Roman" w:hAnsi="Times New Roman" w:cs="Times New Roman" w:hint="cs"/>
          <w:rtl/>
        </w:rPr>
        <w:t>ד</w:t>
      </w:r>
      <w:r w:rsidR="002F72F5" w:rsidRPr="002060B8">
        <w:rPr>
          <w:rFonts w:ascii="Times New Roman" w:eastAsia="Times New Roman" w:hAnsi="Times New Roman" w:cs="Times New Roman"/>
        </w:rPr>
        <w:t>)</w:t>
      </w:r>
      <w:r w:rsidRPr="002060B8">
        <w:rPr>
          <w:rFonts w:ascii="Times New Roman" w:eastAsia="Times New Roman" w:hAnsi="Times New Roman" w:cs="Times New Roman"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שְׁמַע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יִשְׂרָאֵל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ה</w:t>
      </w:r>
      <w:r w:rsidR="00A70E01" w:rsidRPr="002060B8">
        <w:rPr>
          <w:rFonts w:ascii="Times New Roman" w:eastAsia="Times New Roman" w:hAnsi="Times New Roman" w:cs="Times New Roman"/>
          <w:rtl/>
        </w:rPr>
        <w:t>׳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אֱלֹקֵינוּ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ה</w:t>
      </w:r>
      <w:r w:rsidR="00A70E01" w:rsidRPr="002060B8">
        <w:rPr>
          <w:rFonts w:ascii="Times New Roman" w:eastAsia="Times New Roman" w:hAnsi="Times New Roman" w:cs="Times New Roman"/>
          <w:rtl/>
        </w:rPr>
        <w:t>׳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אֶחָד</w:t>
      </w:r>
      <w:r w:rsidRPr="002060B8">
        <w:rPr>
          <w:rFonts w:ascii="Times New Roman" w:eastAsia="Times New Roman" w:hAnsi="Times New Roman" w:cs="Times New Roman"/>
        </w:rPr>
        <w:t xml:space="preserve">, where we are </w:t>
      </w:r>
      <w:r w:rsidRPr="002060B8">
        <w:rPr>
          <w:rFonts w:ascii="Times New Roman" w:eastAsia="Times New Roman" w:hAnsi="Times New Roman" w:cs="Times New Roman" w:hint="cs"/>
          <w:rtl/>
        </w:rPr>
        <w:t>מקבל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אחדות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השם</w:t>
      </w:r>
      <w:r w:rsidRPr="002060B8">
        <w:rPr>
          <w:rFonts w:ascii="Times New Roman" w:eastAsia="Times New Roman" w:hAnsi="Times New Roman" w:cs="Times New Roman"/>
        </w:rPr>
        <w:t xml:space="preserve"> and </w:t>
      </w:r>
      <w:r w:rsidRPr="002060B8">
        <w:rPr>
          <w:rFonts w:ascii="Times New Roman" w:eastAsia="Times New Roman" w:hAnsi="Times New Roman" w:cs="Times New Roman" w:hint="cs"/>
          <w:rtl/>
        </w:rPr>
        <w:t>עול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מלכות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שמים</w:t>
      </w:r>
      <w:r w:rsidRPr="002060B8">
        <w:rPr>
          <w:rFonts w:ascii="Times New Roman" w:eastAsia="Times New Roman" w:hAnsi="Times New Roman" w:cs="Times New Roman"/>
        </w:rPr>
        <w:t xml:space="preserve">. </w:t>
      </w:r>
      <w:r w:rsidRPr="002060B8">
        <w:rPr>
          <w:rFonts w:ascii="Times New Roman" w:eastAsia="Times New Roman" w:hAnsi="Times New Roman" w:cs="Times New Roman" w:hint="cs"/>
          <w:rtl/>
        </w:rPr>
        <w:t>בן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ננס</w:t>
      </w:r>
      <w:r w:rsidRPr="002060B8">
        <w:rPr>
          <w:rFonts w:ascii="Times New Roman" w:eastAsia="Times New Roman" w:hAnsi="Times New Roman" w:cs="Times New Roman"/>
        </w:rPr>
        <w:t xml:space="preserve"> says it</w:t>
      </w:r>
      <w:r w:rsidR="002060B8" w:rsidRPr="002060B8">
        <w:rPr>
          <w:rFonts w:ascii="Times New Roman" w:eastAsia="Times New Roman" w:hAnsi="Times New Roman" w:cs="Times New Roman"/>
        </w:rPr>
        <w:t>’</w:t>
      </w:r>
      <w:r w:rsidRPr="002060B8">
        <w:rPr>
          <w:rFonts w:ascii="Times New Roman" w:eastAsia="Times New Roman" w:hAnsi="Times New Roman" w:cs="Times New Roman"/>
        </w:rPr>
        <w:t>s</w:t>
      </w:r>
      <w:r w:rsidR="002F72F5" w:rsidRPr="002060B8">
        <w:rPr>
          <w:rFonts w:ascii="Times New Roman" w:eastAsia="Times New Roman" w:hAnsi="Times New Roman" w:cs="Times New Roman"/>
        </w:rPr>
        <w:t xml:space="preserve"> </w:t>
      </w:r>
      <w:r w:rsidR="002F72F5" w:rsidRPr="002060B8">
        <w:rPr>
          <w:rFonts w:ascii="Times New Roman" w:eastAsia="Times New Roman" w:hAnsi="Times New Roman" w:cs="Times New Roman" w:hint="cs"/>
          <w:rtl/>
        </w:rPr>
        <w:t>וְאָהַבְתָּ</w:t>
      </w:r>
      <w:r w:rsidR="002F72F5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F72F5" w:rsidRPr="002060B8">
        <w:rPr>
          <w:rFonts w:ascii="Times New Roman" w:eastAsia="Times New Roman" w:hAnsi="Times New Roman" w:cs="Times New Roman" w:hint="cs"/>
          <w:rtl/>
        </w:rPr>
        <w:t>לְרֵעֲךָ</w:t>
      </w:r>
      <w:r w:rsidR="002F72F5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F72F5" w:rsidRPr="002060B8">
        <w:rPr>
          <w:rFonts w:ascii="Times New Roman" w:eastAsia="Times New Roman" w:hAnsi="Times New Roman" w:cs="Times New Roman" w:hint="cs"/>
          <w:rtl/>
        </w:rPr>
        <w:t>כָּמוֹךָ</w:t>
      </w:r>
      <w:r w:rsidR="002F72F5" w:rsidRPr="002060B8">
        <w:rPr>
          <w:rFonts w:ascii="Times New Roman" w:eastAsia="Times New Roman" w:hAnsi="Times New Roman" w:cs="Times New Roman"/>
          <w:rtl/>
        </w:rPr>
        <w:t xml:space="preserve"> (</w:t>
      </w:r>
      <w:r w:rsidR="002F72F5" w:rsidRPr="002060B8">
        <w:rPr>
          <w:rFonts w:ascii="Times New Roman" w:eastAsia="Times New Roman" w:hAnsi="Times New Roman" w:cs="Times New Roman" w:hint="cs"/>
          <w:rtl/>
        </w:rPr>
        <w:t>ויקרא</w:t>
      </w:r>
      <w:r w:rsidR="002F72F5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F72F5" w:rsidRPr="002060B8">
        <w:rPr>
          <w:rFonts w:ascii="Times New Roman" w:eastAsia="Times New Roman" w:hAnsi="Times New Roman" w:cs="Times New Roman" w:hint="cs"/>
          <w:rtl/>
        </w:rPr>
        <w:t>י״ט</w:t>
      </w:r>
      <w:r w:rsidR="002F72F5" w:rsidRPr="002060B8">
        <w:rPr>
          <w:rFonts w:ascii="Times New Roman" w:eastAsia="Times New Roman" w:hAnsi="Times New Roman" w:cs="Times New Roman"/>
          <w:rtl/>
        </w:rPr>
        <w:t>:</w:t>
      </w:r>
      <w:r w:rsidR="002F72F5" w:rsidRPr="002060B8">
        <w:rPr>
          <w:rFonts w:ascii="Times New Roman" w:eastAsia="Times New Roman" w:hAnsi="Times New Roman" w:cs="Times New Roman" w:hint="cs"/>
          <w:rtl/>
        </w:rPr>
        <w:t>י״ח</w:t>
      </w:r>
      <w:r w:rsidRPr="002060B8">
        <w:rPr>
          <w:rFonts w:ascii="Times New Roman" w:eastAsia="Times New Roman" w:hAnsi="Times New Roman" w:cs="Times New Roman"/>
        </w:rPr>
        <w:t xml:space="preserve">) which pertains to </w:t>
      </w:r>
      <w:r w:rsidRPr="002060B8">
        <w:rPr>
          <w:rFonts w:ascii="Times New Roman" w:eastAsia="Times New Roman" w:hAnsi="Times New Roman" w:cs="Times New Roman" w:hint="cs"/>
          <w:rtl/>
        </w:rPr>
        <w:t>בין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אדם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לחבירו</w:t>
      </w:r>
      <w:r w:rsidRPr="002060B8">
        <w:rPr>
          <w:rFonts w:ascii="Times New Roman" w:eastAsia="Times New Roman" w:hAnsi="Times New Roman" w:cs="Times New Roman"/>
        </w:rPr>
        <w:t xml:space="preserve">, a tremendously important </w:t>
      </w:r>
      <w:r w:rsidRPr="002060B8">
        <w:rPr>
          <w:rFonts w:ascii="Times New Roman" w:eastAsia="Times New Roman" w:hAnsi="Times New Roman" w:cs="Times New Roman" w:hint="cs"/>
          <w:rtl/>
        </w:rPr>
        <w:t>יסוד</w:t>
      </w:r>
      <w:r w:rsidRPr="002060B8">
        <w:rPr>
          <w:rFonts w:ascii="Times New Roman" w:eastAsia="Times New Roman" w:hAnsi="Times New Roman" w:cs="Times New Roman"/>
        </w:rPr>
        <w:t xml:space="preserve">. Finally, </w:t>
      </w:r>
      <w:r w:rsidRPr="002060B8">
        <w:rPr>
          <w:rFonts w:ascii="Times New Roman" w:eastAsia="Times New Roman" w:hAnsi="Times New Roman" w:cs="Times New Roman" w:hint="cs"/>
          <w:rtl/>
        </w:rPr>
        <w:t>שמעון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בן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פזי</w:t>
      </w:r>
      <w:r w:rsidRPr="002060B8">
        <w:rPr>
          <w:rFonts w:ascii="Times New Roman" w:eastAsia="Times New Roman" w:hAnsi="Times New Roman" w:cs="Times New Roman"/>
        </w:rPr>
        <w:t xml:space="preserve"> brings down the </w:t>
      </w:r>
      <w:r w:rsidRPr="002060B8">
        <w:rPr>
          <w:rFonts w:ascii="Times New Roman" w:eastAsia="Times New Roman" w:hAnsi="Times New Roman" w:cs="Times New Roman" w:hint="cs"/>
          <w:rtl/>
        </w:rPr>
        <w:t>פסוק</w:t>
      </w:r>
      <w:r w:rsidRPr="002060B8">
        <w:rPr>
          <w:rFonts w:ascii="Times New Roman" w:eastAsia="Times New Roman" w:hAnsi="Times New Roman" w:cs="Times New Roman"/>
        </w:rPr>
        <w:t xml:space="preserve"> from our</w:t>
      </w:r>
      <w:r w:rsidR="00A70E01" w:rsidRPr="002060B8">
        <w:rPr>
          <w:rFonts w:ascii="Times New Roman" w:eastAsia="Times New Roman" w:hAnsi="Times New Roman" w:cs="Times New Roman"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פרשה</w:t>
      </w:r>
      <w:r w:rsidR="00A70E01" w:rsidRPr="002060B8">
        <w:rPr>
          <w:rFonts w:ascii="Times New Roman" w:eastAsia="Times New Roman" w:hAnsi="Times New Roman" w:cs="Times New Roman"/>
        </w:rPr>
        <w:t>:</w:t>
      </w:r>
      <w:r w:rsidR="002060B8" w:rsidRPr="002060B8">
        <w:rPr>
          <w:rFonts w:ascii="Times New Roman" w:eastAsia="Times New Roman" w:hAnsi="Times New Roman" w:cs="Times New Roman" w:hint="cs"/>
          <w:rtl/>
        </w:rPr>
        <w:t>אֶת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הַכֶּבֶשׂ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הָאֶחָד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תַּעֲשֶׂה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בַבֹּקֶר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וְאֵת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הַכֶּבֶשׂ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הַשֵּׁנִי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תַּעֲשֶׂה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בֵּין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הָעַרְבָּיִם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(</w:t>
      </w:r>
      <w:r w:rsidR="002060B8" w:rsidRPr="002060B8">
        <w:rPr>
          <w:rFonts w:ascii="Times New Roman" w:eastAsia="Times New Roman" w:hAnsi="Times New Roman" w:cs="Times New Roman" w:hint="cs"/>
          <w:rtl/>
        </w:rPr>
        <w:t>שמות</w:t>
      </w:r>
      <w:r w:rsidR="002060B8" w:rsidRPr="002060B8">
        <w:rPr>
          <w:rFonts w:ascii="Times New Roman" w:eastAsia="Times New Roman" w:hAnsi="Times New Roman" w:cs="Times New Roman"/>
          <w:rtl/>
        </w:rPr>
        <w:t xml:space="preserve"> </w:t>
      </w:r>
      <w:r w:rsidR="002060B8" w:rsidRPr="002060B8">
        <w:rPr>
          <w:rFonts w:ascii="Times New Roman" w:eastAsia="Times New Roman" w:hAnsi="Times New Roman" w:cs="Times New Roman" w:hint="cs"/>
          <w:rtl/>
        </w:rPr>
        <w:t>כ״ט</w:t>
      </w:r>
      <w:r w:rsidR="002060B8" w:rsidRPr="002060B8">
        <w:rPr>
          <w:rFonts w:ascii="Times New Roman" w:eastAsia="Times New Roman" w:hAnsi="Times New Roman" w:cs="Times New Roman"/>
          <w:rtl/>
        </w:rPr>
        <w:t>:</w:t>
      </w:r>
      <w:r w:rsidR="002060B8" w:rsidRPr="002060B8">
        <w:rPr>
          <w:rFonts w:ascii="Times New Roman" w:eastAsia="Times New Roman" w:hAnsi="Times New Roman" w:cs="Times New Roman" w:hint="cs"/>
          <w:rtl/>
        </w:rPr>
        <w:t>ל״ט</w:t>
      </w:r>
      <w:r w:rsidR="002060B8" w:rsidRPr="002060B8">
        <w:rPr>
          <w:rFonts w:ascii="Times New Roman" w:eastAsia="Times New Roman" w:hAnsi="Times New Roman" w:cs="Times New Roman"/>
        </w:rPr>
        <w:t>)</w:t>
      </w:r>
      <w:r w:rsidR="005456B7" w:rsidRPr="002060B8">
        <w:rPr>
          <w:rFonts w:ascii="Times New Roman" w:eastAsia="Times New Roman" w:hAnsi="Times New Roman" w:cs="Times New Roman"/>
        </w:rPr>
        <w:t xml:space="preserve">, </w:t>
      </w:r>
      <w:r w:rsidRPr="002060B8">
        <w:rPr>
          <w:rFonts w:ascii="Times New Roman" w:eastAsia="Times New Roman" w:hAnsi="Times New Roman" w:cs="Times New Roman"/>
        </w:rPr>
        <w:t xml:space="preserve">referring to the </w:t>
      </w:r>
      <w:r w:rsidRPr="002060B8">
        <w:rPr>
          <w:rFonts w:ascii="Times New Roman" w:eastAsia="Times New Roman" w:hAnsi="Times New Roman" w:cs="Times New Roman" w:hint="cs"/>
          <w:rtl/>
        </w:rPr>
        <w:t>קרבן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תמיד</w:t>
      </w:r>
      <w:r w:rsidR="001F421E" w:rsidRPr="002060B8">
        <w:rPr>
          <w:rFonts w:ascii="Times New Roman" w:eastAsia="Times New Roman" w:hAnsi="Times New Roman" w:cs="Times New Roman"/>
        </w:rPr>
        <w:t>.</w:t>
      </w:r>
    </w:p>
    <w:p w:rsidR="00C960CA" w:rsidRPr="002060B8" w:rsidRDefault="00A70E01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>[</w:t>
      </w:r>
      <w:r w:rsidRPr="002060B8">
        <w:rPr>
          <w:rFonts w:ascii="Times New Roman" w:eastAsia="Times New Roman" w:hAnsi="Times New Roman" w:cs="Times New Roman" w:hint="cs"/>
          <w:rtl/>
        </w:rPr>
        <w:t>רש</w:t>
      </w:r>
      <w:r w:rsidRPr="002060B8">
        <w:rPr>
          <w:rFonts w:ascii="Times New Roman" w:eastAsia="Times New Roman" w:hAnsi="Times New Roman" w:cs="Times New Roman"/>
          <w:rtl/>
        </w:rPr>
        <w:t>״</w:t>
      </w:r>
      <w:r w:rsidRPr="002060B8">
        <w:rPr>
          <w:rFonts w:ascii="Times New Roman" w:eastAsia="Times New Roman" w:hAnsi="Times New Roman" w:cs="Times New Roman" w:hint="cs"/>
          <w:rtl/>
        </w:rPr>
        <w:t>י</w:t>
      </w:r>
      <w:r w:rsidR="00C960CA" w:rsidRPr="002060B8">
        <w:rPr>
          <w:rFonts w:ascii="Times New Roman" w:eastAsia="Times New Roman" w:hAnsi="Times New Roman" w:cs="Times New Roman"/>
        </w:rPr>
        <w:t xml:space="preserve"> points out that </w:t>
      </w:r>
      <w:r w:rsidR="00C960CA" w:rsidRPr="002060B8">
        <w:rPr>
          <w:rFonts w:ascii="Times New Roman" w:eastAsia="Times New Roman" w:hAnsi="Times New Roman" w:cs="Times New Roman" w:hint="cs"/>
          <w:rtl/>
        </w:rPr>
        <w:t>תמיד</w:t>
      </w:r>
      <w:r w:rsidR="00C960CA" w:rsidRPr="002060B8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2060B8">
        <w:rPr>
          <w:rFonts w:ascii="Times New Roman" w:eastAsia="Times New Roman" w:hAnsi="Times New Roman" w:cs="Times New Roman" w:hint="cs"/>
          <w:rtl/>
        </w:rPr>
        <w:t>הפסק</w:t>
      </w:r>
      <w:r w:rsidR="00C960CA" w:rsidRPr="002060B8">
        <w:rPr>
          <w:rFonts w:ascii="Times New Roman" w:eastAsia="Times New Roman" w:hAnsi="Times New Roman" w:cs="Times New Roman"/>
        </w:rPr>
        <w:t>.</w:t>
      </w:r>
      <w:r w:rsidRPr="002060B8">
        <w:rPr>
          <w:rFonts w:ascii="Times New Roman" w:eastAsia="Times New Roman" w:hAnsi="Times New Roman" w:cs="Times New Roman"/>
        </w:rPr>
        <w:t>]</w:t>
      </w:r>
      <w:r w:rsidR="00C960CA" w:rsidRPr="002060B8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2060B8">
        <w:rPr>
          <w:rFonts w:ascii="Times New Roman" w:eastAsia="Times New Roman" w:hAnsi="Times New Roman" w:cs="Times New Roman" w:hint="cs"/>
          <w:rtl/>
        </w:rPr>
        <w:t>קרבן</w:t>
      </w:r>
      <w:r w:rsidR="00C960CA"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תמיד</w:t>
      </w:r>
      <w:r w:rsidR="00C960CA" w:rsidRPr="002060B8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2060B8">
        <w:rPr>
          <w:rFonts w:ascii="Times New Roman" w:eastAsia="Times New Roman" w:hAnsi="Times New Roman" w:cs="Times New Roman" w:hint="cs"/>
          <w:rtl/>
        </w:rPr>
        <w:t>קרבן</w:t>
      </w:r>
      <w:r w:rsidR="00C960CA" w:rsidRPr="002060B8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2060B8">
        <w:rPr>
          <w:rFonts w:ascii="Times New Roman" w:eastAsia="Times New Roman" w:hAnsi="Times New Roman" w:cs="Times New Roman" w:hint="cs"/>
          <w:rtl/>
        </w:rPr>
        <w:t>שויתי</w:t>
      </w:r>
      <w:r w:rsidR="00C960CA"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ה</w:t>
      </w:r>
      <w:r w:rsidRPr="002060B8">
        <w:rPr>
          <w:rFonts w:ascii="Times New Roman" w:eastAsia="Times New Roman" w:hAnsi="Times New Roman" w:cs="Times New Roman"/>
          <w:rtl/>
        </w:rPr>
        <w:t>׳</w:t>
      </w:r>
      <w:r w:rsidR="00C960CA"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לנגדי</w:t>
      </w:r>
      <w:r w:rsidR="00C960CA"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תמיד</w:t>
      </w:r>
      <w:r w:rsidR="00C960CA" w:rsidRPr="002060B8">
        <w:rPr>
          <w:rFonts w:ascii="Times New Roman" w:eastAsia="Times New Roman" w:hAnsi="Times New Roman" w:cs="Times New Roman"/>
        </w:rPr>
        <w:t xml:space="preserve">, that </w:t>
      </w:r>
      <w:r w:rsidRPr="002060B8">
        <w:rPr>
          <w:rFonts w:ascii="Times New Roman" w:eastAsia="Times New Roman" w:hAnsi="Times New Roman" w:cs="Times New Roman" w:hint="cs"/>
          <w:rtl/>
        </w:rPr>
        <w:t>הקודש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ברוך</w:t>
      </w:r>
      <w:r w:rsidR="00C960CA" w:rsidRPr="002060B8">
        <w:rPr>
          <w:rFonts w:ascii="Times New Roman" w:eastAsia="Times New Roman" w:hAnsi="Times New Roman" w:cs="Times New Roman"/>
          <w:rtl/>
        </w:rPr>
        <w:t xml:space="preserve"> </w:t>
      </w:r>
      <w:r w:rsidR="00C960CA" w:rsidRPr="002060B8">
        <w:rPr>
          <w:rFonts w:ascii="Times New Roman" w:eastAsia="Times New Roman" w:hAnsi="Times New Roman" w:cs="Times New Roman" w:hint="cs"/>
          <w:rtl/>
        </w:rPr>
        <w:t>הוא</w:t>
      </w:r>
      <w:r w:rsidR="00C960CA" w:rsidRPr="002060B8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2060B8" w:rsidRDefault="00C960CA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2060B8">
        <w:rPr>
          <w:rFonts w:ascii="Times New Roman" w:eastAsia="Times New Roman" w:hAnsi="Times New Roman" w:cs="Times New Roman" w:hint="cs"/>
          <w:rtl/>
        </w:rPr>
        <w:t>מצוות</w:t>
      </w:r>
      <w:r w:rsidRPr="002060B8">
        <w:rPr>
          <w:rFonts w:ascii="Times New Roman" w:eastAsia="Times New Roman" w:hAnsi="Times New Roman" w:cs="Times New Roman"/>
        </w:rPr>
        <w:t xml:space="preserve">. Every </w:t>
      </w:r>
      <w:r w:rsidRPr="002060B8">
        <w:rPr>
          <w:rFonts w:ascii="Times New Roman" w:eastAsia="Times New Roman" w:hAnsi="Times New Roman" w:cs="Times New Roman" w:hint="cs"/>
          <w:rtl/>
        </w:rPr>
        <w:t>מצוה</w:t>
      </w:r>
      <w:r w:rsidRPr="002060B8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2060B8">
        <w:rPr>
          <w:rFonts w:ascii="Times New Roman" w:eastAsia="Times New Roman" w:hAnsi="Times New Roman" w:cs="Times New Roman"/>
        </w:rPr>
        <w:t>Hashem</w:t>
      </w:r>
      <w:r w:rsidRPr="002060B8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2060B8">
        <w:rPr>
          <w:rFonts w:ascii="Times New Roman" w:eastAsia="Times New Roman" w:hAnsi="Times New Roman" w:cs="Times New Roman" w:hint="cs"/>
          <w:rtl/>
        </w:rPr>
        <w:t>הקב</w:t>
      </w:r>
      <w:r w:rsidRPr="002060B8">
        <w:rPr>
          <w:rFonts w:ascii="Times New Roman" w:eastAsia="Times New Roman" w:hAnsi="Times New Roman" w:cs="Times New Roman"/>
          <w:rtl/>
        </w:rPr>
        <w:t>״</w:t>
      </w:r>
      <w:r w:rsidRPr="002060B8">
        <w:rPr>
          <w:rFonts w:ascii="Times New Roman" w:eastAsia="Times New Roman" w:hAnsi="Times New Roman" w:cs="Times New Roman" w:hint="cs"/>
          <w:rtl/>
        </w:rPr>
        <w:t>ה</w:t>
      </w:r>
      <w:r w:rsidRPr="002060B8">
        <w:rPr>
          <w:rFonts w:ascii="Times New Roman" w:eastAsia="Times New Roman" w:hAnsi="Times New Roman" w:cs="Times New Roman"/>
        </w:rPr>
        <w:t xml:space="preserve">. </w:t>
      </w:r>
      <w:r w:rsidR="00F85D95" w:rsidRPr="002060B8">
        <w:rPr>
          <w:rFonts w:ascii="Times New Roman" w:eastAsia="Times New Roman" w:hAnsi="Times New Roman" w:cs="Times New Roman" w:hint="cs"/>
          <w:rtl/>
        </w:rPr>
        <w:t>מצ</w:t>
      </w:r>
      <w:r w:rsidR="004F0FAC" w:rsidRPr="002060B8">
        <w:rPr>
          <w:rFonts w:ascii="Times New Roman" w:eastAsia="Times New Roman" w:hAnsi="Times New Roman" w:cs="Times New Roman" w:hint="cs"/>
          <w:rtl/>
        </w:rPr>
        <w:t>וו</w:t>
      </w:r>
      <w:r w:rsidR="00F85D95" w:rsidRPr="002060B8">
        <w:rPr>
          <w:rFonts w:ascii="Times New Roman" w:eastAsia="Times New Roman" w:hAnsi="Times New Roman" w:cs="Times New Roman" w:hint="cs"/>
          <w:rtl/>
        </w:rPr>
        <w:t>ת</w:t>
      </w:r>
      <w:r w:rsidRPr="002060B8">
        <w:rPr>
          <w:rFonts w:ascii="Times New Roman" w:eastAsia="Times New Roman" w:hAnsi="Times New Roman" w:cs="Times New Roman"/>
        </w:rPr>
        <w:t xml:space="preserve"> such as </w:t>
      </w:r>
      <w:r w:rsidRPr="002060B8">
        <w:rPr>
          <w:rFonts w:ascii="Times New Roman" w:eastAsia="Times New Roman" w:hAnsi="Times New Roman" w:cs="Times New Roman" w:hint="cs"/>
          <w:rtl/>
        </w:rPr>
        <w:t>שבת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/>
        </w:rPr>
        <w:t>,</w:t>
      </w:r>
      <w:r w:rsidRPr="002060B8">
        <w:rPr>
          <w:rFonts w:ascii="Times New Roman" w:eastAsia="Times New Roman" w:hAnsi="Times New Roman" w:cs="Times New Roman" w:hint="cs"/>
          <w:rtl/>
        </w:rPr>
        <w:t>יום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טוב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/>
        </w:rPr>
        <w:t>,</w:t>
      </w:r>
      <w:r w:rsidRPr="002060B8">
        <w:rPr>
          <w:rFonts w:ascii="Times New Roman" w:eastAsia="Times New Roman" w:hAnsi="Times New Roman" w:cs="Times New Roman" w:hint="cs"/>
          <w:rtl/>
        </w:rPr>
        <w:t>ממונות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/>
        </w:rPr>
        <w:t xml:space="preserve">, </w:t>
      </w:r>
      <w:r w:rsidRPr="002060B8">
        <w:rPr>
          <w:rFonts w:ascii="Times New Roman" w:eastAsia="Times New Roman" w:hAnsi="Times New Roman" w:cs="Times New Roman" w:hint="cs"/>
          <w:rtl/>
        </w:rPr>
        <w:t>נזיקין</w:t>
      </w:r>
      <w:r w:rsidRPr="002060B8">
        <w:rPr>
          <w:rFonts w:ascii="Times New Roman" w:eastAsia="Times New Roman" w:hAnsi="Times New Roman" w:cs="Times New Roman"/>
        </w:rPr>
        <w:t xml:space="preserve">, and </w:t>
      </w:r>
      <w:r w:rsidRPr="002060B8">
        <w:rPr>
          <w:rFonts w:ascii="Times New Roman" w:eastAsia="Times New Roman" w:hAnsi="Times New Roman" w:cs="Times New Roman" w:hint="cs"/>
          <w:rtl/>
        </w:rPr>
        <w:t>קרבנות</w:t>
      </w:r>
      <w:r w:rsidRPr="002060B8">
        <w:rPr>
          <w:rFonts w:ascii="Times New Roman" w:eastAsia="Times New Roman" w:hAnsi="Times New Roman" w:cs="Times New Roman"/>
        </w:rPr>
        <w:t xml:space="preserve"> all teach and reinforce this </w:t>
      </w:r>
      <w:r w:rsidRPr="002060B8">
        <w:rPr>
          <w:rFonts w:ascii="Times New Roman" w:eastAsia="Times New Roman" w:hAnsi="Times New Roman" w:cs="Times New Roman" w:hint="cs"/>
          <w:rtl/>
        </w:rPr>
        <w:t>יסוד</w:t>
      </w:r>
      <w:r w:rsidRPr="002060B8">
        <w:rPr>
          <w:rFonts w:ascii="Times New Roman" w:eastAsia="Times New Roman" w:hAnsi="Times New Roman" w:cs="Times New Roman"/>
        </w:rPr>
        <w:t xml:space="preserve">.  </w:t>
      </w:r>
    </w:p>
    <w:p w:rsidR="00C960CA" w:rsidRPr="002060B8" w:rsidRDefault="00C960CA" w:rsidP="002060B8">
      <w:pPr>
        <w:jc w:val="both"/>
        <w:rPr>
          <w:rFonts w:ascii="Times New Roman" w:eastAsia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>Why do we</w:t>
      </w:r>
      <w:r w:rsidR="00A70E01" w:rsidRPr="002060B8">
        <w:rPr>
          <w:rFonts w:ascii="Times New Roman" w:eastAsia="Times New Roman" w:hAnsi="Times New Roman" w:cs="Times New Roman"/>
        </w:rPr>
        <w:t xml:space="preserve"> specifically</w:t>
      </w:r>
      <w:r w:rsidRPr="002060B8">
        <w:rPr>
          <w:rFonts w:ascii="Times New Roman" w:eastAsia="Times New Roman" w:hAnsi="Times New Roman" w:cs="Times New Roman"/>
        </w:rPr>
        <w:t xml:space="preserve"> have two </w:t>
      </w:r>
      <w:r w:rsidRPr="002060B8">
        <w:rPr>
          <w:rFonts w:ascii="Times New Roman" w:eastAsia="Times New Roman" w:hAnsi="Times New Roman" w:cs="Times New Roman" w:hint="cs"/>
          <w:rtl/>
        </w:rPr>
        <w:t>קרבנות</w:t>
      </w:r>
      <w:r w:rsidRPr="002060B8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2060B8">
        <w:rPr>
          <w:rFonts w:ascii="Times New Roman" w:eastAsia="Times New Roman" w:hAnsi="Times New Roman" w:cs="Times New Roman" w:hint="cs"/>
          <w:rtl/>
        </w:rPr>
        <w:t>פשטים</w:t>
      </w:r>
      <w:r w:rsidR="00A70E01" w:rsidRPr="002060B8">
        <w:rPr>
          <w:rFonts w:ascii="Times New Roman" w:eastAsia="Times New Roman" w:hAnsi="Times New Roman" w:cs="Times New Roman"/>
        </w:rPr>
        <w:t xml:space="preserve"> </w:t>
      </w:r>
      <w:r w:rsidRPr="002060B8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2060B8">
        <w:rPr>
          <w:rFonts w:ascii="Times New Roman" w:eastAsia="Times New Roman" w:hAnsi="Times New Roman" w:cs="Times New Roman" w:hint="cs"/>
          <w:rtl/>
        </w:rPr>
        <w:t>ספר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="00F85D95" w:rsidRPr="002060B8">
        <w:rPr>
          <w:rFonts w:ascii="Times New Roman" w:eastAsia="Times New Roman" w:hAnsi="Times New Roman" w:cs="Times New Roman" w:hint="cs"/>
          <w:rtl/>
        </w:rPr>
        <w:t>מעינה</w:t>
      </w:r>
      <w:r w:rsidR="00F85D95"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של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תורה</w:t>
      </w:r>
      <w:r w:rsidRPr="002060B8">
        <w:rPr>
          <w:rFonts w:ascii="Times New Roman" w:eastAsia="Times New Roman" w:hAnsi="Times New Roman" w:cs="Times New Roman"/>
        </w:rPr>
        <w:t>, quoting</w:t>
      </w:r>
      <w:r w:rsidR="00A70E01" w:rsidRPr="002060B8">
        <w:rPr>
          <w:rFonts w:ascii="Times New Roman" w:eastAsia="Times New Roman" w:hAnsi="Times New Roman" w:cs="Times New Roman"/>
        </w:rPr>
        <w:t xml:space="preserve"> the </w:t>
      </w:r>
      <w:r w:rsidRPr="002060B8">
        <w:rPr>
          <w:rFonts w:ascii="Times New Roman" w:eastAsia="Times New Roman" w:hAnsi="Times New Roman" w:cs="Times New Roman" w:hint="cs"/>
          <w:rtl/>
        </w:rPr>
        <w:t>הדרש</w:t>
      </w:r>
      <w:r w:rsidRPr="002060B8">
        <w:rPr>
          <w:rFonts w:ascii="Times New Roman" w:eastAsia="Times New Roman" w:hAnsi="Times New Roman" w:cs="Times New Roman"/>
          <w:rtl/>
        </w:rPr>
        <w:t xml:space="preserve"> </w:t>
      </w:r>
      <w:r w:rsidRPr="002060B8">
        <w:rPr>
          <w:rFonts w:ascii="Times New Roman" w:eastAsia="Times New Roman" w:hAnsi="Times New Roman" w:cs="Times New Roman" w:hint="cs"/>
          <w:rtl/>
        </w:rPr>
        <w:t>והעיון</w:t>
      </w:r>
      <w:r w:rsidRPr="002060B8">
        <w:rPr>
          <w:rFonts w:ascii="Times New Roman" w:eastAsia="Times New Roman" w:hAnsi="Times New Roman" w:cs="Times New Roman"/>
        </w:rPr>
        <w:t>. A person</w:t>
      </w:r>
      <w:r w:rsidR="002060B8" w:rsidRPr="002060B8">
        <w:rPr>
          <w:rFonts w:ascii="Times New Roman" w:eastAsia="Times New Roman" w:hAnsi="Times New Roman" w:cs="Times New Roman"/>
        </w:rPr>
        <w:t>’</w:t>
      </w:r>
      <w:r w:rsidRPr="002060B8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2060B8" w:rsidRDefault="00C960CA" w:rsidP="002060B8">
      <w:pPr>
        <w:jc w:val="both"/>
        <w:rPr>
          <w:rFonts w:ascii="Times New Roman" w:hAnsi="Times New Roman" w:cs="Times New Roman"/>
        </w:rPr>
      </w:pPr>
      <w:r w:rsidRPr="002060B8">
        <w:rPr>
          <w:rFonts w:ascii="Times New Roman" w:eastAsia="Times New Roman" w:hAnsi="Times New Roman" w:cs="Times New Roman"/>
        </w:rPr>
        <w:t xml:space="preserve">In youth, a person is full of </w:t>
      </w:r>
      <w:r w:rsidRPr="002060B8">
        <w:rPr>
          <w:rFonts w:ascii="Times New Roman" w:eastAsia="Times New Roman" w:hAnsi="Times New Roman" w:cs="Times New Roman" w:hint="cs"/>
          <w:rtl/>
        </w:rPr>
        <w:t>כח</w:t>
      </w:r>
      <w:r w:rsidRPr="002060B8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2060B8">
        <w:rPr>
          <w:rFonts w:ascii="Times New Roman" w:eastAsia="Times New Roman" w:hAnsi="Times New Roman" w:cs="Times New Roman" w:hint="cs"/>
          <w:rtl/>
        </w:rPr>
        <w:t>כח</w:t>
      </w:r>
      <w:r w:rsidRPr="002060B8">
        <w:rPr>
          <w:rFonts w:ascii="Times New Roman" w:eastAsia="Times New Roman" w:hAnsi="Times New Roman" w:cs="Times New Roman"/>
        </w:rPr>
        <w:t xml:space="preserve"> declines. </w:t>
      </w:r>
      <w:r w:rsidR="00A70E01" w:rsidRPr="002060B8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2060B8">
        <w:rPr>
          <w:rFonts w:ascii="Times New Roman" w:eastAsia="Times New Roman" w:hAnsi="Times New Roman" w:cs="Times New Roman" w:hint="cs"/>
          <w:rtl/>
        </w:rPr>
        <w:t>כוחות</w:t>
      </w:r>
      <w:r w:rsidR="00A70E01" w:rsidRPr="002060B8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2060B8">
        <w:rPr>
          <w:rFonts w:ascii="Times New Roman" w:eastAsia="Times New Roman" w:hAnsi="Times New Roman" w:cs="Times New Roman" w:hint="cs"/>
          <w:rtl/>
        </w:rPr>
        <w:t>הקודש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ברוך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הוא</w:t>
      </w:r>
      <w:r w:rsidR="00A70E01" w:rsidRPr="002060B8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2060B8">
        <w:rPr>
          <w:rFonts w:ascii="Times New Roman" w:eastAsia="Times New Roman" w:hAnsi="Times New Roman" w:cs="Times New Roman" w:hint="cs"/>
          <w:rtl/>
        </w:rPr>
        <w:t>מצוה</w:t>
      </w:r>
      <w:r w:rsidR="00A70E01" w:rsidRPr="002060B8">
        <w:rPr>
          <w:rFonts w:ascii="Times New Roman" w:eastAsia="Times New Roman" w:hAnsi="Times New Roman" w:cs="Times New Roman"/>
        </w:rPr>
        <w:t xml:space="preserve"> of the </w:t>
      </w:r>
      <w:r w:rsidR="00A70E01" w:rsidRPr="002060B8">
        <w:rPr>
          <w:rFonts w:ascii="Times New Roman" w:eastAsia="Times New Roman" w:hAnsi="Times New Roman" w:cs="Times New Roman" w:hint="cs"/>
          <w:rtl/>
        </w:rPr>
        <w:t>קרבן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תמיד</w:t>
      </w:r>
      <w:r w:rsidR="00A70E01" w:rsidRPr="002060B8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2060B8">
        <w:rPr>
          <w:rFonts w:ascii="Times New Roman" w:eastAsia="Times New Roman" w:hAnsi="Times New Roman" w:cs="Times New Roman" w:hint="cs"/>
          <w:rtl/>
        </w:rPr>
        <w:t>שויתי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ה</w:t>
      </w:r>
      <w:r w:rsidR="00A70E01" w:rsidRPr="002060B8">
        <w:rPr>
          <w:rFonts w:ascii="Times New Roman" w:eastAsia="Times New Roman" w:hAnsi="Times New Roman" w:cs="Times New Roman" w:hint="eastAsia"/>
          <w:rtl/>
        </w:rPr>
        <w:t>׳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לנגדי</w:t>
      </w:r>
      <w:r w:rsidR="00A70E01" w:rsidRPr="002060B8">
        <w:rPr>
          <w:rFonts w:ascii="Times New Roman" w:eastAsia="Times New Roman" w:hAnsi="Times New Roman" w:cs="Times New Roman"/>
          <w:rtl/>
        </w:rPr>
        <w:t xml:space="preserve"> </w:t>
      </w:r>
      <w:r w:rsidR="00A70E01" w:rsidRPr="002060B8">
        <w:rPr>
          <w:rFonts w:ascii="Times New Roman" w:eastAsia="Times New Roman" w:hAnsi="Times New Roman" w:cs="Times New Roman" w:hint="cs"/>
          <w:rtl/>
        </w:rPr>
        <w:t>תמיד</w:t>
      </w:r>
      <w:r w:rsidR="004F0FAC" w:rsidRPr="002060B8">
        <w:rPr>
          <w:rFonts w:ascii="Times New Roman" w:eastAsia="Times New Roman" w:hAnsi="Times New Roman" w:cs="Times New Roman"/>
        </w:rPr>
        <w:t>.</w:t>
      </w:r>
    </w:p>
    <w:sectPr w:rsidR="00A036E3" w:rsidRPr="002060B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2060B8"/>
    <w:rsid w:val="002F72F5"/>
    <w:rsid w:val="00300537"/>
    <w:rsid w:val="003673B2"/>
    <w:rsid w:val="003A42F5"/>
    <w:rsid w:val="003E5F95"/>
    <w:rsid w:val="004B3A5E"/>
    <w:rsid w:val="004E2DCA"/>
    <w:rsid w:val="004F0FAC"/>
    <w:rsid w:val="005456B7"/>
    <w:rsid w:val="005752E0"/>
    <w:rsid w:val="00591817"/>
    <w:rsid w:val="005F050F"/>
    <w:rsid w:val="00602F16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319FF"/>
    <w:rsid w:val="00C70F59"/>
    <w:rsid w:val="00C960CA"/>
    <w:rsid w:val="00D23A80"/>
    <w:rsid w:val="00D64D0B"/>
    <w:rsid w:val="00E378F0"/>
    <w:rsid w:val="00E40E6E"/>
    <w:rsid w:val="00E45E1D"/>
    <w:rsid w:val="00EC105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2026-08-03T02:22:00Z</cp:lastPrinted>
  <dcterms:created xsi:type="dcterms:W3CDTF">2025-02-09T01:50:00Z</dcterms:created>
  <dcterms:modified xsi:type="dcterms:W3CDTF">2026-08-03T02:26:00Z</dcterms:modified>
</cp:coreProperties>
</file>