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43F5B" w:rsidRDefault="00837330">
      <w:pPr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Ki Savo 5784</w:t>
      </w:r>
    </w:p>
    <w:p w:rsidR="00837330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 w:hint="cs"/>
          <w:rtl/>
        </w:rPr>
        <w:t>פרשת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="00257108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amongst the many things that it </w:t>
      </w:r>
      <w:r w:rsidR="00E82C13" w:rsidRPr="00443F5B">
        <w:rPr>
          <w:rFonts w:ascii="Times New Roman" w:hAnsi="Times New Roman" w:cs="Times New Roman"/>
        </w:rPr>
        <w:t>entails</w:t>
      </w:r>
      <w:r w:rsidR="00257108" w:rsidRPr="00443F5B">
        <w:rPr>
          <w:rFonts w:ascii="Times New Roman" w:hAnsi="Times New Roman" w:cs="Times New Roman"/>
        </w:rPr>
        <w:t xml:space="preserve">, </w:t>
      </w:r>
      <w:r w:rsidRPr="00443F5B">
        <w:rPr>
          <w:rFonts w:ascii="Times New Roman" w:hAnsi="Times New Roman" w:cs="Times New Roman"/>
        </w:rPr>
        <w:t xml:space="preserve">has </w:t>
      </w:r>
      <w:r w:rsidR="00257108" w:rsidRPr="00443F5B">
        <w:rPr>
          <w:rFonts w:ascii="Times New Roman" w:hAnsi="Times New Roman" w:cs="Times New Roman"/>
        </w:rPr>
        <w:t>the</w:t>
      </w:r>
      <w:r w:rsidRPr="00443F5B">
        <w:rPr>
          <w:rFonts w:ascii="Times New Roman" w:hAnsi="Times New Roman" w:cs="Times New Roman"/>
        </w:rPr>
        <w:t xml:space="preserve"> second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Rav Yosef Dov Soloveitchik</w:t>
      </w:r>
      <w:r w:rsidR="000B43F4" w:rsidRPr="00443F5B">
        <w:rPr>
          <w:rFonts w:ascii="Times New Roman" w:hAnsi="Times New Roman" w:cs="Times New Roman"/>
        </w:rPr>
        <w:t xml:space="preserve"> </w:t>
      </w:r>
      <w:r w:rsidR="000B43F4" w:rsidRPr="00443F5B">
        <w:rPr>
          <w:rFonts w:ascii="Times New Roman" w:hAnsi="Times New Roman" w:cs="Times New Roman" w:hint="cs"/>
          <w:rtl/>
        </w:rPr>
        <w:t>זצ״ל</w:t>
      </w:r>
      <w:r w:rsidR="000B43F4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from whom I had the </w:t>
      </w:r>
      <w:r w:rsidRPr="00443F5B">
        <w:rPr>
          <w:rFonts w:ascii="Times New Roman" w:hAnsi="Times New Roman" w:cs="Times New Roman" w:hint="cs"/>
          <w:rtl/>
        </w:rPr>
        <w:t>זכות</w:t>
      </w:r>
      <w:r w:rsidRPr="00443F5B">
        <w:rPr>
          <w:rFonts w:ascii="Times New Roman" w:hAnsi="Times New Roman" w:cs="Times New Roman"/>
        </w:rPr>
        <w:t xml:space="preserve"> to hear this</w:t>
      </w:r>
      <w:r w:rsidR="00E82C13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שיעור</w:t>
      </w:r>
      <w:r w:rsidR="00E82C13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discussed </w:t>
      </w:r>
      <w:r w:rsidRPr="00443F5B">
        <w:rPr>
          <w:rFonts w:ascii="Times New Roman" w:hAnsi="Times New Roman" w:cs="Times New Roman" w:hint="cs"/>
          <w:rtl/>
        </w:rPr>
        <w:t>פרשת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by mentioning and discussing at great length a </w:t>
      </w:r>
      <w:r w:rsidRPr="00443F5B">
        <w:rPr>
          <w:rFonts w:ascii="Times New Roman" w:hAnsi="Times New Roman" w:cs="Times New Roman" w:hint="cs"/>
          <w:rtl/>
        </w:rPr>
        <w:t>הלכה</w:t>
      </w:r>
      <w:r w:rsidRPr="00443F5B">
        <w:rPr>
          <w:rFonts w:ascii="Times New Roman" w:hAnsi="Times New Roman" w:cs="Times New Roman"/>
        </w:rPr>
        <w:t xml:space="preserve"> in the Rambam. Rav Yoshe Ber was famous for giving Rambam </w:t>
      </w:r>
      <w:r w:rsidRPr="00443F5B">
        <w:rPr>
          <w:rFonts w:ascii="Times New Roman" w:hAnsi="Times New Roman" w:cs="Times New Roman" w:hint="cs"/>
          <w:rtl/>
        </w:rPr>
        <w:t>שיעורים</w:t>
      </w:r>
      <w:r w:rsidRPr="00443F5B">
        <w:rPr>
          <w:rFonts w:ascii="Times New Roman" w:hAnsi="Times New Roman" w:cs="Times New Roman"/>
        </w:rPr>
        <w:t xml:space="preserve"> on </w:t>
      </w:r>
      <w:r w:rsidRPr="00443F5B">
        <w:rPr>
          <w:rFonts w:ascii="Times New Roman" w:hAnsi="Times New Roman" w:cs="Times New Roman" w:hint="cs"/>
          <w:rtl/>
        </w:rPr>
        <w:t>גמרא</w:t>
      </w:r>
      <w:r w:rsidRPr="00443F5B">
        <w:rPr>
          <w:rFonts w:ascii="Times New Roman" w:hAnsi="Times New Roman" w:cs="Times New Roman"/>
        </w:rPr>
        <w:t xml:space="preserve"> and on </w:t>
      </w:r>
      <w:r w:rsidRPr="00443F5B">
        <w:rPr>
          <w:rFonts w:ascii="Times New Roman" w:hAnsi="Times New Roman" w:cs="Times New Roman" w:hint="cs"/>
          <w:rtl/>
        </w:rPr>
        <w:t>חומש</w:t>
      </w:r>
      <w:r w:rsidRPr="00443F5B">
        <w:rPr>
          <w:rFonts w:ascii="Times New Roman" w:hAnsi="Times New Roman" w:cs="Times New Roman"/>
        </w:rPr>
        <w:t xml:space="preserve"> and everything else. </w:t>
      </w:r>
    </w:p>
    <w:p w:rsidR="00257108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The </w:t>
      </w:r>
      <w:r w:rsidRPr="00443F5B">
        <w:rPr>
          <w:rFonts w:ascii="Times New Roman" w:hAnsi="Times New Roman" w:cs="Times New Roman" w:hint="cs"/>
          <w:rtl/>
        </w:rPr>
        <w:t>הלכה</w:t>
      </w:r>
      <w:r w:rsidRPr="00443F5B">
        <w:rPr>
          <w:rFonts w:ascii="Times New Roman" w:hAnsi="Times New Roman" w:cs="Times New Roman"/>
        </w:rPr>
        <w:t xml:space="preserve"> in the Rambam is, and it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brought down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you can look it up, is one allowed to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="00257108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 xml:space="preserve">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</w:t>
      </w:r>
      <w:r w:rsidR="000B43F4" w:rsidRPr="00443F5B">
        <w:rPr>
          <w:rFonts w:ascii="Times New Roman" w:hAnsi="Times New Roman" w:cs="Times New Roman"/>
        </w:rPr>
        <w:t>H</w:t>
      </w:r>
      <w:r w:rsidRPr="00443F5B">
        <w:rPr>
          <w:rFonts w:ascii="Times New Roman" w:hAnsi="Times New Roman" w:cs="Times New Roman"/>
        </w:rPr>
        <w:t>e</w:t>
      </w:r>
      <w:r w:rsidR="00257108" w:rsidRPr="00443F5B">
        <w:rPr>
          <w:rFonts w:ascii="Times New Roman" w:hAnsi="Times New Roman" w:cs="Times New Roman"/>
        </w:rPr>
        <w:t xml:space="preserve"> paskins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that you can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but you cannot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of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="00257108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 xml:space="preserve">he question of course is, why? It would seem to us that one would not want to make a </w:t>
      </w:r>
      <w:r w:rsidR="00257108"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 xml:space="preserve"> in the middle of a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because it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hard enough to get one person to stand up to </w:t>
      </w:r>
      <w:r w:rsidR="00257108" w:rsidRPr="00443F5B">
        <w:rPr>
          <w:rFonts w:ascii="Times New Roman" w:hAnsi="Times New Roman" w:cs="Times New Roman"/>
        </w:rPr>
        <w:t>get the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עליה</w:t>
      </w:r>
      <w:r w:rsidRPr="00443F5B">
        <w:rPr>
          <w:rFonts w:ascii="Times New Roman" w:hAnsi="Times New Roman" w:cs="Times New Roman"/>
        </w:rPr>
        <w:t xml:space="preserve"> for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="00257108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usually the </w:t>
      </w:r>
      <w:r w:rsidRPr="00443F5B">
        <w:rPr>
          <w:rFonts w:ascii="Times New Roman" w:hAnsi="Times New Roman" w:cs="Times New Roman" w:hint="cs"/>
          <w:rtl/>
        </w:rPr>
        <w:t>בעל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קורא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/>
        </w:rPr>
        <w:t>gets it</w:t>
      </w:r>
      <w:r w:rsidRPr="00443F5B">
        <w:rPr>
          <w:rFonts w:ascii="Times New Roman" w:hAnsi="Times New Roman" w:cs="Times New Roman"/>
        </w:rPr>
        <w:t xml:space="preserve">. But aside from that practical </w:t>
      </w:r>
      <w:r w:rsidR="00E82C13" w:rsidRPr="00443F5B">
        <w:rPr>
          <w:rFonts w:ascii="Times New Roman" w:hAnsi="Times New Roman" w:cs="Times New Roman"/>
        </w:rPr>
        <w:t>difficulty</w:t>
      </w:r>
      <w:r w:rsidRPr="00443F5B">
        <w:rPr>
          <w:rFonts w:ascii="Times New Roman" w:hAnsi="Times New Roman" w:cs="Times New Roman"/>
        </w:rPr>
        <w:t xml:space="preserve">, what is the difference </w:t>
      </w:r>
      <w:r w:rsidRPr="00443F5B">
        <w:rPr>
          <w:rFonts w:ascii="Times New Roman" w:hAnsi="Times New Roman" w:cs="Times New Roman" w:hint="cs"/>
          <w:rtl/>
        </w:rPr>
        <w:t>להלכה</w:t>
      </w:r>
      <w:r w:rsidRPr="00443F5B">
        <w:rPr>
          <w:rFonts w:ascii="Times New Roman" w:hAnsi="Times New Roman" w:cs="Times New Roman"/>
        </w:rPr>
        <w:t xml:space="preserve"> between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</w:rPr>
        <w:t xml:space="preserve"> and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="00257108" w:rsidRPr="00443F5B">
        <w:rPr>
          <w:rFonts w:ascii="Times New Roman" w:hAnsi="Times New Roman" w:cs="Times New Roman"/>
        </w:rPr>
        <w:t>?</w:t>
      </w:r>
    </w:p>
    <w:p w:rsidR="00257108" w:rsidRPr="00443F5B" w:rsidRDefault="00257108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W</w:t>
      </w:r>
      <w:r w:rsidR="00837330" w:rsidRPr="00443F5B">
        <w:rPr>
          <w:rFonts w:ascii="Times New Roman" w:hAnsi="Times New Roman" w:cs="Times New Roman"/>
        </w:rPr>
        <w:t xml:space="preserve">e know that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is called </w:t>
      </w:r>
      <w:r w:rsidR="00837330" w:rsidRPr="00443F5B">
        <w:rPr>
          <w:rFonts w:ascii="Times New Roman" w:hAnsi="Times New Roman" w:cs="Times New Roman" w:hint="cs"/>
          <w:rtl/>
        </w:rPr>
        <w:t>משנה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hese are the words of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Pr="00443F5B">
        <w:rPr>
          <w:rFonts w:ascii="Times New Roman" w:hAnsi="Times New Roman" w:cs="Times New Roman"/>
        </w:rPr>
        <w:t>.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his was a tremendous </w:t>
      </w:r>
      <w:r w:rsidR="00837330" w:rsidRPr="00443F5B">
        <w:rPr>
          <w:rFonts w:ascii="Times New Roman" w:hAnsi="Times New Roman" w:cs="Times New Roman" w:hint="cs"/>
          <w:rtl/>
        </w:rPr>
        <w:t>יסוד</w:t>
      </w:r>
      <w:r w:rsidR="00837330" w:rsidRPr="00443F5B">
        <w:rPr>
          <w:rFonts w:ascii="Times New Roman" w:hAnsi="Times New Roman" w:cs="Times New Roman"/>
        </w:rPr>
        <w:t xml:space="preserve"> that Rav Yoshe Ber brought out at this </w:t>
      </w:r>
      <w:r w:rsidR="00837330" w:rsidRPr="00443F5B">
        <w:rPr>
          <w:rFonts w:ascii="Times New Roman" w:hAnsi="Times New Roman" w:cs="Times New Roman" w:hint="cs"/>
          <w:rtl/>
        </w:rPr>
        <w:t>שיעור</w:t>
      </w:r>
      <w:r w:rsidRPr="00443F5B">
        <w:rPr>
          <w:rFonts w:ascii="Times New Roman" w:hAnsi="Times New Roman" w:cs="Times New Roman"/>
        </w:rPr>
        <w:t xml:space="preserve">. </w:t>
      </w:r>
      <w:r w:rsidR="00837330" w:rsidRPr="00443F5B">
        <w:rPr>
          <w:rFonts w:ascii="Times New Roman" w:hAnsi="Times New Roman" w:cs="Times New Roman"/>
        </w:rPr>
        <w:t xml:space="preserve">He said when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was teaching over and saying the entire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from beginning to the end,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himself became</w:t>
      </w:r>
      <w:r w:rsidRPr="00443F5B">
        <w:rPr>
          <w:rFonts w:ascii="Times New Roman" w:hAnsi="Times New Roman" w:cs="Times New Roman"/>
        </w:rPr>
        <w:t xml:space="preserve"> a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שטיק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h</w:t>
      </w:r>
      <w:r w:rsidR="00837330" w:rsidRPr="00443F5B">
        <w:rPr>
          <w:rFonts w:ascii="Times New Roman" w:hAnsi="Times New Roman" w:cs="Times New Roman"/>
        </w:rPr>
        <w:t xml:space="preserve">e became part of the Torah. This </w:t>
      </w:r>
      <w:r w:rsidR="00837330" w:rsidRPr="00443F5B">
        <w:rPr>
          <w:rFonts w:ascii="Times New Roman" w:hAnsi="Times New Roman" w:cs="Times New Roman" w:hint="cs"/>
          <w:rtl/>
        </w:rPr>
        <w:t>משנה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תורה</w:t>
      </w:r>
      <w:r w:rsidR="00837330" w:rsidRPr="00443F5B">
        <w:rPr>
          <w:rFonts w:ascii="Times New Roman" w:hAnsi="Times New Roman" w:cs="Times New Roman"/>
        </w:rPr>
        <w:t xml:space="preserve"> is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becoming part of the Torah. However, the first four </w:t>
      </w:r>
      <w:r w:rsidR="00837330" w:rsidRPr="00443F5B">
        <w:rPr>
          <w:rFonts w:ascii="Times New Roman" w:hAnsi="Times New Roman" w:cs="Times New Roman" w:hint="cs"/>
          <w:rtl/>
        </w:rPr>
        <w:t>ספרים</w:t>
      </w:r>
      <w:r w:rsidR="00837330" w:rsidRPr="00443F5B">
        <w:rPr>
          <w:rFonts w:ascii="Times New Roman" w:hAnsi="Times New Roman" w:cs="Times New Roman"/>
        </w:rPr>
        <w:t xml:space="preserve"> of the Torah were related to us by Hashem, Moshe wrote it down, but they are the words of Hashem. </w:t>
      </w:r>
      <w:r w:rsidR="00837330" w:rsidRPr="00443F5B">
        <w:rPr>
          <w:rFonts w:ascii="Times New Roman" w:hAnsi="Times New Roman" w:cs="Times New Roman" w:hint="cs"/>
          <w:rtl/>
        </w:rPr>
        <w:t>ספר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דברים</w:t>
      </w:r>
      <w:r w:rsidR="00837330" w:rsidRPr="00443F5B">
        <w:rPr>
          <w:rFonts w:ascii="Times New Roman" w:hAnsi="Times New Roman" w:cs="Times New Roman"/>
        </w:rPr>
        <w:t xml:space="preserve"> are the words of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Pr="00443F5B">
        <w:rPr>
          <w:rFonts w:ascii="Times New Roman" w:hAnsi="Times New Roman" w:cs="Times New Roman"/>
        </w:rPr>
        <w:t>.</w:t>
      </w:r>
    </w:p>
    <w:p w:rsidR="000F21CF" w:rsidRPr="00443F5B" w:rsidRDefault="00257108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>H</w:t>
      </w:r>
      <w:r w:rsidR="00837330" w:rsidRPr="00443F5B">
        <w:rPr>
          <w:rFonts w:ascii="Times New Roman" w:hAnsi="Times New Roman" w:cs="Times New Roman"/>
        </w:rPr>
        <w:t xml:space="preserve">e brings down an interesting </w:t>
      </w:r>
      <w:r w:rsidRPr="00443F5B">
        <w:rPr>
          <w:rFonts w:ascii="Times New Roman" w:hAnsi="Times New Roman" w:cs="Times New Roman"/>
        </w:rPr>
        <w:t>chap</w:t>
      </w:r>
      <w:r w:rsidR="00837330" w:rsidRPr="00443F5B">
        <w:rPr>
          <w:rFonts w:ascii="Times New Roman" w:hAnsi="Times New Roman" w:cs="Times New Roman"/>
        </w:rPr>
        <w:t xml:space="preserve"> on the Rambam. When Hashem is talking, you don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say </w:t>
      </w:r>
      <w:r w:rsidRPr="00443F5B">
        <w:rPr>
          <w:rFonts w:ascii="Times New Roman" w:hAnsi="Times New Roman" w:cs="Times New Roman"/>
        </w:rPr>
        <w:t>“E</w:t>
      </w:r>
      <w:r w:rsidR="00837330" w:rsidRPr="00443F5B">
        <w:rPr>
          <w:rFonts w:ascii="Times New Roman" w:hAnsi="Times New Roman" w:cs="Times New Roman"/>
        </w:rPr>
        <w:t xml:space="preserve">xcuse me I want to make a </w:t>
      </w:r>
      <w:r w:rsidRPr="00443F5B">
        <w:rPr>
          <w:rFonts w:ascii="Times New Roman" w:hAnsi="Times New Roman" w:cs="Times New Roman" w:hint="cs"/>
          <w:rtl/>
        </w:rPr>
        <w:t>הוֹסָפָה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excuse me I have to go do something.</w:t>
      </w:r>
      <w:r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 xml:space="preserve"> You don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interrupt Hashem.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was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a human being, so we can make an interruption. </w:t>
      </w:r>
      <w:r w:rsidRPr="00443F5B">
        <w:rPr>
          <w:rFonts w:ascii="Times New Roman" w:hAnsi="Times New Roman" w:cs="Times New Roman"/>
        </w:rPr>
        <w:t>T</w:t>
      </w:r>
      <w:r w:rsidR="00837330" w:rsidRPr="00443F5B">
        <w:rPr>
          <w:rFonts w:ascii="Times New Roman" w:hAnsi="Times New Roman" w:cs="Times New Roman"/>
        </w:rPr>
        <w:t xml:space="preserve">hat is one very small </w:t>
      </w:r>
      <w:r w:rsidR="00837330" w:rsidRPr="00443F5B">
        <w:rPr>
          <w:rFonts w:ascii="Times New Roman" w:hAnsi="Times New Roman" w:cs="Times New Roman" w:hint="cs"/>
          <w:rtl/>
        </w:rPr>
        <w:t>קנייטש</w:t>
      </w:r>
      <w:r w:rsidR="00837330" w:rsidRPr="00443F5B">
        <w:rPr>
          <w:rFonts w:ascii="Times New Roman" w:hAnsi="Times New Roman" w:cs="Times New Roman"/>
        </w:rPr>
        <w:t xml:space="preserve"> as to the difference between the </w:t>
      </w:r>
      <w:r w:rsidR="00837330" w:rsidRPr="00443F5B">
        <w:rPr>
          <w:rFonts w:ascii="Times New Roman" w:hAnsi="Times New Roman" w:cs="Times New Roman" w:hint="cs"/>
          <w:rtl/>
        </w:rPr>
        <w:t>תוכחה</w:t>
      </w:r>
      <w:r w:rsidR="00837330" w:rsidRPr="00443F5B">
        <w:rPr>
          <w:rFonts w:ascii="Times New Roman" w:hAnsi="Times New Roman" w:cs="Times New Roman"/>
        </w:rPr>
        <w:t xml:space="preserve"> in </w:t>
      </w:r>
      <w:r w:rsidR="00837330" w:rsidRPr="00443F5B">
        <w:rPr>
          <w:rFonts w:ascii="Times New Roman" w:hAnsi="Times New Roman" w:cs="Times New Roman" w:hint="cs"/>
          <w:rtl/>
        </w:rPr>
        <w:t>בחוקותי</w:t>
      </w:r>
      <w:r w:rsidR="00837330" w:rsidRPr="00443F5B">
        <w:rPr>
          <w:rFonts w:ascii="Times New Roman" w:hAnsi="Times New Roman" w:cs="Times New Roman"/>
        </w:rPr>
        <w:t xml:space="preserve"> and the </w:t>
      </w:r>
      <w:r w:rsidR="00837330" w:rsidRPr="00443F5B">
        <w:rPr>
          <w:rFonts w:ascii="Times New Roman" w:hAnsi="Times New Roman" w:cs="Times New Roman" w:hint="cs"/>
          <w:rtl/>
        </w:rPr>
        <w:t>תוכחה</w:t>
      </w:r>
      <w:r w:rsidR="00837330" w:rsidRPr="00443F5B">
        <w:rPr>
          <w:rFonts w:ascii="Times New Roman" w:hAnsi="Times New Roman" w:cs="Times New Roman"/>
        </w:rPr>
        <w:t xml:space="preserve"> in</w:t>
      </w:r>
      <w:r w:rsidR="00837330" w:rsidRPr="00443F5B">
        <w:rPr>
          <w:rFonts w:ascii="Times New Roman" w:hAnsi="Times New Roman" w:cs="Times New Roman" w:hint="cs"/>
          <w:rtl/>
        </w:rPr>
        <w:t>כי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תבוא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/>
        </w:rPr>
        <w:t>. Y</w:t>
      </w:r>
      <w:r w:rsidR="00837330" w:rsidRPr="00443F5B">
        <w:rPr>
          <w:rFonts w:ascii="Times New Roman" w:hAnsi="Times New Roman" w:cs="Times New Roman"/>
        </w:rPr>
        <w:t xml:space="preserve">ou can tell the </w:t>
      </w:r>
      <w:r w:rsidRPr="00443F5B">
        <w:rPr>
          <w:rFonts w:ascii="Times New Roman" w:hAnsi="Times New Roman" w:cs="Times New Roman"/>
        </w:rPr>
        <w:t>difference;</w:t>
      </w:r>
      <w:r w:rsidR="00837330" w:rsidRPr="00443F5B">
        <w:rPr>
          <w:rFonts w:ascii="Times New Roman" w:hAnsi="Times New Roman" w:cs="Times New Roman"/>
        </w:rPr>
        <w:t xml:space="preserve"> in fact he brought this down in the</w:t>
      </w:r>
      <w:r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שיעור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all of the verbs in </w:t>
      </w:r>
      <w:r w:rsidR="00837330" w:rsidRPr="00443F5B">
        <w:rPr>
          <w:rFonts w:ascii="Times New Roman" w:hAnsi="Times New Roman" w:cs="Times New Roman" w:hint="cs"/>
          <w:rtl/>
        </w:rPr>
        <w:t>בחוקותי</w:t>
      </w:r>
      <w:r w:rsidR="00837330" w:rsidRPr="00443F5B">
        <w:rPr>
          <w:rFonts w:ascii="Times New Roman" w:hAnsi="Times New Roman" w:cs="Times New Roman"/>
        </w:rPr>
        <w:t xml:space="preserve"> are in first person</w:t>
      </w:r>
      <w:r w:rsidRPr="00443F5B">
        <w:rPr>
          <w:rFonts w:ascii="Times New Roman" w:hAnsi="Times New Roman" w:cs="Times New Roman"/>
        </w:rPr>
        <w:t>,</w:t>
      </w:r>
      <w:r w:rsidR="0083733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I will do this and I will do that.</w:t>
      </w:r>
      <w:r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 xml:space="preserve"> That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</w:t>
      </w:r>
      <w:r w:rsidR="00837330" w:rsidRPr="00443F5B">
        <w:rPr>
          <w:rFonts w:ascii="Times New Roman" w:hAnsi="Times New Roman" w:cs="Times New Roman" w:hint="cs"/>
          <w:rtl/>
        </w:rPr>
        <w:t>הקדוש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ברוך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הוא</w:t>
      </w:r>
      <w:r w:rsidR="00837330" w:rsidRPr="00443F5B">
        <w:rPr>
          <w:rFonts w:ascii="Times New Roman" w:hAnsi="Times New Roman" w:cs="Times New Roman"/>
        </w:rPr>
        <w:t xml:space="preserve"> talking. In</w:t>
      </w:r>
      <w:r w:rsidR="00837330" w:rsidRPr="00443F5B">
        <w:rPr>
          <w:rFonts w:ascii="Times New Roman" w:hAnsi="Times New Roman" w:cs="Times New Roman" w:hint="cs"/>
          <w:rtl/>
        </w:rPr>
        <w:t>כי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תבוא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/>
        </w:rPr>
        <w:t xml:space="preserve">, </w:t>
      </w:r>
      <w:r w:rsidR="00837330" w:rsidRPr="00443F5B">
        <w:rPr>
          <w:rFonts w:ascii="Times New Roman" w:hAnsi="Times New Roman" w:cs="Times New Roman" w:hint="cs"/>
          <w:rtl/>
        </w:rPr>
        <w:t>משה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רבינו</w:t>
      </w:r>
      <w:r w:rsidR="00837330" w:rsidRPr="00443F5B">
        <w:rPr>
          <w:rFonts w:ascii="Times New Roman" w:hAnsi="Times New Roman" w:cs="Times New Roman"/>
        </w:rPr>
        <w:t xml:space="preserve"> is saying </w:t>
      </w:r>
      <w:r w:rsidR="000F21CF"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Hashem will do this and Hashem will do that</w:t>
      </w:r>
      <w:r w:rsidR="000F21CF" w:rsidRPr="00443F5B">
        <w:rPr>
          <w:rFonts w:ascii="Times New Roman" w:hAnsi="Times New Roman" w:cs="Times New Roman"/>
        </w:rPr>
        <w:t>”</w:t>
      </w:r>
      <w:r w:rsidR="00837330" w:rsidRPr="00443F5B">
        <w:rPr>
          <w:rFonts w:ascii="Times New Roman" w:hAnsi="Times New Roman" w:cs="Times New Roman"/>
        </w:rPr>
        <w:t>, it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third person. So you can see right from the format, from the style of the syntax of the </w:t>
      </w:r>
      <w:r w:rsidR="00837330" w:rsidRPr="00443F5B">
        <w:rPr>
          <w:rFonts w:ascii="Times New Roman" w:hAnsi="Times New Roman" w:cs="Times New Roman" w:hint="cs"/>
          <w:rtl/>
        </w:rPr>
        <w:t>פרשה</w:t>
      </w:r>
      <w:r w:rsidR="00837330" w:rsidRPr="00443F5B">
        <w:rPr>
          <w:rFonts w:ascii="Times New Roman" w:hAnsi="Times New Roman" w:cs="Times New Roman"/>
        </w:rPr>
        <w:t xml:space="preserve"> that </w:t>
      </w:r>
      <w:r w:rsidR="000F21CF" w:rsidRPr="00443F5B">
        <w:rPr>
          <w:rFonts w:ascii="Times New Roman" w:hAnsi="Times New Roman" w:cs="Times New Roman"/>
        </w:rPr>
        <w:t>this</w:t>
      </w:r>
      <w:r w:rsidR="00837330" w:rsidRPr="00443F5B">
        <w:rPr>
          <w:rFonts w:ascii="Times New Roman" w:hAnsi="Times New Roman" w:cs="Times New Roman"/>
        </w:rPr>
        <w:t xml:space="preserve"> is correct, what he is saying is true. </w:t>
      </w:r>
    </w:p>
    <w:p w:rsidR="000F21CF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Another small </w:t>
      </w:r>
      <w:r w:rsidRPr="00443F5B">
        <w:rPr>
          <w:rFonts w:ascii="Times New Roman" w:hAnsi="Times New Roman" w:cs="Times New Roman" w:hint="cs"/>
          <w:rtl/>
        </w:rPr>
        <w:t>נפקא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מינה</w:t>
      </w:r>
      <w:r w:rsidR="005C2FFD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 xml:space="preserve">is that the </w:t>
      </w:r>
      <w:r w:rsidRPr="00443F5B">
        <w:rPr>
          <w:rFonts w:ascii="Times New Roman" w:hAnsi="Times New Roman" w:cs="Times New Roman" w:hint="cs"/>
          <w:rtl/>
        </w:rPr>
        <w:t>נחמה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</w:rPr>
        <w:t xml:space="preserve"> is immediately in the </w:t>
      </w:r>
      <w:r w:rsidRPr="00443F5B">
        <w:rPr>
          <w:rFonts w:ascii="Times New Roman" w:hAnsi="Times New Roman" w:cs="Times New Roman" w:hint="cs"/>
          <w:rtl/>
        </w:rPr>
        <w:t>פרשה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The </w:t>
      </w:r>
      <w:r w:rsidRPr="00443F5B">
        <w:rPr>
          <w:rFonts w:ascii="Times New Roman" w:hAnsi="Times New Roman" w:cs="Times New Roman" w:hint="cs"/>
          <w:rtl/>
        </w:rPr>
        <w:t>נחמה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is</w:t>
      </w:r>
      <w:r w:rsidR="000F21CF" w:rsidRPr="00443F5B">
        <w:rPr>
          <w:rFonts w:ascii="Times New Roman" w:hAnsi="Times New Roman" w:cs="Times New Roman"/>
        </w:rPr>
        <w:t xml:space="preserve"> in</w:t>
      </w:r>
      <w:r w:rsidRPr="00443F5B">
        <w:rPr>
          <w:rFonts w:ascii="Times New Roman" w:hAnsi="Times New Roman" w:cs="Times New Roman"/>
        </w:rPr>
        <w:t xml:space="preserve"> next week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>s</w:t>
      </w:r>
      <w:r w:rsidR="000F21CF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פרשה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ניצבים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וילך</w:t>
      </w:r>
      <w:r w:rsidR="000F21CF" w:rsidRPr="00443F5B">
        <w:rPr>
          <w:rFonts w:ascii="Times New Roman" w:hAnsi="Times New Roman" w:cs="Times New Roman"/>
        </w:rPr>
        <w:t>;</w:t>
      </w:r>
      <w:r w:rsidRPr="00443F5B">
        <w:rPr>
          <w:rFonts w:ascii="Times New Roman" w:hAnsi="Times New Roman" w:cs="Times New Roman"/>
        </w:rPr>
        <w:t xml:space="preserve"> i</w:t>
      </w:r>
      <w:r w:rsidR="000F21CF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 xml:space="preserve"> comes way, way later. </w:t>
      </w:r>
      <w:r w:rsidR="000B43F4" w:rsidRPr="00443F5B">
        <w:rPr>
          <w:rFonts w:ascii="Times New Roman" w:hAnsi="Times New Roman" w:cs="Times New Roman"/>
        </w:rPr>
        <w:t>F</w:t>
      </w:r>
      <w:r w:rsidRPr="00443F5B">
        <w:rPr>
          <w:rFonts w:ascii="Times New Roman" w:hAnsi="Times New Roman" w:cs="Times New Roman"/>
        </w:rPr>
        <w:t xml:space="preserve">rom this </w:t>
      </w:r>
      <w:r w:rsidR="000B43F4" w:rsidRPr="00443F5B">
        <w:rPr>
          <w:rFonts w:ascii="Times New Roman" w:hAnsi="Times New Roman" w:cs="Times New Roman"/>
        </w:rPr>
        <w:t>there</w:t>
      </w:r>
      <w:r w:rsidR="00443F5B" w:rsidRPr="00443F5B">
        <w:rPr>
          <w:rFonts w:ascii="Times New Roman" w:hAnsi="Times New Roman" w:cs="Times New Roman"/>
        </w:rPr>
        <w:t>’</w:t>
      </w:r>
      <w:r w:rsidR="000B43F4" w:rsidRPr="00443F5B">
        <w:rPr>
          <w:rFonts w:ascii="Times New Roman" w:hAnsi="Times New Roman" w:cs="Times New Roman"/>
        </w:rPr>
        <w:t>s</w:t>
      </w:r>
      <w:r w:rsidRPr="00443F5B">
        <w:rPr>
          <w:rFonts w:ascii="Times New Roman" w:hAnsi="Times New Roman" w:cs="Times New Roman"/>
        </w:rPr>
        <w:t xml:space="preserve"> an intimation that the </w:t>
      </w:r>
      <w:r w:rsidRPr="00443F5B">
        <w:rPr>
          <w:rFonts w:ascii="Times New Roman" w:hAnsi="Times New Roman" w:cs="Times New Roman" w:hint="cs"/>
          <w:rtl/>
        </w:rPr>
        <w:t>בחוקותי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referred to </w:t>
      </w:r>
      <w:r w:rsidRPr="00443F5B">
        <w:rPr>
          <w:rFonts w:ascii="Times New Roman" w:hAnsi="Times New Roman" w:cs="Times New Roman" w:hint="cs"/>
          <w:rtl/>
        </w:rPr>
        <w:t>חורבן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ראשון</w:t>
      </w:r>
      <w:r w:rsidRPr="00443F5B">
        <w:rPr>
          <w:rFonts w:ascii="Times New Roman" w:hAnsi="Times New Roman" w:cs="Times New Roman"/>
        </w:rPr>
        <w:t xml:space="preserve"> and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Pr="00443F5B">
        <w:rPr>
          <w:rFonts w:ascii="Times New Roman" w:hAnsi="Times New Roman" w:cs="Times New Roman" w:hint="cs"/>
          <w:rtl/>
        </w:rPr>
        <w:t>כי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תבוא</w:t>
      </w:r>
      <w:r w:rsidRPr="00443F5B">
        <w:rPr>
          <w:rFonts w:ascii="Times New Roman" w:hAnsi="Times New Roman" w:cs="Times New Roman"/>
        </w:rPr>
        <w:t xml:space="preserve"> is for </w:t>
      </w:r>
      <w:r w:rsidRPr="00443F5B">
        <w:rPr>
          <w:rFonts w:ascii="Times New Roman" w:hAnsi="Times New Roman" w:cs="Times New Roman" w:hint="cs"/>
          <w:rtl/>
        </w:rPr>
        <w:t>חורבן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שני</w:t>
      </w:r>
      <w:r w:rsidR="000F21CF" w:rsidRPr="00443F5B">
        <w:rPr>
          <w:rFonts w:ascii="Times New Roman" w:hAnsi="Times New Roman" w:cs="Times New Roman"/>
        </w:rPr>
        <w:t xml:space="preserve">. </w:t>
      </w:r>
      <w:r w:rsidRPr="00443F5B">
        <w:rPr>
          <w:rFonts w:ascii="Times New Roman" w:hAnsi="Times New Roman" w:cs="Times New Roman"/>
        </w:rPr>
        <w:t xml:space="preserve">We know that the </w:t>
      </w:r>
      <w:r w:rsidRPr="00443F5B">
        <w:rPr>
          <w:rFonts w:ascii="Times New Roman" w:hAnsi="Times New Roman" w:cs="Times New Roman" w:hint="cs"/>
          <w:rtl/>
        </w:rPr>
        <w:t>גלות</w:t>
      </w:r>
      <w:r w:rsidRPr="00443F5B">
        <w:rPr>
          <w:rFonts w:ascii="Times New Roman" w:hAnsi="Times New Roman" w:cs="Times New Roman"/>
        </w:rPr>
        <w:t xml:space="preserve"> after </w:t>
      </w:r>
      <w:r w:rsidRPr="00443F5B">
        <w:rPr>
          <w:rFonts w:ascii="Times New Roman" w:hAnsi="Times New Roman" w:cs="Times New Roman" w:hint="cs"/>
          <w:rtl/>
        </w:rPr>
        <w:t>בית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ראשון</w:t>
      </w:r>
      <w:r w:rsidRPr="00443F5B">
        <w:rPr>
          <w:rFonts w:ascii="Times New Roman" w:hAnsi="Times New Roman" w:cs="Times New Roman"/>
        </w:rPr>
        <w:t xml:space="preserve"> was just a number of years, 70 years. They came back within one generation or two. </w:t>
      </w:r>
      <w:r w:rsidR="00A512E3" w:rsidRPr="00443F5B">
        <w:rPr>
          <w:rFonts w:ascii="Times New Roman" w:hAnsi="Times New Roman" w:cs="Times New Roman"/>
        </w:rPr>
        <w:t>However,</w:t>
      </w:r>
      <w:r w:rsidRPr="00443F5B">
        <w:rPr>
          <w:rFonts w:ascii="Times New Roman" w:hAnsi="Times New Roman" w:cs="Times New Roman"/>
        </w:rPr>
        <w:t xml:space="preserve"> we are still in the </w:t>
      </w:r>
      <w:r w:rsidRPr="00443F5B">
        <w:rPr>
          <w:rFonts w:ascii="Times New Roman" w:hAnsi="Times New Roman" w:cs="Times New Roman" w:hint="cs"/>
          <w:rtl/>
        </w:rPr>
        <w:t>גלות</w:t>
      </w:r>
      <w:r w:rsidRPr="00443F5B">
        <w:rPr>
          <w:rFonts w:ascii="Times New Roman" w:hAnsi="Times New Roman" w:cs="Times New Roman"/>
        </w:rPr>
        <w:t xml:space="preserve"> after </w:t>
      </w:r>
      <w:r w:rsidR="00A512E3" w:rsidRPr="00443F5B">
        <w:rPr>
          <w:rFonts w:ascii="Times New Roman" w:hAnsi="Times New Roman" w:cs="Times New Roman" w:hint="cs"/>
          <w:rtl/>
        </w:rPr>
        <w:t>בית</w:t>
      </w:r>
      <w:r w:rsidR="00A512E3" w:rsidRPr="00443F5B">
        <w:rPr>
          <w:rFonts w:ascii="Times New Roman" w:hAnsi="Times New Roman" w:cs="Times New Roman"/>
          <w:rtl/>
        </w:rPr>
        <w:t xml:space="preserve"> </w:t>
      </w:r>
      <w:r w:rsidR="00A512E3" w:rsidRPr="00443F5B">
        <w:rPr>
          <w:rFonts w:ascii="Times New Roman" w:hAnsi="Times New Roman" w:cs="Times New Roman" w:hint="cs"/>
          <w:rtl/>
        </w:rPr>
        <w:t>שני</w:t>
      </w:r>
      <w:r w:rsidR="00A512E3" w:rsidRPr="00443F5B">
        <w:rPr>
          <w:rFonts w:ascii="Times New Roman" w:hAnsi="Times New Roman" w:cs="Times New Roman"/>
        </w:rPr>
        <w:t xml:space="preserve"> for </w:t>
      </w:r>
      <w:r w:rsidRPr="00443F5B">
        <w:rPr>
          <w:rFonts w:ascii="Times New Roman" w:hAnsi="Times New Roman" w:cs="Times New Roman"/>
        </w:rPr>
        <w:t xml:space="preserve">thousands of years. The </w:t>
      </w:r>
      <w:r w:rsidRPr="00443F5B">
        <w:rPr>
          <w:rFonts w:ascii="Times New Roman" w:hAnsi="Times New Roman" w:cs="Times New Roman" w:hint="cs"/>
          <w:rtl/>
        </w:rPr>
        <w:t>נחמה</w:t>
      </w:r>
      <w:r w:rsidR="000F21CF" w:rsidRPr="00443F5B">
        <w:rPr>
          <w:rFonts w:ascii="Times New Roman" w:hAnsi="Times New Roman" w:cs="Times New Roman"/>
        </w:rPr>
        <w:t xml:space="preserve"> is very much </w:t>
      </w:r>
      <w:r w:rsidRPr="00443F5B">
        <w:rPr>
          <w:rFonts w:ascii="Times New Roman" w:hAnsi="Times New Roman" w:cs="Times New Roman"/>
        </w:rPr>
        <w:t xml:space="preserve">delayed. </w:t>
      </w:r>
      <w:r w:rsidR="000B512F" w:rsidRPr="00443F5B">
        <w:rPr>
          <w:rFonts w:ascii="Times New Roman" w:hAnsi="Times New Roman" w:cs="Times New Roman"/>
        </w:rPr>
        <w:t>W</w:t>
      </w:r>
      <w:r w:rsidRPr="00443F5B">
        <w:rPr>
          <w:rFonts w:ascii="Times New Roman" w:hAnsi="Times New Roman" w:cs="Times New Roman"/>
        </w:rPr>
        <w:t xml:space="preserve">e see this </w:t>
      </w:r>
      <w:r w:rsidRPr="00443F5B">
        <w:rPr>
          <w:rFonts w:ascii="Times New Roman" w:hAnsi="Times New Roman" w:cs="Times New Roman" w:hint="cs"/>
          <w:rtl/>
        </w:rPr>
        <w:t>בפועל</w:t>
      </w:r>
      <w:r w:rsidRPr="00443F5B">
        <w:rPr>
          <w:rFonts w:ascii="Times New Roman" w:hAnsi="Times New Roman" w:cs="Times New Roman"/>
        </w:rPr>
        <w:t xml:space="preserve"> that this is how it came out.</w:t>
      </w:r>
    </w:p>
    <w:p w:rsidR="000F21CF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In the </w:t>
      </w:r>
      <w:r w:rsidRPr="00443F5B">
        <w:rPr>
          <w:rFonts w:ascii="Times New Roman" w:hAnsi="Times New Roman" w:cs="Times New Roman" w:hint="cs"/>
          <w:rtl/>
        </w:rPr>
        <w:t>תוכחה</w:t>
      </w:r>
      <w:r w:rsidRPr="00443F5B">
        <w:rPr>
          <w:rFonts w:ascii="Times New Roman" w:hAnsi="Times New Roman" w:cs="Times New Roman"/>
        </w:rPr>
        <w:t xml:space="preserve"> in </w:t>
      </w:r>
      <w:r w:rsidR="000F21CF" w:rsidRPr="00443F5B">
        <w:rPr>
          <w:rFonts w:ascii="Times New Roman" w:hAnsi="Times New Roman" w:cs="Times New Roman"/>
        </w:rPr>
        <w:t xml:space="preserve">our parsha </w:t>
      </w:r>
      <w:r w:rsidRPr="00443F5B">
        <w:rPr>
          <w:rFonts w:ascii="Times New Roman" w:hAnsi="Times New Roman" w:cs="Times New Roman"/>
        </w:rPr>
        <w:t>there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s a slight pause and </w:t>
      </w:r>
      <w:r w:rsidRPr="00443F5B">
        <w:rPr>
          <w:rFonts w:ascii="Times New Roman" w:hAnsi="Times New Roman" w:cs="Times New Roman" w:hint="cs"/>
          <w:rtl/>
        </w:rPr>
        <w:t>משה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רבינו</w:t>
      </w:r>
      <w:r w:rsidRPr="00443F5B">
        <w:rPr>
          <w:rFonts w:ascii="Times New Roman" w:hAnsi="Times New Roman" w:cs="Times New Roman"/>
        </w:rPr>
        <w:t xml:space="preserve"> tells us, </w:t>
      </w:r>
      <w:r w:rsidR="000F21CF" w:rsidRPr="00443F5B">
        <w:rPr>
          <w:rFonts w:ascii="Times New Roman" w:hAnsi="Times New Roman" w:cs="Times New Roman" w:hint="cs"/>
          <w:rtl/>
        </w:rPr>
        <w:t>וּבָאוּ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עָלֶיךָ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כׇּל הַקְּלָלוֹת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הָאֵלֶּה</w:t>
      </w:r>
      <w:r w:rsidR="000F21CF" w:rsidRPr="00443F5B">
        <w:rPr>
          <w:rFonts w:ascii="Times New Roman" w:hAnsi="Times New Roman" w:cs="Times New Roman"/>
          <w:rtl/>
        </w:rPr>
        <w:t xml:space="preserve"> ... </w:t>
      </w:r>
      <w:r w:rsidR="000F21CF" w:rsidRPr="00443F5B">
        <w:rPr>
          <w:rFonts w:ascii="Times New Roman" w:hAnsi="Times New Roman" w:cs="Times New Roman" w:hint="cs"/>
          <w:rtl/>
        </w:rPr>
        <w:t>תַּחַת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אֲשֶׁר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לֹא עָבַדְתָּ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אֶת ה׳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אֱלֹקֶיךָ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בְּשִׂמְחָה</w:t>
      </w:r>
      <w:r w:rsidR="000F21CF" w:rsidRPr="00443F5B">
        <w:rPr>
          <w:rFonts w:ascii="Times New Roman" w:hAnsi="Times New Roman" w:cs="Times New Roman"/>
          <w:rtl/>
        </w:rPr>
        <w:t xml:space="preserve"> (</w:t>
      </w:r>
      <w:r w:rsidR="000F21CF" w:rsidRPr="00443F5B">
        <w:rPr>
          <w:rFonts w:ascii="Times New Roman" w:hAnsi="Times New Roman" w:cs="Times New Roman" w:hint="cs"/>
          <w:rtl/>
        </w:rPr>
        <w:t>דברים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כ״ח</w:t>
      </w:r>
      <w:r w:rsidR="000F21CF" w:rsidRPr="00443F5B">
        <w:rPr>
          <w:rFonts w:ascii="Times New Roman" w:hAnsi="Times New Roman" w:cs="Times New Roman"/>
          <w:rtl/>
        </w:rPr>
        <w:t>:</w:t>
      </w:r>
      <w:r w:rsidR="000F21CF" w:rsidRPr="00443F5B">
        <w:rPr>
          <w:rFonts w:ascii="Times New Roman" w:hAnsi="Times New Roman" w:cs="Times New Roman" w:hint="cs"/>
          <w:rtl/>
        </w:rPr>
        <w:t>מ״ה</w:t>
      </w:r>
      <w:r w:rsidR="000F21CF" w:rsidRPr="00443F5B">
        <w:rPr>
          <w:rFonts w:ascii="Times New Roman" w:hAnsi="Times New Roman" w:cs="Times New Roman"/>
          <w:rtl/>
        </w:rPr>
        <w:t xml:space="preserve"> - </w:t>
      </w:r>
      <w:r w:rsidR="000F21CF" w:rsidRPr="00443F5B">
        <w:rPr>
          <w:rFonts w:ascii="Times New Roman" w:hAnsi="Times New Roman" w:cs="Times New Roman" w:hint="cs"/>
          <w:rtl/>
        </w:rPr>
        <w:t>מ״ז</w:t>
      </w:r>
      <w:r w:rsidR="000F21CF" w:rsidRPr="00443F5B">
        <w:rPr>
          <w:rFonts w:ascii="Times New Roman" w:hAnsi="Times New Roman" w:cs="Times New Roman"/>
          <w:rtl/>
        </w:rPr>
        <w:t>)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>O</w:t>
      </w:r>
      <w:r w:rsidRPr="00443F5B">
        <w:rPr>
          <w:rFonts w:ascii="Times New Roman" w:hAnsi="Times New Roman" w:cs="Times New Roman"/>
        </w:rPr>
        <w:t xml:space="preserve">ur failure to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Pr="00443F5B">
        <w:rPr>
          <w:rFonts w:ascii="Times New Roman" w:hAnsi="Times New Roman" w:cs="Times New Roman"/>
        </w:rPr>
        <w:t xml:space="preserve"> bring</w:t>
      </w:r>
      <w:r w:rsidR="000B512F" w:rsidRPr="00443F5B">
        <w:rPr>
          <w:rFonts w:ascii="Times New Roman" w:hAnsi="Times New Roman" w:cs="Times New Roman"/>
        </w:rPr>
        <w:t>s</w:t>
      </w:r>
      <w:r w:rsidRPr="00443F5B">
        <w:rPr>
          <w:rFonts w:ascii="Times New Roman" w:hAnsi="Times New Roman" w:cs="Times New Roman"/>
        </w:rPr>
        <w:t xml:space="preserve"> the </w:t>
      </w:r>
      <w:r w:rsidRPr="00443F5B">
        <w:rPr>
          <w:rFonts w:ascii="Times New Roman" w:hAnsi="Times New Roman" w:cs="Times New Roman" w:hint="cs"/>
          <w:rtl/>
        </w:rPr>
        <w:t>קללות</w:t>
      </w:r>
      <w:r w:rsidRPr="00443F5B">
        <w:rPr>
          <w:rFonts w:ascii="Times New Roman" w:hAnsi="Times New Roman" w:cs="Times New Roman"/>
        </w:rPr>
        <w:t xml:space="preserve"> upon us. How do we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And what happens if we can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t serve Hashem with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?</w:t>
      </w:r>
      <w:r w:rsidRPr="00443F5B">
        <w:rPr>
          <w:rFonts w:ascii="Times New Roman" w:hAnsi="Times New Roman" w:cs="Times New Roman"/>
        </w:rPr>
        <w:t xml:space="preserve"> People </w:t>
      </w:r>
      <w:r w:rsidR="000F21CF" w:rsidRPr="00443F5B">
        <w:rPr>
          <w:rFonts w:ascii="Times New Roman" w:hAnsi="Times New Roman" w:cs="Times New Roman"/>
        </w:rPr>
        <w:t>have</w:t>
      </w:r>
      <w:r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ייסורים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 xml:space="preserve">and </w:t>
      </w:r>
      <w:r w:rsidRPr="00443F5B">
        <w:rPr>
          <w:rFonts w:ascii="Times New Roman" w:hAnsi="Times New Roman" w:cs="Times New Roman"/>
        </w:rPr>
        <w:t>they can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t be </w:t>
      </w:r>
      <w:r w:rsidRPr="00443F5B">
        <w:rPr>
          <w:rFonts w:ascii="Times New Roman" w:hAnsi="Times New Roman" w:cs="Times New Roman" w:hint="cs"/>
          <w:rtl/>
        </w:rPr>
        <w:t>בשמחה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The answer is serving Hashem is </w:t>
      </w:r>
      <w:r w:rsidRPr="00443F5B">
        <w:rPr>
          <w:rFonts w:ascii="Times New Roman" w:hAnsi="Times New Roman" w:cs="Times New Roman" w:hint="cs"/>
          <w:rtl/>
        </w:rPr>
        <w:t>שמחה</w:t>
      </w:r>
      <w:r w:rsidR="000F21CF" w:rsidRPr="00443F5B">
        <w:rPr>
          <w:rFonts w:ascii="Times New Roman" w:hAnsi="Times New Roman" w:cs="Times New Roman"/>
        </w:rPr>
        <w:t>.</w:t>
      </w:r>
      <w:r w:rsidRPr="00443F5B">
        <w:rPr>
          <w:rFonts w:ascii="Times New Roman" w:hAnsi="Times New Roman" w:cs="Times New Roman"/>
        </w:rPr>
        <w:t xml:space="preserve"> Not a </w:t>
      </w:r>
      <w:r w:rsidRPr="00443F5B">
        <w:rPr>
          <w:rFonts w:ascii="Times New Roman" w:hAnsi="Times New Roman" w:cs="Times New Roman" w:hint="cs"/>
          <w:rtl/>
        </w:rPr>
        <w:t>שמחה</w:t>
      </w:r>
      <w:r w:rsidRPr="00443F5B">
        <w:rPr>
          <w:rFonts w:ascii="Times New Roman" w:hAnsi="Times New Roman" w:cs="Times New Roman"/>
        </w:rPr>
        <w:t xml:space="preserve"> that we experienc</w:t>
      </w:r>
      <w:r w:rsidR="00264B0E" w:rsidRPr="00443F5B">
        <w:rPr>
          <w:rFonts w:ascii="Times New Roman" w:hAnsi="Times New Roman" w:cs="Times New Roman"/>
        </w:rPr>
        <w:t>e</w:t>
      </w:r>
      <w:r w:rsidRPr="00443F5B">
        <w:rPr>
          <w:rFonts w:ascii="Times New Roman" w:hAnsi="Times New Roman" w:cs="Times New Roman"/>
        </w:rPr>
        <w:t xml:space="preserve"> when we perform </w:t>
      </w:r>
      <w:r w:rsidRPr="00443F5B">
        <w:rPr>
          <w:rFonts w:ascii="Times New Roman" w:hAnsi="Times New Roman" w:cs="Times New Roman" w:hint="cs"/>
          <w:rtl/>
        </w:rPr>
        <w:t>מצ</w:t>
      </w:r>
      <w:r w:rsidR="00823CAC" w:rsidRPr="00443F5B">
        <w:rPr>
          <w:rFonts w:ascii="Times New Roman" w:hAnsi="Times New Roman" w:cs="Times New Roman" w:hint="cs"/>
          <w:rtl/>
        </w:rPr>
        <w:t>ו</w:t>
      </w:r>
      <w:r w:rsidRPr="00443F5B">
        <w:rPr>
          <w:rFonts w:ascii="Times New Roman" w:hAnsi="Times New Roman" w:cs="Times New Roman" w:hint="cs"/>
          <w:rtl/>
        </w:rPr>
        <w:t>ות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</w:t>
      </w:r>
      <w:r w:rsidR="000F21CF" w:rsidRPr="00443F5B">
        <w:rPr>
          <w:rFonts w:ascii="Times New Roman" w:hAnsi="Times New Roman" w:cs="Times New Roman"/>
        </w:rPr>
        <w:t>i</w:t>
      </w:r>
      <w:r w:rsidRPr="00443F5B">
        <w:rPr>
          <w:rFonts w:ascii="Times New Roman" w:hAnsi="Times New Roman" w:cs="Times New Roman"/>
        </w:rPr>
        <w:t>t is the feeling of</w:t>
      </w:r>
      <w:r w:rsidR="000F21CF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הכרת</w:t>
      </w:r>
      <w:r w:rsidRPr="00443F5B">
        <w:rPr>
          <w:rFonts w:ascii="Times New Roman" w:hAnsi="Times New Roman" w:cs="Times New Roman"/>
          <w:rtl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הטוב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of gratitude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that no matter what situation we are in</w:t>
      </w:r>
      <w:r w:rsidR="000F21CF" w:rsidRPr="00443F5B">
        <w:rPr>
          <w:rFonts w:ascii="Times New Roman" w:hAnsi="Times New Roman" w:cs="Times New Roman"/>
        </w:rPr>
        <w:t>,</w:t>
      </w:r>
      <w:r w:rsidRPr="00443F5B">
        <w:rPr>
          <w:rFonts w:ascii="Times New Roman" w:hAnsi="Times New Roman" w:cs="Times New Roman"/>
        </w:rPr>
        <w:t xml:space="preserve"> we can always find a way to </w:t>
      </w:r>
      <w:r w:rsidR="000F21CF" w:rsidRPr="00443F5B">
        <w:rPr>
          <w:rFonts w:ascii="Times New Roman" w:hAnsi="Times New Roman" w:cs="Times New Roman"/>
        </w:rPr>
        <w:t>do</w:t>
      </w:r>
      <w:r w:rsidRPr="00443F5B">
        <w:rPr>
          <w:rFonts w:ascii="Times New Roman" w:hAnsi="Times New Roman" w:cs="Times New Roman"/>
        </w:rPr>
        <w:t xml:space="preserve"> the </w:t>
      </w:r>
      <w:r w:rsidR="000F21CF" w:rsidRPr="00443F5B">
        <w:rPr>
          <w:rFonts w:ascii="Times New Roman" w:hAnsi="Times New Roman" w:cs="Times New Roman" w:hint="cs"/>
          <w:rtl/>
        </w:rPr>
        <w:t>רצון</w:t>
      </w:r>
      <w:r w:rsidR="000F21CF" w:rsidRPr="00443F5B">
        <w:rPr>
          <w:rFonts w:ascii="Times New Roman" w:hAnsi="Times New Roman" w:cs="Times New Roman"/>
          <w:rtl/>
        </w:rPr>
        <w:t xml:space="preserve"> </w:t>
      </w:r>
      <w:r w:rsidR="000F21CF" w:rsidRPr="00443F5B">
        <w:rPr>
          <w:rFonts w:ascii="Times New Roman" w:hAnsi="Times New Roman" w:cs="Times New Roman" w:hint="cs"/>
          <w:rtl/>
        </w:rPr>
        <w:t>ה׳</w:t>
      </w:r>
      <w:r w:rsidR="00264B0E" w:rsidRPr="00443F5B">
        <w:rPr>
          <w:rFonts w:ascii="Times New Roman" w:hAnsi="Times New Roman" w:cs="Times New Roman"/>
        </w:rPr>
        <w:t xml:space="preserve">. </w:t>
      </w:r>
      <w:r w:rsidRPr="00443F5B">
        <w:rPr>
          <w:rFonts w:ascii="Times New Roman" w:hAnsi="Times New Roman" w:cs="Times New Roman"/>
        </w:rPr>
        <w:t>No matter what we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 xml:space="preserve">re in, no matter what happens to us, good or bad, we can serve Hashem. </w:t>
      </w:r>
      <w:r w:rsidR="00264B0E" w:rsidRPr="00443F5B">
        <w:rPr>
          <w:rFonts w:ascii="Times New Roman" w:hAnsi="Times New Roman" w:cs="Times New Roman"/>
        </w:rPr>
        <w:t>T</w:t>
      </w:r>
      <w:r w:rsidRPr="00443F5B">
        <w:rPr>
          <w:rFonts w:ascii="Times New Roman" w:hAnsi="Times New Roman" w:cs="Times New Roman"/>
        </w:rPr>
        <w:t>h</w:t>
      </w:r>
      <w:r w:rsidR="000F21CF" w:rsidRPr="00443F5B">
        <w:rPr>
          <w:rFonts w:ascii="Times New Roman" w:hAnsi="Times New Roman" w:cs="Times New Roman"/>
        </w:rPr>
        <w:t xml:space="preserve">e following is a great story that </w:t>
      </w:r>
      <w:r w:rsidRPr="00443F5B">
        <w:rPr>
          <w:rFonts w:ascii="Times New Roman" w:hAnsi="Times New Roman" w:cs="Times New Roman"/>
        </w:rPr>
        <w:t>illustrat</w:t>
      </w:r>
      <w:r w:rsidR="000F21CF" w:rsidRPr="00443F5B">
        <w:rPr>
          <w:rFonts w:ascii="Times New Roman" w:hAnsi="Times New Roman" w:cs="Times New Roman"/>
        </w:rPr>
        <w:t>es</w:t>
      </w:r>
      <w:r w:rsidRPr="00443F5B">
        <w:rPr>
          <w:rFonts w:ascii="Times New Roman" w:hAnsi="Times New Roman" w:cs="Times New Roman"/>
        </w:rPr>
        <w:t xml:space="preserve"> that in any circumstance we could find a way to serve Hashem.</w:t>
      </w:r>
    </w:p>
    <w:p w:rsidR="00837330" w:rsidRPr="00443F5B" w:rsidRDefault="000F21CF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It </w:t>
      </w:r>
      <w:r w:rsidR="007935A9" w:rsidRPr="00443F5B">
        <w:rPr>
          <w:rFonts w:ascii="Times New Roman" w:hAnsi="Times New Roman" w:cs="Times New Roman"/>
        </w:rPr>
        <w:t>happened in</w:t>
      </w:r>
      <w:r w:rsidRPr="00443F5B">
        <w:rPr>
          <w:rFonts w:ascii="Times New Roman" w:hAnsi="Times New Roman" w:cs="Times New Roman"/>
        </w:rPr>
        <w:t xml:space="preserve"> one of the many cruel regimes that </w:t>
      </w:r>
      <w:r w:rsidR="00837330" w:rsidRPr="00443F5B">
        <w:rPr>
          <w:rFonts w:ascii="Times New Roman" w:hAnsi="Times New Roman" w:cs="Times New Roman"/>
        </w:rPr>
        <w:t xml:space="preserve">imprisoned Jews for practicing their religion. </w:t>
      </w:r>
      <w:r w:rsidR="007935A9" w:rsidRPr="00443F5B">
        <w:rPr>
          <w:rFonts w:ascii="Times New Roman" w:hAnsi="Times New Roman" w:cs="Times New Roman"/>
        </w:rPr>
        <w:t>I heard it was about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זושא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7935A9" w:rsidRPr="00443F5B">
        <w:rPr>
          <w:rFonts w:ascii="Times New Roman" w:hAnsi="Times New Roman" w:cs="Times New Roman"/>
        </w:rPr>
        <w:t xml:space="preserve"> and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אלימלך</w:t>
      </w:r>
      <w:r w:rsidR="007935A9" w:rsidRPr="00443F5B">
        <w:rPr>
          <w:rFonts w:ascii="Times New Roman" w:hAnsi="Times New Roman" w:cs="Times New Roman"/>
        </w:rPr>
        <w:t>, but I</w:t>
      </w:r>
      <w:r w:rsidR="00443F5B" w:rsidRPr="00443F5B">
        <w:rPr>
          <w:rFonts w:ascii="Times New Roman" w:hAnsi="Times New Roman" w:cs="Times New Roman"/>
        </w:rPr>
        <w:t>’</w:t>
      </w:r>
      <w:r w:rsidR="007935A9" w:rsidRPr="00443F5B">
        <w:rPr>
          <w:rFonts w:ascii="Times New Roman" w:hAnsi="Times New Roman" w:cs="Times New Roman"/>
        </w:rPr>
        <w:t>m reading it from A Short Vort, and he does not bring their names.</w:t>
      </w:r>
      <w:r w:rsidR="00837330" w:rsidRPr="00443F5B">
        <w:rPr>
          <w:rFonts w:ascii="Times New Roman" w:hAnsi="Times New Roman" w:cs="Times New Roman"/>
        </w:rPr>
        <w:t xml:space="preserve"> </w:t>
      </w:r>
      <w:r w:rsidR="00047CA0" w:rsidRPr="00443F5B">
        <w:rPr>
          <w:rFonts w:ascii="Times New Roman" w:hAnsi="Times New Roman" w:cs="Times New Roman"/>
        </w:rPr>
        <w:t xml:space="preserve">The Poritz once </w:t>
      </w:r>
      <w:r w:rsidR="00837330" w:rsidRPr="00443F5B">
        <w:rPr>
          <w:rFonts w:ascii="Times New Roman" w:hAnsi="Times New Roman" w:cs="Times New Roman"/>
        </w:rPr>
        <w:t>threw the two brothers into prison. They were thrown into a room</w:t>
      </w:r>
      <w:r w:rsidR="00047CA0" w:rsidRPr="00443F5B">
        <w:rPr>
          <w:rFonts w:ascii="Times New Roman" w:hAnsi="Times New Roman" w:cs="Times New Roman"/>
        </w:rPr>
        <w:t xml:space="preserve"> which was small and</w:t>
      </w:r>
      <w:r w:rsidR="00837330" w:rsidRPr="00443F5B">
        <w:rPr>
          <w:rFonts w:ascii="Times New Roman" w:hAnsi="Times New Roman" w:cs="Times New Roman"/>
        </w:rPr>
        <w:t xml:space="preserve"> dark, and </w:t>
      </w:r>
      <w:r w:rsidR="00047CA0" w:rsidRPr="00443F5B">
        <w:rPr>
          <w:rFonts w:ascii="Times New Roman" w:hAnsi="Times New Roman" w:cs="Times New Roman"/>
        </w:rPr>
        <w:t xml:space="preserve">had </w:t>
      </w:r>
      <w:r w:rsidR="00837330" w:rsidRPr="00443F5B">
        <w:rPr>
          <w:rFonts w:ascii="Times New Roman" w:hAnsi="Times New Roman" w:cs="Times New Roman"/>
        </w:rPr>
        <w:t>only one other thing in there: a basket of waste, still full from the previous tenants. That was their company.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t xml:space="preserve">At the sight of this prison cell,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זושא</w:t>
      </w:r>
      <w:r w:rsidR="00837330" w:rsidRPr="00443F5B">
        <w:rPr>
          <w:rFonts w:ascii="Times New Roman" w:hAnsi="Times New Roman" w:cs="Times New Roman"/>
        </w:rPr>
        <w:t xml:space="preserve"> started to cry. </w:t>
      </w:r>
      <w:r w:rsidR="00047CA0" w:rsidRPr="00443F5B">
        <w:rPr>
          <w:rFonts w:ascii="Times New Roman" w:hAnsi="Times New Roman" w:cs="Times New Roman"/>
        </w:rPr>
        <w:t>“</w:t>
      </w:r>
      <w:r w:rsidR="00837330" w:rsidRPr="00443F5B">
        <w:rPr>
          <w:rFonts w:ascii="Times New Roman" w:hAnsi="Times New Roman" w:cs="Times New Roman"/>
        </w:rPr>
        <w:t>I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>m not crying because we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re in jail. I know that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sent us here </w:t>
      </w:r>
      <w:r w:rsidR="00047CA0" w:rsidRPr="00443F5B">
        <w:rPr>
          <w:rFonts w:ascii="Times New Roman" w:hAnsi="Times New Roman" w:cs="Times New Roman"/>
        </w:rPr>
        <w:t>with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השגחה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פרטית</w:t>
      </w:r>
      <w:r w:rsidR="00264B0E" w:rsidRPr="00443F5B">
        <w:rPr>
          <w:rFonts w:ascii="Times New Roman" w:hAnsi="Times New Roman" w:cs="Times New Roman"/>
        </w:rPr>
        <w:t xml:space="preserve"> and said we belong here, </w:t>
      </w:r>
      <w:r w:rsidR="00837330" w:rsidRPr="00443F5B">
        <w:rPr>
          <w:rFonts w:ascii="Times New Roman" w:hAnsi="Times New Roman" w:cs="Times New Roman"/>
        </w:rPr>
        <w:t>whatever the reason</w:t>
      </w:r>
      <w:r w:rsidR="00264B0E" w:rsidRPr="00443F5B">
        <w:rPr>
          <w:rFonts w:ascii="Times New Roman" w:hAnsi="Times New Roman" w:cs="Times New Roman"/>
        </w:rPr>
        <w:t>.</w:t>
      </w:r>
      <w:r w:rsidR="0083733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lastRenderedPageBreak/>
        <w:t>That is for the best. I am crying because I didn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מנחה</w:t>
      </w:r>
      <w:r w:rsidR="00837330" w:rsidRPr="00443F5B">
        <w:rPr>
          <w:rFonts w:ascii="Times New Roman" w:hAnsi="Times New Roman" w:cs="Times New Roman"/>
        </w:rPr>
        <w:t xml:space="preserve">yet. With this smelly bucket of waste here, I cannot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. </w:t>
      </w:r>
      <w:r w:rsidR="00837330" w:rsidRPr="00443F5B">
        <w:rPr>
          <w:rFonts w:ascii="Times New Roman" w:hAnsi="Times New Roman" w:cs="Times New Roman"/>
        </w:rPr>
        <w:t>I can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>if I can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t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>.</w:t>
      </w:r>
      <w:r w:rsidR="00047CA0" w:rsidRPr="00443F5B">
        <w:rPr>
          <w:rFonts w:ascii="Times New Roman" w:hAnsi="Times New Roman" w:cs="Times New Roman"/>
        </w:rPr>
        <w:t xml:space="preserve">” </w:t>
      </w:r>
      <w:r w:rsidR="0083733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אלימלך</w:t>
      </w:r>
      <w:r w:rsidR="00837330" w:rsidRPr="00443F5B">
        <w:rPr>
          <w:rFonts w:ascii="Times New Roman" w:hAnsi="Times New Roman" w:cs="Times New Roman"/>
        </w:rPr>
        <w:t xml:space="preserve"> smiled and said</w:t>
      </w:r>
      <w:r w:rsidR="00047CA0" w:rsidRPr="00443F5B">
        <w:rPr>
          <w:rFonts w:ascii="Times New Roman" w:hAnsi="Times New Roman" w:cs="Times New Roman"/>
        </w:rPr>
        <w:t xml:space="preserve"> to him</w:t>
      </w:r>
      <w:r w:rsidR="00837330" w:rsidRPr="00443F5B">
        <w:rPr>
          <w:rFonts w:ascii="Times New Roman" w:hAnsi="Times New Roman" w:cs="Times New Roman"/>
        </w:rPr>
        <w:t xml:space="preserve">, </w:t>
      </w:r>
      <w:r w:rsidR="00047CA0" w:rsidRPr="00443F5B">
        <w:rPr>
          <w:rFonts w:ascii="Times New Roman" w:hAnsi="Times New Roman" w:cs="Times New Roman"/>
        </w:rPr>
        <w:t>“J</w:t>
      </w:r>
      <w:r w:rsidR="00837330" w:rsidRPr="00443F5B">
        <w:rPr>
          <w:rFonts w:ascii="Times New Roman" w:hAnsi="Times New Roman" w:cs="Times New Roman"/>
        </w:rPr>
        <w:t xml:space="preserve">ust as you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by doing </w:t>
      </w:r>
      <w:r w:rsidR="00047CA0" w:rsidRPr="00443F5B">
        <w:rPr>
          <w:rFonts w:ascii="Times New Roman" w:hAnsi="Times New Roman" w:cs="Times New Roman"/>
        </w:rPr>
        <w:t>His</w:t>
      </w:r>
      <w:r w:rsidR="00837330" w:rsidRPr="00443F5B">
        <w:rPr>
          <w:rFonts w:ascii="Times New Roman" w:hAnsi="Times New Roman" w:cs="Times New Roman"/>
        </w:rPr>
        <w:t xml:space="preserve"> will and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מנחה</w:t>
      </w:r>
      <w:r w:rsidR="00837330" w:rsidRPr="00443F5B">
        <w:rPr>
          <w:rFonts w:ascii="Times New Roman" w:hAnsi="Times New Roman" w:cs="Times New Roman"/>
        </w:rPr>
        <w:t xml:space="preserve">every day, so too, you are now doing </w:t>
      </w:r>
      <w:r w:rsidR="00837330" w:rsidRPr="00443F5B">
        <w:rPr>
          <w:rFonts w:ascii="Times New Roman" w:hAnsi="Times New Roman" w:cs="Times New Roman" w:hint="cs"/>
          <w:rtl/>
        </w:rPr>
        <w:t>רצון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השם</w:t>
      </w:r>
      <w:r w:rsidR="00837330" w:rsidRPr="00443F5B">
        <w:rPr>
          <w:rFonts w:ascii="Times New Roman" w:hAnsi="Times New Roman" w:cs="Times New Roman"/>
        </w:rPr>
        <w:t xml:space="preserve"> by not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>ing</w:t>
      </w:r>
      <w:r w:rsidR="00837330" w:rsidRPr="00443F5B">
        <w:rPr>
          <w:rFonts w:ascii="Times New Roman" w:hAnsi="Times New Roman" w:cs="Times New Roman"/>
        </w:rPr>
        <w:t>, because that</w:t>
      </w:r>
      <w:r w:rsidR="00443F5B" w:rsidRPr="00443F5B">
        <w:rPr>
          <w:rFonts w:ascii="Times New Roman" w:hAnsi="Times New Roman" w:cs="Times New Roman"/>
        </w:rPr>
        <w:t>’</w:t>
      </w:r>
      <w:r w:rsidR="00837330" w:rsidRPr="00443F5B">
        <w:rPr>
          <w:rFonts w:ascii="Times New Roman" w:hAnsi="Times New Roman" w:cs="Times New Roman"/>
        </w:rPr>
        <w:t xml:space="preserve">s the </w:t>
      </w:r>
      <w:r w:rsidR="00837330" w:rsidRPr="00443F5B">
        <w:rPr>
          <w:rFonts w:ascii="Times New Roman" w:hAnsi="Times New Roman" w:cs="Times New Roman" w:hint="cs"/>
          <w:rtl/>
        </w:rPr>
        <w:t>הלכה</w:t>
      </w:r>
      <w:r w:rsidR="00837330" w:rsidRPr="00443F5B">
        <w:rPr>
          <w:rFonts w:ascii="Times New Roman" w:hAnsi="Times New Roman" w:cs="Times New Roman"/>
        </w:rPr>
        <w:t xml:space="preserve">. You are serving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="00837330" w:rsidRPr="00443F5B">
        <w:rPr>
          <w:rFonts w:ascii="Times New Roman" w:hAnsi="Times New Roman" w:cs="Times New Roman"/>
        </w:rPr>
        <w:t xml:space="preserve">in exactly the same way now that you cannot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 xml:space="preserve"> as you do when you do </w:t>
      </w:r>
      <w:r w:rsidR="00257108" w:rsidRPr="00443F5B">
        <w:rPr>
          <w:rFonts w:ascii="Times New Roman" w:hAnsi="Times New Roman" w:cs="Times New Roman" w:hint="cs"/>
        </w:rPr>
        <w:t>daven</w:t>
      </w:r>
      <w:r w:rsidR="00837330" w:rsidRPr="00443F5B">
        <w:rPr>
          <w:rFonts w:ascii="Times New Roman" w:hAnsi="Times New Roman" w:cs="Times New Roman"/>
        </w:rPr>
        <w:t>.</w:t>
      </w:r>
      <w:r w:rsidR="00047CA0" w:rsidRPr="00443F5B">
        <w:rPr>
          <w:rFonts w:ascii="Times New Roman" w:hAnsi="Times New Roman" w:cs="Times New Roman"/>
        </w:rPr>
        <w:t xml:space="preserve">” </w:t>
      </w:r>
      <w:r w:rsidR="00837330" w:rsidRPr="00443F5B">
        <w:rPr>
          <w:rFonts w:ascii="Times New Roman" w:hAnsi="Times New Roman" w:cs="Times New Roman"/>
        </w:rPr>
        <w:t xml:space="preserve">After hearing this,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זושא</w:t>
      </w:r>
      <w:r w:rsidR="00264B0E" w:rsidRPr="00443F5B">
        <w:rPr>
          <w:rFonts w:ascii="Times New Roman" w:hAnsi="Times New Roman" w:cs="Times New Roman"/>
        </w:rPr>
        <w:t xml:space="preserve"> </w:t>
      </w:r>
      <w:r w:rsidR="00837330" w:rsidRPr="00443F5B">
        <w:rPr>
          <w:rFonts w:ascii="Times New Roman" w:hAnsi="Times New Roman" w:cs="Times New Roman"/>
        </w:rPr>
        <w:t xml:space="preserve">jumped up with tears of joy. He grabbed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אלימלך</w:t>
      </w:r>
      <w:r w:rsidR="00047CA0" w:rsidRPr="00443F5B">
        <w:rPr>
          <w:rFonts w:ascii="Times New Roman" w:hAnsi="Times New Roman" w:cs="Times New Roman"/>
        </w:rPr>
        <w:t xml:space="preserve">, and </w:t>
      </w:r>
      <w:r w:rsidR="00837330" w:rsidRPr="00443F5B">
        <w:rPr>
          <w:rFonts w:ascii="Times New Roman" w:hAnsi="Times New Roman" w:cs="Times New Roman"/>
        </w:rPr>
        <w:t xml:space="preserve">together they sang and danced around the bucket of waste, ecstatic at the thought of serving </w:t>
      </w:r>
      <w:r w:rsidR="00047CA0" w:rsidRPr="00443F5B">
        <w:rPr>
          <w:rFonts w:ascii="Times New Roman" w:hAnsi="Times New Roman" w:cs="Times New Roman"/>
        </w:rPr>
        <w:t xml:space="preserve">Hashem according to </w:t>
      </w:r>
      <w:r w:rsidR="00837330" w:rsidRPr="00443F5B">
        <w:rPr>
          <w:rFonts w:ascii="Times New Roman" w:hAnsi="Times New Roman" w:cs="Times New Roman" w:hint="cs"/>
          <w:rtl/>
        </w:rPr>
        <w:t>רצון</w:t>
      </w:r>
      <w:r w:rsidR="00837330" w:rsidRPr="00443F5B">
        <w:rPr>
          <w:rFonts w:ascii="Times New Roman" w:hAnsi="Times New Roman" w:cs="Times New Roman"/>
          <w:rtl/>
        </w:rPr>
        <w:t xml:space="preserve"> </w:t>
      </w:r>
      <w:r w:rsidR="00837330" w:rsidRPr="00443F5B">
        <w:rPr>
          <w:rFonts w:ascii="Times New Roman" w:hAnsi="Times New Roman" w:cs="Times New Roman" w:hint="cs"/>
          <w:rtl/>
        </w:rPr>
        <w:t>השם</w:t>
      </w:r>
      <w:r w:rsidR="00837330" w:rsidRPr="00443F5B">
        <w:rPr>
          <w:rFonts w:ascii="Times New Roman" w:hAnsi="Times New Roman" w:cs="Times New Roman"/>
        </w:rPr>
        <w:t xml:space="preserve">. Hearing all this commotion, the prison guards came running in, saw this bizarre scene of these two prominent </w:t>
      </w:r>
      <w:r w:rsidR="00837330" w:rsidRPr="00443F5B">
        <w:rPr>
          <w:rFonts w:ascii="Times New Roman" w:hAnsi="Times New Roman" w:cs="Times New Roman" w:hint="cs"/>
          <w:rtl/>
        </w:rPr>
        <w:t>רבנים</w:t>
      </w:r>
      <w:r w:rsidR="00837330" w:rsidRPr="00443F5B">
        <w:rPr>
          <w:rFonts w:ascii="Times New Roman" w:hAnsi="Times New Roman" w:cs="Times New Roman"/>
        </w:rPr>
        <w:t xml:space="preserve"> dancing around a bucket of waste. </w:t>
      </w:r>
    </w:p>
    <w:p w:rsidR="00837330" w:rsidRPr="00443F5B" w:rsidRDefault="00837330" w:rsidP="00443F5B">
      <w:pPr>
        <w:jc w:val="both"/>
        <w:rPr>
          <w:rFonts w:ascii="Times New Roman" w:hAnsi="Times New Roman" w:cs="Times New Roman"/>
        </w:rPr>
      </w:pPr>
      <w:r w:rsidRPr="00443F5B">
        <w:rPr>
          <w:rFonts w:ascii="Times New Roman" w:hAnsi="Times New Roman" w:cs="Times New Roman"/>
        </w:rPr>
        <w:t xml:space="preserve">Not wanting them to have any kind of pleasure at all, they stormed the prison cell and removed the bucket, delighted at having deprived the </w:t>
      </w:r>
      <w:r w:rsidRPr="00443F5B">
        <w:rPr>
          <w:rFonts w:ascii="Times New Roman" w:hAnsi="Times New Roman" w:cs="Times New Roman" w:hint="cs"/>
          <w:rtl/>
        </w:rPr>
        <w:t>רביים</w:t>
      </w:r>
      <w:r w:rsidRPr="00443F5B">
        <w:rPr>
          <w:rFonts w:ascii="Times New Roman" w:hAnsi="Times New Roman" w:cs="Times New Roman"/>
        </w:rPr>
        <w:t xml:space="preserve"> of their source of joy. As soon as the guards </w:t>
      </w:r>
      <w:r w:rsidR="00047CA0" w:rsidRPr="00443F5B">
        <w:rPr>
          <w:rFonts w:ascii="Times New Roman" w:hAnsi="Times New Roman" w:cs="Times New Roman"/>
        </w:rPr>
        <w:t xml:space="preserve">left, </w:t>
      </w:r>
      <w:r w:rsidR="00047CA0" w:rsidRPr="00443F5B">
        <w:rPr>
          <w:rFonts w:ascii="Times New Roman" w:hAnsi="Times New Roman" w:cs="Times New Roman" w:hint="cs"/>
          <w:rtl/>
        </w:rPr>
        <w:t>ר</w:t>
      </w:r>
      <w:r w:rsidR="00443F5B" w:rsidRPr="00443F5B">
        <w:rPr>
          <w:rFonts w:ascii="Times New Roman" w:hAnsi="Times New Roman" w:cs="Times New Roman"/>
          <w:rtl/>
        </w:rPr>
        <w:t>’</w:t>
      </w:r>
      <w:r w:rsidR="00047CA0" w:rsidRPr="00443F5B">
        <w:rPr>
          <w:rFonts w:ascii="Times New Roman" w:hAnsi="Times New Roman" w:cs="Times New Roman"/>
          <w:rtl/>
        </w:rPr>
        <w:t xml:space="preserve"> </w:t>
      </w:r>
      <w:r w:rsidR="00047CA0" w:rsidRPr="00443F5B">
        <w:rPr>
          <w:rFonts w:ascii="Times New Roman" w:hAnsi="Times New Roman" w:cs="Times New Roman" w:hint="cs"/>
          <w:rtl/>
        </w:rPr>
        <w:t>זושא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turn</w:t>
      </w:r>
      <w:r w:rsidR="00047CA0" w:rsidRPr="00443F5B">
        <w:rPr>
          <w:rFonts w:ascii="Times New Roman" w:hAnsi="Times New Roman" w:cs="Times New Roman"/>
        </w:rPr>
        <w:t>ed</w:t>
      </w:r>
      <w:r w:rsidRPr="00443F5B">
        <w:rPr>
          <w:rFonts w:ascii="Times New Roman" w:hAnsi="Times New Roman" w:cs="Times New Roman"/>
        </w:rPr>
        <w:t xml:space="preserve"> towards the east and started</w:t>
      </w:r>
      <w:r w:rsidR="00AA40EF" w:rsidRPr="00443F5B">
        <w:rPr>
          <w:rFonts w:ascii="Times New Roman" w:hAnsi="Times New Roman" w:cs="Times New Roman"/>
        </w:rPr>
        <w:t xml:space="preserve"> to</w:t>
      </w:r>
      <w:r w:rsidRPr="00443F5B">
        <w:rPr>
          <w:rFonts w:ascii="Times New Roman" w:hAnsi="Times New Roman" w:cs="Times New Roman"/>
        </w:rPr>
        <w:t xml:space="preserve"> </w:t>
      </w:r>
      <w:r w:rsidR="00257108" w:rsidRPr="00443F5B">
        <w:rPr>
          <w:rFonts w:ascii="Times New Roman" w:hAnsi="Times New Roman" w:cs="Times New Roman" w:hint="cs"/>
        </w:rPr>
        <w:t>daven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 w:hint="cs"/>
          <w:rtl/>
        </w:rPr>
        <w:t>מנחה</w:t>
      </w:r>
      <w:r w:rsidRPr="00443F5B">
        <w:rPr>
          <w:rFonts w:ascii="Times New Roman" w:hAnsi="Times New Roman" w:cs="Times New Roman"/>
        </w:rPr>
        <w:t xml:space="preserve">, again delighted to serve </w:t>
      </w:r>
      <w:r w:rsidR="00047CA0" w:rsidRPr="00443F5B">
        <w:rPr>
          <w:rFonts w:ascii="Times New Roman" w:hAnsi="Times New Roman" w:cs="Times New Roman"/>
        </w:rPr>
        <w:t xml:space="preserve">Hashem </w:t>
      </w:r>
      <w:r w:rsidRPr="00443F5B">
        <w:rPr>
          <w:rFonts w:ascii="Times New Roman" w:hAnsi="Times New Roman" w:cs="Times New Roman"/>
        </w:rPr>
        <w:t>in that best possible way.</w:t>
      </w:r>
      <w:r w:rsidR="00047CA0" w:rsidRPr="00443F5B">
        <w:rPr>
          <w:rFonts w:ascii="Times New Roman" w:hAnsi="Times New Roman" w:cs="Times New Roman"/>
        </w:rPr>
        <w:t xml:space="preserve"> </w:t>
      </w:r>
      <w:r w:rsidRPr="00443F5B">
        <w:rPr>
          <w:rFonts w:ascii="Times New Roman" w:hAnsi="Times New Roman" w:cs="Times New Roman"/>
        </w:rPr>
        <w:t>That is such a delightful story. I</w:t>
      </w:r>
      <w:r w:rsidR="00443F5B" w:rsidRPr="00443F5B">
        <w:rPr>
          <w:rFonts w:ascii="Times New Roman" w:hAnsi="Times New Roman" w:cs="Times New Roman"/>
        </w:rPr>
        <w:t>’</w:t>
      </w:r>
      <w:r w:rsidRPr="00443F5B">
        <w:rPr>
          <w:rFonts w:ascii="Times New Roman" w:hAnsi="Times New Roman" w:cs="Times New Roman"/>
        </w:rPr>
        <w:t>m gl</w:t>
      </w:r>
      <w:r w:rsidR="00047CA0" w:rsidRPr="00443F5B">
        <w:rPr>
          <w:rFonts w:ascii="Times New Roman" w:hAnsi="Times New Roman" w:cs="Times New Roman"/>
        </w:rPr>
        <w:t xml:space="preserve">ad I could share </w:t>
      </w:r>
      <w:r w:rsidR="00D11414" w:rsidRPr="00443F5B">
        <w:rPr>
          <w:rFonts w:ascii="Times New Roman" w:hAnsi="Times New Roman" w:cs="Times New Roman"/>
        </w:rPr>
        <w:t>it</w:t>
      </w:r>
      <w:r w:rsidR="00047CA0" w:rsidRPr="00443F5B">
        <w:rPr>
          <w:rFonts w:ascii="Times New Roman" w:hAnsi="Times New Roman" w:cs="Times New Roman"/>
        </w:rPr>
        <w:t xml:space="preserve"> with you.</w:t>
      </w:r>
    </w:p>
    <w:sectPr w:rsidR="00837330" w:rsidRPr="00443F5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0CAD" w:rsidRDefault="000E0CAD" w:rsidP="00837330">
      <w:pPr>
        <w:spacing w:after="0"/>
      </w:pPr>
      <w:r>
        <w:separator/>
      </w:r>
    </w:p>
  </w:endnote>
  <w:endnote w:type="continuationSeparator" w:id="0">
    <w:p w:rsidR="000E0CAD" w:rsidRDefault="000E0CAD" w:rsidP="0083733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7330" w:rsidRDefault="00837330" w:rsidP="00837330">
    <w:pPr>
      <w:pStyle w:val="Footer"/>
      <w:jc w:val="right"/>
    </w:pPr>
    <w:r w:rsidRPr="00837330">
      <w:t>https://youtu.be/AJe-PXCfLz0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Ki Sav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av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0CAD" w:rsidRDefault="000E0CAD" w:rsidP="00837330">
      <w:pPr>
        <w:spacing w:after="0"/>
      </w:pPr>
      <w:r>
        <w:separator/>
      </w:r>
    </w:p>
  </w:footnote>
  <w:footnote w:type="continuationSeparator" w:id="0">
    <w:p w:rsidR="000E0CAD" w:rsidRDefault="000E0CAD" w:rsidP="0083733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7330"/>
    <w:rsid w:val="00047CA0"/>
    <w:rsid w:val="000B43F4"/>
    <w:rsid w:val="000B512F"/>
    <w:rsid w:val="000B78BD"/>
    <w:rsid w:val="000E0CAD"/>
    <w:rsid w:val="000F21CF"/>
    <w:rsid w:val="001206BB"/>
    <w:rsid w:val="0018580F"/>
    <w:rsid w:val="001F50EB"/>
    <w:rsid w:val="00257108"/>
    <w:rsid w:val="00264B0E"/>
    <w:rsid w:val="003673B2"/>
    <w:rsid w:val="003E5F95"/>
    <w:rsid w:val="00443F5B"/>
    <w:rsid w:val="0044609D"/>
    <w:rsid w:val="004B3A5E"/>
    <w:rsid w:val="00597721"/>
    <w:rsid w:val="005C2FFD"/>
    <w:rsid w:val="005F050F"/>
    <w:rsid w:val="0072561C"/>
    <w:rsid w:val="007935A9"/>
    <w:rsid w:val="007B6A35"/>
    <w:rsid w:val="00823CAC"/>
    <w:rsid w:val="00837330"/>
    <w:rsid w:val="00855041"/>
    <w:rsid w:val="008F02E6"/>
    <w:rsid w:val="009158A1"/>
    <w:rsid w:val="00935F2A"/>
    <w:rsid w:val="00A32025"/>
    <w:rsid w:val="00A340FD"/>
    <w:rsid w:val="00A512E3"/>
    <w:rsid w:val="00AA40EF"/>
    <w:rsid w:val="00AB4338"/>
    <w:rsid w:val="00B7106A"/>
    <w:rsid w:val="00BD3D07"/>
    <w:rsid w:val="00C21072"/>
    <w:rsid w:val="00C70F59"/>
    <w:rsid w:val="00CA3AA2"/>
    <w:rsid w:val="00D11414"/>
    <w:rsid w:val="00D23A80"/>
    <w:rsid w:val="00E40E6E"/>
    <w:rsid w:val="00E45E1D"/>
    <w:rsid w:val="00E82C1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7330"/>
  </w:style>
  <w:style w:type="paragraph" w:styleId="Footer">
    <w:name w:val="footer"/>
    <w:basedOn w:val="Normal"/>
    <w:link w:val="FooterChar"/>
    <w:uiPriority w:val="99"/>
    <w:semiHidden/>
    <w:unhideWhenUsed/>
    <w:rsid w:val="0083733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7330"/>
  </w:style>
  <w:style w:type="paragraph" w:styleId="BalloonText">
    <w:name w:val="Balloon Text"/>
    <w:basedOn w:val="Normal"/>
    <w:link w:val="BalloonTextChar"/>
    <w:uiPriority w:val="99"/>
    <w:semiHidden/>
    <w:unhideWhenUsed/>
    <w:rsid w:val="0083733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33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cp:lastPrinted>2025-09-12T19:02:00Z</cp:lastPrinted>
  <dcterms:created xsi:type="dcterms:W3CDTF">2025-09-07T20:45:00Z</dcterms:created>
  <dcterms:modified xsi:type="dcterms:W3CDTF">2026-08-30T02:31:00Z</dcterms:modified>
</cp:coreProperties>
</file>