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B43B02" w:rsidRDefault="00847350" w:rsidP="00F15FEC">
      <w:pPr>
        <w:rPr>
          <w:rFonts w:ascii="Times New Roman" w:hAnsi="Times New Roman" w:cs="Times New Roman"/>
        </w:rPr>
      </w:pPr>
      <w:r w:rsidRPr="00B43B02">
        <w:rPr>
          <w:rFonts w:ascii="Times New Roman" w:hAnsi="Times New Roman" w:cs="Times New Roman"/>
        </w:rPr>
        <w:t>Beshalach 5785</w:t>
      </w:r>
    </w:p>
    <w:p w:rsidR="00F15FEC" w:rsidRPr="00B43B02" w:rsidRDefault="00F15FEC" w:rsidP="00B43B0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B02">
        <w:rPr>
          <w:rFonts w:ascii="Times New Roman" w:eastAsia="Times New Roman" w:hAnsi="Times New Roman" w:cs="Times New Roman"/>
          <w:sz w:val="24"/>
          <w:szCs w:val="24"/>
        </w:rPr>
        <w:t xml:space="preserve">Many years ago, during my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ישיבה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 xml:space="preserve"> days, someone provided me with a large number of R</w:t>
      </w:r>
      <w:r w:rsidR="00B43B02" w:rsidRPr="00B43B02">
        <w:rPr>
          <w:rFonts w:ascii="Times New Roman" w:eastAsia="Times New Roman" w:hAnsi="Times New Roman" w:cs="Times New Roman"/>
          <w:sz w:val="24"/>
          <w:szCs w:val="24"/>
        </w:rPr>
        <w:t>’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 xml:space="preserve"> Avigdor Miller tapes, covering the whole year. I started listening to them during the summer, and I was hearing about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בראשית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 xml:space="preserve"> and other topics that weren</w:t>
      </w:r>
      <w:r w:rsidR="00B43B02" w:rsidRPr="00B43B02">
        <w:rPr>
          <w:rFonts w:ascii="Times New Roman" w:eastAsia="Times New Roman" w:hAnsi="Times New Roman" w:cs="Times New Roman"/>
          <w:sz w:val="24"/>
          <w:szCs w:val="24"/>
        </w:rPr>
        <w:t>’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 xml:space="preserve">t relevant to </w:t>
      </w:r>
      <w:r w:rsidR="009013C5" w:rsidRPr="00B43B02">
        <w:rPr>
          <w:rFonts w:ascii="Times New Roman" w:eastAsia="Times New Roman" w:hAnsi="Times New Roman" w:cs="Times New Roman"/>
          <w:sz w:val="24"/>
          <w:szCs w:val="24"/>
        </w:rPr>
        <w:t>that time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 xml:space="preserve">. Despite this, I found him so interesting that I continued to listen attentively. Now, years later, I realize that all these tapes, all the topics, and the entire Jewish year are interconnected, all emanating from a single source. So, when I discuss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פרשת</w:t>
      </w:r>
      <w:r w:rsidRPr="00B43B0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בשלח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 xml:space="preserve"> and connect it to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על</w:t>
      </w:r>
      <w:r w:rsidRPr="00B43B0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הנסים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חנוכה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>, it</w:t>
      </w:r>
      <w:r w:rsidR="00B43B02" w:rsidRPr="00B43B02">
        <w:rPr>
          <w:rFonts w:ascii="Times New Roman" w:eastAsia="Times New Roman" w:hAnsi="Times New Roman" w:cs="Times New Roman"/>
          <w:sz w:val="24"/>
          <w:szCs w:val="24"/>
        </w:rPr>
        <w:t>’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>s not as disparate or jarring as one might initially think.</w:t>
      </w:r>
      <w:r w:rsidR="00824F99" w:rsidRPr="00B43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15FEC" w:rsidRPr="00B43B02" w:rsidRDefault="00F15FEC" w:rsidP="00B43B0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B0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="00E04AE6" w:rsidRPr="00B43B02">
        <w:rPr>
          <w:rFonts w:ascii="Times New Roman" w:eastAsia="Times New Roman" w:hAnsi="Times New Roman" w:cs="Times New Roman"/>
          <w:sz w:val="24"/>
          <w:szCs w:val="24"/>
        </w:rPr>
        <w:t>pasuk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פרשת</w:t>
      </w:r>
      <w:r w:rsidRPr="00B43B0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בשלח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 xml:space="preserve"> says</w:t>
      </w:r>
      <w:r w:rsidR="005249C5" w:rsidRPr="00B43B02">
        <w:rPr>
          <w:rFonts w:ascii="Times New Roman" w:eastAsia="Times New Roman" w:hAnsi="Times New Roman" w:cs="Times New Roman"/>
          <w:sz w:val="24"/>
          <w:szCs w:val="24"/>
        </w:rPr>
        <w:t xml:space="preserve"> (14:14)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ה׳</w:t>
      </w:r>
      <w:r w:rsidRPr="00B43B0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יִלָּחֵם</w:t>
      </w:r>
      <w:r w:rsidRPr="00B43B0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לָכֶם</w:t>
      </w:r>
      <w:r w:rsidRPr="00B43B0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וְאַתֶּם</w:t>
      </w:r>
      <w:r w:rsidRPr="00B43B0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תַּחֲרִשׁוּן</w:t>
      </w:r>
      <w:r w:rsidRPr="00B43B0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5249C5" w:rsidRPr="00B43B0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E04AE6" w:rsidRPr="00B43B02">
        <w:rPr>
          <w:rFonts w:ascii="Times New Roman" w:eastAsia="Times New Roman" w:hAnsi="Times New Roman" w:cs="Times New Roman"/>
          <w:sz w:val="24"/>
          <w:szCs w:val="24"/>
        </w:rPr>
        <w:t>Rashi</w:t>
      </w:r>
      <w:r w:rsidR="005249C5" w:rsidRPr="00B43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>comments</w:t>
      </w:r>
      <w:r w:rsidR="00E04AE6" w:rsidRPr="00B43B02">
        <w:rPr>
          <w:rFonts w:ascii="Times New Roman" w:eastAsia="Times New Roman" w:hAnsi="Times New Roman" w:cs="Times New Roman"/>
          <w:sz w:val="24"/>
          <w:szCs w:val="24"/>
        </w:rPr>
        <w:t>:</w:t>
      </w:r>
      <w:r w:rsidR="005249C5" w:rsidRPr="00B43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בִּשְׁבִילְכֶם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 xml:space="preserve">, meaning that Hashem will fight for you. What does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רש</w:t>
      </w:r>
      <w:r w:rsidRPr="00B43B02">
        <w:rPr>
          <w:rFonts w:ascii="Times New Roman" w:eastAsia="Times New Roman" w:hAnsi="Times New Roman" w:cs="Times New Roman"/>
          <w:sz w:val="24"/>
          <w:szCs w:val="24"/>
          <w:rtl/>
        </w:rPr>
        <w:t>״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י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 xml:space="preserve"> mean? </w:t>
      </w:r>
    </w:p>
    <w:p w:rsidR="00F15FEC" w:rsidRPr="00B43B02" w:rsidRDefault="00F15FEC" w:rsidP="00B43B0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B02">
        <w:rPr>
          <w:rFonts w:ascii="Times New Roman" w:eastAsia="Times New Roman" w:hAnsi="Times New Roman" w:cs="Times New Roman"/>
          <w:sz w:val="24"/>
          <w:szCs w:val="24"/>
        </w:rPr>
        <w:t>There</w:t>
      </w:r>
      <w:r w:rsidR="00B43B02" w:rsidRPr="00B43B02">
        <w:rPr>
          <w:rFonts w:ascii="Times New Roman" w:eastAsia="Times New Roman" w:hAnsi="Times New Roman" w:cs="Times New Roman"/>
          <w:sz w:val="24"/>
          <w:szCs w:val="24"/>
        </w:rPr>
        <w:t>’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 xml:space="preserve">s a </w:t>
      </w:r>
      <w:r w:rsidR="005249C5"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גוואַלדיק</w:t>
      </w:r>
      <w:r w:rsidR="005249C5" w:rsidRPr="00B43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>vort</w:t>
      </w:r>
      <w:r w:rsidR="00E04AE6" w:rsidRPr="00B43B02">
        <w:rPr>
          <w:rFonts w:ascii="Times New Roman" w:eastAsia="Times New Roman" w:hAnsi="Times New Roman" w:cs="Times New Roman"/>
          <w:sz w:val="24"/>
          <w:szCs w:val="24"/>
        </w:rPr>
        <w:t xml:space="preserve"> on this pasuk 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>from R</w:t>
      </w:r>
      <w:r w:rsidR="00B43B02" w:rsidRPr="00B43B02">
        <w:rPr>
          <w:rFonts w:ascii="Times New Roman" w:eastAsia="Times New Roman" w:hAnsi="Times New Roman" w:cs="Times New Roman"/>
          <w:sz w:val="24"/>
          <w:szCs w:val="24"/>
        </w:rPr>
        <w:t>’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 xml:space="preserve"> Beryl Weisbord in the</w:t>
      </w:r>
      <w:r w:rsidR="005249C5" w:rsidRPr="00B43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04AE6" w:rsidRPr="00B43B02">
        <w:rPr>
          <w:rFonts w:ascii="Times New Roman" w:eastAsia="Times New Roman" w:hAnsi="Times New Roman" w:cs="Times New Roman"/>
          <w:sz w:val="24"/>
          <w:szCs w:val="24"/>
        </w:rPr>
        <w:t xml:space="preserve">Chanukah sefer </w:t>
      </w:r>
      <w:r w:rsidR="005249C5" w:rsidRPr="00B43B02">
        <w:rPr>
          <w:rFonts w:ascii="Times New Roman" w:eastAsia="Times New Roman" w:hAnsi="Times New Roman" w:cs="Times New Roman"/>
          <w:sz w:val="24"/>
          <w:szCs w:val="24"/>
        </w:rPr>
        <w:t xml:space="preserve">put out </w:t>
      </w:r>
      <w:r w:rsidR="00E04AE6" w:rsidRPr="00B43B02">
        <w:rPr>
          <w:rFonts w:ascii="Times New Roman" w:eastAsia="Times New Roman" w:hAnsi="Times New Roman" w:cs="Times New Roman"/>
          <w:sz w:val="24"/>
          <w:szCs w:val="24"/>
        </w:rPr>
        <w:t>by</w:t>
      </w:r>
      <w:r w:rsidRPr="00B43B0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E04AE6"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ישיבת</w:t>
      </w:r>
      <w:r w:rsidR="00E04AE6" w:rsidRPr="00B43B0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E04AE6"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נר</w:t>
      </w:r>
      <w:r w:rsidR="00E04AE6" w:rsidRPr="00B43B0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E04AE6"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ישראל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 xml:space="preserve">, titled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ה׳</w:t>
      </w:r>
      <w:r w:rsidRPr="00B43B0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יִלָּחֵם</w:t>
      </w:r>
      <w:r w:rsidRPr="00B43B0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לָכֶם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 xml:space="preserve">. He raises an intriguing question: In the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נוסח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 xml:space="preserve"> of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על</w:t>
      </w:r>
      <w:r w:rsidRPr="00B43B0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הנסים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>, we praise Hashem for delivering</w:t>
      </w:r>
      <w:r w:rsidR="00E04AE6" w:rsidRPr="00B43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גִבּוֹרִים</w:t>
      </w:r>
      <w:r w:rsidRPr="00B43B0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בְּיַד</w:t>
      </w:r>
      <w:r w:rsidRPr="00B43B0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חַלָּשִׁים</w:t>
      </w:r>
      <w:r w:rsidRPr="00B43B02">
        <w:rPr>
          <w:rFonts w:ascii="Times New Roman" w:eastAsia="Times New Roman" w:hAnsi="Times New Roman" w:cs="Times New Roman"/>
          <w:sz w:val="24"/>
          <w:szCs w:val="24"/>
          <w:rtl/>
        </w:rPr>
        <w:t xml:space="preserve">,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רַבִּים</w:t>
      </w:r>
      <w:r w:rsidRPr="00B43B0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בְּיַד</w:t>
      </w:r>
      <w:r w:rsidRPr="00B43B0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מְעַטִּים</w:t>
      </w:r>
      <w:r w:rsidRPr="00B43B02">
        <w:rPr>
          <w:rFonts w:ascii="Times New Roman" w:eastAsia="Times New Roman" w:hAnsi="Times New Roman" w:cs="Times New Roman"/>
          <w:sz w:val="24"/>
          <w:szCs w:val="24"/>
          <w:rtl/>
        </w:rPr>
        <w:t xml:space="preserve">,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טְמֵאִים</w:t>
      </w:r>
      <w:r w:rsidRPr="00B43B0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בְּיַד</w:t>
      </w:r>
      <w:r w:rsidRPr="00B43B0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טְהוֹרִים</w:t>
      </w:r>
      <w:r w:rsidRPr="00B43B02">
        <w:rPr>
          <w:rFonts w:ascii="Times New Roman" w:eastAsia="Times New Roman" w:hAnsi="Times New Roman" w:cs="Times New Roman"/>
          <w:sz w:val="24"/>
          <w:szCs w:val="24"/>
          <w:rtl/>
        </w:rPr>
        <w:t xml:space="preserve">,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רְשָׁעִים</w:t>
      </w:r>
      <w:r w:rsidRPr="00B43B0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בְּיַד</w:t>
      </w:r>
      <w:r w:rsidRPr="00B43B0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צַדִּיקִים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זֵדִים</w:t>
      </w:r>
      <w:r w:rsidRPr="00B43B0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בְּיַד</w:t>
      </w:r>
      <w:r w:rsidRPr="00B43B0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עוֹסְקֵי</w:t>
      </w:r>
      <w:r w:rsidRPr="00B43B0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תוֹרָתֶךָ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>. The first two instances</w:t>
      </w:r>
      <w:r w:rsidR="005249C5" w:rsidRPr="00B43B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5249C5"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גִבּוֹרִים</w:t>
      </w:r>
      <w:r w:rsidR="005249C5" w:rsidRPr="00B43B0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="005249C5"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רַבִּים</w:t>
      </w:r>
      <w:r w:rsidR="005249C5" w:rsidRPr="00B43B02">
        <w:rPr>
          <w:rFonts w:ascii="Times New Roman" w:eastAsia="Times New Roman" w:hAnsi="Times New Roman" w:cs="Times New Roman"/>
          <w:sz w:val="24"/>
          <w:szCs w:val="24"/>
        </w:rPr>
        <w:t xml:space="preserve"> in the hands of </w:t>
      </w:r>
      <w:r w:rsidR="005249C5"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חַלָּשִׁים</w:t>
      </w:r>
      <w:r w:rsidR="005249C5" w:rsidRPr="00B43B0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="005249C5"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מְעַטִּים</w:t>
      </w:r>
      <w:r w:rsidR="005249C5" w:rsidRPr="00B43B02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 xml:space="preserve"> represent supernatural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נסים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 xml:space="preserve">. However, the last three seem to be natural outcomes we would expect when engaging in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תורה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מצ</w:t>
      </w:r>
      <w:r w:rsidR="00E04AE6"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ו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ות</w:t>
      </w:r>
      <w:r w:rsidR="00824F99" w:rsidRPr="00B43B02">
        <w:rPr>
          <w:rFonts w:ascii="Times New Roman" w:eastAsia="Times New Roman" w:hAnsi="Times New Roman" w:cs="Times New Roman"/>
          <w:sz w:val="24"/>
          <w:szCs w:val="24"/>
        </w:rPr>
        <w:t xml:space="preserve">, that Hashem will give us </w:t>
      </w:r>
      <w:r w:rsidR="00824F99"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הצלחה</w:t>
      </w:r>
      <w:r w:rsidR="00824F99" w:rsidRPr="00B43B02">
        <w:rPr>
          <w:rFonts w:ascii="Times New Roman" w:eastAsia="Times New Roman" w:hAnsi="Times New Roman" w:cs="Times New Roman"/>
          <w:sz w:val="24"/>
          <w:szCs w:val="24"/>
        </w:rPr>
        <w:t xml:space="preserve"> in what we do.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F2A61" w:rsidRPr="00B43B02">
        <w:rPr>
          <w:rFonts w:ascii="Times New Roman" w:eastAsia="Times New Roman" w:hAnsi="Times New Roman" w:cs="Times New Roman"/>
          <w:sz w:val="24"/>
          <w:szCs w:val="24"/>
        </w:rPr>
        <w:t>W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 xml:space="preserve">here is the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נס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 xml:space="preserve"> in these?</w:t>
      </w:r>
    </w:p>
    <w:p w:rsidR="00F15FEC" w:rsidRPr="00B43B02" w:rsidRDefault="00F15FEC" w:rsidP="00B43B0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B02">
        <w:rPr>
          <w:rFonts w:ascii="Times New Roman" w:eastAsia="Times New Roman" w:hAnsi="Times New Roman" w:cs="Times New Roman"/>
          <w:sz w:val="24"/>
          <w:szCs w:val="24"/>
        </w:rPr>
        <w:t>R</w:t>
      </w:r>
      <w:r w:rsidR="00B43B02" w:rsidRPr="00B43B02">
        <w:rPr>
          <w:rFonts w:ascii="Times New Roman" w:eastAsia="Times New Roman" w:hAnsi="Times New Roman" w:cs="Times New Roman"/>
          <w:sz w:val="24"/>
          <w:szCs w:val="24"/>
        </w:rPr>
        <w:t>’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 xml:space="preserve"> Beryl brings down a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רמב</w:t>
      </w:r>
      <w:r w:rsidRPr="00B43B02">
        <w:rPr>
          <w:rFonts w:ascii="Times New Roman" w:eastAsia="Times New Roman" w:hAnsi="Times New Roman" w:cs="Times New Roman"/>
          <w:sz w:val="24"/>
          <w:szCs w:val="24"/>
          <w:rtl/>
        </w:rPr>
        <w:t>״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ן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 xml:space="preserve"> at the beginning of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פרשת</w:t>
      </w:r>
      <w:r w:rsidRPr="00B43B0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וישלח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 xml:space="preserve">, where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יעקב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 xml:space="preserve"> prepared for three things:</w:t>
      </w:r>
      <w:r w:rsidR="00FF2A61" w:rsidRPr="00B43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F2A61"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תפילה</w:t>
      </w:r>
      <w:r w:rsidR="00FF2A61" w:rsidRPr="00B43B02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דורון</w:t>
      </w:r>
      <w:r w:rsidRPr="00B43B0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FF2A61" w:rsidRPr="00B43B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מלחמה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 xml:space="preserve">. Was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יעקב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 xml:space="preserve"> truly preparing for a literal battle? The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רמב</w:t>
      </w:r>
      <w:r w:rsidRPr="00B43B02">
        <w:rPr>
          <w:rFonts w:ascii="Times New Roman" w:eastAsia="Times New Roman" w:hAnsi="Times New Roman" w:cs="Times New Roman"/>
          <w:sz w:val="24"/>
          <w:szCs w:val="24"/>
          <w:rtl/>
        </w:rPr>
        <w:t>״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ן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 xml:space="preserve"> explains that he was preparing to engage in a battle as a means to escape. This highlights the Jewish approach to</w:t>
      </w:r>
      <w:r w:rsidR="005249C5" w:rsidRPr="00B43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249C5"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מלחמה</w:t>
      </w:r>
      <w:r w:rsidR="005249C5" w:rsidRPr="00B43B02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ה׳</w:t>
      </w:r>
      <w:r w:rsidRPr="00B43B0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יִלָּחֵם</w:t>
      </w:r>
      <w:r w:rsidRPr="00B43B0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לָכֶם</w:t>
      </w:r>
      <w:r w:rsidRPr="00B43B02">
        <w:rPr>
          <w:rFonts w:ascii="Times New Roman" w:eastAsia="Times New Roman" w:hAnsi="Times New Roman" w:cs="Times New Roman"/>
          <w:sz w:val="24"/>
          <w:szCs w:val="24"/>
          <w:rtl/>
        </w:rPr>
        <w:t xml:space="preserve">,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ה׳</w:t>
      </w:r>
      <w:r w:rsidRPr="00B43B0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אִישׁ</w:t>
      </w:r>
      <w:r w:rsidRPr="00B43B0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מִלְחָמָה</w:t>
      </w:r>
      <w:r w:rsidRPr="00B43B0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5249C5" w:rsidRPr="00B43B0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5249C5"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כלל</w:t>
      </w:r>
      <w:r w:rsidR="005249C5" w:rsidRPr="00B43B0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5249C5"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ישראל</w:t>
      </w:r>
      <w:r w:rsidR="005249C5" w:rsidRPr="00B43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 xml:space="preserve">are not natural warriors; it is Hashem who fights for us. Any battle </w:t>
      </w:r>
      <w:r w:rsidR="00FF2A61" w:rsidRPr="00B43B02">
        <w:rPr>
          <w:rFonts w:ascii="Times New Roman" w:eastAsia="Times New Roman" w:hAnsi="Times New Roman" w:cs="Times New Roman"/>
          <w:sz w:val="24"/>
          <w:szCs w:val="24"/>
        </w:rPr>
        <w:t>in which we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 xml:space="preserve"> engage is merely a means to escape, with Hashem doing the real fighting.</w:t>
      </w:r>
      <w:r w:rsidR="00824F99" w:rsidRPr="00B43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15FEC" w:rsidRPr="00B43B02" w:rsidRDefault="00F15FEC" w:rsidP="00B43B0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B02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על</w:t>
      </w:r>
      <w:r w:rsidRPr="00B43B0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הנסים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>, we thank Hashem for</w:t>
      </w:r>
      <w:r w:rsidR="005249C5" w:rsidRPr="00B43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249C5"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נִּסִּים</w:t>
      </w:r>
      <w:r w:rsidR="005249C5" w:rsidRPr="00B43B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5249C5"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פֻּרְקָן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>,</w:t>
      </w:r>
      <w:r w:rsidR="005249C5"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גְּבוּרוֹת </w:t>
      </w:r>
      <w:r w:rsidR="005249C5" w:rsidRPr="00B43B02">
        <w:rPr>
          <w:rFonts w:ascii="Times New Roman" w:eastAsia="Times New Roman" w:hAnsi="Times New Roman" w:cs="Times New Roman"/>
          <w:sz w:val="24"/>
          <w:szCs w:val="24"/>
        </w:rPr>
        <w:t>,</w:t>
      </w:r>
      <w:r w:rsidR="005249C5"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תְּשׁוּעוֹת </w:t>
      </w:r>
      <w:r w:rsidR="005249C5" w:rsidRPr="00B43B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מִּלְחָמוֹת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 xml:space="preserve">. Interestingly,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מִּלְחָמוֹת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 xml:space="preserve"> is mentioned last. This emphasizes that our gratitude extends beyond </w:t>
      </w:r>
      <w:r w:rsidR="005249C5"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למעלה</w:t>
      </w:r>
      <w:r w:rsidR="005249C5" w:rsidRPr="00B43B0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5249C5"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מן</w:t>
      </w:r>
      <w:r w:rsidR="005249C5" w:rsidRPr="00B43B0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5249C5"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הטבע</w:t>
      </w:r>
      <w:r w:rsidR="005249C5" w:rsidRPr="00B43B0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5249C5"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נסים </w:t>
      </w:r>
      <w:r w:rsidR="002616DF" w:rsidRPr="00B43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r w:rsidR="002616DF" w:rsidRPr="00B43B02">
        <w:rPr>
          <w:rFonts w:ascii="Times New Roman" w:eastAsia="Times New Roman" w:hAnsi="Times New Roman" w:cs="Times New Roman"/>
          <w:sz w:val="24"/>
          <w:szCs w:val="24"/>
        </w:rPr>
        <w:t xml:space="preserve">every single thing, </w:t>
      </w:r>
      <w:r w:rsidR="002616DF"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פֻּרְקָן</w:t>
      </w:r>
      <w:r w:rsidR="002616DF" w:rsidRPr="00B43B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2616DF"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גְּבוּרוֹת</w:t>
      </w:r>
      <w:r w:rsidR="002616DF" w:rsidRPr="00B43B02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="002616DF"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תְּשׁוּעוֹת</w:t>
      </w:r>
      <w:r w:rsidR="002616DF" w:rsidRPr="00B43B02">
        <w:rPr>
          <w:rFonts w:ascii="Times New Roman" w:eastAsia="Times New Roman" w:hAnsi="Times New Roman" w:cs="Times New Roman"/>
          <w:sz w:val="24"/>
          <w:szCs w:val="24"/>
        </w:rPr>
        <w:t xml:space="preserve"> that happens to us on a daily basis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2616DF" w:rsidRPr="00B43B02">
        <w:rPr>
          <w:rFonts w:ascii="Times New Roman" w:eastAsia="Times New Roman" w:hAnsi="Times New Roman" w:cs="Times New Roman"/>
          <w:sz w:val="24"/>
          <w:szCs w:val="24"/>
        </w:rPr>
        <w:t xml:space="preserve">As the </w:t>
      </w:r>
      <w:r w:rsidR="002616DF"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רמב</w:t>
      </w:r>
      <w:r w:rsidR="002616DF" w:rsidRPr="00B43B02">
        <w:rPr>
          <w:rFonts w:ascii="Times New Roman" w:eastAsia="Times New Roman" w:hAnsi="Times New Roman" w:cs="Times New Roman"/>
          <w:sz w:val="24"/>
          <w:szCs w:val="24"/>
          <w:rtl/>
        </w:rPr>
        <w:t>״</w:t>
      </w:r>
      <w:r w:rsidR="002616DF"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ן</w:t>
      </w:r>
      <w:r w:rsidR="002616DF" w:rsidRPr="00B43B02">
        <w:rPr>
          <w:rFonts w:ascii="Times New Roman" w:eastAsia="Times New Roman" w:hAnsi="Times New Roman" w:cs="Times New Roman"/>
          <w:sz w:val="24"/>
          <w:szCs w:val="24"/>
        </w:rPr>
        <w:t xml:space="preserve"> writes, a person does not have a </w:t>
      </w:r>
      <w:r w:rsidR="002616DF"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חלק</w:t>
      </w:r>
      <w:r w:rsidR="002616DF" w:rsidRPr="00B43B02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="002616DF"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תורת</w:t>
      </w:r>
      <w:r w:rsidR="002616DF" w:rsidRPr="00B43B0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2616DF"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משה</w:t>
      </w:r>
      <w:r w:rsidR="002616DF" w:rsidRPr="00B43B02">
        <w:rPr>
          <w:rFonts w:ascii="Times New Roman" w:eastAsia="Times New Roman" w:hAnsi="Times New Roman" w:cs="Times New Roman"/>
          <w:sz w:val="24"/>
          <w:szCs w:val="24"/>
        </w:rPr>
        <w:t xml:space="preserve"> until he believes that all of our activities, everything that we do our entire lives, is a </w:t>
      </w:r>
      <w:r w:rsidR="002616DF"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נס</w:t>
      </w:r>
      <w:r w:rsidR="002616DF" w:rsidRPr="00B43B0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 xml:space="preserve"> There is no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טבע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>, only Hashem</w:t>
      </w:r>
      <w:r w:rsidR="00B43B02" w:rsidRPr="00B43B02">
        <w:rPr>
          <w:rFonts w:ascii="Times New Roman" w:eastAsia="Times New Roman" w:hAnsi="Times New Roman" w:cs="Times New Roman"/>
          <w:sz w:val="24"/>
          <w:szCs w:val="24"/>
        </w:rPr>
        <w:t>’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>s direct involvement.</w:t>
      </w:r>
    </w:p>
    <w:p w:rsidR="002616DF" w:rsidRPr="00B43B02" w:rsidRDefault="002616DF" w:rsidP="00B43B0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B02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עַל</w:t>
      </w:r>
      <w:r w:rsidRPr="00B43B0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הַנִּסִּים</w:t>
      </w:r>
      <w:r w:rsidRPr="00B43B0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חז</w:t>
      </w:r>
      <w:r w:rsidRPr="00B43B02">
        <w:rPr>
          <w:rFonts w:ascii="Times New Roman" w:eastAsia="Times New Roman" w:hAnsi="Times New Roman" w:cs="Times New Roman"/>
          <w:sz w:val="24"/>
          <w:szCs w:val="24"/>
          <w:rtl/>
        </w:rPr>
        <w:t>״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ל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 xml:space="preserve"> emphasized that the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הצלה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 xml:space="preserve"> was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בדרך</w:t>
      </w:r>
      <w:r w:rsidRPr="00B43B0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מלחמה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 xml:space="preserve">, but the fact of the matter is, the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נִצָחוֹן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 xml:space="preserve"> of the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מלחמה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 xml:space="preserve"> was not because of the efforts of “The mighty Maccabim”, as all the songs go, but rather only because of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ה</w:t>
      </w:r>
      <w:r w:rsidR="00B43B02" w:rsidRPr="00B43B02">
        <w:rPr>
          <w:rFonts w:ascii="Times New Roman" w:eastAsia="Times New Roman" w:hAnsi="Times New Roman" w:cs="Times New Roman"/>
          <w:sz w:val="24"/>
          <w:szCs w:val="24"/>
          <w:rtl/>
        </w:rPr>
        <w:t>’</w:t>
      </w:r>
      <w:r w:rsidRPr="00B43B0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איש</w:t>
      </w:r>
      <w:r w:rsidRPr="00B43B0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מלחמה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>. Even though they put on battle armaments and</w:t>
      </w:r>
      <w:r w:rsidR="00F14C26" w:rsidRPr="00B43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970D6" w:rsidRPr="00B43B02">
        <w:rPr>
          <w:rFonts w:ascii="Times New Roman" w:eastAsia="Times New Roman" w:hAnsi="Times New Roman" w:cs="Times New Roman"/>
          <w:sz w:val="24"/>
          <w:szCs w:val="24"/>
        </w:rPr>
        <w:t xml:space="preserve">were working with swords, 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 xml:space="preserve">bows and arrows, they did not win because of their </w:t>
      </w:r>
      <w:r w:rsidR="00B43B02" w:rsidRPr="00B43B02">
        <w:rPr>
          <w:rFonts w:ascii="Times New Roman" w:eastAsia="Times New Roman" w:hAnsi="Times New Roman" w:cs="Times New Roman"/>
          <w:sz w:val="24"/>
          <w:szCs w:val="24"/>
        </w:rPr>
        <w:t>heroics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 xml:space="preserve">, but rather because of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הקדוש</w:t>
      </w:r>
      <w:r w:rsidRPr="00B43B0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ברוך</w:t>
      </w:r>
      <w:r w:rsidRPr="00B43B0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הוא</w:t>
      </w:r>
      <w:r w:rsidR="00B43B02" w:rsidRPr="00B43B02">
        <w:rPr>
          <w:rFonts w:ascii="Times New Roman" w:eastAsia="Times New Roman" w:hAnsi="Times New Roman" w:cs="Times New Roman"/>
          <w:sz w:val="24"/>
          <w:szCs w:val="24"/>
        </w:rPr>
        <w:t>’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 xml:space="preserve">s activities. </w:t>
      </w:r>
    </w:p>
    <w:p w:rsidR="00847350" w:rsidRPr="00B43B02" w:rsidRDefault="002616DF" w:rsidP="00B43B02">
      <w:pPr>
        <w:jc w:val="both"/>
        <w:rPr>
          <w:rFonts w:ascii="Times New Roman" w:hAnsi="Times New Roman" w:cs="Times New Roman"/>
        </w:rPr>
      </w:pPr>
      <w:r w:rsidRPr="00B43B02">
        <w:rPr>
          <w:rFonts w:ascii="Times New Roman" w:eastAsia="Times New Roman" w:hAnsi="Times New Roman" w:cs="Times New Roman"/>
          <w:sz w:val="24"/>
          <w:szCs w:val="24"/>
        </w:rPr>
        <w:t xml:space="preserve">Now we understand that even though we had a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נצחון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 xml:space="preserve">, and the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נצחון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 xml:space="preserve"> was through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נסים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נפלאות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 xml:space="preserve">, it only was because of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טְמֵאִים</w:t>
      </w:r>
      <w:r w:rsidRPr="00B43B0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בְּיַד</w:t>
      </w:r>
      <w:r w:rsidRPr="00B43B0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טְהוֹרִים</w:t>
      </w:r>
      <w:r w:rsidRPr="00B43B0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וּרְשָׁעִים</w:t>
      </w:r>
      <w:r w:rsidRPr="00B43B0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בְּיַד</w:t>
      </w:r>
      <w:r w:rsidRPr="00B43B0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צַדִּיקִים</w:t>
      </w:r>
      <w:r w:rsidRPr="00B43B0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וְזֵדִים</w:t>
      </w:r>
      <w:r w:rsidRPr="00B43B0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בְּיַד</w:t>
      </w:r>
      <w:r w:rsidRPr="00B43B0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עוֹסְקֵי</w:t>
      </w:r>
      <w:r w:rsidRPr="00B43B0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תוֹרָתֶךָ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מלחמה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 xml:space="preserve"> is</w:t>
      </w:r>
      <w:r w:rsidR="00F14C26" w:rsidRPr="00B43B02">
        <w:rPr>
          <w:rFonts w:ascii="Times New Roman" w:eastAsia="Times New Roman" w:hAnsi="Times New Roman" w:cs="Times New Roman"/>
          <w:sz w:val="24"/>
          <w:szCs w:val="24"/>
        </w:rPr>
        <w:t xml:space="preserve"> successful only because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ה׳</w:t>
      </w:r>
      <w:r w:rsidRPr="00B43B0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יִלָּחֵם</w:t>
      </w:r>
      <w:r w:rsidRPr="00B43B0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לָכֶם</w:t>
      </w:r>
      <w:r w:rsidRPr="00B43B0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וְאַתֶּם</w:t>
      </w:r>
      <w:r w:rsidRPr="00B43B0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תַּחֲרִשׁוּן</w:t>
      </w:r>
      <w:r w:rsidRPr="00B43B0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 xml:space="preserve">. When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רש</w:t>
      </w:r>
      <w:r w:rsidRPr="00B43B02">
        <w:rPr>
          <w:rFonts w:ascii="Times New Roman" w:eastAsia="Times New Roman" w:hAnsi="Times New Roman" w:cs="Times New Roman"/>
          <w:sz w:val="24"/>
          <w:szCs w:val="24"/>
          <w:rtl/>
        </w:rPr>
        <w:t>״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י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 xml:space="preserve"> says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בִּשְׁבִילְכֶם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>, he means that if you</w:t>
      </w:r>
      <w:r w:rsidR="00B43B02" w:rsidRPr="00B43B02">
        <w:rPr>
          <w:rFonts w:ascii="Times New Roman" w:eastAsia="Times New Roman" w:hAnsi="Times New Roman" w:cs="Times New Roman"/>
          <w:sz w:val="24"/>
          <w:szCs w:val="24"/>
        </w:rPr>
        <w:t>’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 xml:space="preserve">re succeeding, understand that the cause of your success is Hashem. Here in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בשלח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>, that</w:t>
      </w:r>
      <w:r w:rsidR="00B43B02" w:rsidRPr="00B43B02">
        <w:rPr>
          <w:rFonts w:ascii="Times New Roman" w:eastAsia="Times New Roman" w:hAnsi="Times New Roman" w:cs="Times New Roman"/>
          <w:sz w:val="24"/>
          <w:szCs w:val="24"/>
        </w:rPr>
        <w:t>’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 xml:space="preserve">s obvious. </w:t>
      </w:r>
      <w:r w:rsidR="00F14C26" w:rsidRPr="00B43B02">
        <w:rPr>
          <w:rFonts w:ascii="Times New Roman" w:eastAsia="Times New Roman" w:hAnsi="Times New Roman" w:cs="Times New Roman"/>
          <w:sz w:val="24"/>
          <w:szCs w:val="24"/>
        </w:rPr>
        <w:t xml:space="preserve">The splitting of the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ים</w:t>
      </w:r>
      <w:r w:rsidRPr="00B43B0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סוף</w:t>
      </w:r>
      <w:r w:rsidR="00F14C26" w:rsidRPr="00B43B02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14C26" w:rsidRPr="00B43B02">
        <w:rPr>
          <w:rFonts w:ascii="Times New Roman" w:eastAsia="Times New Roman" w:hAnsi="Times New Roman" w:cs="Times New Roman"/>
          <w:sz w:val="24"/>
          <w:szCs w:val="24"/>
        </w:rPr>
        <w:t>going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 xml:space="preserve"> through the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ים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 xml:space="preserve">, and drowning the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מצריים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 xml:space="preserve"> was </w:t>
      </w:r>
      <w:r w:rsidR="00B43B02" w:rsidRPr="00B43B02">
        <w:rPr>
          <w:rFonts w:ascii="Times New Roman" w:eastAsia="Times New Roman" w:hAnsi="Times New Roman" w:cs="Times New Roman"/>
          <w:sz w:val="24"/>
          <w:szCs w:val="24"/>
        </w:rPr>
        <w:t xml:space="preserve">without 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 xml:space="preserve">human </w:t>
      </w:r>
      <w:r w:rsidR="00B43B02" w:rsidRPr="00B43B02">
        <w:rPr>
          <w:rFonts w:ascii="Times New Roman" w:eastAsia="Times New Roman" w:hAnsi="Times New Roman" w:cs="Times New Roman"/>
          <w:sz w:val="24"/>
          <w:szCs w:val="24"/>
        </w:rPr>
        <w:t>input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>.</w:t>
      </w:r>
      <w:r w:rsidR="00F14C26" w:rsidRPr="00B43B02">
        <w:rPr>
          <w:rFonts w:ascii="Times New Roman" w:eastAsia="Times New Roman" w:hAnsi="Times New Roman" w:cs="Times New Roman"/>
          <w:sz w:val="24"/>
          <w:szCs w:val="24"/>
        </w:rPr>
        <w:t xml:space="preserve"> But even when it seems that something happens because of what we call </w:t>
      </w:r>
      <w:r w:rsidR="00F14C26"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טבע</w:t>
      </w:r>
      <w:r w:rsidR="00F14C26" w:rsidRPr="00B43B02">
        <w:rPr>
          <w:rFonts w:ascii="Times New Roman" w:eastAsia="Times New Roman" w:hAnsi="Times New Roman" w:cs="Times New Roman"/>
          <w:sz w:val="24"/>
          <w:szCs w:val="24"/>
        </w:rPr>
        <w:t>, we have to understand that it is also Hashem.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43B02" w:rsidRPr="00B43B02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 xml:space="preserve">n fact, the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אזנים</w:t>
      </w:r>
      <w:r w:rsidRPr="00B43B0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לתורה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 xml:space="preserve"> says (14:28):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וַיַּרְא</w:t>
      </w:r>
      <w:r w:rsidRPr="00B43B0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יִשְׂרָאֵל</w:t>
      </w:r>
      <w:r w:rsidRPr="00B43B0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אֶת</w:t>
      </w:r>
      <w:r w:rsidRPr="00B43B0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הַיָּד</w:t>
      </w:r>
      <w:r w:rsidRPr="00B43B0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הַגְּדֹלָה</w:t>
      </w:r>
      <w:r w:rsidRPr="00B43B0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אֲשֶׁר</w:t>
      </w:r>
      <w:r w:rsidRPr="00B43B0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עָשָׂה</w:t>
      </w:r>
      <w:r w:rsidRPr="00B43B0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ה׳</w:t>
      </w:r>
      <w:r w:rsidRPr="00B43B0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בְּמִצְרַיִם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 xml:space="preserve">. Which was the greater of the two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נסים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 xml:space="preserve">? The splitting of the sea and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כלל</w:t>
      </w:r>
      <w:r w:rsidRPr="00B43B0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ישראל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lastRenderedPageBreak/>
        <w:t>going through it, with water standing up</w:t>
      </w:r>
      <w:r w:rsidR="00F14C26" w:rsidRPr="00B43B02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14C26" w:rsidRPr="00B43B02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 xml:space="preserve">r, the waters </w:t>
      </w:r>
      <w:r w:rsidR="00F14C26" w:rsidRPr="00B43B02">
        <w:rPr>
          <w:rFonts w:ascii="Times New Roman" w:eastAsia="Times New Roman" w:hAnsi="Times New Roman" w:cs="Times New Roman"/>
          <w:sz w:val="24"/>
          <w:szCs w:val="24"/>
        </w:rPr>
        <w:t>falling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 xml:space="preserve"> back down and drown</w:t>
      </w:r>
      <w:r w:rsidR="00F14C26" w:rsidRPr="00B43B02">
        <w:rPr>
          <w:rFonts w:ascii="Times New Roman" w:eastAsia="Times New Roman" w:hAnsi="Times New Roman" w:cs="Times New Roman"/>
          <w:sz w:val="24"/>
          <w:szCs w:val="24"/>
        </w:rPr>
        <w:t>ing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מצריים</w:t>
      </w:r>
      <w:r w:rsidR="00F14C26" w:rsidRPr="00B43B0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14C26" w:rsidRPr="00B43B0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="00B43B02" w:rsidRPr="00B43B02">
        <w:rPr>
          <w:rFonts w:ascii="Times New Roman" w:eastAsia="Times New Roman" w:hAnsi="Times New Roman" w:cs="Times New Roman"/>
          <w:sz w:val="24"/>
          <w:szCs w:val="24"/>
        </w:rPr>
        <w:t>pasuk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14C26" w:rsidRPr="00B43B02">
        <w:rPr>
          <w:rFonts w:ascii="Times New Roman" w:eastAsia="Times New Roman" w:hAnsi="Times New Roman" w:cs="Times New Roman"/>
          <w:sz w:val="24"/>
          <w:szCs w:val="24"/>
        </w:rPr>
        <w:t xml:space="preserve">says </w:t>
      </w:r>
      <w:r w:rsidR="00F14C26"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בני</w:t>
      </w:r>
      <w:r w:rsidR="00F14C26" w:rsidRPr="00B43B0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F14C26"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ישראל</w:t>
      </w:r>
      <w:r w:rsidR="00F14C26" w:rsidRPr="00B43B0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F14C26" w:rsidRPr="00B43B02">
        <w:rPr>
          <w:rFonts w:ascii="Times New Roman" w:eastAsia="Times New Roman" w:hAnsi="Times New Roman" w:cs="Times New Roman"/>
          <w:sz w:val="24"/>
          <w:szCs w:val="24"/>
        </w:rPr>
        <w:t xml:space="preserve"> saw what happened </w:t>
      </w:r>
      <w:r w:rsidR="00B43B02"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בְּמִצְרַיִם</w:t>
      </w:r>
      <w:r w:rsidR="00F14C26" w:rsidRPr="00B43B02">
        <w:rPr>
          <w:rFonts w:ascii="Times New Roman" w:eastAsia="Times New Roman" w:hAnsi="Times New Roman" w:cs="Times New Roman"/>
          <w:sz w:val="24"/>
          <w:szCs w:val="24"/>
        </w:rPr>
        <w:t>. The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43B02" w:rsidRPr="00B43B02">
        <w:rPr>
          <w:rFonts w:ascii="Times New Roman" w:eastAsia="Times New Roman" w:hAnsi="Times New Roman" w:cs="Times New Roman"/>
          <w:sz w:val="24"/>
          <w:szCs w:val="24"/>
        </w:rPr>
        <w:t xml:space="preserve">pasuk 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 xml:space="preserve">is telling </w:t>
      </w:r>
      <w:r w:rsidR="00F14C26" w:rsidRPr="00B43B02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 xml:space="preserve">hat the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טבע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 xml:space="preserve"> of gravity,</w:t>
      </w:r>
      <w:r w:rsidR="00F14C26" w:rsidRPr="00B43B02">
        <w:rPr>
          <w:rFonts w:ascii="Times New Roman" w:eastAsia="Times New Roman" w:hAnsi="Times New Roman" w:cs="Times New Roman"/>
          <w:sz w:val="24"/>
          <w:szCs w:val="24"/>
        </w:rPr>
        <w:t xml:space="preserve"> and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טבע</w:t>
      </w:r>
      <w:r w:rsidR="00F14C26" w:rsidRPr="00B43B02">
        <w:rPr>
          <w:rFonts w:ascii="Times New Roman" w:eastAsia="Times New Roman" w:hAnsi="Times New Roman" w:cs="Times New Roman"/>
          <w:sz w:val="24"/>
          <w:szCs w:val="24"/>
        </w:rPr>
        <w:t xml:space="preserve"> that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 xml:space="preserve"> water drown</w:t>
      </w:r>
      <w:r w:rsidR="00F14C26" w:rsidRPr="00B43B02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 xml:space="preserve"> people </w:t>
      </w:r>
      <w:r w:rsidR="00F14C26" w:rsidRPr="00B43B02">
        <w:rPr>
          <w:rFonts w:ascii="Times New Roman" w:eastAsia="Times New Roman" w:hAnsi="Times New Roman" w:cs="Times New Roman"/>
          <w:sz w:val="24"/>
          <w:szCs w:val="24"/>
        </w:rPr>
        <w:t>is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 xml:space="preserve"> exactly the same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ניסים</w:t>
      </w:r>
      <w:r w:rsidRPr="00B43B0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נפלאות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למעלה</w:t>
      </w:r>
      <w:r w:rsidRPr="00B43B0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מן</w:t>
      </w:r>
      <w:r w:rsidRPr="00B43B0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הטבע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>. Th</w:t>
      </w:r>
      <w:r w:rsidR="00F14C26" w:rsidRPr="00B43B02">
        <w:rPr>
          <w:rFonts w:ascii="Times New Roman" w:eastAsia="Times New Roman" w:hAnsi="Times New Roman" w:cs="Times New Roman"/>
          <w:sz w:val="24"/>
          <w:szCs w:val="24"/>
        </w:rPr>
        <w:t>at</w:t>
      </w:r>
      <w:r w:rsidR="00B43B02" w:rsidRPr="00B43B02">
        <w:rPr>
          <w:rFonts w:ascii="Times New Roman" w:eastAsia="Times New Roman" w:hAnsi="Times New Roman" w:cs="Times New Roman"/>
          <w:sz w:val="24"/>
          <w:szCs w:val="24"/>
        </w:rPr>
        <w:t>’</w:t>
      </w:r>
      <w:r w:rsidR="00F14C26" w:rsidRPr="00B43B02">
        <w:rPr>
          <w:rFonts w:ascii="Times New Roman" w:eastAsia="Times New Roman" w:hAnsi="Times New Roman" w:cs="Times New Roman"/>
          <w:sz w:val="24"/>
          <w:szCs w:val="24"/>
        </w:rPr>
        <w:t>s what they understood</w:t>
      </w:r>
      <w:r w:rsidR="00B43B02" w:rsidRPr="00B43B02">
        <w:rPr>
          <w:rFonts w:ascii="Times New Roman" w:eastAsia="Times New Roman" w:hAnsi="Times New Roman" w:cs="Times New Roman"/>
          <w:sz w:val="24"/>
          <w:szCs w:val="24"/>
        </w:rPr>
        <w:t>,</w:t>
      </w:r>
      <w:r w:rsidR="00F14C26" w:rsidRPr="00B43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43B02" w:rsidRPr="00B43B02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>nd that</w:t>
      </w:r>
      <w:r w:rsidR="00B43B02" w:rsidRPr="00B43B02">
        <w:rPr>
          <w:rFonts w:ascii="Times New Roman" w:eastAsia="Times New Roman" w:hAnsi="Times New Roman" w:cs="Times New Roman"/>
          <w:sz w:val="24"/>
          <w:szCs w:val="24"/>
        </w:rPr>
        <w:t>’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 xml:space="preserve">s what </w:t>
      </w:r>
      <w:r w:rsidR="00F14C26" w:rsidRPr="00B43B02">
        <w:rPr>
          <w:rFonts w:ascii="Times New Roman" w:eastAsia="Times New Roman" w:hAnsi="Times New Roman" w:cs="Times New Roman"/>
          <w:sz w:val="24"/>
          <w:szCs w:val="24"/>
        </w:rPr>
        <w:t>it means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ה׳</w:t>
      </w:r>
      <w:r w:rsidRPr="00B43B0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יִלָּחֵם</w:t>
      </w:r>
      <w:r w:rsidRPr="00B43B0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לָכֶם</w:t>
      </w:r>
      <w:r w:rsidR="00F14C26" w:rsidRPr="00B43B02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="00F14C26"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בִּשְׁבִילְכֶם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 xml:space="preserve">, Hashem is doing everything for us.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וְאַתֶּם</w:t>
      </w:r>
      <w:r w:rsidRPr="00B43B0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תַּחֲרִשׁוּן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 xml:space="preserve"> - We do have to do our </w:t>
      </w:r>
      <w:r w:rsidR="00F14C26"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השתדלות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 xml:space="preserve">. But because we do our </w:t>
      </w:r>
      <w:r w:rsidRPr="00B43B02">
        <w:rPr>
          <w:rFonts w:ascii="Times New Roman" w:eastAsia="Times New Roman" w:hAnsi="Times New Roman" w:cs="Times New Roman" w:hint="cs"/>
          <w:sz w:val="24"/>
          <w:szCs w:val="24"/>
          <w:rtl/>
        </w:rPr>
        <w:t>השתדלות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 xml:space="preserve">, let us not think for one second that it is our </w:t>
      </w:r>
      <w:r w:rsidR="00F14C26" w:rsidRPr="00B43B02">
        <w:rPr>
          <w:rFonts w:ascii="Times New Roman" w:eastAsia="Times New Roman" w:hAnsi="Times New Roman" w:cs="Times New Roman"/>
          <w:sz w:val="24"/>
          <w:szCs w:val="24"/>
        </w:rPr>
        <w:t xml:space="preserve">efforts that caused us to be successful; 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>rather</w:t>
      </w:r>
      <w:r w:rsidR="00F14C26" w:rsidRPr="00B43B02">
        <w:rPr>
          <w:rFonts w:ascii="Times New Roman" w:eastAsia="Times New Roman" w:hAnsi="Times New Roman" w:cs="Times New Roman"/>
          <w:sz w:val="24"/>
          <w:szCs w:val="24"/>
        </w:rPr>
        <w:t xml:space="preserve">, everything 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 xml:space="preserve">we accomplish </w:t>
      </w:r>
      <w:r w:rsidR="00F14C26" w:rsidRPr="00B43B02">
        <w:rPr>
          <w:rFonts w:ascii="Times New Roman" w:eastAsia="Times New Roman" w:hAnsi="Times New Roman" w:cs="Times New Roman"/>
          <w:sz w:val="24"/>
          <w:szCs w:val="24"/>
        </w:rPr>
        <w:t>is</w:t>
      </w:r>
      <w:r w:rsidRPr="00B43B02">
        <w:rPr>
          <w:rFonts w:ascii="Times New Roman" w:eastAsia="Times New Roman" w:hAnsi="Times New Roman" w:cs="Times New Roman"/>
          <w:sz w:val="24"/>
          <w:szCs w:val="24"/>
        </w:rPr>
        <w:t xml:space="preserve"> only because Hashem wants us to.</w:t>
      </w:r>
    </w:p>
    <w:sectPr w:rsidR="00847350" w:rsidRPr="00B43B02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E368F" w:rsidRDefault="007E368F" w:rsidP="00847350">
      <w:pPr>
        <w:spacing w:after="0"/>
      </w:pPr>
      <w:r>
        <w:separator/>
      </w:r>
    </w:p>
  </w:endnote>
  <w:endnote w:type="continuationSeparator" w:id="0">
    <w:p w:rsidR="007E368F" w:rsidRDefault="007E368F" w:rsidP="00847350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47350" w:rsidRDefault="00847350" w:rsidP="00847350">
    <w:pPr>
      <w:pStyle w:val="Footer"/>
      <w:jc w:val="right"/>
    </w:pPr>
    <w:r w:rsidRPr="00847350">
      <w:t>https://youtu.be/jFjk65d0kG4</w:t>
    </w:r>
    <w:r>
      <w:rPr>
        <w:noProof/>
      </w:rPr>
      <w:drawing>
        <wp:inline distT="0" distB="0" distL="0" distR="0">
          <wp:extent cx="457200" cy="454995"/>
          <wp:effectExtent l="19050" t="0" r="0" b="0"/>
          <wp:docPr id="1" name="Picture 0" descr="Parshas Beshalach _ 578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Beshalach _ 578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549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E368F" w:rsidRDefault="007E368F" w:rsidP="00847350">
      <w:pPr>
        <w:spacing w:after="0"/>
      </w:pPr>
      <w:r>
        <w:separator/>
      </w:r>
    </w:p>
  </w:footnote>
  <w:footnote w:type="continuationSeparator" w:id="0">
    <w:p w:rsidR="007E368F" w:rsidRDefault="007E368F" w:rsidP="00847350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847350"/>
    <w:rsid w:val="0018580F"/>
    <w:rsid w:val="001F50EB"/>
    <w:rsid w:val="002616DF"/>
    <w:rsid w:val="002F0850"/>
    <w:rsid w:val="003673B2"/>
    <w:rsid w:val="004224AA"/>
    <w:rsid w:val="004521C3"/>
    <w:rsid w:val="004B3A5E"/>
    <w:rsid w:val="005249C5"/>
    <w:rsid w:val="005F050F"/>
    <w:rsid w:val="007970D6"/>
    <w:rsid w:val="007B6A35"/>
    <w:rsid w:val="007E368F"/>
    <w:rsid w:val="0081236D"/>
    <w:rsid w:val="00824F99"/>
    <w:rsid w:val="00847350"/>
    <w:rsid w:val="00855041"/>
    <w:rsid w:val="008F02E6"/>
    <w:rsid w:val="009013C5"/>
    <w:rsid w:val="009158A1"/>
    <w:rsid w:val="00935F2A"/>
    <w:rsid w:val="009F007D"/>
    <w:rsid w:val="00A32025"/>
    <w:rsid w:val="00AB4338"/>
    <w:rsid w:val="00B43B02"/>
    <w:rsid w:val="00C21072"/>
    <w:rsid w:val="00C70F59"/>
    <w:rsid w:val="00D23A80"/>
    <w:rsid w:val="00E04AE6"/>
    <w:rsid w:val="00E40E6E"/>
    <w:rsid w:val="00E45E1D"/>
    <w:rsid w:val="00F0378D"/>
    <w:rsid w:val="00F14C26"/>
    <w:rsid w:val="00F15FEC"/>
    <w:rsid w:val="00F34B61"/>
    <w:rsid w:val="00FF2A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47350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847350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47350"/>
  </w:style>
  <w:style w:type="paragraph" w:styleId="Footer">
    <w:name w:val="footer"/>
    <w:basedOn w:val="Normal"/>
    <w:link w:val="FooterChar"/>
    <w:uiPriority w:val="99"/>
    <w:semiHidden/>
    <w:unhideWhenUsed/>
    <w:rsid w:val="00847350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47350"/>
  </w:style>
  <w:style w:type="paragraph" w:styleId="BalloonText">
    <w:name w:val="Balloon Text"/>
    <w:basedOn w:val="Normal"/>
    <w:link w:val="BalloonTextChar"/>
    <w:uiPriority w:val="99"/>
    <w:semiHidden/>
    <w:unhideWhenUsed/>
    <w:rsid w:val="00847350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735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652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76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21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85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81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8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661</Words>
  <Characters>3769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4422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6</cp:revision>
  <dcterms:created xsi:type="dcterms:W3CDTF">2025-01-14T21:59:00Z</dcterms:created>
  <dcterms:modified xsi:type="dcterms:W3CDTF">2026-01-18T02:44:00Z</dcterms:modified>
</cp:coreProperties>
</file>