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3230A" w:rsidRDefault="00DF664E" w:rsidP="00DF664E">
      <w:pPr>
        <w:rPr>
          <w:rFonts w:ascii="Times New Roman" w:hAnsi="Times New Roman" w:cs="Times New Roman"/>
        </w:rPr>
      </w:pPr>
      <w:proofErr w:type="spellStart"/>
      <w:r w:rsidRPr="0023230A">
        <w:rPr>
          <w:rFonts w:ascii="Times New Roman" w:hAnsi="Times New Roman" w:cs="Times New Roman"/>
        </w:rPr>
        <w:t>Achrei</w:t>
      </w:r>
      <w:proofErr w:type="spellEnd"/>
      <w:r w:rsidRPr="0023230A">
        <w:rPr>
          <w:rFonts w:ascii="Times New Roman" w:hAnsi="Times New Roman" w:cs="Times New Roman"/>
        </w:rPr>
        <w:t xml:space="preserve"> </w:t>
      </w:r>
      <w:proofErr w:type="spellStart"/>
      <w:r w:rsidRPr="0023230A">
        <w:rPr>
          <w:rFonts w:ascii="Times New Roman" w:hAnsi="Times New Roman" w:cs="Times New Roman"/>
        </w:rPr>
        <w:t>Mos</w:t>
      </w:r>
      <w:proofErr w:type="spellEnd"/>
      <w:r w:rsidRPr="0023230A">
        <w:rPr>
          <w:rFonts w:ascii="Times New Roman" w:hAnsi="Times New Roman" w:cs="Times New Roman"/>
        </w:rPr>
        <w:t>/</w:t>
      </w:r>
      <w:proofErr w:type="spellStart"/>
      <w:r w:rsidRPr="0023230A">
        <w:rPr>
          <w:rFonts w:ascii="Times New Roman" w:hAnsi="Times New Roman" w:cs="Times New Roman"/>
        </w:rPr>
        <w:t>Kedoshim</w:t>
      </w:r>
      <w:proofErr w:type="spellEnd"/>
      <w:r w:rsidRPr="0023230A">
        <w:rPr>
          <w:rFonts w:ascii="Times New Roman" w:hAnsi="Times New Roman" w:cs="Times New Roman"/>
        </w:rPr>
        <w:t xml:space="preserve"> 5783</w:t>
      </w:r>
    </w:p>
    <w:p w:rsidR="0038086B" w:rsidRPr="0023230A" w:rsidRDefault="0038086B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 xml:space="preserve">The </w:t>
      </w:r>
      <w:r w:rsidR="005A32F1" w:rsidRPr="0023230A">
        <w:rPr>
          <w:rFonts w:ascii="Times New Roman" w:hAnsi="Times New Roman" w:cs="Times New Roman" w:hint="cs"/>
          <w:rtl/>
        </w:rPr>
        <w:t>אזנים</w:t>
      </w:r>
      <w:r w:rsidR="005A32F1" w:rsidRPr="0023230A">
        <w:rPr>
          <w:rFonts w:ascii="Times New Roman" w:hAnsi="Times New Roman" w:cs="Times New Roman"/>
          <w:rtl/>
        </w:rPr>
        <w:t xml:space="preserve"> </w:t>
      </w:r>
      <w:r w:rsidR="005A32F1" w:rsidRPr="0023230A">
        <w:rPr>
          <w:rFonts w:ascii="Times New Roman" w:hAnsi="Times New Roman" w:cs="Times New Roman" w:hint="cs"/>
          <w:rtl/>
        </w:rPr>
        <w:t>לתורה</w:t>
      </w:r>
      <w:r w:rsidRPr="0023230A">
        <w:rPr>
          <w:rFonts w:ascii="Times New Roman" w:hAnsi="Times New Roman" w:cs="Times New Roman"/>
        </w:rPr>
        <w:t xml:space="preserve">, the </w:t>
      </w:r>
      <w:proofErr w:type="spellStart"/>
      <w:r w:rsidRPr="0023230A">
        <w:rPr>
          <w:rFonts w:ascii="Times New Roman" w:hAnsi="Times New Roman" w:cs="Times New Roman"/>
        </w:rPr>
        <w:t>Lutzker</w:t>
      </w:r>
      <w:proofErr w:type="spellEnd"/>
      <w:r w:rsidRPr="0023230A">
        <w:rPr>
          <w:rFonts w:ascii="Times New Roman" w:hAnsi="Times New Roman" w:cs="Times New Roman"/>
        </w:rPr>
        <w:t xml:space="preserve"> Rav, R</w:t>
      </w:r>
      <w:r w:rsidR="0023230A" w:rsidRPr="0023230A">
        <w:rPr>
          <w:rFonts w:ascii="Times New Roman" w:hAnsi="Times New Roman" w:cs="Times New Roman"/>
        </w:rPr>
        <w:t>’</w:t>
      </w:r>
      <w:r w:rsidR="00FF1699" w:rsidRPr="0023230A">
        <w:rPr>
          <w:rFonts w:ascii="Times New Roman" w:hAnsi="Times New Roman" w:cs="Times New Roman"/>
        </w:rPr>
        <w:t xml:space="preserve"> </w:t>
      </w:r>
      <w:proofErr w:type="spellStart"/>
      <w:r w:rsidR="00FF1699" w:rsidRPr="0023230A">
        <w:rPr>
          <w:rFonts w:ascii="Times New Roman" w:hAnsi="Times New Roman" w:cs="Times New Roman"/>
        </w:rPr>
        <w:t>Zalman</w:t>
      </w:r>
      <w:proofErr w:type="spellEnd"/>
      <w:r w:rsidR="00FF1699" w:rsidRPr="0023230A">
        <w:rPr>
          <w:rFonts w:ascii="Times New Roman" w:hAnsi="Times New Roman" w:cs="Times New Roman"/>
        </w:rPr>
        <w:t xml:space="preserve"> </w:t>
      </w:r>
      <w:proofErr w:type="spellStart"/>
      <w:r w:rsidR="00FF1699" w:rsidRPr="0023230A">
        <w:rPr>
          <w:rFonts w:ascii="Times New Roman" w:hAnsi="Times New Roman" w:cs="Times New Roman"/>
        </w:rPr>
        <w:t>Sorotzkin</w:t>
      </w:r>
      <w:proofErr w:type="spellEnd"/>
      <w:r w:rsidR="00FF1699" w:rsidRPr="0023230A">
        <w:rPr>
          <w:rFonts w:ascii="Times New Roman" w:hAnsi="Times New Roman" w:cs="Times New Roman"/>
        </w:rPr>
        <w:t xml:space="preserve">, made an </w:t>
      </w:r>
      <w:r w:rsidRPr="0023230A">
        <w:rPr>
          <w:rFonts w:ascii="Times New Roman" w:hAnsi="Times New Roman" w:cs="Times New Roman"/>
        </w:rPr>
        <w:t xml:space="preserve">insightful analysis of the first few </w:t>
      </w:r>
      <w:r w:rsidRPr="0023230A">
        <w:rPr>
          <w:rFonts w:ascii="Times New Roman" w:hAnsi="Times New Roman" w:cs="Times New Roman" w:hint="cs"/>
          <w:rtl/>
        </w:rPr>
        <w:t>פסוקים</w:t>
      </w:r>
      <w:r w:rsidRPr="0023230A">
        <w:rPr>
          <w:rFonts w:ascii="Times New Roman" w:hAnsi="Times New Roman" w:cs="Times New Roman"/>
        </w:rPr>
        <w:t xml:space="preserve"> in </w:t>
      </w:r>
      <w:r w:rsidRPr="0023230A">
        <w:rPr>
          <w:rFonts w:ascii="Times New Roman" w:hAnsi="Times New Roman" w:cs="Times New Roman" w:hint="cs"/>
          <w:rtl/>
        </w:rPr>
        <w:t>פרשת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קדושים</w:t>
      </w:r>
      <w:r w:rsidRPr="0023230A">
        <w:rPr>
          <w:rFonts w:ascii="Times New Roman" w:hAnsi="Times New Roman" w:cs="Times New Roman"/>
        </w:rPr>
        <w:t>, which go as follows:</w:t>
      </w:r>
    </w:p>
    <w:p w:rsidR="0038086B" w:rsidRPr="0023230A" w:rsidRDefault="0038086B" w:rsidP="00ED0482">
      <w:pPr>
        <w:jc w:val="right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 w:hint="cs"/>
          <w:rtl/>
        </w:rPr>
        <w:t>וַיְדַבֵּר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אֶל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מֹשֶׁה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לֵּאמֹר׃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דַּבֵּר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אֶל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כׇּל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עֲדַת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בְּנֵי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יִשְׂרָאֵל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וְאָמַרְתָּ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אֲלֵהֶם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קְדֹשִׁים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תִּהְיוּ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כִּי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קָדוֹשׁ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אֲנִי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אֱלֹקֵיכֶם׃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אִישׁ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אִמּוֹ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וְאָבִיו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תִּירָאוּ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וְאֶת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שַׁבְּתֹתַי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תִּשְׁמֹרוּ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אֲנִי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אֱלֹקֵיכֶם׃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אַל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תִּפְנוּ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אֶל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הָאֱלִילִם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וֵאלֹהֵי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מַסֵּכָה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לֹא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תַעֲשׂוּ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לָכֶם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אֲנִי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אֱלֹקֵיכֶם׃</w:t>
      </w:r>
    </w:p>
    <w:p w:rsidR="0038086B" w:rsidRPr="0023230A" w:rsidRDefault="0038086B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>The question he raises is: what is the purpose of using this incredibly inclusive term</w:t>
      </w:r>
      <w:proofErr w:type="gramStart"/>
      <w:r w:rsidRPr="0023230A">
        <w:rPr>
          <w:rFonts w:ascii="Times New Roman" w:hAnsi="Times New Roman" w:cs="Times New Roman"/>
        </w:rPr>
        <w:t>,</w:t>
      </w:r>
      <w:r w:rsidRPr="0023230A">
        <w:rPr>
          <w:rFonts w:ascii="Times New Roman" w:hAnsi="Times New Roman" w:cs="Times New Roman" w:hint="cs"/>
          <w:rtl/>
        </w:rPr>
        <w:t>ד</w:t>
      </w:r>
      <w:proofErr w:type="gramEnd"/>
      <w:r w:rsidRPr="0023230A">
        <w:rPr>
          <w:rFonts w:ascii="Times New Roman" w:hAnsi="Times New Roman" w:cs="Times New Roman" w:hint="cs"/>
          <w:rtl/>
        </w:rPr>
        <w:t>ַּבֵּר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אֶל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כׇּל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עֲדַת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בְּנֵי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יִשְׂרָאֵל</w:t>
      </w:r>
      <w:r w:rsidRPr="0023230A">
        <w:rPr>
          <w:rFonts w:ascii="Times New Roman" w:hAnsi="Times New Roman" w:cs="Times New Roman"/>
        </w:rPr>
        <w:t>?</w:t>
      </w:r>
      <w:r w:rsidR="002D7E80" w:rsidRPr="0023230A">
        <w:rPr>
          <w:rFonts w:ascii="Times New Roman" w:hAnsi="Times New Roman" w:cs="Times New Roman"/>
        </w:rPr>
        <w:t xml:space="preserve"> </w:t>
      </w:r>
      <w:r w:rsidRPr="0023230A">
        <w:rPr>
          <w:rFonts w:ascii="Times New Roman" w:hAnsi="Times New Roman" w:cs="Times New Roman"/>
        </w:rPr>
        <w:t xml:space="preserve">He explains that the proper qualification of an outstanding leader, a </w:t>
      </w:r>
      <w:r w:rsidRPr="0023230A">
        <w:rPr>
          <w:rFonts w:ascii="Times New Roman" w:hAnsi="Times New Roman" w:cs="Times New Roman" w:hint="cs"/>
          <w:rtl/>
        </w:rPr>
        <w:t>מנהיג</w:t>
      </w:r>
      <w:r w:rsidRPr="0023230A">
        <w:rPr>
          <w:rFonts w:ascii="Times New Roman" w:hAnsi="Times New Roman" w:cs="Times New Roman"/>
        </w:rPr>
        <w:t xml:space="preserve">, is that he </w:t>
      </w:r>
      <w:r w:rsidR="00B4444D" w:rsidRPr="0023230A">
        <w:rPr>
          <w:rFonts w:ascii="Times New Roman" w:hAnsi="Times New Roman" w:cs="Times New Roman"/>
        </w:rPr>
        <w:t>has an influence on all aspects,</w:t>
      </w:r>
      <w:r w:rsidRPr="0023230A">
        <w:rPr>
          <w:rFonts w:ascii="Times New Roman" w:hAnsi="Times New Roman" w:cs="Times New Roman"/>
        </w:rPr>
        <w:t xml:space="preserve"> on all members </w:t>
      </w:r>
      <w:r w:rsidR="0067628F" w:rsidRPr="0023230A">
        <w:rPr>
          <w:rFonts w:ascii="Times New Roman" w:hAnsi="Times New Roman" w:cs="Times New Roman"/>
        </w:rPr>
        <w:t>of his community</w:t>
      </w:r>
      <w:r w:rsidR="00B4444D" w:rsidRPr="0023230A">
        <w:rPr>
          <w:rFonts w:ascii="Times New Roman" w:hAnsi="Times New Roman" w:cs="Times New Roman"/>
        </w:rPr>
        <w:t xml:space="preserve">. </w:t>
      </w:r>
      <w:r w:rsidRPr="0023230A">
        <w:rPr>
          <w:rFonts w:ascii="Times New Roman" w:hAnsi="Times New Roman" w:cs="Times New Roman"/>
        </w:rPr>
        <w:t>He is able to talk to each and every part of his society successfully - not only to one group or another, but to the whole spectrum.</w:t>
      </w:r>
      <w:r w:rsidR="002D7E80" w:rsidRPr="0023230A">
        <w:rPr>
          <w:rFonts w:ascii="Times New Roman" w:hAnsi="Times New Roman" w:cs="Times New Roman"/>
        </w:rPr>
        <w:t xml:space="preserve"> </w:t>
      </w:r>
      <w:r w:rsidR="00B4444D" w:rsidRPr="0023230A">
        <w:rPr>
          <w:rFonts w:ascii="Times New Roman" w:hAnsi="Times New Roman" w:cs="Times New Roman"/>
        </w:rPr>
        <w:t>I</w:t>
      </w:r>
      <w:r w:rsidRPr="0023230A">
        <w:rPr>
          <w:rFonts w:ascii="Times New Roman" w:hAnsi="Times New Roman" w:cs="Times New Roman"/>
        </w:rPr>
        <w:t>t</w:t>
      </w:r>
      <w:r w:rsidR="0023230A" w:rsidRPr="0023230A">
        <w:rPr>
          <w:rFonts w:ascii="Times New Roman" w:hAnsi="Times New Roman" w:cs="Times New Roman"/>
        </w:rPr>
        <w:t>’</w:t>
      </w:r>
      <w:r w:rsidRPr="0023230A">
        <w:rPr>
          <w:rFonts w:ascii="Times New Roman" w:hAnsi="Times New Roman" w:cs="Times New Roman"/>
        </w:rPr>
        <w:t>s always been an interesting question</w:t>
      </w:r>
      <w:r w:rsidR="002D7E80" w:rsidRPr="0023230A">
        <w:rPr>
          <w:rFonts w:ascii="Times New Roman" w:hAnsi="Times New Roman" w:cs="Times New Roman"/>
        </w:rPr>
        <w:t>,</w:t>
      </w:r>
      <w:r w:rsidRPr="0023230A">
        <w:rPr>
          <w:rFonts w:ascii="Times New Roman" w:hAnsi="Times New Roman" w:cs="Times New Roman"/>
        </w:rPr>
        <w:t xml:space="preserve"> which he doesn</w:t>
      </w:r>
      <w:r w:rsidR="0023230A" w:rsidRPr="0023230A">
        <w:rPr>
          <w:rFonts w:ascii="Times New Roman" w:hAnsi="Times New Roman" w:cs="Times New Roman"/>
        </w:rPr>
        <w:t>’</w:t>
      </w:r>
      <w:r w:rsidRPr="0023230A">
        <w:rPr>
          <w:rFonts w:ascii="Times New Roman" w:hAnsi="Times New Roman" w:cs="Times New Roman"/>
        </w:rPr>
        <w:t>t raise, but I</w:t>
      </w:r>
      <w:r w:rsidR="0023230A" w:rsidRPr="0023230A">
        <w:rPr>
          <w:rFonts w:ascii="Times New Roman" w:hAnsi="Times New Roman" w:cs="Times New Roman"/>
        </w:rPr>
        <w:t>’</w:t>
      </w:r>
      <w:r w:rsidRPr="0023230A">
        <w:rPr>
          <w:rFonts w:ascii="Times New Roman" w:hAnsi="Times New Roman" w:cs="Times New Roman"/>
        </w:rPr>
        <w:t>ll raise it here: What is the purpose of a leader? Is it to come down to the level of the people, or to raise the people up to his level?</w:t>
      </w:r>
    </w:p>
    <w:p w:rsidR="0038086B" w:rsidRPr="0023230A" w:rsidRDefault="0038086B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 xml:space="preserve">From </w:t>
      </w:r>
      <w:r w:rsidRPr="0023230A">
        <w:rPr>
          <w:rFonts w:ascii="Times New Roman" w:hAnsi="Times New Roman" w:cs="Times New Roman" w:hint="cs"/>
          <w:rtl/>
        </w:rPr>
        <w:t>משה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רבינו</w:t>
      </w:r>
      <w:r w:rsidRPr="0023230A">
        <w:rPr>
          <w:rFonts w:ascii="Times New Roman" w:hAnsi="Times New Roman" w:cs="Times New Roman"/>
        </w:rPr>
        <w:t xml:space="preserve"> we can learn that </w:t>
      </w:r>
      <w:r w:rsidR="002D7E80" w:rsidRPr="0023230A">
        <w:rPr>
          <w:rFonts w:ascii="Times New Roman" w:hAnsi="Times New Roman" w:cs="Times New Roman"/>
        </w:rPr>
        <w:t>a leader has to be</w:t>
      </w:r>
      <w:r w:rsidRPr="0023230A">
        <w:rPr>
          <w:rFonts w:ascii="Times New Roman" w:hAnsi="Times New Roman" w:cs="Times New Roman"/>
        </w:rPr>
        <w:t xml:space="preserve"> successful in both. What</w:t>
      </w:r>
      <w:r w:rsidR="0023230A" w:rsidRPr="0023230A">
        <w:rPr>
          <w:rFonts w:ascii="Times New Roman" w:hAnsi="Times New Roman" w:cs="Times New Roman"/>
        </w:rPr>
        <w:t>’</w:t>
      </w:r>
      <w:r w:rsidRPr="0023230A">
        <w:rPr>
          <w:rFonts w:ascii="Times New Roman" w:hAnsi="Times New Roman" w:cs="Times New Roman"/>
        </w:rPr>
        <w:t xml:space="preserve">s the first thing that </w:t>
      </w:r>
      <w:r w:rsidRPr="0023230A">
        <w:rPr>
          <w:rFonts w:ascii="Times New Roman" w:hAnsi="Times New Roman" w:cs="Times New Roman" w:hint="cs"/>
          <w:rtl/>
        </w:rPr>
        <w:t>משה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רבינו</w:t>
      </w:r>
      <w:r w:rsidRPr="0023230A">
        <w:rPr>
          <w:rFonts w:ascii="Times New Roman" w:hAnsi="Times New Roman" w:cs="Times New Roman"/>
        </w:rPr>
        <w:t xml:space="preserve"> says? </w:t>
      </w:r>
      <w:r w:rsidRPr="0023230A">
        <w:rPr>
          <w:rFonts w:ascii="Times New Roman" w:hAnsi="Times New Roman" w:cs="Times New Roman" w:hint="cs"/>
          <w:rtl/>
        </w:rPr>
        <w:t>דַּבֵּר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אֶל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כׇּל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עֲדַת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בְּנֵי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יִשְׂרָאֵל</w:t>
      </w:r>
      <w:r w:rsidRPr="0023230A">
        <w:rPr>
          <w:rFonts w:ascii="Times New Roman" w:hAnsi="Times New Roman" w:cs="Times New Roman"/>
        </w:rPr>
        <w:t xml:space="preserve"> - </w:t>
      </w:r>
      <w:r w:rsidR="002D7E80" w:rsidRPr="0023230A">
        <w:rPr>
          <w:rFonts w:ascii="Times New Roman" w:hAnsi="Times New Roman" w:cs="Times New Roman"/>
        </w:rPr>
        <w:t>he was speaking to everybody, a</w:t>
      </w:r>
      <w:r w:rsidRPr="0023230A">
        <w:rPr>
          <w:rFonts w:ascii="Times New Roman" w:hAnsi="Times New Roman" w:cs="Times New Roman"/>
        </w:rPr>
        <w:t xml:space="preserve">nd </w:t>
      </w:r>
      <w:r w:rsidR="002D7E80" w:rsidRPr="0023230A">
        <w:rPr>
          <w:rFonts w:ascii="Times New Roman" w:hAnsi="Times New Roman" w:cs="Times New Roman"/>
        </w:rPr>
        <w:t>then he goes according to</w:t>
      </w:r>
      <w:r w:rsidRPr="0023230A">
        <w:rPr>
          <w:rFonts w:ascii="Times New Roman" w:hAnsi="Times New Roman" w:cs="Times New Roman"/>
        </w:rPr>
        <w:t xml:space="preserve"> a </w:t>
      </w:r>
      <w:r w:rsidRPr="0023230A">
        <w:rPr>
          <w:rFonts w:ascii="Times New Roman" w:hAnsi="Times New Roman" w:cs="Times New Roman" w:hint="cs"/>
          <w:rtl/>
        </w:rPr>
        <w:t>סדר</w:t>
      </w:r>
      <w:r w:rsidRPr="0023230A">
        <w:rPr>
          <w:rFonts w:ascii="Times New Roman" w:hAnsi="Times New Roman" w:cs="Times New Roman"/>
        </w:rPr>
        <w:t xml:space="preserve">. First, he has to find those people who are the outstanding members of society - the big </w:t>
      </w:r>
      <w:r w:rsidRPr="0023230A">
        <w:rPr>
          <w:rFonts w:ascii="Times New Roman" w:hAnsi="Times New Roman" w:cs="Times New Roman" w:hint="cs"/>
          <w:rtl/>
        </w:rPr>
        <w:t>צדיקים</w:t>
      </w:r>
      <w:r w:rsidRPr="0023230A">
        <w:rPr>
          <w:rFonts w:ascii="Times New Roman" w:hAnsi="Times New Roman" w:cs="Times New Roman"/>
        </w:rPr>
        <w:t xml:space="preserve">, the </w:t>
      </w:r>
      <w:r w:rsidRPr="0023230A">
        <w:rPr>
          <w:rFonts w:ascii="Times New Roman" w:hAnsi="Times New Roman" w:cs="Times New Roman" w:hint="cs"/>
          <w:rtl/>
        </w:rPr>
        <w:t>תלמידי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חכמים</w:t>
      </w:r>
      <w:r w:rsidRPr="0023230A">
        <w:rPr>
          <w:rFonts w:ascii="Times New Roman" w:hAnsi="Times New Roman" w:cs="Times New Roman"/>
        </w:rPr>
        <w:t xml:space="preserve">. These are people who already have a preparation, a </w:t>
      </w:r>
      <w:r w:rsidRPr="0023230A">
        <w:rPr>
          <w:rFonts w:ascii="Times New Roman" w:hAnsi="Times New Roman" w:cs="Times New Roman" w:hint="cs"/>
          <w:rtl/>
        </w:rPr>
        <w:t>ידיעה</w:t>
      </w:r>
      <w:r w:rsidRPr="0023230A">
        <w:rPr>
          <w:rFonts w:ascii="Times New Roman" w:hAnsi="Times New Roman" w:cs="Times New Roman"/>
        </w:rPr>
        <w:t xml:space="preserve">, a </w:t>
      </w:r>
      <w:r w:rsidRPr="0023230A">
        <w:rPr>
          <w:rFonts w:ascii="Times New Roman" w:hAnsi="Times New Roman" w:cs="Times New Roman" w:hint="cs"/>
          <w:rtl/>
        </w:rPr>
        <w:t>הנהגה</w:t>
      </w:r>
      <w:r w:rsidRPr="0023230A">
        <w:rPr>
          <w:rFonts w:ascii="Times New Roman" w:hAnsi="Times New Roman" w:cs="Times New Roman"/>
        </w:rPr>
        <w:t xml:space="preserve">, and </w:t>
      </w:r>
      <w:r w:rsidRPr="0023230A">
        <w:rPr>
          <w:rFonts w:ascii="Times New Roman" w:hAnsi="Times New Roman" w:cs="Times New Roman" w:hint="cs"/>
          <w:rtl/>
        </w:rPr>
        <w:t>מעשים</w:t>
      </w:r>
      <w:r w:rsidRPr="0023230A">
        <w:rPr>
          <w:rFonts w:ascii="Times New Roman" w:hAnsi="Times New Roman" w:cs="Times New Roman"/>
        </w:rPr>
        <w:t xml:space="preserve"> of </w:t>
      </w:r>
      <w:r w:rsidRPr="0023230A">
        <w:rPr>
          <w:rFonts w:ascii="Times New Roman" w:hAnsi="Times New Roman" w:cs="Times New Roman" w:hint="cs"/>
          <w:rtl/>
        </w:rPr>
        <w:t>קדושה</w:t>
      </w:r>
      <w:r w:rsidRPr="0023230A">
        <w:rPr>
          <w:rFonts w:ascii="Times New Roman" w:hAnsi="Times New Roman" w:cs="Times New Roman"/>
        </w:rPr>
        <w:t>.</w:t>
      </w:r>
      <w:r w:rsidR="002D7E80" w:rsidRPr="0023230A">
        <w:rPr>
          <w:rFonts w:ascii="Times New Roman" w:hAnsi="Times New Roman" w:cs="Times New Roman"/>
        </w:rPr>
        <w:t xml:space="preserve"> W</w:t>
      </w:r>
      <w:r w:rsidRPr="0023230A">
        <w:rPr>
          <w:rFonts w:ascii="Times New Roman" w:hAnsi="Times New Roman" w:cs="Times New Roman"/>
        </w:rPr>
        <w:t xml:space="preserve">hat does he say to them? </w:t>
      </w:r>
      <w:r w:rsidRPr="0023230A">
        <w:rPr>
          <w:rFonts w:ascii="Times New Roman" w:hAnsi="Times New Roman" w:cs="Times New Roman" w:hint="cs"/>
          <w:rtl/>
        </w:rPr>
        <w:t>וְאָמַרְתָּ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אֲלֵהֶם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קְדֹשִׁים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תִּהְיוּ</w:t>
      </w:r>
      <w:r w:rsidRPr="0023230A">
        <w:rPr>
          <w:rFonts w:ascii="Times New Roman" w:hAnsi="Times New Roman" w:cs="Times New Roman"/>
        </w:rPr>
        <w:t xml:space="preserve"> - When speaking to these types of people, it is sufficient just to exhort them: </w:t>
      </w:r>
      <w:r w:rsidR="002D7E80" w:rsidRPr="0023230A">
        <w:rPr>
          <w:rFonts w:ascii="Times New Roman" w:hAnsi="Times New Roman" w:cs="Times New Roman"/>
        </w:rPr>
        <w:t>“</w:t>
      </w:r>
      <w:r w:rsidRPr="0023230A">
        <w:rPr>
          <w:rFonts w:ascii="Times New Roman" w:hAnsi="Times New Roman" w:cs="Times New Roman"/>
        </w:rPr>
        <w:t>You should be holy.</w:t>
      </w:r>
      <w:r w:rsidR="002D7E80" w:rsidRPr="0023230A">
        <w:rPr>
          <w:rFonts w:ascii="Times New Roman" w:hAnsi="Times New Roman" w:cs="Times New Roman"/>
        </w:rPr>
        <w:t>”</w:t>
      </w:r>
      <w:r w:rsidRPr="0023230A">
        <w:rPr>
          <w:rFonts w:ascii="Times New Roman" w:hAnsi="Times New Roman" w:cs="Times New Roman"/>
        </w:rPr>
        <w:t xml:space="preserve"> Why? </w:t>
      </w:r>
      <w:r w:rsidRPr="0023230A">
        <w:rPr>
          <w:rFonts w:ascii="Times New Roman" w:hAnsi="Times New Roman" w:cs="Times New Roman" w:hint="cs"/>
          <w:rtl/>
        </w:rPr>
        <w:t>כִּי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קָדוֹשׁ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אֲנִי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אֱלֹקֵיכֶם</w:t>
      </w:r>
      <w:r w:rsidRPr="0023230A">
        <w:rPr>
          <w:rFonts w:ascii="Times New Roman" w:hAnsi="Times New Roman" w:cs="Times New Roman"/>
        </w:rPr>
        <w:t xml:space="preserve"> - If Hashem is holy, you should be holy. They can grasp that concept in a flash, because their entire lives have been devoted to </w:t>
      </w:r>
      <w:r w:rsidRPr="0023230A">
        <w:rPr>
          <w:rFonts w:ascii="Times New Roman" w:hAnsi="Times New Roman" w:cs="Times New Roman" w:hint="cs"/>
          <w:rtl/>
        </w:rPr>
        <w:t>דבקות</w:t>
      </w:r>
      <w:r w:rsidRPr="0023230A">
        <w:rPr>
          <w:rFonts w:ascii="Times New Roman" w:hAnsi="Times New Roman" w:cs="Times New Roman"/>
        </w:rPr>
        <w:t xml:space="preserve"> to </w:t>
      </w:r>
      <w:r w:rsidRPr="0023230A">
        <w:rPr>
          <w:rFonts w:ascii="Times New Roman" w:hAnsi="Times New Roman" w:cs="Times New Roman" w:hint="cs"/>
          <w:rtl/>
        </w:rPr>
        <w:t>הקדוש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ברוך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הוא</w:t>
      </w:r>
      <w:r w:rsidRPr="0023230A">
        <w:rPr>
          <w:rFonts w:ascii="Times New Roman" w:hAnsi="Times New Roman" w:cs="Times New Roman"/>
        </w:rPr>
        <w:t>, to being close to Hashem.</w:t>
      </w:r>
    </w:p>
    <w:p w:rsidR="0038086B" w:rsidRPr="0023230A" w:rsidRDefault="0038086B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 xml:space="preserve">What is the next job of the </w:t>
      </w:r>
      <w:r w:rsidRPr="0023230A">
        <w:rPr>
          <w:rFonts w:ascii="Times New Roman" w:hAnsi="Times New Roman" w:cs="Times New Roman" w:hint="cs"/>
          <w:rtl/>
        </w:rPr>
        <w:t>מנהיג</w:t>
      </w:r>
      <w:r w:rsidRPr="0023230A">
        <w:rPr>
          <w:rFonts w:ascii="Times New Roman" w:hAnsi="Times New Roman" w:cs="Times New Roman"/>
        </w:rPr>
        <w:t xml:space="preserve">? To speak to the people who are not quite on that level - the middle-class people, the </w:t>
      </w:r>
      <w:r w:rsidRPr="0023230A">
        <w:rPr>
          <w:rFonts w:ascii="Times New Roman" w:hAnsi="Times New Roman" w:cs="Times New Roman" w:hint="cs"/>
          <w:rtl/>
        </w:rPr>
        <w:t>בעלי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בתים</w:t>
      </w:r>
      <w:r w:rsidRPr="0023230A">
        <w:rPr>
          <w:rFonts w:ascii="Times New Roman" w:hAnsi="Times New Roman" w:cs="Times New Roman"/>
        </w:rPr>
        <w:t xml:space="preserve">, those who do </w:t>
      </w:r>
      <w:r w:rsidRPr="0023230A">
        <w:rPr>
          <w:rFonts w:ascii="Times New Roman" w:hAnsi="Times New Roman" w:cs="Times New Roman" w:hint="cs"/>
          <w:rtl/>
        </w:rPr>
        <w:t>עבודה</w:t>
      </w:r>
      <w:r w:rsidRPr="0023230A">
        <w:rPr>
          <w:rFonts w:ascii="Times New Roman" w:hAnsi="Times New Roman" w:cs="Times New Roman"/>
        </w:rPr>
        <w:t xml:space="preserve">, who keep </w:t>
      </w:r>
      <w:r w:rsidRPr="0023230A">
        <w:rPr>
          <w:rFonts w:ascii="Times New Roman" w:hAnsi="Times New Roman" w:cs="Times New Roman" w:hint="cs"/>
          <w:rtl/>
        </w:rPr>
        <w:t>מצ</w:t>
      </w:r>
      <w:r w:rsidR="00DC688D" w:rsidRPr="0023230A">
        <w:rPr>
          <w:rFonts w:ascii="Times New Roman" w:hAnsi="Times New Roman" w:cs="Times New Roman" w:hint="cs"/>
          <w:rtl/>
        </w:rPr>
        <w:t>וו</w:t>
      </w:r>
      <w:r w:rsidRPr="0023230A">
        <w:rPr>
          <w:rFonts w:ascii="Times New Roman" w:hAnsi="Times New Roman" w:cs="Times New Roman" w:hint="cs"/>
          <w:rtl/>
        </w:rPr>
        <w:t>ת</w:t>
      </w:r>
      <w:r w:rsidRPr="0023230A">
        <w:rPr>
          <w:rFonts w:ascii="Times New Roman" w:hAnsi="Times New Roman" w:cs="Times New Roman"/>
        </w:rPr>
        <w:t xml:space="preserve">, who are </w:t>
      </w:r>
      <w:r w:rsidRPr="0023230A">
        <w:rPr>
          <w:rFonts w:ascii="Times New Roman" w:hAnsi="Times New Roman" w:cs="Times New Roman" w:hint="cs"/>
          <w:rtl/>
        </w:rPr>
        <w:t>שומרי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תורה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ומצ</w:t>
      </w:r>
      <w:r w:rsidR="00DC688D" w:rsidRPr="0023230A">
        <w:rPr>
          <w:rFonts w:ascii="Times New Roman" w:hAnsi="Times New Roman" w:cs="Times New Roman" w:hint="cs"/>
          <w:rtl/>
        </w:rPr>
        <w:t>ו</w:t>
      </w:r>
      <w:r w:rsidRPr="0023230A">
        <w:rPr>
          <w:rFonts w:ascii="Times New Roman" w:hAnsi="Times New Roman" w:cs="Times New Roman" w:hint="cs"/>
          <w:rtl/>
        </w:rPr>
        <w:t>ות</w:t>
      </w:r>
      <w:r w:rsidRPr="0023230A">
        <w:rPr>
          <w:rFonts w:ascii="Times New Roman" w:hAnsi="Times New Roman" w:cs="Times New Roman"/>
        </w:rPr>
        <w:t xml:space="preserve">. Their job is to walk </w:t>
      </w:r>
      <w:r w:rsidRPr="0023230A">
        <w:rPr>
          <w:rFonts w:ascii="Times New Roman" w:hAnsi="Times New Roman" w:cs="Times New Roman" w:hint="cs"/>
          <w:rtl/>
        </w:rPr>
        <w:t>בדרך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ה׳</w:t>
      </w:r>
      <w:r w:rsidRPr="0023230A">
        <w:rPr>
          <w:rFonts w:ascii="Times New Roman" w:hAnsi="Times New Roman" w:cs="Times New Roman"/>
        </w:rPr>
        <w:t>.</w:t>
      </w:r>
      <w:r w:rsidR="002D7E80" w:rsidRPr="0023230A">
        <w:rPr>
          <w:rFonts w:ascii="Times New Roman" w:hAnsi="Times New Roman" w:cs="Times New Roman"/>
        </w:rPr>
        <w:t xml:space="preserve"> </w:t>
      </w:r>
      <w:r w:rsidRPr="0023230A">
        <w:rPr>
          <w:rFonts w:ascii="Times New Roman" w:hAnsi="Times New Roman" w:cs="Times New Roman"/>
        </w:rPr>
        <w:t xml:space="preserve">Therefore, what does </w:t>
      </w:r>
      <w:r w:rsidRPr="0023230A">
        <w:rPr>
          <w:rFonts w:ascii="Times New Roman" w:hAnsi="Times New Roman" w:cs="Times New Roman" w:hint="cs"/>
          <w:rtl/>
        </w:rPr>
        <w:t>משה</w:t>
      </w:r>
      <w:r w:rsidRPr="0023230A">
        <w:rPr>
          <w:rFonts w:ascii="Times New Roman" w:hAnsi="Times New Roman" w:cs="Times New Roman"/>
        </w:rPr>
        <w:t xml:space="preserve"> do with these people? He gives them practical advice. He gives them </w:t>
      </w:r>
      <w:r w:rsidRPr="0023230A">
        <w:rPr>
          <w:rFonts w:ascii="Times New Roman" w:hAnsi="Times New Roman" w:cs="Times New Roman" w:hint="cs"/>
          <w:rtl/>
        </w:rPr>
        <w:t>מצות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עשה</w:t>
      </w:r>
      <w:r w:rsidRPr="0023230A">
        <w:rPr>
          <w:rFonts w:ascii="Times New Roman" w:hAnsi="Times New Roman" w:cs="Times New Roman"/>
        </w:rPr>
        <w:t xml:space="preserve"> and </w:t>
      </w:r>
      <w:r w:rsidRPr="0023230A">
        <w:rPr>
          <w:rFonts w:ascii="Times New Roman" w:hAnsi="Times New Roman" w:cs="Times New Roman" w:hint="cs"/>
          <w:rtl/>
        </w:rPr>
        <w:t>מצות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לא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תעשה</w:t>
      </w:r>
      <w:r w:rsidRPr="0023230A">
        <w:rPr>
          <w:rFonts w:ascii="Times New Roman" w:hAnsi="Times New Roman" w:cs="Times New Roman"/>
        </w:rPr>
        <w:t xml:space="preserve">. Through working on the </w:t>
      </w:r>
      <w:r w:rsidRPr="0023230A">
        <w:rPr>
          <w:rFonts w:ascii="Times New Roman" w:hAnsi="Times New Roman" w:cs="Times New Roman" w:hint="cs"/>
          <w:rtl/>
        </w:rPr>
        <w:t>מצות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עשה</w:t>
      </w:r>
      <w:r w:rsidRPr="0023230A">
        <w:rPr>
          <w:rFonts w:ascii="Times New Roman" w:hAnsi="Times New Roman" w:cs="Times New Roman"/>
        </w:rPr>
        <w:t xml:space="preserve"> and </w:t>
      </w:r>
      <w:r w:rsidRPr="0023230A">
        <w:rPr>
          <w:rFonts w:ascii="Times New Roman" w:hAnsi="Times New Roman" w:cs="Times New Roman" w:hint="cs"/>
          <w:rtl/>
        </w:rPr>
        <w:t>מצות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לא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תעשה</w:t>
      </w:r>
      <w:r w:rsidRPr="0023230A">
        <w:rPr>
          <w:rFonts w:ascii="Times New Roman" w:hAnsi="Times New Roman" w:cs="Times New Roman"/>
        </w:rPr>
        <w:t>, they are able to come close to Hashem.</w:t>
      </w:r>
      <w:r w:rsidR="002D7E80" w:rsidRPr="0023230A">
        <w:rPr>
          <w:rFonts w:ascii="Times New Roman" w:hAnsi="Times New Roman" w:cs="Times New Roman"/>
        </w:rPr>
        <w:t xml:space="preserve"> </w:t>
      </w:r>
      <w:r w:rsidRPr="0023230A">
        <w:rPr>
          <w:rFonts w:ascii="Times New Roman" w:hAnsi="Times New Roman" w:cs="Times New Roman"/>
        </w:rPr>
        <w:t xml:space="preserve">What does he say here? </w:t>
      </w:r>
      <w:r w:rsidRPr="0023230A">
        <w:rPr>
          <w:rFonts w:ascii="Times New Roman" w:hAnsi="Times New Roman" w:cs="Times New Roman" w:hint="cs"/>
          <w:rtl/>
        </w:rPr>
        <w:t>אִישׁ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אִמּוֹ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וְאָבִיו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תִּירָאוּ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וְאֶת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שַׁבְּתֹתַי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תִּשְׁמֹרוּ</w:t>
      </w:r>
      <w:r w:rsidRPr="0023230A">
        <w:rPr>
          <w:rFonts w:ascii="Times New Roman" w:hAnsi="Times New Roman" w:cs="Times New Roman"/>
        </w:rPr>
        <w:t xml:space="preserve"> - an </w:t>
      </w:r>
      <w:r w:rsidRPr="0023230A">
        <w:rPr>
          <w:rFonts w:ascii="Times New Roman" w:hAnsi="Times New Roman" w:cs="Times New Roman" w:hint="cs"/>
          <w:rtl/>
        </w:rPr>
        <w:t>עשה</w:t>
      </w:r>
      <w:r w:rsidRPr="0023230A">
        <w:rPr>
          <w:rFonts w:ascii="Times New Roman" w:hAnsi="Times New Roman" w:cs="Times New Roman"/>
        </w:rPr>
        <w:t xml:space="preserve"> and a </w:t>
      </w:r>
      <w:r w:rsidRPr="0023230A">
        <w:rPr>
          <w:rFonts w:ascii="Times New Roman" w:hAnsi="Times New Roman" w:cs="Times New Roman" w:hint="cs"/>
          <w:rtl/>
        </w:rPr>
        <w:t>לא</w:t>
      </w:r>
      <w:r w:rsidRPr="0023230A">
        <w:rPr>
          <w:rFonts w:ascii="Times New Roman" w:hAnsi="Times New Roman" w:cs="Times New Roman"/>
          <w:rtl/>
        </w:rPr>
        <w:t xml:space="preserve"> </w:t>
      </w:r>
      <w:r w:rsidRPr="0023230A">
        <w:rPr>
          <w:rFonts w:ascii="Times New Roman" w:hAnsi="Times New Roman" w:cs="Times New Roman" w:hint="cs"/>
          <w:rtl/>
        </w:rPr>
        <w:t>תעשה</w:t>
      </w:r>
      <w:r w:rsidRPr="0023230A">
        <w:rPr>
          <w:rFonts w:ascii="Times New Roman" w:hAnsi="Times New Roman" w:cs="Times New Roman"/>
        </w:rPr>
        <w:t>.</w:t>
      </w:r>
    </w:p>
    <w:p w:rsidR="00DF664E" w:rsidRPr="0023230A" w:rsidRDefault="00407289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>O</w:t>
      </w:r>
      <w:r w:rsidR="0038086B" w:rsidRPr="0023230A">
        <w:rPr>
          <w:rFonts w:ascii="Times New Roman" w:hAnsi="Times New Roman" w:cs="Times New Roman"/>
        </w:rPr>
        <w:t>nce he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 xml:space="preserve">s able to collect the leadership - the holy people - and then the </w:t>
      </w:r>
      <w:r w:rsidR="0038086B" w:rsidRPr="0023230A">
        <w:rPr>
          <w:rFonts w:ascii="Times New Roman" w:hAnsi="Times New Roman" w:cs="Times New Roman" w:hint="cs"/>
          <w:rtl/>
        </w:rPr>
        <w:t>בעלי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בתים</w:t>
      </w:r>
      <w:r w:rsidR="0038086B" w:rsidRPr="0023230A">
        <w:rPr>
          <w:rFonts w:ascii="Times New Roman" w:hAnsi="Times New Roman" w:cs="Times New Roman"/>
        </w:rPr>
        <w:t xml:space="preserve">, the </w:t>
      </w:r>
      <w:r w:rsidR="0038086B" w:rsidRPr="0023230A">
        <w:rPr>
          <w:rFonts w:ascii="Times New Roman" w:hAnsi="Times New Roman" w:cs="Times New Roman" w:hint="cs"/>
          <w:rtl/>
        </w:rPr>
        <w:t>שומרי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תורה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ומצו</w:t>
      </w:r>
      <w:r w:rsidRPr="0023230A">
        <w:rPr>
          <w:rFonts w:ascii="Times New Roman" w:hAnsi="Times New Roman" w:cs="Times New Roman" w:hint="cs"/>
          <w:rtl/>
        </w:rPr>
        <w:t>ו</w:t>
      </w:r>
      <w:r w:rsidR="0038086B" w:rsidRPr="0023230A">
        <w:rPr>
          <w:rFonts w:ascii="Times New Roman" w:hAnsi="Times New Roman" w:cs="Times New Roman" w:hint="cs"/>
          <w:rtl/>
        </w:rPr>
        <w:t>ת</w:t>
      </w:r>
      <w:r w:rsidR="0038086B" w:rsidRPr="0023230A">
        <w:rPr>
          <w:rFonts w:ascii="Times New Roman" w:hAnsi="Times New Roman" w:cs="Times New Roman"/>
        </w:rPr>
        <w:t xml:space="preserve">, </w:t>
      </w:r>
      <w:r w:rsidR="002D7E80" w:rsidRPr="0023230A">
        <w:rPr>
          <w:rFonts w:ascii="Times New Roman" w:hAnsi="Times New Roman" w:cs="Times New Roman"/>
        </w:rPr>
        <w:t>and</w:t>
      </w:r>
      <w:r w:rsidR="0038086B" w:rsidRPr="0023230A">
        <w:rPr>
          <w:rFonts w:ascii="Times New Roman" w:hAnsi="Times New Roman" w:cs="Times New Roman"/>
        </w:rPr>
        <w:t xml:space="preserve"> is able to say to them: </w:t>
      </w:r>
      <w:r w:rsidR="002D7E80" w:rsidRPr="0023230A">
        <w:rPr>
          <w:rFonts w:ascii="Times New Roman" w:hAnsi="Times New Roman" w:cs="Times New Roman"/>
        </w:rPr>
        <w:t>“</w:t>
      </w:r>
      <w:r w:rsidR="0038086B" w:rsidRPr="0023230A">
        <w:rPr>
          <w:rFonts w:ascii="Times New Roman" w:hAnsi="Times New Roman" w:cs="Times New Roman"/>
        </w:rPr>
        <w:t>You can be greater. You can reach up to Hashem as well</w:t>
      </w:r>
      <w:r w:rsidR="002D7E80" w:rsidRPr="0023230A">
        <w:rPr>
          <w:rFonts w:ascii="Times New Roman" w:hAnsi="Times New Roman" w:cs="Times New Roman"/>
        </w:rPr>
        <w:t>”, then,</w:t>
      </w:r>
      <w:r w:rsidR="0038086B" w:rsidRPr="0023230A">
        <w:rPr>
          <w:rFonts w:ascii="Times New Roman" w:hAnsi="Times New Roman" w:cs="Times New Roman"/>
        </w:rPr>
        <w:t xml:space="preserve"> together with this entire </w:t>
      </w:r>
      <w:r w:rsidR="0038086B" w:rsidRPr="0023230A">
        <w:rPr>
          <w:rFonts w:ascii="Times New Roman" w:hAnsi="Times New Roman" w:cs="Times New Roman" w:hint="cs"/>
          <w:rtl/>
        </w:rPr>
        <w:t>ציבור</w:t>
      </w:r>
      <w:r w:rsidR="002D7E80" w:rsidRPr="0023230A">
        <w:rPr>
          <w:rFonts w:ascii="Times New Roman" w:hAnsi="Times New Roman" w:cs="Times New Roman"/>
        </w:rPr>
        <w:t xml:space="preserve"> that</w:t>
      </w:r>
      <w:r w:rsidR="0038086B" w:rsidRPr="0023230A">
        <w:rPr>
          <w:rFonts w:ascii="Times New Roman" w:hAnsi="Times New Roman" w:cs="Times New Roman"/>
        </w:rPr>
        <w:t xml:space="preserve"> he has been able to influence and show the proper </w:t>
      </w:r>
      <w:r w:rsidR="0038086B" w:rsidRPr="0023230A">
        <w:rPr>
          <w:rFonts w:ascii="Times New Roman" w:hAnsi="Times New Roman" w:cs="Times New Roman" w:hint="cs"/>
          <w:rtl/>
        </w:rPr>
        <w:t>דרך</w:t>
      </w:r>
      <w:r w:rsidR="0038086B" w:rsidRPr="0023230A">
        <w:rPr>
          <w:rFonts w:ascii="Times New Roman" w:hAnsi="Times New Roman" w:cs="Times New Roman"/>
        </w:rPr>
        <w:t xml:space="preserve"> to, he can go even to the people who are far, far away - the ones right at the edge of the abyss. Those who are busy doing nothing, or who have wasted their lives, </w:t>
      </w:r>
      <w:proofErr w:type="gramStart"/>
      <w:r w:rsidR="0038086B" w:rsidRPr="0023230A">
        <w:rPr>
          <w:rFonts w:ascii="Times New Roman" w:hAnsi="Times New Roman" w:cs="Times New Roman"/>
        </w:rPr>
        <w:t>who</w:t>
      </w:r>
      <w:proofErr w:type="gramEnd"/>
      <w:r w:rsidR="0038086B" w:rsidRPr="0023230A">
        <w:rPr>
          <w:rFonts w:ascii="Times New Roman" w:hAnsi="Times New Roman" w:cs="Times New Roman"/>
        </w:rPr>
        <w:t xml:space="preserve"> don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 xml:space="preserve">t accomplish anything, and in fact are attracted to the lowest forms of </w:t>
      </w:r>
      <w:r w:rsidR="0038086B" w:rsidRPr="0023230A">
        <w:rPr>
          <w:rFonts w:ascii="Times New Roman" w:hAnsi="Times New Roman" w:cs="Times New Roman" w:hint="cs"/>
          <w:rtl/>
        </w:rPr>
        <w:t>עבירה</w:t>
      </w:r>
      <w:r w:rsidR="0038086B" w:rsidRPr="0023230A">
        <w:rPr>
          <w:rFonts w:ascii="Times New Roman" w:hAnsi="Times New Roman" w:cs="Times New Roman"/>
        </w:rPr>
        <w:t>.</w:t>
      </w:r>
      <w:r w:rsidR="002D7E80"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>That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>s the next</w:t>
      </w:r>
      <w:r w:rsidR="002D7E80" w:rsidRPr="0023230A">
        <w:rPr>
          <w:rFonts w:ascii="Times New Roman" w:hAnsi="Times New Roman" w:cs="Times New Roman"/>
        </w:rPr>
        <w:t xml:space="preserve"> </w:t>
      </w:r>
      <w:r w:rsidR="002D7E80" w:rsidRPr="0023230A">
        <w:rPr>
          <w:rFonts w:ascii="Times New Roman" w:hAnsi="Times New Roman" w:cs="Times New Roman" w:hint="cs"/>
          <w:rtl/>
        </w:rPr>
        <w:t>פסוק</w:t>
      </w:r>
      <w:r w:rsidR="002D7E80" w:rsidRPr="0023230A">
        <w:rPr>
          <w:rFonts w:ascii="Times New Roman" w:hAnsi="Times New Roman" w:cs="Times New Roman"/>
        </w:rPr>
        <w:t xml:space="preserve">: </w:t>
      </w:r>
      <w:r w:rsidR="0038086B" w:rsidRPr="0023230A">
        <w:rPr>
          <w:rFonts w:ascii="Times New Roman" w:hAnsi="Times New Roman" w:cs="Times New Roman" w:hint="cs"/>
          <w:rtl/>
        </w:rPr>
        <w:t>אַל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תִּפְנוּ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אֶל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הָאֱלִילִם</w:t>
      </w:r>
      <w:r w:rsidR="002D7E80"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>- Get away from the</w:t>
      </w:r>
      <w:r w:rsidR="002D7E80" w:rsidRPr="0023230A">
        <w:rPr>
          <w:rFonts w:ascii="Times New Roman" w:hAnsi="Times New Roman" w:cs="Times New Roman"/>
        </w:rPr>
        <w:t xml:space="preserve"> </w:t>
      </w:r>
      <w:r w:rsidR="002D7E80" w:rsidRPr="0023230A">
        <w:rPr>
          <w:rFonts w:ascii="Times New Roman" w:hAnsi="Times New Roman" w:cs="Times New Roman" w:hint="cs"/>
          <w:rtl/>
        </w:rPr>
        <w:t>אלילים</w:t>
      </w:r>
      <w:r w:rsidR="002D7E80" w:rsidRPr="0023230A">
        <w:rPr>
          <w:rFonts w:ascii="Times New Roman" w:hAnsi="Times New Roman" w:cs="Times New Roman"/>
        </w:rPr>
        <w:t>;</w:t>
      </w:r>
      <w:r w:rsidR="006D7EEC"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וֵאלֹהֵי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מַסֵּכָה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לֹא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תַעֲשׂוּ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לָכֶם</w:t>
      </w:r>
      <w:r w:rsidR="0038086B" w:rsidRPr="0023230A">
        <w:rPr>
          <w:rFonts w:ascii="Times New Roman" w:hAnsi="Times New Roman" w:cs="Times New Roman"/>
        </w:rPr>
        <w:t xml:space="preserve"> - Don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>t make for yourselves your own foreign gods, graven images.</w:t>
      </w:r>
      <w:r w:rsidR="002D7E80"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 xml:space="preserve">When you have the whole </w:t>
      </w:r>
      <w:r w:rsidR="0038086B" w:rsidRPr="0023230A">
        <w:rPr>
          <w:rFonts w:ascii="Times New Roman" w:hAnsi="Times New Roman" w:cs="Times New Roman" w:hint="cs"/>
          <w:rtl/>
        </w:rPr>
        <w:t>ציבור</w:t>
      </w:r>
      <w:r w:rsidR="0038086B" w:rsidRPr="0023230A">
        <w:rPr>
          <w:rFonts w:ascii="Times New Roman" w:hAnsi="Times New Roman" w:cs="Times New Roman"/>
        </w:rPr>
        <w:t xml:space="preserve"> around you and you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 xml:space="preserve">ve lifted them up, you have enough power, enough </w:t>
      </w:r>
      <w:r w:rsidR="0038086B" w:rsidRPr="0023230A">
        <w:rPr>
          <w:rFonts w:ascii="Times New Roman" w:hAnsi="Times New Roman" w:cs="Times New Roman" w:hint="cs"/>
          <w:rtl/>
        </w:rPr>
        <w:t>קדושה</w:t>
      </w:r>
      <w:r w:rsidR="0038086B" w:rsidRPr="0023230A">
        <w:rPr>
          <w:rFonts w:ascii="Times New Roman" w:hAnsi="Times New Roman" w:cs="Times New Roman"/>
        </w:rPr>
        <w:t xml:space="preserve">, enough influence to speak even to these people and say: </w:t>
      </w:r>
      <w:r w:rsidR="002D7E80" w:rsidRPr="0023230A">
        <w:rPr>
          <w:rFonts w:ascii="Times New Roman" w:hAnsi="Times New Roman" w:cs="Times New Roman"/>
        </w:rPr>
        <w:t>“</w:t>
      </w:r>
      <w:r w:rsidR="0038086B" w:rsidRPr="0023230A">
        <w:rPr>
          <w:rFonts w:ascii="Times New Roman" w:hAnsi="Times New Roman" w:cs="Times New Roman"/>
        </w:rPr>
        <w:t>You can do it too. Even though you are so far away, you can come close to Hashem.</w:t>
      </w:r>
      <w:r w:rsidR="002D7E80" w:rsidRPr="0023230A">
        <w:rPr>
          <w:rFonts w:ascii="Times New Roman" w:hAnsi="Times New Roman" w:cs="Times New Roman"/>
        </w:rPr>
        <w:t>”</w:t>
      </w:r>
    </w:p>
    <w:p w:rsidR="0038086B" w:rsidRPr="0023230A" w:rsidRDefault="002D7E80" w:rsidP="0023230A">
      <w:pPr>
        <w:jc w:val="both"/>
        <w:rPr>
          <w:rFonts w:ascii="Times New Roman" w:hAnsi="Times New Roman" w:cs="Times New Roman"/>
        </w:rPr>
      </w:pPr>
      <w:r w:rsidRPr="0023230A">
        <w:rPr>
          <w:rFonts w:ascii="Times New Roman" w:hAnsi="Times New Roman" w:cs="Times New Roman"/>
        </w:rPr>
        <w:t>T</w:t>
      </w:r>
      <w:r w:rsidR="0038086B" w:rsidRPr="0023230A">
        <w:rPr>
          <w:rFonts w:ascii="Times New Roman" w:hAnsi="Times New Roman" w:cs="Times New Roman"/>
        </w:rPr>
        <w:t xml:space="preserve">he </w:t>
      </w:r>
      <w:r w:rsidR="00211BA9" w:rsidRPr="0023230A">
        <w:rPr>
          <w:rFonts w:ascii="Times New Roman" w:hAnsi="Times New Roman" w:cs="Times New Roman" w:hint="cs"/>
          <w:rtl/>
        </w:rPr>
        <w:t>אזנים</w:t>
      </w:r>
      <w:r w:rsidR="00211BA9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לתורה</w:t>
      </w:r>
      <w:r w:rsidR="0038086B" w:rsidRPr="0023230A">
        <w:rPr>
          <w:rFonts w:ascii="Times New Roman" w:hAnsi="Times New Roman" w:cs="Times New Roman"/>
        </w:rPr>
        <w:t xml:space="preserve"> brings a particularly brilliant </w:t>
      </w:r>
      <w:r w:rsidR="0038086B" w:rsidRPr="0023230A">
        <w:rPr>
          <w:rFonts w:ascii="Times New Roman" w:hAnsi="Times New Roman" w:cs="Times New Roman" w:hint="cs"/>
          <w:rtl/>
        </w:rPr>
        <w:t>ראיה</w:t>
      </w:r>
      <w:r w:rsidR="0038086B" w:rsidRPr="0023230A">
        <w:rPr>
          <w:rFonts w:ascii="Times New Roman" w:hAnsi="Times New Roman" w:cs="Times New Roman"/>
        </w:rPr>
        <w:t xml:space="preserve"> </w:t>
      </w:r>
      <w:r w:rsidRPr="0023230A">
        <w:rPr>
          <w:rFonts w:ascii="Times New Roman" w:hAnsi="Times New Roman" w:cs="Times New Roman"/>
        </w:rPr>
        <w:t>by</w:t>
      </w:r>
      <w:r w:rsidR="0038086B" w:rsidRPr="0023230A">
        <w:rPr>
          <w:rFonts w:ascii="Times New Roman" w:hAnsi="Times New Roman" w:cs="Times New Roman"/>
        </w:rPr>
        <w:t xml:space="preserve"> pointing out something you might not notice unless you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>re very clever.</w:t>
      </w:r>
      <w:r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 xml:space="preserve">If you look at these three </w:t>
      </w:r>
      <w:r w:rsidR="0038086B" w:rsidRPr="0023230A">
        <w:rPr>
          <w:rFonts w:ascii="Times New Roman" w:hAnsi="Times New Roman" w:cs="Times New Roman" w:hint="cs"/>
          <w:rtl/>
        </w:rPr>
        <w:t>פסוקים</w:t>
      </w:r>
      <w:r w:rsidR="0038086B" w:rsidRPr="0023230A">
        <w:rPr>
          <w:rFonts w:ascii="Times New Roman" w:hAnsi="Times New Roman" w:cs="Times New Roman"/>
        </w:rPr>
        <w:t xml:space="preserve"> carefully, you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 xml:space="preserve">ll see that the last three words of each </w:t>
      </w:r>
      <w:r w:rsidR="0038086B" w:rsidRPr="0023230A">
        <w:rPr>
          <w:rFonts w:ascii="Times New Roman" w:hAnsi="Times New Roman" w:cs="Times New Roman" w:hint="cs"/>
          <w:rtl/>
        </w:rPr>
        <w:t>פסוק</w:t>
      </w:r>
      <w:r w:rsidR="0038086B" w:rsidRPr="0023230A">
        <w:rPr>
          <w:rFonts w:ascii="Times New Roman" w:hAnsi="Times New Roman" w:cs="Times New Roman"/>
        </w:rPr>
        <w:t xml:space="preserve"> are the same: </w:t>
      </w:r>
      <w:r w:rsidR="0038086B" w:rsidRPr="0023230A">
        <w:rPr>
          <w:rFonts w:ascii="Times New Roman" w:hAnsi="Times New Roman" w:cs="Times New Roman" w:hint="cs"/>
          <w:rtl/>
        </w:rPr>
        <w:t>אֲנִי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ה׳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אֱלֹקֵיכֶם</w:t>
      </w:r>
      <w:r w:rsidR="0038086B" w:rsidRPr="0023230A">
        <w:rPr>
          <w:rFonts w:ascii="Times New Roman" w:hAnsi="Times New Roman" w:cs="Times New Roman"/>
        </w:rPr>
        <w:t>.</w:t>
      </w:r>
      <w:r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 xml:space="preserve">He points out that even though these are three different groups of people - </w:t>
      </w:r>
      <w:r w:rsidRPr="0023230A">
        <w:rPr>
          <w:rFonts w:ascii="Times New Roman" w:hAnsi="Times New Roman" w:cs="Times New Roman"/>
        </w:rPr>
        <w:t xml:space="preserve">so </w:t>
      </w:r>
      <w:r w:rsidR="0038086B" w:rsidRPr="0023230A">
        <w:rPr>
          <w:rFonts w:ascii="Times New Roman" w:hAnsi="Times New Roman" w:cs="Times New Roman"/>
        </w:rPr>
        <w:t xml:space="preserve">far apart from each other - they still have a common thread. </w:t>
      </w:r>
      <w:r w:rsidR="0023230A" w:rsidRPr="0023230A">
        <w:rPr>
          <w:rFonts w:ascii="Times New Roman" w:hAnsi="Times New Roman" w:cs="Times New Roman"/>
        </w:rPr>
        <w:t>W</w:t>
      </w:r>
      <w:r w:rsidR="0038086B" w:rsidRPr="0023230A">
        <w:rPr>
          <w:rFonts w:ascii="Times New Roman" w:hAnsi="Times New Roman" w:cs="Times New Roman"/>
        </w:rPr>
        <w:t xml:space="preserve">ith the proper influence, with the proper </w:t>
      </w:r>
      <w:r w:rsidR="0038086B" w:rsidRPr="0023230A">
        <w:rPr>
          <w:rFonts w:ascii="Times New Roman" w:hAnsi="Times New Roman" w:cs="Times New Roman" w:hint="cs"/>
          <w:rtl/>
        </w:rPr>
        <w:t>השפעה</w:t>
      </w:r>
      <w:r w:rsidR="0038086B" w:rsidRPr="0023230A">
        <w:rPr>
          <w:rFonts w:ascii="Times New Roman" w:hAnsi="Times New Roman" w:cs="Times New Roman"/>
        </w:rPr>
        <w:t>, we can bring each and every one of these members of society closer to Hashem and lift them up to a level where they will be able to be successful.</w:t>
      </w:r>
      <w:r w:rsidRPr="0023230A">
        <w:rPr>
          <w:rFonts w:ascii="Times New Roman" w:hAnsi="Times New Roman" w:cs="Times New Roman"/>
        </w:rPr>
        <w:t xml:space="preserve"> </w:t>
      </w:r>
      <w:r w:rsidR="0023230A" w:rsidRPr="0023230A">
        <w:rPr>
          <w:rFonts w:ascii="Times New Roman" w:hAnsi="Times New Roman" w:cs="Times New Roman"/>
        </w:rPr>
        <w:t>T</w:t>
      </w:r>
      <w:r w:rsidR="0038086B" w:rsidRPr="0023230A">
        <w:rPr>
          <w:rFonts w:ascii="Times New Roman" w:hAnsi="Times New Roman" w:cs="Times New Roman"/>
        </w:rPr>
        <w:t>his idea isn</w:t>
      </w:r>
      <w:r w:rsidR="0023230A" w:rsidRPr="0023230A">
        <w:rPr>
          <w:rFonts w:ascii="Times New Roman" w:hAnsi="Times New Roman" w:cs="Times New Roman"/>
        </w:rPr>
        <w:t>’</w:t>
      </w:r>
      <w:r w:rsidR="0038086B" w:rsidRPr="0023230A">
        <w:rPr>
          <w:rFonts w:ascii="Times New Roman" w:hAnsi="Times New Roman" w:cs="Times New Roman"/>
        </w:rPr>
        <w:t xml:space="preserve">t only true for </w:t>
      </w:r>
      <w:r w:rsidR="0038086B" w:rsidRPr="0023230A">
        <w:rPr>
          <w:rFonts w:ascii="Times New Roman" w:hAnsi="Times New Roman" w:cs="Times New Roman" w:hint="cs"/>
          <w:rtl/>
        </w:rPr>
        <w:t>משה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רבינו</w:t>
      </w:r>
      <w:r w:rsidRPr="0023230A">
        <w:rPr>
          <w:rFonts w:ascii="Times New Roman" w:hAnsi="Times New Roman" w:cs="Times New Roman"/>
        </w:rPr>
        <w:t xml:space="preserve">. </w:t>
      </w:r>
      <w:r w:rsidRPr="0023230A">
        <w:rPr>
          <w:rFonts w:ascii="Times New Roman" w:hAnsi="Times New Roman" w:cs="Times New Roman" w:hint="cs"/>
          <w:rtl/>
        </w:rPr>
        <w:t>רש</w:t>
      </w:r>
      <w:r w:rsidRPr="0023230A">
        <w:rPr>
          <w:rFonts w:ascii="Times New Roman" w:hAnsi="Times New Roman" w:cs="Times New Roman"/>
          <w:rtl/>
        </w:rPr>
        <w:t>״</w:t>
      </w:r>
      <w:r w:rsidRPr="0023230A">
        <w:rPr>
          <w:rFonts w:ascii="Times New Roman" w:hAnsi="Times New Roman" w:cs="Times New Roman" w:hint="cs"/>
          <w:rtl/>
        </w:rPr>
        <w:t>י</w:t>
      </w:r>
      <w:r w:rsidR="0038086B" w:rsidRPr="0023230A">
        <w:rPr>
          <w:rFonts w:ascii="Times New Roman" w:hAnsi="Times New Roman" w:cs="Times New Roman"/>
        </w:rPr>
        <w:t xml:space="preserve"> too, was able to reach everybody - from the greatest </w:t>
      </w:r>
      <w:r w:rsidR="0038086B" w:rsidRPr="0023230A">
        <w:rPr>
          <w:rFonts w:ascii="Times New Roman" w:hAnsi="Times New Roman" w:cs="Times New Roman" w:hint="cs"/>
          <w:rtl/>
        </w:rPr>
        <w:t>תלמיד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חכם</w:t>
      </w:r>
      <w:r w:rsidR="0038086B" w:rsidRPr="0023230A">
        <w:rPr>
          <w:rFonts w:ascii="Times New Roman" w:hAnsi="Times New Roman" w:cs="Times New Roman"/>
        </w:rPr>
        <w:t xml:space="preserve"> to the smallest little </w:t>
      </w:r>
      <w:r w:rsidRPr="0023230A">
        <w:rPr>
          <w:rFonts w:ascii="Times New Roman" w:hAnsi="Times New Roman" w:cs="Times New Roman"/>
        </w:rPr>
        <w:t>kid</w:t>
      </w:r>
      <w:r w:rsidR="0038086B" w:rsidRPr="0023230A">
        <w:rPr>
          <w:rFonts w:ascii="Times New Roman" w:hAnsi="Times New Roman" w:cs="Times New Roman"/>
        </w:rPr>
        <w:t xml:space="preserve"> because he had the ability and the power to speak to each one on their level.</w:t>
      </w:r>
      <w:r w:rsidRPr="0023230A">
        <w:rPr>
          <w:rFonts w:ascii="Times New Roman" w:hAnsi="Times New Roman" w:cs="Times New Roman"/>
        </w:rPr>
        <w:t xml:space="preserve"> </w:t>
      </w:r>
      <w:r w:rsidR="0038086B" w:rsidRPr="0023230A">
        <w:rPr>
          <w:rFonts w:ascii="Times New Roman" w:hAnsi="Times New Roman" w:cs="Times New Roman"/>
        </w:rPr>
        <w:t xml:space="preserve">Parents must have the same ability: to deal with each of their children according to the level that each requires, and to influence them and bring them to the </w:t>
      </w:r>
      <w:r w:rsidR="0038086B" w:rsidRPr="0023230A">
        <w:rPr>
          <w:rFonts w:ascii="Times New Roman" w:hAnsi="Times New Roman" w:cs="Times New Roman" w:hint="cs"/>
          <w:rtl/>
        </w:rPr>
        <w:t>דרך</w:t>
      </w:r>
      <w:r w:rsidR="0038086B" w:rsidRPr="0023230A">
        <w:rPr>
          <w:rFonts w:ascii="Times New Roman" w:hAnsi="Times New Roman" w:cs="Times New Roman"/>
          <w:rtl/>
        </w:rPr>
        <w:t xml:space="preserve"> </w:t>
      </w:r>
      <w:r w:rsidR="0038086B" w:rsidRPr="0023230A">
        <w:rPr>
          <w:rFonts w:ascii="Times New Roman" w:hAnsi="Times New Roman" w:cs="Times New Roman" w:hint="cs"/>
          <w:rtl/>
        </w:rPr>
        <w:t>הטובה</w:t>
      </w:r>
      <w:r w:rsidR="0038086B" w:rsidRPr="0023230A">
        <w:rPr>
          <w:rFonts w:ascii="Times New Roman" w:hAnsi="Times New Roman" w:cs="Times New Roman"/>
        </w:rPr>
        <w:t>.</w:t>
      </w:r>
    </w:p>
    <w:sectPr w:rsidR="0038086B" w:rsidRPr="0023230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22AB" w:rsidRDefault="007022AB" w:rsidP="00CA5881">
      <w:pPr>
        <w:spacing w:after="0"/>
      </w:pPr>
      <w:r>
        <w:separator/>
      </w:r>
    </w:p>
  </w:endnote>
  <w:endnote w:type="continuationSeparator" w:id="0">
    <w:p w:rsidR="007022AB" w:rsidRDefault="007022AB" w:rsidP="00CA588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881" w:rsidRDefault="00CA5881" w:rsidP="00CA5881">
    <w:pPr>
      <w:pStyle w:val="Footer"/>
      <w:jc w:val="right"/>
    </w:pPr>
    <w:r w:rsidRPr="00CA5881">
      <w:t xml:space="preserve">https://youtu.be/zN_v8ST1Pwk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Achrei Mos_Kedoshim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Achrei Mos_Kedoshim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22AB" w:rsidRDefault="007022AB" w:rsidP="00CA5881">
      <w:pPr>
        <w:spacing w:after="0"/>
      </w:pPr>
      <w:r>
        <w:separator/>
      </w:r>
    </w:p>
  </w:footnote>
  <w:footnote w:type="continuationSeparator" w:id="0">
    <w:p w:rsidR="007022AB" w:rsidRDefault="007022AB" w:rsidP="00CA588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DF664E"/>
    <w:rsid w:val="000E3D81"/>
    <w:rsid w:val="001206BB"/>
    <w:rsid w:val="0018580F"/>
    <w:rsid w:val="001F50EB"/>
    <w:rsid w:val="00211BA9"/>
    <w:rsid w:val="0023230A"/>
    <w:rsid w:val="00296DFB"/>
    <w:rsid w:val="002D7E80"/>
    <w:rsid w:val="003673B2"/>
    <w:rsid w:val="0038086B"/>
    <w:rsid w:val="003E5F95"/>
    <w:rsid w:val="00407289"/>
    <w:rsid w:val="0044609D"/>
    <w:rsid w:val="00464D46"/>
    <w:rsid w:val="004A535B"/>
    <w:rsid w:val="004B3A5E"/>
    <w:rsid w:val="005A32F1"/>
    <w:rsid w:val="005F050F"/>
    <w:rsid w:val="0067628F"/>
    <w:rsid w:val="00676853"/>
    <w:rsid w:val="0067733E"/>
    <w:rsid w:val="006D7EEC"/>
    <w:rsid w:val="007022AB"/>
    <w:rsid w:val="0072561C"/>
    <w:rsid w:val="007B6A35"/>
    <w:rsid w:val="008116D1"/>
    <w:rsid w:val="00833A96"/>
    <w:rsid w:val="00855041"/>
    <w:rsid w:val="008E20EF"/>
    <w:rsid w:val="008F02E6"/>
    <w:rsid w:val="009158A1"/>
    <w:rsid w:val="00935F2A"/>
    <w:rsid w:val="00A32025"/>
    <w:rsid w:val="00AB4338"/>
    <w:rsid w:val="00B4444D"/>
    <w:rsid w:val="00C21072"/>
    <w:rsid w:val="00C70F59"/>
    <w:rsid w:val="00CA5881"/>
    <w:rsid w:val="00CB6AD5"/>
    <w:rsid w:val="00D23A80"/>
    <w:rsid w:val="00D91F97"/>
    <w:rsid w:val="00DC688D"/>
    <w:rsid w:val="00DF664E"/>
    <w:rsid w:val="00E40E6E"/>
    <w:rsid w:val="00E45E1D"/>
    <w:rsid w:val="00EB2293"/>
    <w:rsid w:val="00ED0482"/>
    <w:rsid w:val="00EE130C"/>
    <w:rsid w:val="00F0378D"/>
    <w:rsid w:val="00F93993"/>
    <w:rsid w:val="00FA5844"/>
    <w:rsid w:val="00FF1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58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5881"/>
  </w:style>
  <w:style w:type="paragraph" w:styleId="Footer">
    <w:name w:val="footer"/>
    <w:basedOn w:val="Normal"/>
    <w:link w:val="FooterChar"/>
    <w:uiPriority w:val="99"/>
    <w:semiHidden/>
    <w:unhideWhenUsed/>
    <w:rsid w:val="00CA58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5881"/>
  </w:style>
  <w:style w:type="paragraph" w:styleId="BalloonText">
    <w:name w:val="Balloon Text"/>
    <w:basedOn w:val="Normal"/>
    <w:link w:val="BalloonTextChar"/>
    <w:uiPriority w:val="99"/>
    <w:semiHidden/>
    <w:unhideWhenUsed/>
    <w:rsid w:val="00CA588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8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dcterms:created xsi:type="dcterms:W3CDTF">2025-04-18T21:17:00Z</dcterms:created>
  <dcterms:modified xsi:type="dcterms:W3CDTF">2026-04-10T03:41:00Z</dcterms:modified>
</cp:coreProperties>
</file>