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912CB" w:rsidRDefault="0052686B">
      <w:pPr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>Vayakel 5784</w:t>
      </w:r>
    </w:p>
    <w:p w:rsidR="0033337A" w:rsidRPr="00E912CB" w:rsidRDefault="00E131F4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 xml:space="preserve">In </w:t>
      </w:r>
      <w:r w:rsidRPr="00E912CB">
        <w:rPr>
          <w:rFonts w:ascii="Times New Roman" w:hAnsi="Times New Roman" w:cs="Times New Roman" w:hint="cs"/>
          <w:rtl/>
        </w:rPr>
        <w:t>פרשת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ויקהל</w:t>
      </w:r>
      <w:r w:rsidR="0033337A" w:rsidRPr="00E912CB">
        <w:rPr>
          <w:rFonts w:ascii="Times New Roman" w:hAnsi="Times New Roman" w:cs="Times New Roman"/>
        </w:rPr>
        <w:t xml:space="preserve">, the </w:t>
      </w:r>
      <w:r w:rsidR="0033337A" w:rsidRPr="00E912CB">
        <w:rPr>
          <w:rFonts w:ascii="Times New Roman" w:hAnsi="Times New Roman" w:cs="Times New Roman" w:hint="cs"/>
          <w:rtl/>
        </w:rPr>
        <w:t>פסוק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/>
        </w:rPr>
        <w:t xml:space="preserve"> (35:3)</w:t>
      </w:r>
      <w:r w:rsidR="0033337A" w:rsidRPr="00E912CB">
        <w:rPr>
          <w:rFonts w:ascii="Times New Roman" w:hAnsi="Times New Roman" w:cs="Times New Roman"/>
        </w:rPr>
        <w:t>, states</w:t>
      </w:r>
      <w:r w:rsidRPr="00E912CB">
        <w:rPr>
          <w:rFonts w:ascii="Times New Roman" w:hAnsi="Times New Roman" w:cs="Times New Roman"/>
        </w:rPr>
        <w:t xml:space="preserve">: </w:t>
      </w:r>
      <w:r w:rsidR="0033337A" w:rsidRPr="00E912CB">
        <w:rPr>
          <w:rFonts w:ascii="Times New Roman" w:hAnsi="Times New Roman" w:cs="Times New Roman" w:hint="cs"/>
          <w:rtl/>
        </w:rPr>
        <w:t>וַיֹּאמֶר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מֹשֶׁה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אֶל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כׇּל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עֲדַת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בְּנֵי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יִשְׂרָאֵל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לֵאמֹר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זֶה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הַדָּבָר</w:t>
      </w:r>
      <w:r w:rsidRPr="00E912CB">
        <w:rPr>
          <w:rFonts w:ascii="Times New Roman" w:hAnsi="Times New Roman" w:cs="Times New Roman"/>
        </w:rPr>
        <w:t xml:space="preserve">. </w:t>
      </w:r>
      <w:r w:rsidR="0033337A" w:rsidRPr="00E912CB">
        <w:rPr>
          <w:rFonts w:ascii="Times New Roman" w:hAnsi="Times New Roman" w:cs="Times New Roman"/>
        </w:rPr>
        <w:t xml:space="preserve">I originally heard a beautiful idea about this from </w:t>
      </w:r>
      <w:r w:rsidRPr="00E912CB">
        <w:rPr>
          <w:rFonts w:ascii="Times New Roman" w:hAnsi="Times New Roman" w:cs="Times New Roman"/>
        </w:rPr>
        <w:t>R</w:t>
      </w:r>
      <w:r w:rsidR="00E912CB" w:rsidRPr="00E912CB">
        <w:rPr>
          <w:rFonts w:ascii="Times New Roman" w:hAnsi="Times New Roman" w:cs="Times New Roman"/>
        </w:rPr>
        <w:t>’</w:t>
      </w:r>
      <w:r w:rsidRPr="00E912CB">
        <w:rPr>
          <w:rFonts w:ascii="Times New Roman" w:hAnsi="Times New Roman" w:cs="Times New Roman"/>
        </w:rPr>
        <w:t xml:space="preserve"> Fabian Schonfeld </w:t>
      </w:r>
      <w:r w:rsidR="0033337A" w:rsidRPr="00E912CB">
        <w:rPr>
          <w:rFonts w:ascii="Times New Roman" w:hAnsi="Times New Roman" w:cs="Times New Roman" w:hint="cs"/>
          <w:rtl/>
        </w:rPr>
        <w:t>זצ</w:t>
      </w:r>
      <w:r w:rsidR="0033337A" w:rsidRPr="00E912CB">
        <w:rPr>
          <w:rFonts w:ascii="Times New Roman" w:hAnsi="Times New Roman" w:cs="Times New Roman"/>
          <w:rtl/>
        </w:rPr>
        <w:t>"</w:t>
      </w:r>
      <w:r w:rsidR="0033337A" w:rsidRPr="00E912CB">
        <w:rPr>
          <w:rFonts w:ascii="Times New Roman" w:hAnsi="Times New Roman" w:cs="Times New Roman" w:hint="cs"/>
          <w:rtl/>
        </w:rPr>
        <w:t>ל</w:t>
      </w:r>
      <w:r w:rsidR="0033337A" w:rsidRPr="00E912CB">
        <w:rPr>
          <w:rFonts w:ascii="Times New Roman" w:hAnsi="Times New Roman" w:cs="Times New Roman"/>
        </w:rPr>
        <w:t xml:space="preserve">, who was the </w:t>
      </w:r>
      <w:r w:rsidRPr="00E912CB">
        <w:rPr>
          <w:rFonts w:ascii="Times New Roman" w:hAnsi="Times New Roman" w:cs="Times New Roman"/>
        </w:rPr>
        <w:t xml:space="preserve">Rav </w:t>
      </w:r>
      <w:r w:rsidR="0033337A" w:rsidRPr="00E912CB">
        <w:rPr>
          <w:rFonts w:ascii="Times New Roman" w:hAnsi="Times New Roman" w:cs="Times New Roman"/>
        </w:rPr>
        <w:t>of the Young Israel of Kew Gardens</w:t>
      </w:r>
      <w:r w:rsidRPr="00E912CB">
        <w:rPr>
          <w:rFonts w:ascii="Times New Roman" w:hAnsi="Times New Roman" w:cs="Times New Roman"/>
        </w:rPr>
        <w:t xml:space="preserve"> Hills, and I never forgot it. </w:t>
      </w:r>
      <w:r w:rsidR="0033337A" w:rsidRPr="00E912CB">
        <w:rPr>
          <w:rFonts w:ascii="Times New Roman" w:hAnsi="Times New Roman" w:cs="Times New Roman"/>
        </w:rPr>
        <w:t xml:space="preserve">What was the date of this </w:t>
      </w:r>
      <w:r w:rsidR="0033337A" w:rsidRPr="00E912CB">
        <w:rPr>
          <w:rFonts w:ascii="Times New Roman" w:hAnsi="Times New Roman" w:cs="Times New Roman" w:hint="cs"/>
          <w:rtl/>
        </w:rPr>
        <w:t>ויקהל</w:t>
      </w:r>
      <w:r w:rsidR="0033337A" w:rsidRPr="00E912CB">
        <w:rPr>
          <w:rFonts w:ascii="Times New Roman" w:hAnsi="Times New Roman" w:cs="Times New Roman"/>
        </w:rPr>
        <w:t xml:space="preserve">, this momentous gathering of </w:t>
      </w:r>
      <w:r w:rsidR="0033337A" w:rsidRPr="00E912CB">
        <w:rPr>
          <w:rFonts w:ascii="Times New Roman" w:hAnsi="Times New Roman" w:cs="Times New Roman" w:hint="cs"/>
          <w:rtl/>
        </w:rPr>
        <w:t>כלל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ישראל</w:t>
      </w:r>
      <w:r w:rsidRPr="00E912CB">
        <w:rPr>
          <w:rFonts w:ascii="Times New Roman" w:hAnsi="Times New Roman" w:cs="Times New Roman"/>
        </w:rPr>
        <w:t xml:space="preserve">? </w:t>
      </w:r>
      <w:r w:rsidRPr="00E912CB">
        <w:rPr>
          <w:rFonts w:ascii="Times New Roman" w:hAnsi="Times New Roman" w:cs="Times New Roman" w:hint="cs"/>
          <w:rtl/>
        </w:rPr>
        <w:t>רש</w:t>
      </w:r>
      <w:r w:rsidRPr="00E912CB">
        <w:rPr>
          <w:rFonts w:ascii="Times New Roman" w:hAnsi="Times New Roman" w:cs="Times New Roman"/>
          <w:rtl/>
        </w:rPr>
        <w:t>"</w:t>
      </w:r>
      <w:r w:rsidRPr="00E912CB">
        <w:rPr>
          <w:rFonts w:ascii="Times New Roman" w:hAnsi="Times New Roman" w:cs="Times New Roman" w:hint="cs"/>
          <w:rtl/>
        </w:rPr>
        <w:t>י</w:t>
      </w:r>
      <w:r w:rsidR="0033337A" w:rsidRPr="00E912CB">
        <w:rPr>
          <w:rFonts w:ascii="Times New Roman" w:hAnsi="Times New Roman" w:cs="Times New Roman"/>
        </w:rPr>
        <w:t xml:space="preserve"> </w:t>
      </w:r>
      <w:r w:rsidRPr="00E912CB">
        <w:rPr>
          <w:rFonts w:ascii="Times New Roman" w:hAnsi="Times New Roman" w:cs="Times New Roman"/>
        </w:rPr>
        <w:t>says</w:t>
      </w:r>
      <w:r w:rsidR="0033337A" w:rsidRPr="00E912CB">
        <w:rPr>
          <w:rFonts w:ascii="Times New Roman" w:hAnsi="Times New Roman" w:cs="Times New Roman"/>
        </w:rPr>
        <w:t xml:space="preserve">: </w:t>
      </w:r>
      <w:r w:rsidR="0033337A" w:rsidRPr="00E912CB">
        <w:rPr>
          <w:rFonts w:ascii="Times New Roman" w:hAnsi="Times New Roman" w:cs="Times New Roman" w:hint="cs"/>
          <w:rtl/>
        </w:rPr>
        <w:t>ויקהל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משה</w:t>
      </w:r>
      <w:r w:rsidR="0033337A" w:rsidRPr="00E912CB">
        <w:rPr>
          <w:rFonts w:ascii="Times New Roman" w:hAnsi="Times New Roman" w:cs="Times New Roman"/>
          <w:rtl/>
        </w:rPr>
        <w:t xml:space="preserve">: </w:t>
      </w:r>
      <w:r w:rsidR="0033337A" w:rsidRPr="00E912CB">
        <w:rPr>
          <w:rFonts w:ascii="Times New Roman" w:hAnsi="Times New Roman" w:cs="Times New Roman" w:hint="cs"/>
          <w:rtl/>
        </w:rPr>
        <w:t>למחרת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יום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הכיפורים</w:t>
      </w:r>
      <w:r w:rsidR="0033337A" w:rsidRPr="00E912CB">
        <w:rPr>
          <w:rFonts w:ascii="Times New Roman" w:hAnsi="Times New Roman" w:cs="Times New Roman"/>
        </w:rPr>
        <w:t xml:space="preserve"> - it was the 11th day of </w:t>
      </w:r>
      <w:r w:rsidR="0033337A" w:rsidRPr="00E912CB">
        <w:rPr>
          <w:rFonts w:ascii="Times New Roman" w:hAnsi="Times New Roman" w:cs="Times New Roman" w:hint="cs"/>
          <w:rtl/>
        </w:rPr>
        <w:t>תשרי</w:t>
      </w:r>
      <w:r w:rsidR="0033337A" w:rsidRPr="00E912CB">
        <w:rPr>
          <w:rFonts w:ascii="Times New Roman" w:hAnsi="Times New Roman" w:cs="Times New Roman"/>
        </w:rPr>
        <w:t xml:space="preserve">, the day after </w:t>
      </w:r>
      <w:r w:rsidR="0033337A" w:rsidRPr="00E912CB">
        <w:rPr>
          <w:rFonts w:ascii="Times New Roman" w:hAnsi="Times New Roman" w:cs="Times New Roman" w:hint="cs"/>
          <w:rtl/>
        </w:rPr>
        <w:t>יום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. </w:t>
      </w:r>
      <w:r w:rsidR="0033337A" w:rsidRPr="00E912CB">
        <w:rPr>
          <w:rFonts w:ascii="Times New Roman" w:hAnsi="Times New Roman" w:cs="Times New Roman"/>
        </w:rPr>
        <w:t xml:space="preserve">The question is, what do we learn from this? What do we gain from knowing that this gathering happened the day after </w:t>
      </w:r>
      <w:r w:rsidR="0033337A" w:rsidRPr="00E912CB">
        <w:rPr>
          <w:rFonts w:ascii="Times New Roman" w:hAnsi="Times New Roman" w:cs="Times New Roman" w:hint="cs"/>
          <w:rtl/>
        </w:rPr>
        <w:t>יום</w:t>
      </w:r>
      <w:r w:rsidR="0033337A" w:rsidRPr="00E912CB">
        <w:rPr>
          <w:rFonts w:ascii="Times New Roman" w:hAnsi="Times New Roman" w:cs="Times New Roman"/>
          <w:rtl/>
        </w:rPr>
        <w:t xml:space="preserve"> </w:t>
      </w:r>
      <w:r w:rsidR="0033337A" w:rsidRPr="00E912CB">
        <w:rPr>
          <w:rFonts w:ascii="Times New Roman" w:hAnsi="Times New Roman" w:cs="Times New Roman" w:hint="cs"/>
          <w:rtl/>
        </w:rPr>
        <w:t>כיפור</w:t>
      </w:r>
      <w:r w:rsidR="0033337A" w:rsidRPr="00E912CB">
        <w:rPr>
          <w:rFonts w:ascii="Times New Roman" w:hAnsi="Times New Roman" w:cs="Times New Roman"/>
        </w:rPr>
        <w:t xml:space="preserve">?  </w:t>
      </w:r>
    </w:p>
    <w:p w:rsidR="0033337A" w:rsidRPr="00E912CB" w:rsidRDefault="0033337A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>It</w:t>
      </w:r>
      <w:r w:rsidR="00E912CB" w:rsidRPr="00E912CB">
        <w:rPr>
          <w:rFonts w:ascii="Times New Roman" w:hAnsi="Times New Roman" w:cs="Times New Roman"/>
        </w:rPr>
        <w:t>’</w:t>
      </w:r>
      <w:r w:rsidRPr="00E912CB">
        <w:rPr>
          <w:rFonts w:ascii="Times New Roman" w:hAnsi="Times New Roman" w:cs="Times New Roman"/>
        </w:rPr>
        <w:t xml:space="preserve">s astonishing to consider the ramifications of this observation. </w:t>
      </w:r>
      <w:r w:rsidRPr="00E912CB">
        <w:rPr>
          <w:rFonts w:ascii="Times New Roman" w:hAnsi="Times New Roman" w:cs="Times New Roman" w:hint="cs"/>
          <w:rtl/>
        </w:rPr>
        <w:t>משה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רבינו</w:t>
      </w:r>
      <w:r w:rsidRPr="00E912CB">
        <w:rPr>
          <w:rFonts w:ascii="Times New Roman" w:hAnsi="Times New Roman" w:cs="Times New Roman"/>
        </w:rPr>
        <w:t xml:space="preserve"> had just come down from </w:t>
      </w:r>
      <w:r w:rsidRPr="00E912CB">
        <w:rPr>
          <w:rFonts w:ascii="Times New Roman" w:hAnsi="Times New Roman" w:cs="Times New Roman" w:hint="cs"/>
          <w:rtl/>
        </w:rPr>
        <w:t>הר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סיני</w:t>
      </w:r>
      <w:r w:rsidRPr="00E912CB">
        <w:rPr>
          <w:rFonts w:ascii="Times New Roman" w:hAnsi="Times New Roman" w:cs="Times New Roman"/>
        </w:rPr>
        <w:t xml:space="preserve"> after achieving something momentous - he had single</w:t>
      </w:r>
      <w:r w:rsidR="00BA0851" w:rsidRPr="00E912CB">
        <w:rPr>
          <w:rFonts w:ascii="Times New Roman" w:hAnsi="Times New Roman" w:cs="Times New Roman"/>
        </w:rPr>
        <w:t>-</w:t>
      </w:r>
      <w:r w:rsidRPr="00E912CB">
        <w:rPr>
          <w:rFonts w:ascii="Times New Roman" w:hAnsi="Times New Roman" w:cs="Times New Roman"/>
        </w:rPr>
        <w:t xml:space="preserve">handedly brought about </w:t>
      </w:r>
      <w:r w:rsidRPr="00E912CB">
        <w:rPr>
          <w:rFonts w:ascii="Times New Roman" w:hAnsi="Times New Roman" w:cs="Times New Roman" w:hint="cs"/>
          <w:rtl/>
        </w:rPr>
        <w:t>כפרה</w:t>
      </w:r>
      <w:r w:rsidRPr="00E912CB">
        <w:rPr>
          <w:rFonts w:ascii="Times New Roman" w:hAnsi="Times New Roman" w:cs="Times New Roman"/>
        </w:rPr>
        <w:t xml:space="preserve"> for </w:t>
      </w:r>
      <w:r w:rsidRPr="00E912CB">
        <w:rPr>
          <w:rFonts w:ascii="Times New Roman" w:hAnsi="Times New Roman" w:cs="Times New Roman" w:hint="cs"/>
          <w:rtl/>
        </w:rPr>
        <w:t>כלל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ישראל</w:t>
      </w:r>
      <w:r w:rsidRPr="00E912CB">
        <w:rPr>
          <w:rFonts w:ascii="Times New Roman" w:hAnsi="Times New Roman" w:cs="Times New Roman"/>
        </w:rPr>
        <w:t xml:space="preserve"> for the </w:t>
      </w:r>
      <w:r w:rsidRPr="00E912CB">
        <w:rPr>
          <w:rFonts w:ascii="Times New Roman" w:hAnsi="Times New Roman" w:cs="Times New Roman" w:hint="cs"/>
          <w:rtl/>
        </w:rPr>
        <w:t>חטא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העגל</w:t>
      </w:r>
      <w:r w:rsidRPr="00E912CB">
        <w:rPr>
          <w:rFonts w:ascii="Times New Roman" w:hAnsi="Times New Roman" w:cs="Times New Roman"/>
        </w:rPr>
        <w:t xml:space="preserve">. From that moment forward,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 would no longer be just the 10th of </w:t>
      </w:r>
      <w:r w:rsidRPr="00E912CB">
        <w:rPr>
          <w:rFonts w:ascii="Times New Roman" w:hAnsi="Times New Roman" w:cs="Times New Roman" w:hint="cs"/>
          <w:rtl/>
        </w:rPr>
        <w:t>תשרי</w:t>
      </w:r>
      <w:r w:rsidRPr="00E912CB">
        <w:rPr>
          <w:rFonts w:ascii="Times New Roman" w:hAnsi="Times New Roman" w:cs="Times New Roman"/>
        </w:rPr>
        <w:t xml:space="preserve">; it would be a day of </w:t>
      </w:r>
      <w:r w:rsidRPr="00E912CB">
        <w:rPr>
          <w:rFonts w:ascii="Times New Roman" w:hAnsi="Times New Roman" w:cs="Times New Roman" w:hint="cs"/>
          <w:rtl/>
        </w:rPr>
        <w:t>כפרה</w:t>
      </w:r>
      <w:r w:rsidRPr="00E912CB">
        <w:rPr>
          <w:rFonts w:ascii="Times New Roman" w:hAnsi="Times New Roman" w:cs="Times New Roman"/>
        </w:rPr>
        <w:t xml:space="preserve"> for all generations, the day of </w:t>
      </w:r>
      <w:r w:rsidRPr="00E912CB">
        <w:rPr>
          <w:rFonts w:ascii="Times New Roman" w:hAnsi="Times New Roman" w:cs="Times New Roman" w:hint="cs"/>
          <w:rtl/>
        </w:rPr>
        <w:t>כִּי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בַּיּוֹם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הַזֶּה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יְכַפֵּר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עֲלֵיכֶם</w:t>
      </w:r>
      <w:r w:rsidRPr="00E912CB">
        <w:rPr>
          <w:rFonts w:ascii="Times New Roman" w:hAnsi="Times New Roman" w:cs="Times New Roman"/>
        </w:rPr>
        <w:t>. That was</w:t>
      </w:r>
      <w:r w:rsidR="00E131F4" w:rsidRPr="00E912CB">
        <w:rPr>
          <w:rFonts w:ascii="Times New Roman" w:hAnsi="Times New Roman" w:cs="Times New Roman"/>
        </w:rPr>
        <w:t xml:space="preserve"> an incredible accomplishment. </w:t>
      </w:r>
      <w:r w:rsidRPr="00E912CB">
        <w:rPr>
          <w:rFonts w:ascii="Times New Roman" w:hAnsi="Times New Roman" w:cs="Times New Roman"/>
        </w:rPr>
        <w:t xml:space="preserve">So what do you do the day after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? Do you say, “I worked so hard, now I need a vacation?” The </w:t>
      </w:r>
      <w:r w:rsidRPr="00E912CB">
        <w:rPr>
          <w:rFonts w:ascii="Times New Roman" w:hAnsi="Times New Roman" w:cs="Times New Roman" w:hint="cs"/>
          <w:rtl/>
        </w:rPr>
        <w:t>תורה</w:t>
      </w:r>
      <w:r w:rsidRPr="00E912CB">
        <w:rPr>
          <w:rFonts w:ascii="Times New Roman" w:hAnsi="Times New Roman" w:cs="Times New Roman"/>
        </w:rPr>
        <w:t xml:space="preserve"> teaches us otherwise. You don</w:t>
      </w:r>
      <w:r w:rsidR="00E912CB" w:rsidRPr="00E912CB">
        <w:rPr>
          <w:rFonts w:ascii="Times New Roman" w:hAnsi="Times New Roman" w:cs="Times New Roman"/>
        </w:rPr>
        <w:t>’</w:t>
      </w:r>
      <w:r w:rsidRPr="00E912CB">
        <w:rPr>
          <w:rFonts w:ascii="Times New Roman" w:hAnsi="Times New Roman" w:cs="Times New Roman"/>
        </w:rPr>
        <w:t xml:space="preserve">t take a break the day after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 w:hint="eastAsia"/>
        </w:rPr>
        <w:t xml:space="preserve"> - </w:t>
      </w:r>
      <w:r w:rsidRPr="00E912CB">
        <w:rPr>
          <w:rFonts w:ascii="Times New Roman" w:hAnsi="Times New Roman" w:cs="Times New Roman"/>
        </w:rPr>
        <w:t xml:space="preserve">you get to work and build a </w:t>
      </w:r>
      <w:r w:rsidRPr="00E912CB">
        <w:rPr>
          <w:rFonts w:ascii="Times New Roman" w:hAnsi="Times New Roman" w:cs="Times New Roman" w:hint="cs"/>
          <w:rtl/>
        </w:rPr>
        <w:t>משכן</w:t>
      </w:r>
      <w:r w:rsidRPr="00E912CB">
        <w:rPr>
          <w:rFonts w:ascii="Times New Roman" w:hAnsi="Times New Roman" w:cs="Times New Roman"/>
        </w:rPr>
        <w:t xml:space="preserve">. You get to work and continue the </w:t>
      </w:r>
      <w:r w:rsidRPr="00E912CB">
        <w:rPr>
          <w:rFonts w:ascii="Times New Roman" w:hAnsi="Times New Roman" w:cs="Times New Roman" w:hint="cs"/>
          <w:rtl/>
        </w:rPr>
        <w:t>עבודה</w:t>
      </w:r>
      <w:r w:rsidRPr="00E912CB">
        <w:rPr>
          <w:rFonts w:ascii="Times New Roman" w:hAnsi="Times New Roman" w:cs="Times New Roman"/>
        </w:rPr>
        <w:t xml:space="preserve">, continuing to climb to higher levels of </w:t>
      </w:r>
      <w:r w:rsidRPr="00E912CB">
        <w:rPr>
          <w:rFonts w:ascii="Times New Roman" w:hAnsi="Times New Roman" w:cs="Times New Roman" w:hint="cs"/>
          <w:rtl/>
        </w:rPr>
        <w:t>קדושה</w:t>
      </w:r>
      <w:r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/>
        </w:rPr>
        <w:t xml:space="preserve">.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 is great, but the day after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 is even greater. That was the first observation he made.</w:t>
      </w:r>
    </w:p>
    <w:p w:rsidR="0033337A" w:rsidRPr="00E912CB" w:rsidRDefault="0033337A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 xml:space="preserve">Another fascinating insight is brought down in the </w:t>
      </w:r>
      <w:r w:rsidRPr="00E912CB">
        <w:rPr>
          <w:rFonts w:ascii="Times New Roman" w:hAnsi="Times New Roman" w:cs="Times New Roman" w:hint="cs"/>
          <w:rtl/>
        </w:rPr>
        <w:t>ספר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עוללות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אפרים</w:t>
      </w:r>
      <w:r w:rsidRPr="00E912CB">
        <w:rPr>
          <w:rFonts w:ascii="Times New Roman" w:hAnsi="Times New Roman" w:cs="Times New Roman"/>
        </w:rPr>
        <w:t xml:space="preserve">. We know that one of the fundamental requirements of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, besides doing </w:t>
      </w:r>
      <w:r w:rsidRPr="00E912CB">
        <w:rPr>
          <w:rFonts w:ascii="Times New Roman" w:hAnsi="Times New Roman" w:cs="Times New Roman" w:hint="cs"/>
          <w:rtl/>
        </w:rPr>
        <w:t>תשובה</w:t>
      </w:r>
      <w:r w:rsidRPr="00E912CB">
        <w:rPr>
          <w:rFonts w:ascii="Times New Roman" w:hAnsi="Times New Roman" w:cs="Times New Roman"/>
        </w:rPr>
        <w:t xml:space="preserve"> and seeking </w:t>
      </w:r>
      <w:r w:rsidRPr="00E912CB">
        <w:rPr>
          <w:rFonts w:ascii="Times New Roman" w:hAnsi="Times New Roman" w:cs="Times New Roman" w:hint="cs"/>
          <w:rtl/>
        </w:rPr>
        <w:t>כפרה</w:t>
      </w:r>
      <w:r w:rsidRPr="00E912CB">
        <w:rPr>
          <w:rFonts w:ascii="Times New Roman" w:hAnsi="Times New Roman" w:cs="Times New Roman"/>
        </w:rPr>
        <w:t xml:space="preserve"> from </w:t>
      </w:r>
      <w:r w:rsidR="00E131F4" w:rsidRPr="00E912CB">
        <w:rPr>
          <w:rFonts w:ascii="Times New Roman" w:hAnsi="Times New Roman" w:cs="Times New Roman"/>
        </w:rPr>
        <w:t>Hashem</w:t>
      </w:r>
      <w:r w:rsidRPr="00E912CB">
        <w:rPr>
          <w:rFonts w:ascii="Times New Roman" w:hAnsi="Times New Roman" w:cs="Times New Roman"/>
        </w:rPr>
        <w:t xml:space="preserve"> for </w:t>
      </w:r>
      <w:r w:rsidR="00E131F4" w:rsidRPr="00E912CB">
        <w:rPr>
          <w:rFonts w:ascii="Times New Roman" w:hAnsi="Times New Roman" w:cs="Times New Roman" w:hint="cs"/>
          <w:rtl/>
        </w:rPr>
        <w:t>עבירות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בין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אדם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למקום</w:t>
      </w:r>
      <w:r w:rsidRPr="00E912CB">
        <w:rPr>
          <w:rFonts w:ascii="Times New Roman" w:hAnsi="Times New Roman" w:cs="Times New Roman"/>
        </w:rPr>
        <w:t xml:space="preserve">, is also doing </w:t>
      </w:r>
      <w:r w:rsidRPr="00E912CB">
        <w:rPr>
          <w:rFonts w:ascii="Times New Roman" w:hAnsi="Times New Roman" w:cs="Times New Roman" w:hint="cs"/>
          <w:rtl/>
        </w:rPr>
        <w:t>תשובה</w:t>
      </w:r>
      <w:r w:rsidRPr="00E912CB">
        <w:rPr>
          <w:rFonts w:ascii="Times New Roman" w:hAnsi="Times New Roman" w:cs="Times New Roman"/>
        </w:rPr>
        <w:t xml:space="preserve"> and attaining </w:t>
      </w:r>
      <w:r w:rsidRPr="00E912CB">
        <w:rPr>
          <w:rFonts w:ascii="Times New Roman" w:hAnsi="Times New Roman" w:cs="Times New Roman" w:hint="cs"/>
          <w:rtl/>
        </w:rPr>
        <w:t>כפרה</w:t>
      </w:r>
      <w:r w:rsidRPr="00E912CB">
        <w:rPr>
          <w:rFonts w:ascii="Times New Roman" w:hAnsi="Times New Roman" w:cs="Times New Roman"/>
        </w:rPr>
        <w:t xml:space="preserve"> for </w:t>
      </w:r>
      <w:r w:rsidR="00E131F4" w:rsidRPr="00E912CB">
        <w:rPr>
          <w:rFonts w:ascii="Times New Roman" w:hAnsi="Times New Roman" w:cs="Times New Roman" w:hint="cs"/>
          <w:rtl/>
        </w:rPr>
        <w:t>עבירות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בין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אדם</w:t>
      </w:r>
      <w:r w:rsidR="00E131F4" w:rsidRPr="00E912CB">
        <w:rPr>
          <w:rFonts w:ascii="Times New Roman" w:hAnsi="Times New Roman" w:cs="Times New Roman"/>
          <w:rtl/>
        </w:rPr>
        <w:t xml:space="preserve"> </w:t>
      </w:r>
      <w:r w:rsidR="00E131F4" w:rsidRPr="00E912CB">
        <w:rPr>
          <w:rFonts w:ascii="Times New Roman" w:hAnsi="Times New Roman" w:cs="Times New Roman" w:hint="cs"/>
          <w:rtl/>
        </w:rPr>
        <w:t>לחברו</w:t>
      </w:r>
      <w:r w:rsidRPr="00E912CB">
        <w:rPr>
          <w:rFonts w:ascii="Times New Roman" w:hAnsi="Times New Roman" w:cs="Times New Roman"/>
        </w:rPr>
        <w:t xml:space="preserve">. </w:t>
      </w:r>
      <w:r w:rsidR="00063FF5" w:rsidRPr="00E912CB">
        <w:rPr>
          <w:rFonts w:ascii="Times New Roman" w:hAnsi="Times New Roman" w:cs="Times New Roman"/>
        </w:rPr>
        <w:t xml:space="preserve">You can only do </w:t>
      </w:r>
      <w:r w:rsidR="00063FF5" w:rsidRPr="00E912CB">
        <w:rPr>
          <w:rFonts w:ascii="Times New Roman" w:hAnsi="Times New Roman" w:cs="Times New Roman" w:hint="cs"/>
          <w:rtl/>
        </w:rPr>
        <w:t>תשובה</w:t>
      </w:r>
      <w:r w:rsidR="00063FF5" w:rsidRPr="00E912CB">
        <w:rPr>
          <w:rFonts w:ascii="Times New Roman" w:hAnsi="Times New Roman" w:cs="Times New Roman"/>
        </w:rPr>
        <w:t xml:space="preserve"> for </w:t>
      </w:r>
      <w:r w:rsidR="00063FF5" w:rsidRPr="00E912CB">
        <w:rPr>
          <w:rFonts w:ascii="Times New Roman" w:hAnsi="Times New Roman" w:cs="Times New Roman" w:hint="cs"/>
          <w:rtl/>
        </w:rPr>
        <w:t>בין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אדם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לחברו</w:t>
      </w:r>
      <w:r w:rsidR="00063FF5" w:rsidRPr="00E912CB">
        <w:rPr>
          <w:rFonts w:ascii="Times New Roman" w:hAnsi="Times New Roman" w:cs="Times New Roman"/>
        </w:rPr>
        <w:t xml:space="preserve"> if you go around and make up with all the people that you may have offended or that you</w:t>
      </w:r>
      <w:r w:rsidR="00E912CB" w:rsidRPr="00E912CB">
        <w:rPr>
          <w:rFonts w:ascii="Times New Roman" w:hAnsi="Times New Roman" w:cs="Times New Roman"/>
        </w:rPr>
        <w:t>’</w:t>
      </w:r>
      <w:r w:rsidR="00063FF5" w:rsidRPr="00E912CB">
        <w:rPr>
          <w:rFonts w:ascii="Times New Roman" w:hAnsi="Times New Roman" w:cs="Times New Roman"/>
        </w:rPr>
        <w:t xml:space="preserve">ve not been able to talk to. You have to be </w:t>
      </w:r>
      <w:r w:rsidR="00063FF5" w:rsidRPr="00E912CB">
        <w:rPr>
          <w:rFonts w:ascii="Times New Roman" w:hAnsi="Times New Roman" w:cs="Times New Roman" w:hint="cs"/>
          <w:rtl/>
        </w:rPr>
        <w:t>מפייס</w:t>
      </w:r>
      <w:r w:rsidR="00BA0851" w:rsidRPr="00E912CB">
        <w:rPr>
          <w:rFonts w:ascii="Times New Roman" w:hAnsi="Times New Roman" w:cs="Times New Roman"/>
        </w:rPr>
        <w:t xml:space="preserve"> them, </w:t>
      </w:r>
      <w:r w:rsidR="00063FF5" w:rsidRPr="00E912CB">
        <w:rPr>
          <w:rFonts w:ascii="Times New Roman" w:hAnsi="Times New Roman" w:cs="Times New Roman"/>
        </w:rPr>
        <w:t>talk to them</w:t>
      </w:r>
      <w:r w:rsidR="00BA0851" w:rsidRPr="00E912CB">
        <w:rPr>
          <w:rFonts w:ascii="Times New Roman" w:hAnsi="Times New Roman" w:cs="Times New Roman"/>
        </w:rPr>
        <w:t>,</w:t>
      </w:r>
      <w:r w:rsidR="00063FF5" w:rsidRPr="00E912CB">
        <w:rPr>
          <w:rFonts w:ascii="Times New Roman" w:hAnsi="Times New Roman" w:cs="Times New Roman"/>
        </w:rPr>
        <w:t xml:space="preserve"> and make up </w:t>
      </w:r>
      <w:r w:rsidR="00BA0851" w:rsidRPr="00E912CB">
        <w:rPr>
          <w:rFonts w:ascii="Times New Roman" w:hAnsi="Times New Roman" w:cs="Times New Roman"/>
        </w:rPr>
        <w:t>to</w:t>
      </w:r>
      <w:r w:rsidR="00063FF5" w:rsidRPr="00E912CB">
        <w:rPr>
          <w:rFonts w:ascii="Times New Roman" w:hAnsi="Times New Roman" w:cs="Times New Roman"/>
        </w:rPr>
        <w:t xml:space="preserve"> bring about </w:t>
      </w:r>
      <w:r w:rsidR="00063FF5" w:rsidRPr="00E912CB">
        <w:rPr>
          <w:rFonts w:ascii="Times New Roman" w:hAnsi="Times New Roman" w:cs="Times New Roman" w:hint="cs"/>
          <w:rtl/>
        </w:rPr>
        <w:t>אחדות</w:t>
      </w:r>
      <w:r w:rsidR="00063FF5" w:rsidRPr="00E912CB">
        <w:rPr>
          <w:rFonts w:ascii="Times New Roman" w:hAnsi="Times New Roman" w:cs="Times New Roman"/>
        </w:rPr>
        <w:t xml:space="preserve"> in</w:t>
      </w:r>
      <w:r w:rsidRPr="00E912CB">
        <w:rPr>
          <w:rFonts w:ascii="Times New Roman" w:hAnsi="Times New Roman" w:cs="Times New Roman"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כלל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ישראל</w:t>
      </w:r>
      <w:r w:rsidR="00E131F4" w:rsidRPr="00E912CB">
        <w:rPr>
          <w:rFonts w:ascii="Times New Roman" w:hAnsi="Times New Roman" w:cs="Times New Roman"/>
        </w:rPr>
        <w:t xml:space="preserve">. </w:t>
      </w:r>
      <w:r w:rsidRPr="00E912CB">
        <w:rPr>
          <w:rFonts w:ascii="Times New Roman" w:hAnsi="Times New Roman" w:cs="Times New Roman"/>
        </w:rPr>
        <w:t xml:space="preserve">The </w:t>
      </w:r>
      <w:r w:rsidRPr="00E912CB">
        <w:rPr>
          <w:rFonts w:ascii="Times New Roman" w:hAnsi="Times New Roman" w:cs="Times New Roman" w:hint="cs"/>
          <w:rtl/>
        </w:rPr>
        <w:t>פסוק</w:t>
      </w:r>
      <w:r w:rsidRPr="00E912CB">
        <w:rPr>
          <w:rFonts w:ascii="Times New Roman" w:hAnsi="Times New Roman" w:cs="Times New Roman"/>
        </w:rPr>
        <w:t xml:space="preserve"> is teaching us that this process is not limited to </w:t>
      </w:r>
      <w:r w:rsidRPr="00E912CB">
        <w:rPr>
          <w:rFonts w:ascii="Times New Roman" w:hAnsi="Times New Roman" w:cs="Times New Roman" w:hint="cs"/>
          <w:rtl/>
        </w:rPr>
        <w:t>ערב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. It applies just as much to the day after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="00E131F4" w:rsidRPr="00E912CB">
        <w:rPr>
          <w:rFonts w:ascii="Times New Roman" w:hAnsi="Times New Roman" w:cs="Times New Roman"/>
        </w:rPr>
        <w:t xml:space="preserve">. </w:t>
      </w:r>
      <w:r w:rsidR="00063FF5" w:rsidRPr="00E912CB">
        <w:rPr>
          <w:rFonts w:ascii="Times New Roman" w:hAnsi="Times New Roman" w:cs="Times New Roman"/>
        </w:rPr>
        <w:t xml:space="preserve">What we have to do is continue that </w:t>
      </w:r>
      <w:r w:rsidR="00063FF5" w:rsidRPr="00E912CB">
        <w:rPr>
          <w:rFonts w:ascii="Times New Roman" w:hAnsi="Times New Roman" w:cs="Times New Roman" w:hint="cs"/>
          <w:rtl/>
        </w:rPr>
        <w:t>וַיַּקְהֵל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אֶת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כׇּל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עֲדַת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בְּנֵי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יִשְׂרָאֵל</w:t>
      </w:r>
      <w:r w:rsidR="00063FF5" w:rsidRPr="00E912CB">
        <w:rPr>
          <w:rFonts w:ascii="Times New Roman" w:hAnsi="Times New Roman" w:cs="Times New Roman"/>
        </w:rPr>
        <w:t xml:space="preserve">. We have to all work together to be together. Each and every one of us has that job to do the day after </w:t>
      </w:r>
      <w:r w:rsidR="00063FF5" w:rsidRPr="00E912CB">
        <w:rPr>
          <w:rFonts w:ascii="Times New Roman" w:hAnsi="Times New Roman" w:cs="Times New Roman" w:hint="cs"/>
          <w:rtl/>
        </w:rPr>
        <w:t>יום</w:t>
      </w:r>
      <w:r w:rsidR="00063FF5" w:rsidRPr="00E912CB">
        <w:rPr>
          <w:rFonts w:ascii="Times New Roman" w:hAnsi="Times New Roman" w:cs="Times New Roman"/>
          <w:rtl/>
        </w:rPr>
        <w:t xml:space="preserve"> </w:t>
      </w:r>
      <w:r w:rsidR="00063FF5" w:rsidRPr="00E912CB">
        <w:rPr>
          <w:rFonts w:ascii="Times New Roman" w:hAnsi="Times New Roman" w:cs="Times New Roman" w:hint="cs"/>
          <w:rtl/>
        </w:rPr>
        <w:t>כיפור</w:t>
      </w:r>
      <w:r w:rsidR="00063FF5" w:rsidRPr="00E912CB">
        <w:rPr>
          <w:rFonts w:ascii="Times New Roman" w:hAnsi="Times New Roman" w:cs="Times New Roman"/>
        </w:rPr>
        <w:t>.</w:t>
      </w:r>
    </w:p>
    <w:p w:rsidR="0033337A" w:rsidRPr="00E912CB" w:rsidRDefault="0033337A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 xml:space="preserve">One additional aspect of the </w:t>
      </w:r>
      <w:r w:rsidRPr="00E912CB">
        <w:rPr>
          <w:rFonts w:ascii="Times New Roman" w:hAnsi="Times New Roman" w:cs="Times New Roman" w:hint="cs"/>
          <w:rtl/>
        </w:rPr>
        <w:t>פרשה</w:t>
      </w:r>
      <w:r w:rsidRPr="00E912CB">
        <w:rPr>
          <w:rFonts w:ascii="Times New Roman" w:hAnsi="Times New Roman" w:cs="Times New Roman"/>
        </w:rPr>
        <w:t xml:space="preserve"> is the connection between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</w:rPr>
        <w:t xml:space="preserve"> and the </w:t>
      </w:r>
      <w:r w:rsidRPr="00E912CB">
        <w:rPr>
          <w:rFonts w:ascii="Times New Roman" w:hAnsi="Times New Roman" w:cs="Times New Roman" w:hint="cs"/>
          <w:rtl/>
        </w:rPr>
        <w:t>בנין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המשכן</w:t>
      </w:r>
      <w:r w:rsidRPr="00E912CB">
        <w:rPr>
          <w:rFonts w:ascii="Times New Roman" w:hAnsi="Times New Roman" w:cs="Times New Roman"/>
        </w:rPr>
        <w:t xml:space="preserve">. What did </w:t>
      </w:r>
      <w:r w:rsidRPr="00E912CB">
        <w:rPr>
          <w:rFonts w:ascii="Times New Roman" w:hAnsi="Times New Roman" w:cs="Times New Roman" w:hint="cs"/>
          <w:rtl/>
        </w:rPr>
        <w:t>כלל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ישראל</w:t>
      </w:r>
      <w:r w:rsidRPr="00E912CB">
        <w:rPr>
          <w:rFonts w:ascii="Times New Roman" w:hAnsi="Times New Roman" w:cs="Times New Roman"/>
        </w:rPr>
        <w:t xml:space="preserve"> do after </w:t>
      </w:r>
      <w:r w:rsidRPr="00E912CB">
        <w:rPr>
          <w:rFonts w:ascii="Times New Roman" w:hAnsi="Times New Roman" w:cs="Times New Roman" w:hint="cs"/>
          <w:rtl/>
        </w:rPr>
        <w:t>יום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כיפור</w:t>
      </w:r>
      <w:r w:rsidRPr="00E912CB">
        <w:rPr>
          <w:rFonts w:ascii="Times New Roman" w:hAnsi="Times New Roman" w:cs="Times New Roman"/>
        </w:rPr>
        <w:t xml:space="preserve">? They built the </w:t>
      </w:r>
      <w:r w:rsidRPr="00E912CB">
        <w:rPr>
          <w:rFonts w:ascii="Times New Roman" w:hAnsi="Times New Roman" w:cs="Times New Roman" w:hint="cs"/>
          <w:rtl/>
        </w:rPr>
        <w:t>משכן</w:t>
      </w:r>
      <w:r w:rsidRPr="00E912CB">
        <w:rPr>
          <w:rFonts w:ascii="Times New Roman" w:hAnsi="Times New Roman" w:cs="Times New Roman" w:hint="eastAsia"/>
        </w:rPr>
        <w:t xml:space="preserve"> - </w:t>
      </w:r>
      <w:r w:rsidRPr="00E912CB">
        <w:rPr>
          <w:rFonts w:ascii="Times New Roman" w:hAnsi="Times New Roman" w:cs="Times New Roman"/>
        </w:rPr>
        <w:t xml:space="preserve">a most fascinating and magnificent miniature of what would eventually become the </w:t>
      </w:r>
      <w:r w:rsidRPr="00E912CB">
        <w:rPr>
          <w:rFonts w:ascii="Times New Roman" w:hAnsi="Times New Roman" w:cs="Times New Roman" w:hint="cs"/>
          <w:rtl/>
        </w:rPr>
        <w:t>בית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המקדש</w:t>
      </w:r>
      <w:r w:rsidRPr="00E912CB">
        <w:rPr>
          <w:rFonts w:ascii="Times New Roman" w:hAnsi="Times New Roman" w:cs="Times New Roman"/>
        </w:rPr>
        <w:t xml:space="preserve">. They carried this </w:t>
      </w:r>
      <w:r w:rsidRPr="00E912CB">
        <w:rPr>
          <w:rFonts w:ascii="Times New Roman" w:hAnsi="Times New Roman" w:cs="Times New Roman" w:hint="cs"/>
          <w:rtl/>
        </w:rPr>
        <w:t>משכן</w:t>
      </w:r>
      <w:r w:rsidRPr="00E912CB">
        <w:rPr>
          <w:rFonts w:ascii="Times New Roman" w:hAnsi="Times New Roman" w:cs="Times New Roman"/>
        </w:rPr>
        <w:t xml:space="preserve"> with them for 40 years in the </w:t>
      </w:r>
      <w:r w:rsidRPr="00E912CB">
        <w:rPr>
          <w:rFonts w:ascii="Times New Roman" w:hAnsi="Times New Roman" w:cs="Times New Roman" w:hint="cs"/>
          <w:rtl/>
        </w:rPr>
        <w:t>מדבר</w:t>
      </w:r>
      <w:r w:rsidRPr="00E912CB">
        <w:rPr>
          <w:rFonts w:ascii="Times New Roman" w:hAnsi="Times New Roman" w:cs="Times New Roman"/>
        </w:rPr>
        <w:t xml:space="preserve">, and its </w:t>
      </w:r>
      <w:r w:rsidRPr="00E912CB">
        <w:rPr>
          <w:rFonts w:ascii="Times New Roman" w:hAnsi="Times New Roman" w:cs="Times New Roman" w:hint="cs"/>
          <w:rtl/>
        </w:rPr>
        <w:t>כלים</w:t>
      </w:r>
      <w:r w:rsidRPr="00E912CB">
        <w:rPr>
          <w:rFonts w:ascii="Times New Roman" w:hAnsi="Times New Roman" w:cs="Times New Roman"/>
        </w:rPr>
        <w:t xml:space="preserve"> were used until </w:t>
      </w:r>
      <w:r w:rsidRPr="00E912CB">
        <w:rPr>
          <w:rFonts w:ascii="Times New Roman" w:hAnsi="Times New Roman" w:cs="Times New Roman" w:hint="cs"/>
          <w:rtl/>
        </w:rPr>
        <w:t>שלמה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המלך</w:t>
      </w:r>
      <w:r w:rsidRPr="00E912CB">
        <w:rPr>
          <w:rFonts w:ascii="Times New Roman" w:hAnsi="Times New Roman" w:cs="Times New Roman"/>
        </w:rPr>
        <w:t xml:space="preserve"> built the </w:t>
      </w:r>
      <w:r w:rsidRPr="00E912CB">
        <w:rPr>
          <w:rFonts w:ascii="Times New Roman" w:hAnsi="Times New Roman" w:cs="Times New Roman" w:hint="cs"/>
          <w:rtl/>
        </w:rPr>
        <w:t>בית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המקדש</w:t>
      </w:r>
      <w:r w:rsidR="00063FF5" w:rsidRPr="00E912CB">
        <w:rPr>
          <w:rFonts w:ascii="Times New Roman" w:hAnsi="Times New Roman" w:cs="Times New Roman"/>
        </w:rPr>
        <w:t xml:space="preserve">. </w:t>
      </w:r>
      <w:r w:rsidRPr="00E912CB">
        <w:rPr>
          <w:rFonts w:ascii="Times New Roman" w:hAnsi="Times New Roman" w:cs="Times New Roman"/>
        </w:rPr>
        <w:t xml:space="preserve">That was a long span of time, but in the grand course of Jewish history, those hundreds of years seem like a short period. The question is: What can we do today, in our long and difficult </w:t>
      </w:r>
      <w:r w:rsidRPr="00E912CB">
        <w:rPr>
          <w:rFonts w:ascii="Times New Roman" w:hAnsi="Times New Roman" w:cs="Times New Roman" w:hint="cs"/>
          <w:rtl/>
        </w:rPr>
        <w:t>גלות</w:t>
      </w:r>
      <w:r w:rsidRPr="00E912CB">
        <w:rPr>
          <w:rFonts w:ascii="Times New Roman" w:hAnsi="Times New Roman" w:cs="Times New Roman"/>
        </w:rPr>
        <w:t xml:space="preserve">, to maintain the </w:t>
      </w:r>
      <w:r w:rsidRPr="00E912CB">
        <w:rPr>
          <w:rFonts w:ascii="Times New Roman" w:hAnsi="Times New Roman" w:cs="Times New Roman" w:hint="cs"/>
          <w:rtl/>
        </w:rPr>
        <w:t>השפעה</w:t>
      </w:r>
      <w:r w:rsidRPr="00E912CB">
        <w:rPr>
          <w:rFonts w:ascii="Times New Roman" w:hAnsi="Times New Roman" w:cs="Times New Roman"/>
        </w:rPr>
        <w:t xml:space="preserve"> of the </w:t>
      </w:r>
      <w:r w:rsidRPr="00E912CB">
        <w:rPr>
          <w:rFonts w:ascii="Times New Roman" w:hAnsi="Times New Roman" w:cs="Times New Roman" w:hint="cs"/>
          <w:rtl/>
        </w:rPr>
        <w:t>בית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המקדש</w:t>
      </w:r>
      <w:r w:rsidR="00063FF5" w:rsidRPr="00E912CB">
        <w:rPr>
          <w:rFonts w:ascii="Times New Roman" w:hAnsi="Times New Roman" w:cs="Times New Roman"/>
        </w:rPr>
        <w:t xml:space="preserve"> when we no longer have one?  </w:t>
      </w:r>
    </w:p>
    <w:p w:rsidR="0033337A" w:rsidRPr="00E912CB" w:rsidRDefault="0033337A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>(</w:t>
      </w:r>
      <w:r w:rsidR="00063FF5" w:rsidRPr="00E912CB">
        <w:rPr>
          <w:rFonts w:ascii="Times New Roman" w:hAnsi="Times New Roman" w:cs="Times New Roman"/>
        </w:rPr>
        <w:t xml:space="preserve">35:2) </w:t>
      </w:r>
      <w:r w:rsidRPr="00E912CB">
        <w:rPr>
          <w:rFonts w:ascii="Times New Roman" w:hAnsi="Times New Roman" w:cs="Times New Roman" w:hint="cs"/>
          <w:rtl/>
        </w:rPr>
        <w:t>שֵׁשֶׁת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יָמִים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תֵּעָשֶׂה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מְלָאכָה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וּבַיּוֹם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הַשְּׁבִיעִי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יִהְיֶה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לָכֶם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קֹדֶשׁ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שַׁבַּת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שַׁבָּתוֹן</w:t>
      </w:r>
      <w:r w:rsidR="00063FF5" w:rsidRPr="00E912CB">
        <w:rPr>
          <w:rFonts w:ascii="Times New Roman" w:hAnsi="Times New Roman" w:cs="Times New Roman"/>
        </w:rPr>
        <w:t xml:space="preserve">.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קודש</w:t>
      </w:r>
      <w:r w:rsidRPr="00E912CB">
        <w:rPr>
          <w:rFonts w:ascii="Times New Roman" w:hAnsi="Times New Roman" w:cs="Times New Roman"/>
        </w:rPr>
        <w:t xml:space="preserve"> is eternal. No matter how difficult the </w:t>
      </w:r>
      <w:r w:rsidRPr="00E912CB">
        <w:rPr>
          <w:rFonts w:ascii="Times New Roman" w:hAnsi="Times New Roman" w:cs="Times New Roman" w:hint="cs"/>
          <w:rtl/>
        </w:rPr>
        <w:t>גלות</w:t>
      </w:r>
      <w:r w:rsidRPr="00E912CB">
        <w:rPr>
          <w:rFonts w:ascii="Times New Roman" w:hAnsi="Times New Roman" w:cs="Times New Roman"/>
        </w:rPr>
        <w:t xml:space="preserve"> may be,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</w:rPr>
        <w:t xml:space="preserve"> can never be taken away from us.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</w:rPr>
        <w:t xml:space="preserve"> gives us the ability to continue our ascent in </w:t>
      </w:r>
      <w:r w:rsidRPr="00E912CB">
        <w:rPr>
          <w:rFonts w:ascii="Times New Roman" w:hAnsi="Times New Roman" w:cs="Times New Roman" w:hint="cs"/>
          <w:rtl/>
        </w:rPr>
        <w:t>קדושה</w:t>
      </w:r>
      <w:r w:rsidR="00063FF5" w:rsidRPr="00E912CB">
        <w:rPr>
          <w:rFonts w:ascii="Times New Roman" w:hAnsi="Times New Roman" w:cs="Times New Roman"/>
        </w:rPr>
        <w:t xml:space="preserve">. </w:t>
      </w:r>
      <w:r w:rsidRPr="00E912CB">
        <w:rPr>
          <w:rFonts w:ascii="Times New Roman" w:hAnsi="Times New Roman" w:cs="Times New Roman"/>
        </w:rPr>
        <w:t xml:space="preserve">We should appreciate and cherish every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</w:rPr>
        <w:t xml:space="preserve"> because each one gives us the opportunity to </w:t>
      </w:r>
      <w:r w:rsidR="00063FF5" w:rsidRPr="00E912CB">
        <w:rPr>
          <w:rFonts w:ascii="Times New Roman" w:hAnsi="Times New Roman" w:cs="Times New Roman"/>
        </w:rPr>
        <w:t xml:space="preserve">continue doing our </w:t>
      </w:r>
      <w:r w:rsidR="00063FF5" w:rsidRPr="00E912CB">
        <w:rPr>
          <w:rFonts w:ascii="Times New Roman" w:hAnsi="Times New Roman" w:cs="Times New Roman" w:hint="cs"/>
          <w:rtl/>
        </w:rPr>
        <w:t>עבודה</w:t>
      </w:r>
      <w:r w:rsidRPr="00E912CB">
        <w:rPr>
          <w:rFonts w:ascii="Times New Roman" w:hAnsi="Times New Roman" w:cs="Times New Roman"/>
        </w:rPr>
        <w:t>, fulfill</w:t>
      </w:r>
      <w:r w:rsidR="00063FF5" w:rsidRPr="00E912CB">
        <w:rPr>
          <w:rFonts w:ascii="Times New Roman" w:hAnsi="Times New Roman" w:cs="Times New Roman"/>
        </w:rPr>
        <w:t xml:space="preserve"> the</w:t>
      </w:r>
      <w:r w:rsidRPr="00E912CB">
        <w:rPr>
          <w:rFonts w:ascii="Times New Roman" w:hAnsi="Times New Roman" w:cs="Times New Roman"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מצ</w:t>
      </w:r>
      <w:r w:rsidR="00BA0851" w:rsidRPr="00E912CB">
        <w:rPr>
          <w:rFonts w:ascii="Times New Roman" w:hAnsi="Times New Roman" w:cs="Times New Roman" w:hint="cs"/>
          <w:rtl/>
        </w:rPr>
        <w:t>ו</w:t>
      </w:r>
      <w:r w:rsidRPr="00E912CB">
        <w:rPr>
          <w:rFonts w:ascii="Times New Roman" w:hAnsi="Times New Roman" w:cs="Times New Roman" w:hint="cs"/>
          <w:rtl/>
        </w:rPr>
        <w:t>ות</w:t>
      </w:r>
      <w:r w:rsidRPr="00E912CB">
        <w:rPr>
          <w:rFonts w:ascii="Times New Roman" w:hAnsi="Times New Roman" w:cs="Times New Roman"/>
        </w:rPr>
        <w:t xml:space="preserve">, and maintain our connection to </w:t>
      </w:r>
      <w:r w:rsidRPr="00E912CB">
        <w:rPr>
          <w:rFonts w:ascii="Times New Roman" w:hAnsi="Times New Roman" w:cs="Times New Roman" w:hint="cs"/>
          <w:rtl/>
        </w:rPr>
        <w:t>הקדוש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ברוך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הוא</w:t>
      </w:r>
      <w:r w:rsidRPr="00E912CB">
        <w:rPr>
          <w:rFonts w:ascii="Times New Roman" w:hAnsi="Times New Roman" w:cs="Times New Roman"/>
        </w:rPr>
        <w:t xml:space="preserve">. The promise given to us at </w:t>
      </w:r>
      <w:r w:rsidRPr="00E912CB">
        <w:rPr>
          <w:rFonts w:ascii="Times New Roman" w:hAnsi="Times New Roman" w:cs="Times New Roman" w:hint="cs"/>
          <w:rtl/>
        </w:rPr>
        <w:t>הר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סיני</w:t>
      </w:r>
      <w:r w:rsidRPr="00E912CB">
        <w:rPr>
          <w:rFonts w:ascii="Times New Roman" w:hAnsi="Times New Roman" w:cs="Times New Roman"/>
        </w:rPr>
        <w:t xml:space="preserve"> remains alive through the </w:t>
      </w:r>
      <w:r w:rsidRPr="00E912CB">
        <w:rPr>
          <w:rFonts w:ascii="Times New Roman" w:hAnsi="Times New Roman" w:cs="Times New Roman" w:hint="cs"/>
          <w:rtl/>
        </w:rPr>
        <w:t>משכן</w:t>
      </w:r>
      <w:r w:rsidRPr="00E912CB">
        <w:rPr>
          <w:rFonts w:ascii="Times New Roman" w:hAnsi="Times New Roman" w:cs="Times New Roman"/>
        </w:rPr>
        <w:t xml:space="preserve">, through the </w:t>
      </w:r>
      <w:r w:rsidRPr="00E912CB">
        <w:rPr>
          <w:rFonts w:ascii="Times New Roman" w:hAnsi="Times New Roman" w:cs="Times New Roman" w:hint="cs"/>
          <w:rtl/>
        </w:rPr>
        <w:t>בית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המקדש</w:t>
      </w:r>
      <w:r w:rsidRPr="00E912CB">
        <w:rPr>
          <w:rFonts w:ascii="Times New Roman" w:hAnsi="Times New Roman" w:cs="Times New Roman"/>
        </w:rPr>
        <w:t xml:space="preserve">, and through </w:t>
      </w:r>
      <w:r w:rsidRPr="00E912CB">
        <w:rPr>
          <w:rFonts w:ascii="Times New Roman" w:hAnsi="Times New Roman" w:cs="Times New Roman" w:hint="cs"/>
          <w:rtl/>
        </w:rPr>
        <w:t>שבת</w:t>
      </w:r>
      <w:r w:rsidR="00063FF5" w:rsidRPr="00E912CB">
        <w:rPr>
          <w:rFonts w:ascii="Times New Roman" w:hAnsi="Times New Roman" w:cs="Times New Roman"/>
        </w:rPr>
        <w:t xml:space="preserve">.  </w:t>
      </w:r>
    </w:p>
    <w:p w:rsidR="0052686B" w:rsidRPr="00E912CB" w:rsidRDefault="0033337A" w:rsidP="00E912CB">
      <w:pPr>
        <w:jc w:val="both"/>
        <w:rPr>
          <w:rFonts w:ascii="Times New Roman" w:hAnsi="Times New Roman" w:cs="Times New Roman"/>
        </w:rPr>
      </w:pPr>
      <w:r w:rsidRPr="00E912CB">
        <w:rPr>
          <w:rFonts w:ascii="Times New Roman" w:hAnsi="Times New Roman" w:cs="Times New Roman"/>
        </w:rPr>
        <w:t xml:space="preserve">This is a powerful way to begin </w:t>
      </w:r>
      <w:r w:rsidRPr="00E912CB">
        <w:rPr>
          <w:rFonts w:ascii="Times New Roman" w:hAnsi="Times New Roman" w:cs="Times New Roman" w:hint="cs"/>
          <w:rtl/>
        </w:rPr>
        <w:t>פרשת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ויקהל</w:t>
      </w:r>
      <w:r w:rsidR="00BA0851" w:rsidRPr="00E912CB">
        <w:rPr>
          <w:rFonts w:ascii="Times New Roman" w:hAnsi="Times New Roman" w:cs="Times New Roman"/>
        </w:rPr>
        <w:t>.</w:t>
      </w:r>
      <w:r w:rsidR="00E912CB" w:rsidRPr="00E912CB">
        <w:rPr>
          <w:rFonts w:ascii="Times New Roman" w:hAnsi="Times New Roman" w:cs="Times New Roman"/>
        </w:rPr>
        <w:t xml:space="preserve"> </w:t>
      </w:r>
      <w:r w:rsidR="00E912CB" w:rsidRPr="00E912CB">
        <w:rPr>
          <w:rFonts w:ascii="Times New Roman" w:hAnsi="Times New Roman" w:cs="Times New Roman" w:hint="cs"/>
          <w:rtl/>
        </w:rPr>
        <w:t>י״א</w:t>
      </w:r>
      <w:r w:rsidR="00E912CB" w:rsidRPr="00E912CB">
        <w:rPr>
          <w:rFonts w:ascii="Times New Roman" w:hAnsi="Times New Roman" w:cs="Times New Roman"/>
          <w:rtl/>
        </w:rPr>
        <w:t xml:space="preserve"> </w:t>
      </w:r>
      <w:r w:rsidR="00E912CB" w:rsidRPr="00E912CB">
        <w:rPr>
          <w:rFonts w:ascii="Times New Roman" w:hAnsi="Times New Roman" w:cs="Times New Roman" w:hint="cs"/>
          <w:rtl/>
        </w:rPr>
        <w:t>תשרי</w:t>
      </w:r>
      <w:r w:rsidR="00E912CB" w:rsidRPr="00E912CB">
        <w:rPr>
          <w:rFonts w:ascii="Times New Roman" w:hAnsi="Times New Roman" w:cs="Times New Roman"/>
        </w:rPr>
        <w:t xml:space="preserve"> teaches us that we must continue the </w:t>
      </w:r>
      <w:r w:rsidR="00E912CB" w:rsidRPr="00E912CB">
        <w:rPr>
          <w:rFonts w:ascii="Times New Roman" w:hAnsi="Times New Roman" w:cs="Times New Roman" w:hint="cs"/>
          <w:rtl/>
        </w:rPr>
        <w:t>עבודה</w:t>
      </w:r>
      <w:r w:rsidR="00E912CB" w:rsidRPr="00E912CB">
        <w:rPr>
          <w:rFonts w:ascii="Times New Roman" w:hAnsi="Times New Roman" w:cs="Times New Roman"/>
        </w:rPr>
        <w:t xml:space="preserve"> of </w:t>
      </w:r>
      <w:r w:rsidR="00E912CB" w:rsidRPr="00E912CB">
        <w:rPr>
          <w:rFonts w:ascii="Times New Roman" w:hAnsi="Times New Roman" w:cs="Times New Roman" w:hint="cs"/>
          <w:rtl/>
        </w:rPr>
        <w:t>יום</w:t>
      </w:r>
      <w:r w:rsidR="00E912CB" w:rsidRPr="00E912CB">
        <w:rPr>
          <w:rFonts w:ascii="Times New Roman" w:hAnsi="Times New Roman" w:cs="Times New Roman"/>
          <w:rtl/>
        </w:rPr>
        <w:t xml:space="preserve"> </w:t>
      </w:r>
      <w:r w:rsidR="00E912CB" w:rsidRPr="00E912CB">
        <w:rPr>
          <w:rFonts w:ascii="Times New Roman" w:hAnsi="Times New Roman" w:cs="Times New Roman" w:hint="cs"/>
          <w:rtl/>
        </w:rPr>
        <w:t>כיפור</w:t>
      </w:r>
      <w:r w:rsidR="00E912CB" w:rsidRPr="00E912CB">
        <w:rPr>
          <w:rFonts w:ascii="Times New Roman" w:hAnsi="Times New Roman" w:cs="Times New Roman"/>
        </w:rPr>
        <w:t>, and</w:t>
      </w:r>
      <w:r w:rsidR="00BA0851" w:rsidRPr="00E912CB">
        <w:rPr>
          <w:rFonts w:ascii="Times New Roman" w:hAnsi="Times New Roman" w:cs="Times New Roman"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שבת</w:t>
      </w:r>
      <w:r w:rsidRPr="00E912CB">
        <w:rPr>
          <w:rFonts w:ascii="Times New Roman" w:hAnsi="Times New Roman" w:cs="Times New Roman"/>
        </w:rPr>
        <w:t xml:space="preserve"> is our opportunity to continue what we were meant to do with a </w:t>
      </w:r>
      <w:r w:rsidRPr="00E912CB">
        <w:rPr>
          <w:rFonts w:ascii="Times New Roman" w:hAnsi="Times New Roman" w:cs="Times New Roman" w:hint="cs"/>
          <w:rtl/>
        </w:rPr>
        <w:t>בית</w:t>
      </w:r>
      <w:r w:rsidRPr="00E912CB">
        <w:rPr>
          <w:rFonts w:ascii="Times New Roman" w:hAnsi="Times New Roman" w:cs="Times New Roman"/>
          <w:rtl/>
        </w:rPr>
        <w:t xml:space="preserve"> </w:t>
      </w:r>
      <w:r w:rsidRPr="00E912CB">
        <w:rPr>
          <w:rFonts w:ascii="Times New Roman" w:hAnsi="Times New Roman" w:cs="Times New Roman" w:hint="cs"/>
          <w:rtl/>
        </w:rPr>
        <w:t>המקדש</w:t>
      </w:r>
      <w:r w:rsidRPr="00E912CB">
        <w:rPr>
          <w:rFonts w:ascii="Times New Roman" w:hAnsi="Times New Roman" w:cs="Times New Roman" w:hint="eastAsia"/>
        </w:rPr>
        <w:t xml:space="preserve"> - </w:t>
      </w:r>
      <w:r w:rsidR="00063FF5" w:rsidRPr="00E912CB">
        <w:rPr>
          <w:rFonts w:ascii="Times New Roman" w:hAnsi="Times New Roman" w:cs="Times New Roman"/>
        </w:rPr>
        <w:t>even in its absence</w:t>
      </w:r>
      <w:r w:rsidR="00E912CB" w:rsidRPr="00E912CB">
        <w:rPr>
          <w:rFonts w:ascii="Times New Roman" w:hAnsi="Times New Roman" w:cs="Times New Roman"/>
        </w:rPr>
        <w:t>.</w:t>
      </w:r>
    </w:p>
    <w:sectPr w:rsidR="0052686B" w:rsidRPr="00E912C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06B" w:rsidRDefault="0028206B" w:rsidP="0052686B">
      <w:pPr>
        <w:spacing w:after="0"/>
      </w:pPr>
      <w:r>
        <w:separator/>
      </w:r>
    </w:p>
  </w:endnote>
  <w:endnote w:type="continuationSeparator" w:id="0">
    <w:p w:rsidR="0028206B" w:rsidRDefault="0028206B" w:rsidP="0052686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1F4" w:rsidRDefault="00E131F4" w:rsidP="0052686B">
    <w:pPr>
      <w:pStyle w:val="Footer"/>
      <w:jc w:val="right"/>
    </w:pPr>
    <w:r w:rsidRPr="0052686B">
      <w:t>https://youtu.be/zYPPvmouEuM</w:t>
    </w:r>
    <w:r>
      <w:t xml:space="preserve"> 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arshas Vayakel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kel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06B" w:rsidRDefault="0028206B" w:rsidP="0052686B">
      <w:pPr>
        <w:spacing w:after="0"/>
      </w:pPr>
      <w:r>
        <w:separator/>
      </w:r>
    </w:p>
  </w:footnote>
  <w:footnote w:type="continuationSeparator" w:id="0">
    <w:p w:rsidR="0028206B" w:rsidRDefault="0028206B" w:rsidP="0052686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2686B"/>
    <w:rsid w:val="00063FF5"/>
    <w:rsid w:val="001206BB"/>
    <w:rsid w:val="0018580F"/>
    <w:rsid w:val="001D170F"/>
    <w:rsid w:val="001F50EB"/>
    <w:rsid w:val="0028206B"/>
    <w:rsid w:val="0033337A"/>
    <w:rsid w:val="003673B2"/>
    <w:rsid w:val="003E5F95"/>
    <w:rsid w:val="0044609D"/>
    <w:rsid w:val="004B3A5E"/>
    <w:rsid w:val="0052686B"/>
    <w:rsid w:val="005F050F"/>
    <w:rsid w:val="0072561C"/>
    <w:rsid w:val="007B6A35"/>
    <w:rsid w:val="008019F0"/>
    <w:rsid w:val="00806E95"/>
    <w:rsid w:val="00855041"/>
    <w:rsid w:val="008F02E6"/>
    <w:rsid w:val="009158A1"/>
    <w:rsid w:val="00935F2A"/>
    <w:rsid w:val="00A142A6"/>
    <w:rsid w:val="00A32025"/>
    <w:rsid w:val="00AB4338"/>
    <w:rsid w:val="00BA0851"/>
    <w:rsid w:val="00C21072"/>
    <w:rsid w:val="00C562AA"/>
    <w:rsid w:val="00C70F59"/>
    <w:rsid w:val="00D23A80"/>
    <w:rsid w:val="00D31957"/>
    <w:rsid w:val="00E131F4"/>
    <w:rsid w:val="00E40E6E"/>
    <w:rsid w:val="00E45E1D"/>
    <w:rsid w:val="00E912CB"/>
    <w:rsid w:val="00F0378D"/>
    <w:rsid w:val="00F93993"/>
    <w:rsid w:val="00FD2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268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86B"/>
  </w:style>
  <w:style w:type="paragraph" w:styleId="Footer">
    <w:name w:val="footer"/>
    <w:basedOn w:val="Normal"/>
    <w:link w:val="FooterChar"/>
    <w:uiPriority w:val="99"/>
    <w:semiHidden/>
    <w:unhideWhenUsed/>
    <w:rsid w:val="005268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86B"/>
  </w:style>
  <w:style w:type="paragraph" w:styleId="BalloonText">
    <w:name w:val="Balloon Text"/>
    <w:basedOn w:val="Normal"/>
    <w:link w:val="BalloonTextChar"/>
    <w:uiPriority w:val="99"/>
    <w:semiHidden/>
    <w:unhideWhenUsed/>
    <w:rsid w:val="0052686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8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2025-02-23T21:12:00Z</dcterms:created>
  <dcterms:modified xsi:type="dcterms:W3CDTF">2026-03-15T01:50:00Z</dcterms:modified>
</cp:coreProperties>
</file>