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F010A" w14:textId="77777777" w:rsidR="00BD55E8" w:rsidRPr="00BD55E8" w:rsidRDefault="00BD55E8" w:rsidP="00BD55E8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BD55E8">
        <w:rPr>
          <w:rFonts w:ascii="Arial" w:hAnsi="Arial" w:cs="Arial"/>
          <w:b/>
          <w:bCs/>
          <w:sz w:val="28"/>
          <w:szCs w:val="28"/>
        </w:rPr>
        <w:t>Лабораторная работа № 6</w:t>
      </w:r>
    </w:p>
    <w:p w14:paraId="5B31781D" w14:textId="197ACA30" w:rsidR="00BD55E8" w:rsidRPr="00BD55E8" w:rsidRDefault="00BD55E8" w:rsidP="00BD55E8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BD55E8">
        <w:rPr>
          <w:rFonts w:ascii="Arial" w:hAnsi="Arial" w:cs="Arial"/>
          <w:b/>
          <w:bCs/>
          <w:sz w:val="28"/>
          <w:szCs w:val="28"/>
        </w:rPr>
        <w:t>«Интерполирование функций: формулы Ньютона»</w:t>
      </w:r>
    </w:p>
    <w:p w14:paraId="24D416B0" w14:textId="2ECF9694" w:rsidR="005F2A6C" w:rsidRDefault="00BD55E8" w:rsidP="005F2A6C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BD55E8">
        <w:rPr>
          <w:rFonts w:ascii="Arial" w:hAnsi="Arial" w:cs="Arial"/>
          <w:b/>
          <w:bCs/>
          <w:sz w:val="28"/>
          <w:szCs w:val="28"/>
        </w:rPr>
        <w:t>Цель:</w:t>
      </w:r>
      <w:r>
        <w:rPr>
          <w:rFonts w:ascii="Arial" w:hAnsi="Arial" w:cs="Arial"/>
          <w:sz w:val="28"/>
          <w:szCs w:val="28"/>
        </w:rPr>
        <w:t xml:space="preserve"> н</w:t>
      </w:r>
      <w:r w:rsidRPr="00BD55E8">
        <w:rPr>
          <w:rFonts w:ascii="Arial" w:hAnsi="Arial" w:cs="Arial"/>
          <w:sz w:val="28"/>
          <w:szCs w:val="28"/>
        </w:rPr>
        <w:t>аучиться интерполировать функции, используя вычислительные</w:t>
      </w:r>
      <w:r>
        <w:rPr>
          <w:rFonts w:ascii="Arial" w:hAnsi="Arial" w:cs="Arial"/>
          <w:sz w:val="28"/>
          <w:szCs w:val="28"/>
        </w:rPr>
        <w:t xml:space="preserve"> </w:t>
      </w:r>
      <w:r w:rsidRPr="00BD55E8">
        <w:rPr>
          <w:rFonts w:ascii="Arial" w:hAnsi="Arial" w:cs="Arial"/>
          <w:sz w:val="28"/>
          <w:szCs w:val="28"/>
        </w:rPr>
        <w:t>алгоритмы приближения методом Ньютона.</w:t>
      </w:r>
      <w:r w:rsidRPr="00BD55E8">
        <w:rPr>
          <w:rFonts w:ascii="Arial" w:hAnsi="Arial" w:cs="Arial"/>
          <w:sz w:val="28"/>
          <w:szCs w:val="28"/>
        </w:rPr>
        <w:cr/>
      </w:r>
      <w:r w:rsidR="005F2A6C" w:rsidRPr="005F2A6C">
        <w:rPr>
          <w:rFonts w:ascii="Arial" w:hAnsi="Arial" w:cs="Arial"/>
          <w:sz w:val="28"/>
          <w:szCs w:val="28"/>
        </w:rPr>
        <w:t>1. Может ли метод Ньютона применяться для экстраполяции?</w:t>
      </w:r>
    </w:p>
    <w:p w14:paraId="6CD06622" w14:textId="0D9623E6" w:rsidR="005F2A6C" w:rsidRPr="00B477BC" w:rsidRDefault="005F2A6C" w:rsidP="005F2A6C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5F2A6C">
        <w:rPr>
          <w:rFonts w:ascii="Arial" w:hAnsi="Arial" w:cs="Arial"/>
          <w:sz w:val="28"/>
          <w:szCs w:val="28"/>
        </w:rPr>
        <w:t>Да, может</w:t>
      </w:r>
      <w:r w:rsidR="00B477BC" w:rsidRPr="00B477BC">
        <w:rPr>
          <w:rFonts w:ascii="Arial" w:hAnsi="Arial" w:cs="Arial"/>
          <w:sz w:val="28"/>
          <w:szCs w:val="28"/>
        </w:rPr>
        <w:t>.</w:t>
      </w:r>
    </w:p>
    <w:p w14:paraId="00DCFD40" w14:textId="7175E342" w:rsidR="005F2A6C" w:rsidRDefault="005F2A6C" w:rsidP="005F2A6C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5F2A6C">
        <w:rPr>
          <w:rFonts w:ascii="Arial" w:hAnsi="Arial" w:cs="Arial"/>
          <w:sz w:val="28"/>
          <w:szCs w:val="28"/>
        </w:rPr>
        <w:t>2. Можно ли располагать неравномерно узлы интерполяции при использовании основного метода Ньютона?</w:t>
      </w:r>
    </w:p>
    <w:p w14:paraId="529C42AD" w14:textId="7CD04CE3" w:rsidR="005F2A6C" w:rsidRDefault="005F2A6C" w:rsidP="005F2A6C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5F2A6C">
        <w:rPr>
          <w:rFonts w:ascii="Arial" w:hAnsi="Arial" w:cs="Arial"/>
          <w:sz w:val="28"/>
          <w:szCs w:val="28"/>
        </w:rPr>
        <w:t>Нет, нельзя. Основно</w:t>
      </w:r>
      <w:r>
        <w:rPr>
          <w:rFonts w:ascii="Arial" w:hAnsi="Arial" w:cs="Arial"/>
          <w:sz w:val="28"/>
          <w:szCs w:val="28"/>
        </w:rPr>
        <w:t xml:space="preserve">й </w:t>
      </w:r>
      <w:r w:rsidRPr="005F2A6C">
        <w:rPr>
          <w:rFonts w:ascii="Arial" w:hAnsi="Arial" w:cs="Arial"/>
          <w:sz w:val="28"/>
          <w:szCs w:val="28"/>
        </w:rPr>
        <w:t>метод Ньютона для интерполяции</w:t>
      </w:r>
      <w:r>
        <w:rPr>
          <w:rFonts w:ascii="Arial" w:hAnsi="Arial" w:cs="Arial"/>
          <w:sz w:val="28"/>
          <w:szCs w:val="28"/>
        </w:rPr>
        <w:t xml:space="preserve"> </w:t>
      </w:r>
      <w:r w:rsidRPr="005F2A6C">
        <w:rPr>
          <w:rFonts w:ascii="Arial" w:hAnsi="Arial" w:cs="Arial"/>
          <w:sz w:val="28"/>
          <w:szCs w:val="28"/>
        </w:rPr>
        <w:t>требует, чтобы узлы интерполяции были равноотстоящими, то есть шаг между ними должен быть постоянным</w:t>
      </w:r>
      <w:r>
        <w:rPr>
          <w:rFonts w:ascii="Arial" w:hAnsi="Arial" w:cs="Arial"/>
          <w:sz w:val="28"/>
          <w:szCs w:val="28"/>
        </w:rPr>
        <w:t>.</w:t>
      </w:r>
    </w:p>
    <w:p w14:paraId="5E22AE9A" w14:textId="77D125EB" w:rsidR="005F2A6C" w:rsidRDefault="005F2A6C" w:rsidP="005F2A6C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5F2A6C">
        <w:rPr>
          <w:rFonts w:ascii="Arial" w:hAnsi="Arial" w:cs="Arial"/>
          <w:sz w:val="28"/>
          <w:szCs w:val="28"/>
        </w:rPr>
        <w:t>3. Каким путем можно повысить точность интерполяции при использовании метода Ньютона?</w:t>
      </w:r>
    </w:p>
    <w:p w14:paraId="006D6AA1" w14:textId="203FEB3A" w:rsidR="005F2A6C" w:rsidRPr="00CE494D" w:rsidRDefault="005F2A6C" w:rsidP="00CE494D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CE494D">
        <w:rPr>
          <w:rFonts w:ascii="Arial" w:hAnsi="Arial" w:cs="Arial"/>
          <w:sz w:val="28"/>
          <w:szCs w:val="28"/>
        </w:rPr>
        <w:t>Увеличить степень полинома, добавив новые узлы интерполяции.</w:t>
      </w:r>
    </w:p>
    <w:p w14:paraId="691AE799" w14:textId="5FD5C215" w:rsidR="005F2A6C" w:rsidRDefault="005F2A6C" w:rsidP="00CE494D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CE494D">
        <w:rPr>
          <w:rFonts w:ascii="Arial" w:hAnsi="Arial" w:cs="Arial"/>
          <w:sz w:val="28"/>
          <w:szCs w:val="28"/>
        </w:rPr>
        <w:t>Уменьшить шаг между узлами (для равноотстоящих узлов), что при той же степени полинома позволит точнее аппроксимировать функцию.</w:t>
      </w:r>
    </w:p>
    <w:p w14:paraId="26839378" w14:textId="1D631C27" w:rsidR="00CE494D" w:rsidRDefault="00CE494D" w:rsidP="00CE494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CE494D">
        <w:rPr>
          <w:rFonts w:ascii="Arial" w:hAnsi="Arial" w:cs="Arial"/>
          <w:sz w:val="28"/>
          <w:szCs w:val="28"/>
        </w:rPr>
        <w:t>4. Конечную разность какого наивысшего порядка можно получить по n=5 исходным точкам?</w:t>
      </w:r>
    </w:p>
    <w:p w14:paraId="7E3BC74D" w14:textId="22F2DE5D" w:rsidR="00CE494D" w:rsidRDefault="00CE494D" w:rsidP="00CE494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CE494D">
        <w:rPr>
          <w:rFonts w:ascii="Arial" w:hAnsi="Arial" w:cs="Arial"/>
          <w:sz w:val="28"/>
          <w:szCs w:val="28"/>
        </w:rPr>
        <w:t>По n+1 точке (в данном случае по 5 точкам) можно построить конечные разности вплоть до n-го порядка. Таким образом, для n=5 точек наивысший порядок конечной разности будет четвертый (4-го порядка).</w:t>
      </w:r>
    </w:p>
    <w:p w14:paraId="5A49668E" w14:textId="0F401026" w:rsidR="00CE494D" w:rsidRDefault="00CE494D" w:rsidP="00CE494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CE494D">
        <w:rPr>
          <w:rFonts w:ascii="Arial" w:hAnsi="Arial" w:cs="Arial"/>
          <w:sz w:val="28"/>
          <w:szCs w:val="28"/>
        </w:rPr>
        <w:t>5. Можно ли конечную разность выразить только через исходные значения функции?</w:t>
      </w:r>
    </w:p>
    <w:p w14:paraId="27B84B9C" w14:textId="53EBEE65" w:rsidR="00CE494D" w:rsidRPr="00B477BC" w:rsidRDefault="00CE494D" w:rsidP="00CE494D">
      <w:pPr>
        <w:spacing w:after="0" w:line="36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CE494D">
        <w:rPr>
          <w:rFonts w:ascii="Arial" w:hAnsi="Arial" w:cs="Arial"/>
          <w:sz w:val="28"/>
          <w:szCs w:val="28"/>
        </w:rPr>
        <w:t>Да, можно</w:t>
      </w:r>
      <w:r w:rsidR="00B477BC">
        <w:rPr>
          <w:rFonts w:ascii="Arial" w:hAnsi="Arial" w:cs="Arial"/>
          <w:sz w:val="28"/>
          <w:szCs w:val="28"/>
          <w:lang w:val="en-US"/>
        </w:rPr>
        <w:t>.</w:t>
      </w:r>
    </w:p>
    <w:p w14:paraId="3D703376" w14:textId="6A7A63E1" w:rsidR="00CE494D" w:rsidRDefault="00CE494D" w:rsidP="00CE494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CE494D">
        <w:rPr>
          <w:rFonts w:ascii="Arial" w:hAnsi="Arial" w:cs="Arial"/>
          <w:sz w:val="28"/>
          <w:szCs w:val="28"/>
        </w:rPr>
        <w:t>6.</w:t>
      </w:r>
      <w:r>
        <w:rPr>
          <w:rFonts w:ascii="Arial" w:hAnsi="Arial" w:cs="Arial"/>
          <w:sz w:val="28"/>
          <w:szCs w:val="28"/>
        </w:rPr>
        <w:t xml:space="preserve"> </w:t>
      </w:r>
      <w:r w:rsidRPr="00CE494D">
        <w:rPr>
          <w:rFonts w:ascii="Arial" w:hAnsi="Arial" w:cs="Arial"/>
          <w:sz w:val="28"/>
          <w:szCs w:val="28"/>
        </w:rPr>
        <w:t>В</w:t>
      </w:r>
      <w:r>
        <w:rPr>
          <w:rFonts w:ascii="Arial" w:hAnsi="Arial" w:cs="Arial"/>
          <w:sz w:val="28"/>
          <w:szCs w:val="28"/>
        </w:rPr>
        <w:t xml:space="preserve"> </w:t>
      </w:r>
      <w:r w:rsidRPr="00CE494D">
        <w:rPr>
          <w:rFonts w:ascii="Arial" w:hAnsi="Arial" w:cs="Arial"/>
          <w:sz w:val="28"/>
          <w:szCs w:val="28"/>
        </w:rPr>
        <w:t>чем заключается разница между первой и второй интерполяционными формулами Ньютона?</w:t>
      </w:r>
    </w:p>
    <w:p w14:paraId="7456AB7E" w14:textId="07052DAD" w:rsidR="00CE494D" w:rsidRDefault="00CE494D" w:rsidP="00CE494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CE494D">
        <w:rPr>
          <w:rFonts w:ascii="Arial" w:hAnsi="Arial" w:cs="Arial"/>
          <w:sz w:val="28"/>
          <w:szCs w:val="28"/>
        </w:rPr>
        <w:t>Первая формула Ньютона используется для интерполяции в начале таблицы и экстраполяции вперед (за начальную точку)</w:t>
      </w:r>
      <w:r>
        <w:rPr>
          <w:rFonts w:ascii="Arial" w:hAnsi="Arial" w:cs="Arial"/>
          <w:sz w:val="28"/>
          <w:szCs w:val="28"/>
        </w:rPr>
        <w:t xml:space="preserve">. </w:t>
      </w:r>
      <w:r w:rsidRPr="00CE494D">
        <w:rPr>
          <w:rFonts w:ascii="Arial" w:hAnsi="Arial" w:cs="Arial"/>
          <w:sz w:val="28"/>
          <w:szCs w:val="28"/>
        </w:rPr>
        <w:t xml:space="preserve">Вторая </w:t>
      </w:r>
      <w:r w:rsidRPr="00CE494D">
        <w:rPr>
          <w:rFonts w:ascii="Arial" w:hAnsi="Arial" w:cs="Arial"/>
          <w:sz w:val="28"/>
          <w:szCs w:val="28"/>
        </w:rPr>
        <w:lastRenderedPageBreak/>
        <w:t>формула Ньютона используется для интерполяции в конце таблицы и экстраполяции назад (за конечную точку).</w:t>
      </w:r>
    </w:p>
    <w:p w14:paraId="6CB5ED8F" w14:textId="4CD2FB52" w:rsidR="00CE494D" w:rsidRDefault="00CE494D" w:rsidP="00CE494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CE494D">
        <w:rPr>
          <w:rFonts w:ascii="Arial" w:hAnsi="Arial" w:cs="Arial"/>
          <w:sz w:val="28"/>
          <w:szCs w:val="28"/>
        </w:rPr>
        <w:t>7. Какой прием можно использовать для</w:t>
      </w:r>
      <w:r>
        <w:rPr>
          <w:rFonts w:ascii="Arial" w:hAnsi="Arial" w:cs="Arial"/>
          <w:sz w:val="28"/>
          <w:szCs w:val="28"/>
        </w:rPr>
        <w:t xml:space="preserve"> </w:t>
      </w:r>
      <w:r w:rsidRPr="00CE494D">
        <w:rPr>
          <w:rFonts w:ascii="Arial" w:hAnsi="Arial" w:cs="Arial"/>
          <w:sz w:val="28"/>
          <w:szCs w:val="28"/>
        </w:rPr>
        <w:t>оценки погрешности интерполяции таблично заданной функции?</w:t>
      </w:r>
    </w:p>
    <w:p w14:paraId="4C6B51D1" w14:textId="4541C83E" w:rsidR="00CE494D" w:rsidRPr="00B477BC" w:rsidRDefault="00CE494D" w:rsidP="00CE494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CE494D">
        <w:rPr>
          <w:rFonts w:ascii="Arial" w:hAnsi="Arial" w:cs="Arial"/>
          <w:sz w:val="28"/>
          <w:szCs w:val="28"/>
        </w:rPr>
        <w:t>Для оценки погрешности часто используется формула, аналогичная погрешности интерполяционного полинома Лагранжа</w:t>
      </w:r>
    </w:p>
    <w:p w14:paraId="1CD4C686" w14:textId="566CA834" w:rsidR="00CE494D" w:rsidRDefault="00CE494D" w:rsidP="00CE494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CE494D">
        <w:rPr>
          <w:rFonts w:ascii="Arial" w:hAnsi="Arial" w:cs="Arial"/>
          <w:sz w:val="28"/>
          <w:szCs w:val="28"/>
        </w:rPr>
        <w:t>8. Какой степени можно получить интерполяционный полином при трех заданных точках методом Ньютона?</w:t>
      </w:r>
    </w:p>
    <w:p w14:paraId="217DB546" w14:textId="3895D28A" w:rsidR="00CE494D" w:rsidRDefault="00CE494D" w:rsidP="00CE494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CE494D">
        <w:rPr>
          <w:rFonts w:ascii="Arial" w:hAnsi="Arial" w:cs="Arial"/>
          <w:sz w:val="28"/>
          <w:szCs w:val="28"/>
        </w:rPr>
        <w:t>Интерполяционный полином, построенный по n+1 точке, имеет степень не выше n. Следовательно, для трех точек (n=2) можно получить полином не выше второй степени (квадратичный полином).</w:t>
      </w:r>
    </w:p>
    <w:p w14:paraId="66BACB87" w14:textId="5159FA02" w:rsidR="00CE494D" w:rsidRDefault="00CE494D" w:rsidP="00CE494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CE494D">
        <w:rPr>
          <w:rFonts w:ascii="Arial" w:hAnsi="Arial" w:cs="Arial"/>
          <w:sz w:val="28"/>
          <w:szCs w:val="28"/>
        </w:rPr>
        <w:t>9. По n+1 точке построены полиномы степени n методом Лагранжа и методом Ньютона. Какой из них будет иметь более простой вид?</w:t>
      </w:r>
    </w:p>
    <w:p w14:paraId="03C51536" w14:textId="3E84E924" w:rsidR="00CE494D" w:rsidRPr="00CE494D" w:rsidRDefault="00CE494D" w:rsidP="00CE494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CE494D">
        <w:rPr>
          <w:rFonts w:ascii="Arial" w:hAnsi="Arial" w:cs="Arial"/>
          <w:sz w:val="28"/>
          <w:szCs w:val="28"/>
        </w:rPr>
        <w:t>Это один и тот же полином, представленный в разных формах. Алгебраически их вид идентичен. Однако метод Ньютона считается более удобным и практичным, так как:</w:t>
      </w:r>
    </w:p>
    <w:p w14:paraId="2BB64718" w14:textId="0BF0CD98" w:rsidR="00CE494D" w:rsidRPr="00CE494D" w:rsidRDefault="00CE494D" w:rsidP="00CE494D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CE494D">
        <w:rPr>
          <w:rFonts w:ascii="Arial" w:hAnsi="Arial" w:cs="Arial"/>
          <w:sz w:val="28"/>
          <w:szCs w:val="28"/>
        </w:rPr>
        <w:t>Он проще в вычислениях (особенно при добавлении новых узлов).</w:t>
      </w:r>
    </w:p>
    <w:p w14:paraId="03D8EF94" w14:textId="0AD23D43" w:rsidR="00CE494D" w:rsidRPr="00CE494D" w:rsidRDefault="00CE494D" w:rsidP="00CE494D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CE494D">
        <w:rPr>
          <w:rFonts w:ascii="Arial" w:hAnsi="Arial" w:cs="Arial"/>
          <w:sz w:val="28"/>
          <w:szCs w:val="28"/>
        </w:rPr>
        <w:t>Он позволяет легко оценить погрешность по следующему неиспользованному члену ряда.</w:t>
      </w:r>
    </w:p>
    <w:sectPr w:rsidR="00CE494D" w:rsidRPr="00CE49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B5399"/>
    <w:multiLevelType w:val="hybridMultilevel"/>
    <w:tmpl w:val="97981E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1F5330"/>
    <w:multiLevelType w:val="hybridMultilevel"/>
    <w:tmpl w:val="4ABA3432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125"/>
    <w:rsid w:val="005F2A6C"/>
    <w:rsid w:val="007C7125"/>
    <w:rsid w:val="00B477BC"/>
    <w:rsid w:val="00BD55E8"/>
    <w:rsid w:val="00CE494D"/>
    <w:rsid w:val="00EF0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2C627"/>
  <w15:chartTrackingRefBased/>
  <w15:docId w15:val="{90E98A1F-C503-4F16-8CD8-9F8276D9D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494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E494D"/>
    <w:rPr>
      <w:color w:val="808080"/>
    </w:rPr>
  </w:style>
  <w:style w:type="character" w:styleId="HTML">
    <w:name w:val="HTML Code"/>
    <w:basedOn w:val="a0"/>
    <w:uiPriority w:val="99"/>
    <w:semiHidden/>
    <w:unhideWhenUsed/>
    <w:rsid w:val="00CE49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Zvezdin</dc:creator>
  <cp:keywords/>
  <dc:description/>
  <cp:lastModifiedBy>Nikita Zvezdin</cp:lastModifiedBy>
  <cp:revision>5</cp:revision>
  <dcterms:created xsi:type="dcterms:W3CDTF">2025-10-12T05:36:00Z</dcterms:created>
  <dcterms:modified xsi:type="dcterms:W3CDTF">2025-10-13T05:51:00Z</dcterms:modified>
</cp:coreProperties>
</file>