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B3B9D" w14:textId="77777777" w:rsidR="003F2FB0" w:rsidRDefault="003F2FB0" w:rsidP="003F2FB0">
      <w:pPr>
        <w:jc w:val="center"/>
        <w:rPr>
          <w:sz w:val="144"/>
          <w:szCs w:val="144"/>
          <w:lang w:val="en-US"/>
        </w:rPr>
      </w:pPr>
    </w:p>
    <w:p w14:paraId="486AC070" w14:textId="77777777" w:rsidR="003F2FB0" w:rsidRPr="008755E3" w:rsidRDefault="003F2FB0" w:rsidP="003F2FB0">
      <w:pPr>
        <w:jc w:val="center"/>
        <w:rPr>
          <w:sz w:val="96"/>
          <w:szCs w:val="96"/>
          <w:lang w:val="en-US"/>
        </w:rPr>
      </w:pPr>
    </w:p>
    <w:p w14:paraId="426570B0" w14:textId="77777777" w:rsidR="003F2FB0" w:rsidRPr="008755E3" w:rsidRDefault="003F2FB0" w:rsidP="003F2FB0">
      <w:pPr>
        <w:jc w:val="center"/>
        <w:rPr>
          <w:sz w:val="120"/>
          <w:szCs w:val="120"/>
          <w:lang w:val="en-US"/>
        </w:rPr>
      </w:pPr>
      <w:r w:rsidRPr="008755E3">
        <w:rPr>
          <w:sz w:val="120"/>
          <w:szCs w:val="120"/>
          <w:lang w:val="en-US"/>
        </w:rPr>
        <w:t>MOE HR Group Induction Kit 2024</w:t>
      </w:r>
    </w:p>
    <w:p w14:paraId="48A0EE46" w14:textId="77777777" w:rsidR="003F2FB0" w:rsidRDefault="003F2FB0" w:rsidP="003F2FB0">
      <w:pPr>
        <w:rPr>
          <w:lang w:val="en-US"/>
        </w:rPr>
      </w:pPr>
      <w:r>
        <w:rPr>
          <w:lang w:val="en-US"/>
        </w:rPr>
        <w:br w:type="page"/>
      </w:r>
    </w:p>
    <w:sdt>
      <w:sdtPr>
        <w:rPr>
          <w:rFonts w:asciiTheme="minorHAnsi" w:eastAsiaTheme="minorEastAsia" w:hAnsiTheme="minorHAnsi" w:cstheme="minorBidi"/>
          <w:color w:val="auto"/>
          <w:kern w:val="2"/>
          <w:sz w:val="24"/>
          <w:szCs w:val="24"/>
          <w:lang w:val="en-SG" w:eastAsia="zh-CN"/>
          <w14:ligatures w14:val="standardContextual"/>
        </w:rPr>
        <w:id w:val="-373385260"/>
        <w:docPartObj>
          <w:docPartGallery w:val="Table of Contents"/>
          <w:docPartUnique/>
        </w:docPartObj>
      </w:sdtPr>
      <w:sdtEndPr>
        <w:rPr>
          <w:b/>
          <w:bCs/>
          <w:noProof/>
        </w:rPr>
      </w:sdtEndPr>
      <w:sdtContent>
        <w:p w14:paraId="60E1C134" w14:textId="77777777" w:rsidR="003F2FB0" w:rsidRDefault="003F2FB0" w:rsidP="003F2FB0">
          <w:pPr>
            <w:pStyle w:val="TOCHeading"/>
          </w:pPr>
          <w:r>
            <w:t>Contents</w:t>
          </w:r>
        </w:p>
        <w:p w14:paraId="391441F9" w14:textId="4FB83F7F" w:rsidR="008356CD" w:rsidRDefault="003F2FB0">
          <w:pPr>
            <w:pStyle w:val="TOC1"/>
            <w:tabs>
              <w:tab w:val="right" w:leader="dot" w:pos="9016"/>
            </w:tabs>
            <w:rPr>
              <w:noProof/>
            </w:rPr>
          </w:pPr>
          <w:r>
            <w:fldChar w:fldCharType="begin"/>
          </w:r>
          <w:r>
            <w:instrText xml:space="preserve"> TOC \o "1-3" \h \z \u </w:instrText>
          </w:r>
          <w:r>
            <w:fldChar w:fldCharType="separate"/>
          </w:r>
          <w:hyperlink w:anchor="_Toc179140172" w:history="1">
            <w:r w:rsidR="008356CD" w:rsidRPr="002F4B65">
              <w:rPr>
                <w:rStyle w:val="Hyperlink"/>
                <w:noProof/>
                <w:lang w:val="en-US"/>
              </w:rPr>
              <w:t>Welcome</w:t>
            </w:r>
            <w:r w:rsidR="008356CD">
              <w:rPr>
                <w:noProof/>
                <w:webHidden/>
              </w:rPr>
              <w:tab/>
            </w:r>
            <w:r w:rsidR="008356CD">
              <w:rPr>
                <w:noProof/>
                <w:webHidden/>
              </w:rPr>
              <w:fldChar w:fldCharType="begin"/>
            </w:r>
            <w:r w:rsidR="008356CD">
              <w:rPr>
                <w:noProof/>
                <w:webHidden/>
              </w:rPr>
              <w:instrText xml:space="preserve"> PAGEREF _Toc179140172 \h </w:instrText>
            </w:r>
            <w:r w:rsidR="008356CD">
              <w:rPr>
                <w:noProof/>
                <w:webHidden/>
              </w:rPr>
            </w:r>
            <w:r w:rsidR="008356CD">
              <w:rPr>
                <w:noProof/>
                <w:webHidden/>
              </w:rPr>
              <w:fldChar w:fldCharType="separate"/>
            </w:r>
            <w:r w:rsidR="00D2778C">
              <w:rPr>
                <w:noProof/>
                <w:webHidden/>
              </w:rPr>
              <w:t>5</w:t>
            </w:r>
            <w:r w:rsidR="008356CD">
              <w:rPr>
                <w:noProof/>
                <w:webHidden/>
              </w:rPr>
              <w:fldChar w:fldCharType="end"/>
            </w:r>
          </w:hyperlink>
        </w:p>
        <w:p w14:paraId="5933BB9B" w14:textId="35DE8431" w:rsidR="008356CD" w:rsidRDefault="008356CD">
          <w:pPr>
            <w:pStyle w:val="TOC1"/>
            <w:tabs>
              <w:tab w:val="right" w:leader="dot" w:pos="9016"/>
            </w:tabs>
            <w:rPr>
              <w:noProof/>
            </w:rPr>
          </w:pPr>
          <w:hyperlink w:anchor="_Toc179140173" w:history="1">
            <w:r w:rsidRPr="002F4B65">
              <w:rPr>
                <w:rStyle w:val="Hyperlink"/>
                <w:noProof/>
              </w:rPr>
              <w:t>MOE Organisational Chart (Political Heads)</w:t>
            </w:r>
            <w:r>
              <w:rPr>
                <w:noProof/>
                <w:webHidden/>
              </w:rPr>
              <w:tab/>
            </w:r>
            <w:r>
              <w:rPr>
                <w:noProof/>
                <w:webHidden/>
              </w:rPr>
              <w:fldChar w:fldCharType="begin"/>
            </w:r>
            <w:r>
              <w:rPr>
                <w:noProof/>
                <w:webHidden/>
              </w:rPr>
              <w:instrText xml:space="preserve"> PAGEREF _Toc179140173 \h </w:instrText>
            </w:r>
            <w:r>
              <w:rPr>
                <w:noProof/>
                <w:webHidden/>
              </w:rPr>
            </w:r>
            <w:r>
              <w:rPr>
                <w:noProof/>
                <w:webHidden/>
              </w:rPr>
              <w:fldChar w:fldCharType="separate"/>
            </w:r>
            <w:r w:rsidR="00D2778C">
              <w:rPr>
                <w:noProof/>
                <w:webHidden/>
              </w:rPr>
              <w:t>6</w:t>
            </w:r>
            <w:r>
              <w:rPr>
                <w:noProof/>
                <w:webHidden/>
              </w:rPr>
              <w:fldChar w:fldCharType="end"/>
            </w:r>
          </w:hyperlink>
        </w:p>
        <w:p w14:paraId="30B11475" w14:textId="7E24AAAE" w:rsidR="008356CD" w:rsidRDefault="008356CD">
          <w:pPr>
            <w:pStyle w:val="TOC1"/>
            <w:tabs>
              <w:tab w:val="right" w:leader="dot" w:pos="9016"/>
            </w:tabs>
            <w:rPr>
              <w:noProof/>
            </w:rPr>
          </w:pPr>
          <w:hyperlink w:anchor="_Toc179140174" w:history="1">
            <w:r w:rsidRPr="002F4B65">
              <w:rPr>
                <w:rStyle w:val="Hyperlink"/>
                <w:noProof/>
              </w:rPr>
              <w:t>MOE Organisational Chart (Senior Management)</w:t>
            </w:r>
            <w:r>
              <w:rPr>
                <w:noProof/>
                <w:webHidden/>
              </w:rPr>
              <w:tab/>
            </w:r>
            <w:r>
              <w:rPr>
                <w:noProof/>
                <w:webHidden/>
              </w:rPr>
              <w:fldChar w:fldCharType="begin"/>
            </w:r>
            <w:r>
              <w:rPr>
                <w:noProof/>
                <w:webHidden/>
              </w:rPr>
              <w:instrText xml:space="preserve"> PAGEREF _Toc179140174 \h </w:instrText>
            </w:r>
            <w:r>
              <w:rPr>
                <w:noProof/>
                <w:webHidden/>
              </w:rPr>
            </w:r>
            <w:r>
              <w:rPr>
                <w:noProof/>
                <w:webHidden/>
              </w:rPr>
              <w:fldChar w:fldCharType="separate"/>
            </w:r>
            <w:r w:rsidR="00D2778C">
              <w:rPr>
                <w:noProof/>
                <w:webHidden/>
              </w:rPr>
              <w:t>7</w:t>
            </w:r>
            <w:r>
              <w:rPr>
                <w:noProof/>
                <w:webHidden/>
              </w:rPr>
              <w:fldChar w:fldCharType="end"/>
            </w:r>
          </w:hyperlink>
        </w:p>
        <w:p w14:paraId="146A9C9B" w14:textId="373297D8" w:rsidR="008356CD" w:rsidRDefault="008356CD">
          <w:pPr>
            <w:pStyle w:val="TOC1"/>
            <w:tabs>
              <w:tab w:val="right" w:leader="dot" w:pos="9016"/>
            </w:tabs>
            <w:rPr>
              <w:noProof/>
            </w:rPr>
          </w:pPr>
          <w:hyperlink w:anchor="_Toc179140175" w:history="1">
            <w:r w:rsidRPr="002F4B65">
              <w:rPr>
                <w:rStyle w:val="Hyperlink"/>
                <w:noProof/>
              </w:rPr>
              <w:t>MOE Organisational Chart (Services Wing)</w:t>
            </w:r>
            <w:r>
              <w:rPr>
                <w:noProof/>
                <w:webHidden/>
              </w:rPr>
              <w:tab/>
            </w:r>
            <w:r>
              <w:rPr>
                <w:noProof/>
                <w:webHidden/>
              </w:rPr>
              <w:fldChar w:fldCharType="begin"/>
            </w:r>
            <w:r>
              <w:rPr>
                <w:noProof/>
                <w:webHidden/>
              </w:rPr>
              <w:instrText xml:space="preserve"> PAGEREF _Toc179140175 \h </w:instrText>
            </w:r>
            <w:r>
              <w:rPr>
                <w:noProof/>
                <w:webHidden/>
              </w:rPr>
            </w:r>
            <w:r>
              <w:rPr>
                <w:noProof/>
                <w:webHidden/>
              </w:rPr>
              <w:fldChar w:fldCharType="separate"/>
            </w:r>
            <w:r w:rsidR="00D2778C">
              <w:rPr>
                <w:noProof/>
                <w:webHidden/>
              </w:rPr>
              <w:t>8</w:t>
            </w:r>
            <w:r>
              <w:rPr>
                <w:noProof/>
                <w:webHidden/>
              </w:rPr>
              <w:fldChar w:fldCharType="end"/>
            </w:r>
          </w:hyperlink>
        </w:p>
        <w:p w14:paraId="5906A074" w14:textId="061E5C82" w:rsidR="008356CD" w:rsidRDefault="008356CD">
          <w:pPr>
            <w:pStyle w:val="TOC1"/>
            <w:tabs>
              <w:tab w:val="right" w:leader="dot" w:pos="9016"/>
            </w:tabs>
            <w:rPr>
              <w:noProof/>
            </w:rPr>
          </w:pPr>
          <w:hyperlink w:anchor="_Toc179140176" w:history="1">
            <w:r w:rsidRPr="002F4B65">
              <w:rPr>
                <w:rStyle w:val="Hyperlink"/>
                <w:noProof/>
              </w:rPr>
              <w:t>Welcome to HRG</w:t>
            </w:r>
            <w:r>
              <w:rPr>
                <w:noProof/>
                <w:webHidden/>
              </w:rPr>
              <w:tab/>
            </w:r>
            <w:r>
              <w:rPr>
                <w:noProof/>
                <w:webHidden/>
              </w:rPr>
              <w:fldChar w:fldCharType="begin"/>
            </w:r>
            <w:r>
              <w:rPr>
                <w:noProof/>
                <w:webHidden/>
              </w:rPr>
              <w:instrText xml:space="preserve"> PAGEREF _Toc179140176 \h </w:instrText>
            </w:r>
            <w:r>
              <w:rPr>
                <w:noProof/>
                <w:webHidden/>
              </w:rPr>
            </w:r>
            <w:r>
              <w:rPr>
                <w:noProof/>
                <w:webHidden/>
              </w:rPr>
              <w:fldChar w:fldCharType="separate"/>
            </w:r>
            <w:r w:rsidR="00D2778C">
              <w:rPr>
                <w:noProof/>
                <w:webHidden/>
              </w:rPr>
              <w:t>9</w:t>
            </w:r>
            <w:r>
              <w:rPr>
                <w:noProof/>
                <w:webHidden/>
              </w:rPr>
              <w:fldChar w:fldCharType="end"/>
            </w:r>
          </w:hyperlink>
        </w:p>
        <w:p w14:paraId="6E465A2E" w14:textId="1B2EFD61" w:rsidR="008356CD" w:rsidRDefault="008356CD">
          <w:pPr>
            <w:pStyle w:val="TOC2"/>
            <w:tabs>
              <w:tab w:val="right" w:leader="dot" w:pos="9016"/>
            </w:tabs>
            <w:rPr>
              <w:noProof/>
            </w:rPr>
          </w:pPr>
          <w:hyperlink w:anchor="_Toc179140177" w:history="1">
            <w:r w:rsidRPr="002F4B65">
              <w:rPr>
                <w:rStyle w:val="Hyperlink"/>
                <w:noProof/>
              </w:rPr>
              <w:t>HR Group</w:t>
            </w:r>
            <w:r>
              <w:rPr>
                <w:noProof/>
                <w:webHidden/>
              </w:rPr>
              <w:tab/>
            </w:r>
            <w:r>
              <w:rPr>
                <w:noProof/>
                <w:webHidden/>
              </w:rPr>
              <w:fldChar w:fldCharType="begin"/>
            </w:r>
            <w:r>
              <w:rPr>
                <w:noProof/>
                <w:webHidden/>
              </w:rPr>
              <w:instrText xml:space="preserve"> PAGEREF _Toc179140177 \h </w:instrText>
            </w:r>
            <w:r>
              <w:rPr>
                <w:noProof/>
                <w:webHidden/>
              </w:rPr>
            </w:r>
            <w:r>
              <w:rPr>
                <w:noProof/>
                <w:webHidden/>
              </w:rPr>
              <w:fldChar w:fldCharType="separate"/>
            </w:r>
            <w:r w:rsidR="00D2778C">
              <w:rPr>
                <w:noProof/>
                <w:webHidden/>
              </w:rPr>
              <w:t>9</w:t>
            </w:r>
            <w:r>
              <w:rPr>
                <w:noProof/>
                <w:webHidden/>
              </w:rPr>
              <w:fldChar w:fldCharType="end"/>
            </w:r>
          </w:hyperlink>
        </w:p>
        <w:p w14:paraId="1BFE80F6" w14:textId="4E7CA2CB" w:rsidR="008356CD" w:rsidRDefault="008356CD">
          <w:pPr>
            <w:pStyle w:val="TOC3"/>
            <w:tabs>
              <w:tab w:val="left" w:pos="960"/>
              <w:tab w:val="right" w:leader="dot" w:pos="9016"/>
            </w:tabs>
            <w:rPr>
              <w:noProof/>
            </w:rPr>
          </w:pPr>
          <w:hyperlink w:anchor="_Toc179140178" w:history="1">
            <w:r w:rsidRPr="002F4B65">
              <w:rPr>
                <w:rStyle w:val="Hyperlink"/>
                <w:noProof/>
              </w:rPr>
              <w:t>1.</w:t>
            </w:r>
            <w:r>
              <w:rPr>
                <w:noProof/>
              </w:rPr>
              <w:tab/>
            </w:r>
            <w:r w:rsidRPr="002F4B65">
              <w:rPr>
                <w:rStyle w:val="Hyperlink"/>
                <w:noProof/>
              </w:rPr>
              <w:t>HR Solutions and Capabilities Division (HSCD)</w:t>
            </w:r>
            <w:r>
              <w:rPr>
                <w:noProof/>
                <w:webHidden/>
              </w:rPr>
              <w:tab/>
            </w:r>
            <w:r>
              <w:rPr>
                <w:noProof/>
                <w:webHidden/>
              </w:rPr>
              <w:fldChar w:fldCharType="begin"/>
            </w:r>
            <w:r>
              <w:rPr>
                <w:noProof/>
                <w:webHidden/>
              </w:rPr>
              <w:instrText xml:space="preserve"> PAGEREF _Toc179140178 \h </w:instrText>
            </w:r>
            <w:r>
              <w:rPr>
                <w:noProof/>
                <w:webHidden/>
              </w:rPr>
            </w:r>
            <w:r>
              <w:rPr>
                <w:noProof/>
                <w:webHidden/>
              </w:rPr>
              <w:fldChar w:fldCharType="separate"/>
            </w:r>
            <w:r w:rsidR="00D2778C">
              <w:rPr>
                <w:noProof/>
                <w:webHidden/>
              </w:rPr>
              <w:t>9</w:t>
            </w:r>
            <w:r>
              <w:rPr>
                <w:noProof/>
                <w:webHidden/>
              </w:rPr>
              <w:fldChar w:fldCharType="end"/>
            </w:r>
          </w:hyperlink>
        </w:p>
        <w:p w14:paraId="0DA626BA" w14:textId="68634597" w:rsidR="008356CD" w:rsidRDefault="008356CD">
          <w:pPr>
            <w:pStyle w:val="TOC3"/>
            <w:tabs>
              <w:tab w:val="left" w:pos="960"/>
              <w:tab w:val="right" w:leader="dot" w:pos="9016"/>
            </w:tabs>
            <w:rPr>
              <w:noProof/>
            </w:rPr>
          </w:pPr>
          <w:hyperlink w:anchor="_Toc179140179" w:history="1">
            <w:r w:rsidRPr="002F4B65">
              <w:rPr>
                <w:rStyle w:val="Hyperlink"/>
                <w:noProof/>
              </w:rPr>
              <w:t>2.</w:t>
            </w:r>
            <w:r>
              <w:rPr>
                <w:noProof/>
              </w:rPr>
              <w:tab/>
            </w:r>
            <w:r w:rsidRPr="002F4B65">
              <w:rPr>
                <w:rStyle w:val="Hyperlink"/>
                <w:noProof/>
              </w:rPr>
              <w:t>HR Strategy and Leadership Division (HSLD)</w:t>
            </w:r>
            <w:r>
              <w:rPr>
                <w:noProof/>
                <w:webHidden/>
              </w:rPr>
              <w:tab/>
            </w:r>
            <w:r>
              <w:rPr>
                <w:noProof/>
                <w:webHidden/>
              </w:rPr>
              <w:fldChar w:fldCharType="begin"/>
            </w:r>
            <w:r>
              <w:rPr>
                <w:noProof/>
                <w:webHidden/>
              </w:rPr>
              <w:instrText xml:space="preserve"> PAGEREF _Toc179140179 \h </w:instrText>
            </w:r>
            <w:r>
              <w:rPr>
                <w:noProof/>
                <w:webHidden/>
              </w:rPr>
            </w:r>
            <w:r>
              <w:rPr>
                <w:noProof/>
                <w:webHidden/>
              </w:rPr>
              <w:fldChar w:fldCharType="separate"/>
            </w:r>
            <w:r w:rsidR="00D2778C">
              <w:rPr>
                <w:noProof/>
                <w:webHidden/>
              </w:rPr>
              <w:t>9</w:t>
            </w:r>
            <w:r>
              <w:rPr>
                <w:noProof/>
                <w:webHidden/>
              </w:rPr>
              <w:fldChar w:fldCharType="end"/>
            </w:r>
          </w:hyperlink>
        </w:p>
        <w:p w14:paraId="3A285A61" w14:textId="7C023888" w:rsidR="008356CD" w:rsidRDefault="008356CD">
          <w:pPr>
            <w:pStyle w:val="TOC1"/>
            <w:tabs>
              <w:tab w:val="right" w:leader="dot" w:pos="9016"/>
            </w:tabs>
            <w:rPr>
              <w:noProof/>
            </w:rPr>
          </w:pPr>
          <w:hyperlink w:anchor="_Toc179140180" w:history="1">
            <w:r w:rsidRPr="002F4B65">
              <w:rPr>
                <w:rStyle w:val="Hyperlink"/>
                <w:noProof/>
              </w:rPr>
              <w:t>HR Solutions &amp; Capabilities Division (HSCD)</w:t>
            </w:r>
            <w:r>
              <w:rPr>
                <w:noProof/>
                <w:webHidden/>
              </w:rPr>
              <w:tab/>
            </w:r>
            <w:r>
              <w:rPr>
                <w:noProof/>
                <w:webHidden/>
              </w:rPr>
              <w:fldChar w:fldCharType="begin"/>
            </w:r>
            <w:r>
              <w:rPr>
                <w:noProof/>
                <w:webHidden/>
              </w:rPr>
              <w:instrText xml:space="preserve"> PAGEREF _Toc179140180 \h </w:instrText>
            </w:r>
            <w:r>
              <w:rPr>
                <w:noProof/>
                <w:webHidden/>
              </w:rPr>
            </w:r>
            <w:r>
              <w:rPr>
                <w:noProof/>
                <w:webHidden/>
              </w:rPr>
              <w:fldChar w:fldCharType="separate"/>
            </w:r>
            <w:r w:rsidR="00D2778C">
              <w:rPr>
                <w:noProof/>
                <w:webHidden/>
              </w:rPr>
              <w:t>10</w:t>
            </w:r>
            <w:r>
              <w:rPr>
                <w:noProof/>
                <w:webHidden/>
              </w:rPr>
              <w:fldChar w:fldCharType="end"/>
            </w:r>
          </w:hyperlink>
        </w:p>
        <w:p w14:paraId="3920068B" w14:textId="32D4B206" w:rsidR="008356CD" w:rsidRDefault="008356CD">
          <w:pPr>
            <w:pStyle w:val="TOC2"/>
            <w:tabs>
              <w:tab w:val="left" w:pos="720"/>
              <w:tab w:val="right" w:leader="dot" w:pos="9016"/>
            </w:tabs>
            <w:rPr>
              <w:noProof/>
            </w:rPr>
          </w:pPr>
          <w:hyperlink w:anchor="_Toc179140181" w:history="1">
            <w:r w:rsidRPr="002F4B65">
              <w:rPr>
                <w:rStyle w:val="Hyperlink"/>
                <w:noProof/>
              </w:rPr>
              <w:t>1.</w:t>
            </w:r>
            <w:r>
              <w:rPr>
                <w:noProof/>
              </w:rPr>
              <w:tab/>
            </w:r>
            <w:r w:rsidRPr="002F4B65">
              <w:rPr>
                <w:rStyle w:val="Hyperlink"/>
                <w:noProof/>
              </w:rPr>
              <w:t>Recruitment Centre  (REC)</w:t>
            </w:r>
            <w:r>
              <w:rPr>
                <w:noProof/>
                <w:webHidden/>
              </w:rPr>
              <w:tab/>
            </w:r>
            <w:r>
              <w:rPr>
                <w:noProof/>
                <w:webHidden/>
              </w:rPr>
              <w:fldChar w:fldCharType="begin"/>
            </w:r>
            <w:r>
              <w:rPr>
                <w:noProof/>
                <w:webHidden/>
              </w:rPr>
              <w:instrText xml:space="preserve"> PAGEREF _Toc179140181 \h </w:instrText>
            </w:r>
            <w:r>
              <w:rPr>
                <w:noProof/>
                <w:webHidden/>
              </w:rPr>
            </w:r>
            <w:r>
              <w:rPr>
                <w:noProof/>
                <w:webHidden/>
              </w:rPr>
              <w:fldChar w:fldCharType="separate"/>
            </w:r>
            <w:r w:rsidR="00D2778C">
              <w:rPr>
                <w:noProof/>
                <w:webHidden/>
              </w:rPr>
              <w:t>10</w:t>
            </w:r>
            <w:r>
              <w:rPr>
                <w:noProof/>
                <w:webHidden/>
              </w:rPr>
              <w:fldChar w:fldCharType="end"/>
            </w:r>
          </w:hyperlink>
        </w:p>
        <w:p w14:paraId="1CA7CB07" w14:textId="37D954C8" w:rsidR="008356CD" w:rsidRDefault="008356CD">
          <w:pPr>
            <w:pStyle w:val="TOC2"/>
            <w:tabs>
              <w:tab w:val="left" w:pos="720"/>
              <w:tab w:val="right" w:leader="dot" w:pos="9016"/>
            </w:tabs>
            <w:rPr>
              <w:noProof/>
            </w:rPr>
          </w:pPr>
          <w:hyperlink w:anchor="_Toc179140182" w:history="1">
            <w:r w:rsidRPr="002F4B65">
              <w:rPr>
                <w:rStyle w:val="Hyperlink"/>
                <w:noProof/>
              </w:rPr>
              <w:t>2.</w:t>
            </w:r>
            <w:r>
              <w:rPr>
                <w:noProof/>
              </w:rPr>
              <w:tab/>
            </w:r>
            <w:r w:rsidRPr="002F4B65">
              <w:rPr>
                <w:rStyle w:val="Hyperlink"/>
                <w:noProof/>
              </w:rPr>
              <w:t>HR Service Centre  (HRS)</w:t>
            </w:r>
            <w:r>
              <w:rPr>
                <w:noProof/>
                <w:webHidden/>
              </w:rPr>
              <w:tab/>
            </w:r>
            <w:r>
              <w:rPr>
                <w:noProof/>
                <w:webHidden/>
              </w:rPr>
              <w:fldChar w:fldCharType="begin"/>
            </w:r>
            <w:r>
              <w:rPr>
                <w:noProof/>
                <w:webHidden/>
              </w:rPr>
              <w:instrText xml:space="preserve"> PAGEREF _Toc179140182 \h </w:instrText>
            </w:r>
            <w:r>
              <w:rPr>
                <w:noProof/>
                <w:webHidden/>
              </w:rPr>
            </w:r>
            <w:r>
              <w:rPr>
                <w:noProof/>
                <w:webHidden/>
              </w:rPr>
              <w:fldChar w:fldCharType="separate"/>
            </w:r>
            <w:r w:rsidR="00D2778C">
              <w:rPr>
                <w:noProof/>
                <w:webHidden/>
              </w:rPr>
              <w:t>10</w:t>
            </w:r>
            <w:r>
              <w:rPr>
                <w:noProof/>
                <w:webHidden/>
              </w:rPr>
              <w:fldChar w:fldCharType="end"/>
            </w:r>
          </w:hyperlink>
        </w:p>
        <w:p w14:paraId="6C249EC9" w14:textId="4DDD13AB" w:rsidR="008356CD" w:rsidRDefault="008356CD">
          <w:pPr>
            <w:pStyle w:val="TOC2"/>
            <w:tabs>
              <w:tab w:val="left" w:pos="720"/>
              <w:tab w:val="right" w:leader="dot" w:pos="9016"/>
            </w:tabs>
            <w:rPr>
              <w:noProof/>
            </w:rPr>
          </w:pPr>
          <w:hyperlink w:anchor="_Toc179140183" w:history="1">
            <w:r w:rsidRPr="002F4B65">
              <w:rPr>
                <w:rStyle w:val="Hyperlink"/>
                <w:noProof/>
              </w:rPr>
              <w:t>3.</w:t>
            </w:r>
            <w:r>
              <w:rPr>
                <w:noProof/>
              </w:rPr>
              <w:tab/>
            </w:r>
            <w:r w:rsidRPr="002F4B65">
              <w:rPr>
                <w:rStyle w:val="Hyperlink"/>
                <w:noProof/>
              </w:rPr>
              <w:t>HR Management Centre (HRM)</w:t>
            </w:r>
            <w:r>
              <w:rPr>
                <w:noProof/>
                <w:webHidden/>
              </w:rPr>
              <w:tab/>
            </w:r>
            <w:r>
              <w:rPr>
                <w:noProof/>
                <w:webHidden/>
              </w:rPr>
              <w:fldChar w:fldCharType="begin"/>
            </w:r>
            <w:r>
              <w:rPr>
                <w:noProof/>
                <w:webHidden/>
              </w:rPr>
              <w:instrText xml:space="preserve"> PAGEREF _Toc179140183 \h </w:instrText>
            </w:r>
            <w:r>
              <w:rPr>
                <w:noProof/>
                <w:webHidden/>
              </w:rPr>
            </w:r>
            <w:r>
              <w:rPr>
                <w:noProof/>
                <w:webHidden/>
              </w:rPr>
              <w:fldChar w:fldCharType="separate"/>
            </w:r>
            <w:r w:rsidR="00D2778C">
              <w:rPr>
                <w:noProof/>
                <w:webHidden/>
              </w:rPr>
              <w:t>10</w:t>
            </w:r>
            <w:r>
              <w:rPr>
                <w:noProof/>
                <w:webHidden/>
              </w:rPr>
              <w:fldChar w:fldCharType="end"/>
            </w:r>
          </w:hyperlink>
        </w:p>
        <w:p w14:paraId="53EC7DA7" w14:textId="37E72A92" w:rsidR="008356CD" w:rsidRDefault="008356CD">
          <w:pPr>
            <w:pStyle w:val="TOC2"/>
            <w:tabs>
              <w:tab w:val="left" w:pos="720"/>
              <w:tab w:val="right" w:leader="dot" w:pos="9016"/>
            </w:tabs>
            <w:rPr>
              <w:noProof/>
            </w:rPr>
          </w:pPr>
          <w:hyperlink w:anchor="_Toc179140184" w:history="1">
            <w:r w:rsidRPr="002F4B65">
              <w:rPr>
                <w:rStyle w:val="Hyperlink"/>
                <w:noProof/>
              </w:rPr>
              <w:t>4.</w:t>
            </w:r>
            <w:r>
              <w:rPr>
                <w:noProof/>
              </w:rPr>
              <w:tab/>
            </w:r>
            <w:r w:rsidRPr="002F4B65">
              <w:rPr>
                <w:rStyle w:val="Hyperlink"/>
                <w:noProof/>
              </w:rPr>
              <w:t>HR Digital Office (HRDO)</w:t>
            </w:r>
            <w:r>
              <w:rPr>
                <w:noProof/>
                <w:webHidden/>
              </w:rPr>
              <w:tab/>
            </w:r>
            <w:r>
              <w:rPr>
                <w:noProof/>
                <w:webHidden/>
              </w:rPr>
              <w:fldChar w:fldCharType="begin"/>
            </w:r>
            <w:r>
              <w:rPr>
                <w:noProof/>
                <w:webHidden/>
              </w:rPr>
              <w:instrText xml:space="preserve"> PAGEREF _Toc179140184 \h </w:instrText>
            </w:r>
            <w:r>
              <w:rPr>
                <w:noProof/>
                <w:webHidden/>
              </w:rPr>
            </w:r>
            <w:r>
              <w:rPr>
                <w:noProof/>
                <w:webHidden/>
              </w:rPr>
              <w:fldChar w:fldCharType="separate"/>
            </w:r>
            <w:r w:rsidR="00D2778C">
              <w:rPr>
                <w:noProof/>
                <w:webHidden/>
              </w:rPr>
              <w:t>10</w:t>
            </w:r>
            <w:r>
              <w:rPr>
                <w:noProof/>
                <w:webHidden/>
              </w:rPr>
              <w:fldChar w:fldCharType="end"/>
            </w:r>
          </w:hyperlink>
        </w:p>
        <w:p w14:paraId="329D5A97" w14:textId="0129A997" w:rsidR="008356CD" w:rsidRDefault="008356CD">
          <w:pPr>
            <w:pStyle w:val="TOC2"/>
            <w:tabs>
              <w:tab w:val="left" w:pos="720"/>
              <w:tab w:val="right" w:leader="dot" w:pos="9016"/>
            </w:tabs>
            <w:rPr>
              <w:noProof/>
            </w:rPr>
          </w:pPr>
          <w:hyperlink w:anchor="_Toc179140185" w:history="1">
            <w:r w:rsidRPr="002F4B65">
              <w:rPr>
                <w:rStyle w:val="Hyperlink"/>
                <w:noProof/>
              </w:rPr>
              <w:t>5.</w:t>
            </w:r>
            <w:r>
              <w:rPr>
                <w:noProof/>
              </w:rPr>
              <w:tab/>
            </w:r>
            <w:r w:rsidRPr="002F4B65">
              <w:rPr>
                <w:rStyle w:val="Hyperlink"/>
                <w:noProof/>
              </w:rPr>
              <w:t>HR Partnership Centre (HPC)</w:t>
            </w:r>
            <w:r>
              <w:rPr>
                <w:noProof/>
                <w:webHidden/>
              </w:rPr>
              <w:tab/>
            </w:r>
            <w:r>
              <w:rPr>
                <w:noProof/>
                <w:webHidden/>
              </w:rPr>
              <w:fldChar w:fldCharType="begin"/>
            </w:r>
            <w:r>
              <w:rPr>
                <w:noProof/>
                <w:webHidden/>
              </w:rPr>
              <w:instrText xml:space="preserve"> PAGEREF _Toc179140185 \h </w:instrText>
            </w:r>
            <w:r>
              <w:rPr>
                <w:noProof/>
                <w:webHidden/>
              </w:rPr>
            </w:r>
            <w:r>
              <w:rPr>
                <w:noProof/>
                <w:webHidden/>
              </w:rPr>
              <w:fldChar w:fldCharType="separate"/>
            </w:r>
            <w:r w:rsidR="00D2778C">
              <w:rPr>
                <w:noProof/>
                <w:webHidden/>
              </w:rPr>
              <w:t>10</w:t>
            </w:r>
            <w:r>
              <w:rPr>
                <w:noProof/>
                <w:webHidden/>
              </w:rPr>
              <w:fldChar w:fldCharType="end"/>
            </w:r>
          </w:hyperlink>
        </w:p>
        <w:p w14:paraId="59A93469" w14:textId="766C145C" w:rsidR="008356CD" w:rsidRDefault="008356CD">
          <w:pPr>
            <w:pStyle w:val="TOC2"/>
            <w:tabs>
              <w:tab w:val="left" w:pos="720"/>
              <w:tab w:val="right" w:leader="dot" w:pos="9016"/>
            </w:tabs>
            <w:rPr>
              <w:noProof/>
            </w:rPr>
          </w:pPr>
          <w:hyperlink w:anchor="_Toc179140186" w:history="1">
            <w:r w:rsidRPr="002F4B65">
              <w:rPr>
                <w:rStyle w:val="Hyperlink"/>
                <w:noProof/>
              </w:rPr>
              <w:t>6.</w:t>
            </w:r>
            <w:r>
              <w:rPr>
                <w:noProof/>
              </w:rPr>
              <w:tab/>
            </w:r>
            <w:r w:rsidRPr="002F4B65">
              <w:rPr>
                <w:rStyle w:val="Hyperlink"/>
                <w:noProof/>
              </w:rPr>
              <w:t>Organisation Excellence Branch (OEB)</w:t>
            </w:r>
            <w:r>
              <w:rPr>
                <w:noProof/>
                <w:webHidden/>
              </w:rPr>
              <w:tab/>
            </w:r>
            <w:r>
              <w:rPr>
                <w:noProof/>
                <w:webHidden/>
              </w:rPr>
              <w:fldChar w:fldCharType="begin"/>
            </w:r>
            <w:r>
              <w:rPr>
                <w:noProof/>
                <w:webHidden/>
              </w:rPr>
              <w:instrText xml:space="preserve"> PAGEREF _Toc179140186 \h </w:instrText>
            </w:r>
            <w:r>
              <w:rPr>
                <w:noProof/>
                <w:webHidden/>
              </w:rPr>
            </w:r>
            <w:r>
              <w:rPr>
                <w:noProof/>
                <w:webHidden/>
              </w:rPr>
              <w:fldChar w:fldCharType="separate"/>
            </w:r>
            <w:r w:rsidR="00D2778C">
              <w:rPr>
                <w:noProof/>
                <w:webHidden/>
              </w:rPr>
              <w:t>11</w:t>
            </w:r>
            <w:r>
              <w:rPr>
                <w:noProof/>
                <w:webHidden/>
              </w:rPr>
              <w:fldChar w:fldCharType="end"/>
            </w:r>
          </w:hyperlink>
        </w:p>
        <w:p w14:paraId="4B4C8D04" w14:textId="20C8541E" w:rsidR="008356CD" w:rsidRDefault="008356CD">
          <w:pPr>
            <w:pStyle w:val="TOC2"/>
            <w:tabs>
              <w:tab w:val="left" w:pos="720"/>
              <w:tab w:val="right" w:leader="dot" w:pos="9016"/>
            </w:tabs>
            <w:rPr>
              <w:noProof/>
            </w:rPr>
          </w:pPr>
          <w:hyperlink w:anchor="_Toc179140187" w:history="1">
            <w:r w:rsidRPr="002F4B65">
              <w:rPr>
                <w:rStyle w:val="Hyperlink"/>
                <w:noProof/>
              </w:rPr>
              <w:t>7.</w:t>
            </w:r>
            <w:r>
              <w:rPr>
                <w:noProof/>
              </w:rPr>
              <w:tab/>
            </w:r>
            <w:r w:rsidRPr="002F4B65">
              <w:rPr>
                <w:rStyle w:val="Hyperlink"/>
                <w:noProof/>
              </w:rPr>
              <w:t>Standalone Unit: MOE HQ HR Management</w:t>
            </w:r>
            <w:r>
              <w:rPr>
                <w:noProof/>
                <w:webHidden/>
              </w:rPr>
              <w:tab/>
            </w:r>
            <w:r>
              <w:rPr>
                <w:noProof/>
                <w:webHidden/>
              </w:rPr>
              <w:fldChar w:fldCharType="begin"/>
            </w:r>
            <w:r>
              <w:rPr>
                <w:noProof/>
                <w:webHidden/>
              </w:rPr>
              <w:instrText xml:space="preserve"> PAGEREF _Toc179140187 \h </w:instrText>
            </w:r>
            <w:r>
              <w:rPr>
                <w:noProof/>
                <w:webHidden/>
              </w:rPr>
            </w:r>
            <w:r>
              <w:rPr>
                <w:noProof/>
                <w:webHidden/>
              </w:rPr>
              <w:fldChar w:fldCharType="separate"/>
            </w:r>
            <w:r w:rsidR="00D2778C">
              <w:rPr>
                <w:noProof/>
                <w:webHidden/>
              </w:rPr>
              <w:t>11</w:t>
            </w:r>
            <w:r>
              <w:rPr>
                <w:noProof/>
                <w:webHidden/>
              </w:rPr>
              <w:fldChar w:fldCharType="end"/>
            </w:r>
          </w:hyperlink>
        </w:p>
        <w:p w14:paraId="52CAA95E" w14:textId="4DD4E9E2" w:rsidR="008356CD" w:rsidRDefault="008356CD">
          <w:pPr>
            <w:pStyle w:val="TOC1"/>
            <w:tabs>
              <w:tab w:val="right" w:leader="dot" w:pos="9016"/>
            </w:tabs>
            <w:rPr>
              <w:noProof/>
            </w:rPr>
          </w:pPr>
          <w:hyperlink w:anchor="_Toc179140188" w:history="1">
            <w:r w:rsidRPr="002F4B65">
              <w:rPr>
                <w:rStyle w:val="Hyperlink"/>
                <w:noProof/>
              </w:rPr>
              <w:t>HSCD Org Chart</w:t>
            </w:r>
            <w:r>
              <w:rPr>
                <w:noProof/>
                <w:webHidden/>
              </w:rPr>
              <w:tab/>
            </w:r>
            <w:r>
              <w:rPr>
                <w:noProof/>
                <w:webHidden/>
              </w:rPr>
              <w:fldChar w:fldCharType="begin"/>
            </w:r>
            <w:r>
              <w:rPr>
                <w:noProof/>
                <w:webHidden/>
              </w:rPr>
              <w:instrText xml:space="preserve"> PAGEREF _Toc179140188 \h </w:instrText>
            </w:r>
            <w:r>
              <w:rPr>
                <w:noProof/>
                <w:webHidden/>
              </w:rPr>
            </w:r>
            <w:r>
              <w:rPr>
                <w:noProof/>
                <w:webHidden/>
              </w:rPr>
              <w:fldChar w:fldCharType="separate"/>
            </w:r>
            <w:r w:rsidR="00D2778C">
              <w:rPr>
                <w:noProof/>
                <w:webHidden/>
              </w:rPr>
              <w:t>12</w:t>
            </w:r>
            <w:r>
              <w:rPr>
                <w:noProof/>
                <w:webHidden/>
              </w:rPr>
              <w:fldChar w:fldCharType="end"/>
            </w:r>
          </w:hyperlink>
        </w:p>
        <w:p w14:paraId="43D06FF6" w14:textId="0C4FC910" w:rsidR="008356CD" w:rsidRDefault="008356CD">
          <w:pPr>
            <w:pStyle w:val="TOC1"/>
            <w:tabs>
              <w:tab w:val="right" w:leader="dot" w:pos="9016"/>
            </w:tabs>
            <w:rPr>
              <w:noProof/>
            </w:rPr>
          </w:pPr>
          <w:hyperlink w:anchor="_Toc179140189" w:history="1">
            <w:r w:rsidRPr="002F4B65">
              <w:rPr>
                <w:rStyle w:val="Hyperlink"/>
                <w:noProof/>
              </w:rPr>
              <w:t>HR Strategy &amp; Leadership Development (HSLD)</w:t>
            </w:r>
            <w:r>
              <w:rPr>
                <w:noProof/>
                <w:webHidden/>
              </w:rPr>
              <w:tab/>
            </w:r>
            <w:r>
              <w:rPr>
                <w:noProof/>
                <w:webHidden/>
              </w:rPr>
              <w:fldChar w:fldCharType="begin"/>
            </w:r>
            <w:r>
              <w:rPr>
                <w:noProof/>
                <w:webHidden/>
              </w:rPr>
              <w:instrText xml:space="preserve"> PAGEREF _Toc179140189 \h </w:instrText>
            </w:r>
            <w:r>
              <w:rPr>
                <w:noProof/>
                <w:webHidden/>
              </w:rPr>
            </w:r>
            <w:r>
              <w:rPr>
                <w:noProof/>
                <w:webHidden/>
              </w:rPr>
              <w:fldChar w:fldCharType="separate"/>
            </w:r>
            <w:r w:rsidR="00D2778C">
              <w:rPr>
                <w:noProof/>
                <w:webHidden/>
              </w:rPr>
              <w:t>14</w:t>
            </w:r>
            <w:r>
              <w:rPr>
                <w:noProof/>
                <w:webHidden/>
              </w:rPr>
              <w:fldChar w:fldCharType="end"/>
            </w:r>
          </w:hyperlink>
        </w:p>
        <w:p w14:paraId="2E641107" w14:textId="391CAE7C" w:rsidR="008356CD" w:rsidRDefault="008356CD">
          <w:pPr>
            <w:pStyle w:val="TOC2"/>
            <w:tabs>
              <w:tab w:val="left" w:pos="720"/>
              <w:tab w:val="right" w:leader="dot" w:pos="9016"/>
            </w:tabs>
            <w:rPr>
              <w:noProof/>
            </w:rPr>
          </w:pPr>
          <w:hyperlink w:anchor="_Toc179140190" w:history="1">
            <w:r w:rsidRPr="002F4B65">
              <w:rPr>
                <w:rStyle w:val="Hyperlink"/>
                <w:noProof/>
              </w:rPr>
              <w:t>1.</w:t>
            </w:r>
            <w:r>
              <w:rPr>
                <w:noProof/>
              </w:rPr>
              <w:tab/>
            </w:r>
            <w:r w:rsidRPr="002F4B65">
              <w:rPr>
                <w:rStyle w:val="Hyperlink"/>
                <w:noProof/>
              </w:rPr>
              <w:t>Talent and Career Development Branch (TCD)</w:t>
            </w:r>
            <w:r>
              <w:rPr>
                <w:noProof/>
                <w:webHidden/>
              </w:rPr>
              <w:tab/>
            </w:r>
            <w:r>
              <w:rPr>
                <w:noProof/>
                <w:webHidden/>
              </w:rPr>
              <w:fldChar w:fldCharType="begin"/>
            </w:r>
            <w:r>
              <w:rPr>
                <w:noProof/>
                <w:webHidden/>
              </w:rPr>
              <w:instrText xml:space="preserve"> PAGEREF _Toc179140190 \h </w:instrText>
            </w:r>
            <w:r>
              <w:rPr>
                <w:noProof/>
                <w:webHidden/>
              </w:rPr>
            </w:r>
            <w:r>
              <w:rPr>
                <w:noProof/>
                <w:webHidden/>
              </w:rPr>
              <w:fldChar w:fldCharType="separate"/>
            </w:r>
            <w:r w:rsidR="00D2778C">
              <w:rPr>
                <w:noProof/>
                <w:webHidden/>
              </w:rPr>
              <w:t>14</w:t>
            </w:r>
            <w:r>
              <w:rPr>
                <w:noProof/>
                <w:webHidden/>
              </w:rPr>
              <w:fldChar w:fldCharType="end"/>
            </w:r>
          </w:hyperlink>
        </w:p>
        <w:p w14:paraId="4FEDF928" w14:textId="722E1512" w:rsidR="008356CD" w:rsidRDefault="008356CD">
          <w:pPr>
            <w:pStyle w:val="TOC2"/>
            <w:tabs>
              <w:tab w:val="left" w:pos="720"/>
              <w:tab w:val="right" w:leader="dot" w:pos="9016"/>
            </w:tabs>
            <w:rPr>
              <w:noProof/>
            </w:rPr>
          </w:pPr>
          <w:hyperlink w:anchor="_Toc179140191" w:history="1">
            <w:r w:rsidRPr="002F4B65">
              <w:rPr>
                <w:rStyle w:val="Hyperlink"/>
                <w:noProof/>
              </w:rPr>
              <w:t>2.</w:t>
            </w:r>
            <w:r>
              <w:rPr>
                <w:noProof/>
              </w:rPr>
              <w:tab/>
            </w:r>
            <w:r w:rsidRPr="002F4B65">
              <w:rPr>
                <w:rStyle w:val="Hyperlink"/>
                <w:noProof/>
              </w:rPr>
              <w:t>HR Policy and Planning Branch (HRPP)</w:t>
            </w:r>
            <w:r>
              <w:rPr>
                <w:noProof/>
                <w:webHidden/>
              </w:rPr>
              <w:tab/>
            </w:r>
            <w:r>
              <w:rPr>
                <w:noProof/>
                <w:webHidden/>
              </w:rPr>
              <w:fldChar w:fldCharType="begin"/>
            </w:r>
            <w:r>
              <w:rPr>
                <w:noProof/>
                <w:webHidden/>
              </w:rPr>
              <w:instrText xml:space="preserve"> PAGEREF _Toc179140191 \h </w:instrText>
            </w:r>
            <w:r>
              <w:rPr>
                <w:noProof/>
                <w:webHidden/>
              </w:rPr>
            </w:r>
            <w:r>
              <w:rPr>
                <w:noProof/>
                <w:webHidden/>
              </w:rPr>
              <w:fldChar w:fldCharType="separate"/>
            </w:r>
            <w:r w:rsidR="00D2778C">
              <w:rPr>
                <w:noProof/>
                <w:webHidden/>
              </w:rPr>
              <w:t>14</w:t>
            </w:r>
            <w:r>
              <w:rPr>
                <w:noProof/>
                <w:webHidden/>
              </w:rPr>
              <w:fldChar w:fldCharType="end"/>
            </w:r>
          </w:hyperlink>
        </w:p>
        <w:p w14:paraId="777C5589" w14:textId="18F8C8CB" w:rsidR="008356CD" w:rsidRDefault="008356CD">
          <w:pPr>
            <w:pStyle w:val="TOC2"/>
            <w:tabs>
              <w:tab w:val="left" w:pos="720"/>
              <w:tab w:val="right" w:leader="dot" w:pos="9016"/>
            </w:tabs>
            <w:rPr>
              <w:noProof/>
            </w:rPr>
          </w:pPr>
          <w:hyperlink w:anchor="_Toc179140192" w:history="1">
            <w:r w:rsidRPr="002F4B65">
              <w:rPr>
                <w:rStyle w:val="Hyperlink"/>
                <w:noProof/>
              </w:rPr>
              <w:t>3.</w:t>
            </w:r>
            <w:r>
              <w:rPr>
                <w:noProof/>
              </w:rPr>
              <w:tab/>
            </w:r>
            <w:r w:rsidRPr="002F4B65">
              <w:rPr>
                <w:rStyle w:val="Hyperlink"/>
                <w:noProof/>
              </w:rPr>
              <w:t>Organisational Development and Psychology Branch  (ODPB)</w:t>
            </w:r>
            <w:r>
              <w:rPr>
                <w:noProof/>
                <w:webHidden/>
              </w:rPr>
              <w:tab/>
            </w:r>
            <w:r>
              <w:rPr>
                <w:noProof/>
                <w:webHidden/>
              </w:rPr>
              <w:fldChar w:fldCharType="begin"/>
            </w:r>
            <w:r>
              <w:rPr>
                <w:noProof/>
                <w:webHidden/>
              </w:rPr>
              <w:instrText xml:space="preserve"> PAGEREF _Toc179140192 \h </w:instrText>
            </w:r>
            <w:r>
              <w:rPr>
                <w:noProof/>
                <w:webHidden/>
              </w:rPr>
            </w:r>
            <w:r>
              <w:rPr>
                <w:noProof/>
                <w:webHidden/>
              </w:rPr>
              <w:fldChar w:fldCharType="separate"/>
            </w:r>
            <w:r w:rsidR="00D2778C">
              <w:rPr>
                <w:noProof/>
                <w:webHidden/>
              </w:rPr>
              <w:t>14</w:t>
            </w:r>
            <w:r>
              <w:rPr>
                <w:noProof/>
                <w:webHidden/>
              </w:rPr>
              <w:fldChar w:fldCharType="end"/>
            </w:r>
          </w:hyperlink>
        </w:p>
        <w:p w14:paraId="77EA5915" w14:textId="6105D3FA" w:rsidR="008356CD" w:rsidRDefault="008356CD">
          <w:pPr>
            <w:pStyle w:val="TOC1"/>
            <w:tabs>
              <w:tab w:val="right" w:leader="dot" w:pos="9016"/>
            </w:tabs>
            <w:rPr>
              <w:noProof/>
            </w:rPr>
          </w:pPr>
          <w:hyperlink w:anchor="_Toc179140193" w:history="1">
            <w:r w:rsidRPr="002F4B65">
              <w:rPr>
                <w:rStyle w:val="Hyperlink"/>
                <w:noProof/>
              </w:rPr>
              <w:t>HSLD Org Chart</w:t>
            </w:r>
            <w:r>
              <w:rPr>
                <w:noProof/>
                <w:webHidden/>
              </w:rPr>
              <w:tab/>
            </w:r>
            <w:r>
              <w:rPr>
                <w:noProof/>
                <w:webHidden/>
              </w:rPr>
              <w:fldChar w:fldCharType="begin"/>
            </w:r>
            <w:r>
              <w:rPr>
                <w:noProof/>
                <w:webHidden/>
              </w:rPr>
              <w:instrText xml:space="preserve"> PAGEREF _Toc179140193 \h </w:instrText>
            </w:r>
            <w:r>
              <w:rPr>
                <w:noProof/>
                <w:webHidden/>
              </w:rPr>
            </w:r>
            <w:r>
              <w:rPr>
                <w:noProof/>
                <w:webHidden/>
              </w:rPr>
              <w:fldChar w:fldCharType="separate"/>
            </w:r>
            <w:r w:rsidR="00D2778C">
              <w:rPr>
                <w:noProof/>
                <w:webHidden/>
              </w:rPr>
              <w:t>15</w:t>
            </w:r>
            <w:r>
              <w:rPr>
                <w:noProof/>
                <w:webHidden/>
              </w:rPr>
              <w:fldChar w:fldCharType="end"/>
            </w:r>
          </w:hyperlink>
        </w:p>
        <w:p w14:paraId="7468859E" w14:textId="60AEA620" w:rsidR="008356CD" w:rsidRDefault="008356CD">
          <w:pPr>
            <w:pStyle w:val="TOC1"/>
            <w:tabs>
              <w:tab w:val="right" w:leader="dot" w:pos="9016"/>
            </w:tabs>
            <w:rPr>
              <w:noProof/>
            </w:rPr>
          </w:pPr>
          <w:hyperlink w:anchor="_Toc179140194" w:history="1">
            <w:r w:rsidRPr="002F4B65">
              <w:rPr>
                <w:rStyle w:val="Hyperlink"/>
                <w:noProof/>
              </w:rPr>
              <w:t>FY2024 HRG Committees</w:t>
            </w:r>
            <w:r>
              <w:rPr>
                <w:noProof/>
                <w:webHidden/>
              </w:rPr>
              <w:tab/>
            </w:r>
            <w:r>
              <w:rPr>
                <w:noProof/>
                <w:webHidden/>
              </w:rPr>
              <w:fldChar w:fldCharType="begin"/>
            </w:r>
            <w:r>
              <w:rPr>
                <w:noProof/>
                <w:webHidden/>
              </w:rPr>
              <w:instrText xml:space="preserve"> PAGEREF _Toc179140194 \h </w:instrText>
            </w:r>
            <w:r>
              <w:rPr>
                <w:noProof/>
                <w:webHidden/>
              </w:rPr>
            </w:r>
            <w:r>
              <w:rPr>
                <w:noProof/>
                <w:webHidden/>
              </w:rPr>
              <w:fldChar w:fldCharType="separate"/>
            </w:r>
            <w:r w:rsidR="00D2778C">
              <w:rPr>
                <w:noProof/>
                <w:webHidden/>
              </w:rPr>
              <w:t>16</w:t>
            </w:r>
            <w:r>
              <w:rPr>
                <w:noProof/>
                <w:webHidden/>
              </w:rPr>
              <w:fldChar w:fldCharType="end"/>
            </w:r>
          </w:hyperlink>
        </w:p>
        <w:p w14:paraId="68DAFC80" w14:textId="47AA74BD" w:rsidR="008356CD" w:rsidRDefault="008356CD">
          <w:pPr>
            <w:pStyle w:val="TOC2"/>
            <w:tabs>
              <w:tab w:val="right" w:leader="dot" w:pos="9016"/>
            </w:tabs>
            <w:rPr>
              <w:noProof/>
            </w:rPr>
          </w:pPr>
          <w:hyperlink w:anchor="_Toc179140195" w:history="1">
            <w:r w:rsidRPr="002F4B65">
              <w:rPr>
                <w:rStyle w:val="Hyperlink"/>
                <w:noProof/>
              </w:rPr>
              <w:t>Divisional Personnel Coordinators (DPCs)</w:t>
            </w:r>
            <w:r>
              <w:rPr>
                <w:noProof/>
                <w:webHidden/>
              </w:rPr>
              <w:tab/>
            </w:r>
            <w:r>
              <w:rPr>
                <w:noProof/>
                <w:webHidden/>
              </w:rPr>
              <w:fldChar w:fldCharType="begin"/>
            </w:r>
            <w:r>
              <w:rPr>
                <w:noProof/>
                <w:webHidden/>
              </w:rPr>
              <w:instrText xml:space="preserve"> PAGEREF _Toc179140195 \h </w:instrText>
            </w:r>
            <w:r>
              <w:rPr>
                <w:noProof/>
                <w:webHidden/>
              </w:rPr>
            </w:r>
            <w:r>
              <w:rPr>
                <w:noProof/>
                <w:webHidden/>
              </w:rPr>
              <w:fldChar w:fldCharType="separate"/>
            </w:r>
            <w:r w:rsidR="00D2778C">
              <w:rPr>
                <w:noProof/>
                <w:webHidden/>
              </w:rPr>
              <w:t>16</w:t>
            </w:r>
            <w:r>
              <w:rPr>
                <w:noProof/>
                <w:webHidden/>
              </w:rPr>
              <w:fldChar w:fldCharType="end"/>
            </w:r>
          </w:hyperlink>
        </w:p>
        <w:p w14:paraId="3415AF50" w14:textId="41016E8C" w:rsidR="008356CD" w:rsidRDefault="008356CD">
          <w:pPr>
            <w:pStyle w:val="TOC2"/>
            <w:tabs>
              <w:tab w:val="right" w:leader="dot" w:pos="9016"/>
            </w:tabs>
            <w:rPr>
              <w:noProof/>
            </w:rPr>
          </w:pPr>
          <w:hyperlink w:anchor="_Toc179140196" w:history="1">
            <w:r w:rsidRPr="002F4B65">
              <w:rPr>
                <w:rStyle w:val="Hyperlink"/>
                <w:noProof/>
              </w:rPr>
              <w:t>Training Committee</w:t>
            </w:r>
            <w:r>
              <w:rPr>
                <w:noProof/>
                <w:webHidden/>
              </w:rPr>
              <w:tab/>
            </w:r>
            <w:r>
              <w:rPr>
                <w:noProof/>
                <w:webHidden/>
              </w:rPr>
              <w:fldChar w:fldCharType="begin"/>
            </w:r>
            <w:r>
              <w:rPr>
                <w:noProof/>
                <w:webHidden/>
              </w:rPr>
              <w:instrText xml:space="preserve"> PAGEREF _Toc179140196 \h </w:instrText>
            </w:r>
            <w:r>
              <w:rPr>
                <w:noProof/>
                <w:webHidden/>
              </w:rPr>
            </w:r>
            <w:r>
              <w:rPr>
                <w:noProof/>
                <w:webHidden/>
              </w:rPr>
              <w:fldChar w:fldCharType="separate"/>
            </w:r>
            <w:r w:rsidR="00D2778C">
              <w:rPr>
                <w:noProof/>
                <w:webHidden/>
              </w:rPr>
              <w:t>16</w:t>
            </w:r>
            <w:r>
              <w:rPr>
                <w:noProof/>
                <w:webHidden/>
              </w:rPr>
              <w:fldChar w:fldCharType="end"/>
            </w:r>
          </w:hyperlink>
        </w:p>
        <w:p w14:paraId="3EF370B8" w14:textId="269B0290" w:rsidR="008356CD" w:rsidRDefault="008356CD">
          <w:pPr>
            <w:pStyle w:val="TOC3"/>
            <w:tabs>
              <w:tab w:val="right" w:leader="dot" w:pos="9016"/>
            </w:tabs>
            <w:rPr>
              <w:noProof/>
            </w:rPr>
          </w:pPr>
          <w:hyperlink w:anchor="_Toc179140197" w:history="1">
            <w:r w:rsidRPr="002F4B65">
              <w:rPr>
                <w:rStyle w:val="Hyperlink"/>
                <w:noProof/>
              </w:rPr>
              <w:t>Chairpersons</w:t>
            </w:r>
            <w:r>
              <w:rPr>
                <w:noProof/>
                <w:webHidden/>
              </w:rPr>
              <w:tab/>
            </w:r>
            <w:r>
              <w:rPr>
                <w:noProof/>
                <w:webHidden/>
              </w:rPr>
              <w:fldChar w:fldCharType="begin"/>
            </w:r>
            <w:r>
              <w:rPr>
                <w:noProof/>
                <w:webHidden/>
              </w:rPr>
              <w:instrText xml:space="preserve"> PAGEREF _Toc179140197 \h </w:instrText>
            </w:r>
            <w:r>
              <w:rPr>
                <w:noProof/>
                <w:webHidden/>
              </w:rPr>
            </w:r>
            <w:r>
              <w:rPr>
                <w:noProof/>
                <w:webHidden/>
              </w:rPr>
              <w:fldChar w:fldCharType="separate"/>
            </w:r>
            <w:r w:rsidR="00D2778C">
              <w:rPr>
                <w:noProof/>
                <w:webHidden/>
              </w:rPr>
              <w:t>16</w:t>
            </w:r>
            <w:r>
              <w:rPr>
                <w:noProof/>
                <w:webHidden/>
              </w:rPr>
              <w:fldChar w:fldCharType="end"/>
            </w:r>
          </w:hyperlink>
        </w:p>
        <w:p w14:paraId="1C3828D3" w14:textId="4E87CF53" w:rsidR="008356CD" w:rsidRDefault="008356CD">
          <w:pPr>
            <w:pStyle w:val="TOC3"/>
            <w:tabs>
              <w:tab w:val="right" w:leader="dot" w:pos="9016"/>
            </w:tabs>
            <w:rPr>
              <w:noProof/>
            </w:rPr>
          </w:pPr>
          <w:hyperlink w:anchor="_Toc179140198" w:history="1">
            <w:r w:rsidRPr="002F4B65">
              <w:rPr>
                <w:rStyle w:val="Hyperlink"/>
                <w:noProof/>
              </w:rPr>
              <w:t>Deputy Chairpersons</w:t>
            </w:r>
            <w:r>
              <w:rPr>
                <w:noProof/>
                <w:webHidden/>
              </w:rPr>
              <w:tab/>
            </w:r>
            <w:r>
              <w:rPr>
                <w:noProof/>
                <w:webHidden/>
              </w:rPr>
              <w:fldChar w:fldCharType="begin"/>
            </w:r>
            <w:r>
              <w:rPr>
                <w:noProof/>
                <w:webHidden/>
              </w:rPr>
              <w:instrText xml:space="preserve"> PAGEREF _Toc179140198 \h </w:instrText>
            </w:r>
            <w:r>
              <w:rPr>
                <w:noProof/>
                <w:webHidden/>
              </w:rPr>
            </w:r>
            <w:r>
              <w:rPr>
                <w:noProof/>
                <w:webHidden/>
              </w:rPr>
              <w:fldChar w:fldCharType="separate"/>
            </w:r>
            <w:r w:rsidR="00D2778C">
              <w:rPr>
                <w:noProof/>
                <w:webHidden/>
              </w:rPr>
              <w:t>16</w:t>
            </w:r>
            <w:r>
              <w:rPr>
                <w:noProof/>
                <w:webHidden/>
              </w:rPr>
              <w:fldChar w:fldCharType="end"/>
            </w:r>
          </w:hyperlink>
        </w:p>
        <w:p w14:paraId="3182E24C" w14:textId="14700E22" w:rsidR="008356CD" w:rsidRDefault="008356CD">
          <w:pPr>
            <w:pStyle w:val="TOC2"/>
            <w:tabs>
              <w:tab w:val="right" w:leader="dot" w:pos="9016"/>
            </w:tabs>
            <w:rPr>
              <w:noProof/>
            </w:rPr>
          </w:pPr>
          <w:hyperlink w:anchor="_Toc179140199" w:history="1">
            <w:r w:rsidRPr="002F4B65">
              <w:rPr>
                <w:rStyle w:val="Hyperlink"/>
                <w:noProof/>
              </w:rPr>
              <w:t>Staff Well-Being and Community Project Committee</w:t>
            </w:r>
            <w:r>
              <w:rPr>
                <w:noProof/>
                <w:webHidden/>
              </w:rPr>
              <w:tab/>
            </w:r>
            <w:r>
              <w:rPr>
                <w:noProof/>
                <w:webHidden/>
              </w:rPr>
              <w:fldChar w:fldCharType="begin"/>
            </w:r>
            <w:r>
              <w:rPr>
                <w:noProof/>
                <w:webHidden/>
              </w:rPr>
              <w:instrText xml:space="preserve"> PAGEREF _Toc179140199 \h </w:instrText>
            </w:r>
            <w:r>
              <w:rPr>
                <w:noProof/>
                <w:webHidden/>
              </w:rPr>
            </w:r>
            <w:r>
              <w:rPr>
                <w:noProof/>
                <w:webHidden/>
              </w:rPr>
              <w:fldChar w:fldCharType="separate"/>
            </w:r>
            <w:r w:rsidR="00D2778C">
              <w:rPr>
                <w:noProof/>
                <w:webHidden/>
              </w:rPr>
              <w:t>16</w:t>
            </w:r>
            <w:r>
              <w:rPr>
                <w:noProof/>
                <w:webHidden/>
              </w:rPr>
              <w:fldChar w:fldCharType="end"/>
            </w:r>
          </w:hyperlink>
        </w:p>
        <w:p w14:paraId="05304791" w14:textId="50522E71" w:rsidR="008356CD" w:rsidRDefault="008356CD">
          <w:pPr>
            <w:pStyle w:val="TOC3"/>
            <w:tabs>
              <w:tab w:val="right" w:leader="dot" w:pos="9016"/>
            </w:tabs>
            <w:rPr>
              <w:noProof/>
            </w:rPr>
          </w:pPr>
          <w:hyperlink w:anchor="_Toc179140200" w:history="1">
            <w:r w:rsidRPr="002F4B65">
              <w:rPr>
                <w:rStyle w:val="Hyperlink"/>
                <w:noProof/>
              </w:rPr>
              <w:t>Advisor</w:t>
            </w:r>
            <w:r>
              <w:rPr>
                <w:noProof/>
                <w:webHidden/>
              </w:rPr>
              <w:tab/>
            </w:r>
            <w:r>
              <w:rPr>
                <w:noProof/>
                <w:webHidden/>
              </w:rPr>
              <w:fldChar w:fldCharType="begin"/>
            </w:r>
            <w:r>
              <w:rPr>
                <w:noProof/>
                <w:webHidden/>
              </w:rPr>
              <w:instrText xml:space="preserve"> PAGEREF _Toc179140200 \h </w:instrText>
            </w:r>
            <w:r>
              <w:rPr>
                <w:noProof/>
                <w:webHidden/>
              </w:rPr>
            </w:r>
            <w:r>
              <w:rPr>
                <w:noProof/>
                <w:webHidden/>
              </w:rPr>
              <w:fldChar w:fldCharType="separate"/>
            </w:r>
            <w:r w:rsidR="00D2778C">
              <w:rPr>
                <w:noProof/>
                <w:webHidden/>
              </w:rPr>
              <w:t>16</w:t>
            </w:r>
            <w:r>
              <w:rPr>
                <w:noProof/>
                <w:webHidden/>
              </w:rPr>
              <w:fldChar w:fldCharType="end"/>
            </w:r>
          </w:hyperlink>
        </w:p>
        <w:p w14:paraId="283643DE" w14:textId="6F777F23" w:rsidR="008356CD" w:rsidRDefault="008356CD">
          <w:pPr>
            <w:pStyle w:val="TOC3"/>
            <w:tabs>
              <w:tab w:val="right" w:leader="dot" w:pos="9016"/>
            </w:tabs>
            <w:rPr>
              <w:noProof/>
            </w:rPr>
          </w:pPr>
          <w:hyperlink w:anchor="_Toc179140201" w:history="1">
            <w:r w:rsidRPr="002F4B65">
              <w:rPr>
                <w:rStyle w:val="Hyperlink"/>
                <w:noProof/>
              </w:rPr>
              <w:t>Co-Chairpersons</w:t>
            </w:r>
            <w:r>
              <w:rPr>
                <w:noProof/>
                <w:webHidden/>
              </w:rPr>
              <w:tab/>
            </w:r>
            <w:r>
              <w:rPr>
                <w:noProof/>
                <w:webHidden/>
              </w:rPr>
              <w:fldChar w:fldCharType="begin"/>
            </w:r>
            <w:r>
              <w:rPr>
                <w:noProof/>
                <w:webHidden/>
              </w:rPr>
              <w:instrText xml:space="preserve"> PAGEREF _Toc179140201 \h </w:instrText>
            </w:r>
            <w:r>
              <w:rPr>
                <w:noProof/>
                <w:webHidden/>
              </w:rPr>
            </w:r>
            <w:r>
              <w:rPr>
                <w:noProof/>
                <w:webHidden/>
              </w:rPr>
              <w:fldChar w:fldCharType="separate"/>
            </w:r>
            <w:r w:rsidR="00D2778C">
              <w:rPr>
                <w:noProof/>
                <w:webHidden/>
              </w:rPr>
              <w:t>16</w:t>
            </w:r>
            <w:r>
              <w:rPr>
                <w:noProof/>
                <w:webHidden/>
              </w:rPr>
              <w:fldChar w:fldCharType="end"/>
            </w:r>
          </w:hyperlink>
        </w:p>
        <w:p w14:paraId="44D66C59" w14:textId="1FF9FB67" w:rsidR="008356CD" w:rsidRDefault="008356CD">
          <w:pPr>
            <w:pStyle w:val="TOC2"/>
            <w:tabs>
              <w:tab w:val="right" w:leader="dot" w:pos="9016"/>
            </w:tabs>
            <w:rPr>
              <w:noProof/>
            </w:rPr>
          </w:pPr>
          <w:hyperlink w:anchor="_Toc179140202" w:history="1">
            <w:r w:rsidRPr="002F4B65">
              <w:rPr>
                <w:rStyle w:val="Hyperlink"/>
                <w:noProof/>
              </w:rPr>
              <w:t>IT Coordinators</w:t>
            </w:r>
            <w:r>
              <w:rPr>
                <w:noProof/>
                <w:webHidden/>
              </w:rPr>
              <w:tab/>
            </w:r>
            <w:r>
              <w:rPr>
                <w:noProof/>
                <w:webHidden/>
              </w:rPr>
              <w:fldChar w:fldCharType="begin"/>
            </w:r>
            <w:r>
              <w:rPr>
                <w:noProof/>
                <w:webHidden/>
              </w:rPr>
              <w:instrText xml:space="preserve"> PAGEREF _Toc179140202 \h </w:instrText>
            </w:r>
            <w:r>
              <w:rPr>
                <w:noProof/>
                <w:webHidden/>
              </w:rPr>
            </w:r>
            <w:r>
              <w:rPr>
                <w:noProof/>
                <w:webHidden/>
              </w:rPr>
              <w:fldChar w:fldCharType="separate"/>
            </w:r>
            <w:r w:rsidR="00D2778C">
              <w:rPr>
                <w:noProof/>
                <w:webHidden/>
              </w:rPr>
              <w:t>17</w:t>
            </w:r>
            <w:r>
              <w:rPr>
                <w:noProof/>
                <w:webHidden/>
              </w:rPr>
              <w:fldChar w:fldCharType="end"/>
            </w:r>
          </w:hyperlink>
        </w:p>
        <w:p w14:paraId="71075DDB" w14:textId="127E138B" w:rsidR="008356CD" w:rsidRDefault="008356CD">
          <w:pPr>
            <w:pStyle w:val="TOC2"/>
            <w:tabs>
              <w:tab w:val="right" w:leader="dot" w:pos="9016"/>
            </w:tabs>
            <w:rPr>
              <w:noProof/>
            </w:rPr>
          </w:pPr>
          <w:hyperlink w:anchor="_Toc179140203" w:history="1">
            <w:r w:rsidRPr="002F4B65">
              <w:rPr>
                <w:rStyle w:val="Hyperlink"/>
                <w:noProof/>
              </w:rPr>
              <w:t>Fixed Assets Approving Officers / Coordinators</w:t>
            </w:r>
            <w:r>
              <w:rPr>
                <w:noProof/>
                <w:webHidden/>
              </w:rPr>
              <w:tab/>
            </w:r>
            <w:r>
              <w:rPr>
                <w:noProof/>
                <w:webHidden/>
              </w:rPr>
              <w:fldChar w:fldCharType="begin"/>
            </w:r>
            <w:r>
              <w:rPr>
                <w:noProof/>
                <w:webHidden/>
              </w:rPr>
              <w:instrText xml:space="preserve"> PAGEREF _Toc179140203 \h </w:instrText>
            </w:r>
            <w:r>
              <w:rPr>
                <w:noProof/>
                <w:webHidden/>
              </w:rPr>
            </w:r>
            <w:r>
              <w:rPr>
                <w:noProof/>
                <w:webHidden/>
              </w:rPr>
              <w:fldChar w:fldCharType="separate"/>
            </w:r>
            <w:r w:rsidR="00D2778C">
              <w:rPr>
                <w:noProof/>
                <w:webHidden/>
              </w:rPr>
              <w:t>17</w:t>
            </w:r>
            <w:r>
              <w:rPr>
                <w:noProof/>
                <w:webHidden/>
              </w:rPr>
              <w:fldChar w:fldCharType="end"/>
            </w:r>
          </w:hyperlink>
        </w:p>
        <w:p w14:paraId="42A89E5C" w14:textId="3917597B" w:rsidR="008356CD" w:rsidRDefault="008356CD">
          <w:pPr>
            <w:pStyle w:val="TOC2"/>
            <w:tabs>
              <w:tab w:val="right" w:leader="dot" w:pos="9016"/>
            </w:tabs>
            <w:rPr>
              <w:noProof/>
            </w:rPr>
          </w:pPr>
          <w:hyperlink w:anchor="_Toc179140204" w:history="1">
            <w:r w:rsidRPr="002F4B65">
              <w:rPr>
                <w:rStyle w:val="Hyperlink"/>
                <w:noProof/>
              </w:rPr>
              <w:t>Divisional Budget Coordinators (DBCs)</w:t>
            </w:r>
            <w:r>
              <w:rPr>
                <w:noProof/>
                <w:webHidden/>
              </w:rPr>
              <w:tab/>
            </w:r>
            <w:r>
              <w:rPr>
                <w:noProof/>
                <w:webHidden/>
              </w:rPr>
              <w:fldChar w:fldCharType="begin"/>
            </w:r>
            <w:r>
              <w:rPr>
                <w:noProof/>
                <w:webHidden/>
              </w:rPr>
              <w:instrText xml:space="preserve"> PAGEREF _Toc179140204 \h </w:instrText>
            </w:r>
            <w:r>
              <w:rPr>
                <w:noProof/>
                <w:webHidden/>
              </w:rPr>
            </w:r>
            <w:r>
              <w:rPr>
                <w:noProof/>
                <w:webHidden/>
              </w:rPr>
              <w:fldChar w:fldCharType="separate"/>
            </w:r>
            <w:r w:rsidR="00D2778C">
              <w:rPr>
                <w:noProof/>
                <w:webHidden/>
              </w:rPr>
              <w:t>17</w:t>
            </w:r>
            <w:r>
              <w:rPr>
                <w:noProof/>
                <w:webHidden/>
              </w:rPr>
              <w:fldChar w:fldCharType="end"/>
            </w:r>
          </w:hyperlink>
        </w:p>
        <w:p w14:paraId="59CFF661" w14:textId="0E832E86" w:rsidR="008356CD" w:rsidRDefault="008356CD">
          <w:pPr>
            <w:pStyle w:val="TOC2"/>
            <w:tabs>
              <w:tab w:val="right" w:leader="dot" w:pos="9016"/>
            </w:tabs>
            <w:rPr>
              <w:noProof/>
            </w:rPr>
          </w:pPr>
          <w:hyperlink w:anchor="_Toc179140205" w:history="1">
            <w:r w:rsidRPr="002F4B65">
              <w:rPr>
                <w:rStyle w:val="Hyperlink"/>
                <w:noProof/>
              </w:rPr>
              <w:t>Divisional Learning Coordinators (DLCs)</w:t>
            </w:r>
            <w:r>
              <w:rPr>
                <w:noProof/>
                <w:webHidden/>
              </w:rPr>
              <w:tab/>
            </w:r>
            <w:r>
              <w:rPr>
                <w:noProof/>
                <w:webHidden/>
              </w:rPr>
              <w:fldChar w:fldCharType="begin"/>
            </w:r>
            <w:r>
              <w:rPr>
                <w:noProof/>
                <w:webHidden/>
              </w:rPr>
              <w:instrText xml:space="preserve"> PAGEREF _Toc179140205 \h </w:instrText>
            </w:r>
            <w:r>
              <w:rPr>
                <w:noProof/>
                <w:webHidden/>
              </w:rPr>
            </w:r>
            <w:r>
              <w:rPr>
                <w:noProof/>
                <w:webHidden/>
              </w:rPr>
              <w:fldChar w:fldCharType="separate"/>
            </w:r>
            <w:r w:rsidR="00D2778C">
              <w:rPr>
                <w:noProof/>
                <w:webHidden/>
              </w:rPr>
              <w:t>18</w:t>
            </w:r>
            <w:r>
              <w:rPr>
                <w:noProof/>
                <w:webHidden/>
              </w:rPr>
              <w:fldChar w:fldCharType="end"/>
            </w:r>
          </w:hyperlink>
        </w:p>
        <w:p w14:paraId="1A2BC19B" w14:textId="62EB7E59" w:rsidR="008356CD" w:rsidRDefault="008356CD">
          <w:pPr>
            <w:pStyle w:val="TOC2"/>
            <w:tabs>
              <w:tab w:val="right" w:leader="dot" w:pos="9016"/>
            </w:tabs>
            <w:rPr>
              <w:noProof/>
            </w:rPr>
          </w:pPr>
          <w:hyperlink w:anchor="_Toc179140206" w:history="1">
            <w:r w:rsidRPr="002F4B65">
              <w:rPr>
                <w:rStyle w:val="Hyperlink"/>
                <w:noProof/>
              </w:rPr>
              <w:t>OE Advocates</w:t>
            </w:r>
            <w:r>
              <w:rPr>
                <w:noProof/>
                <w:webHidden/>
              </w:rPr>
              <w:tab/>
            </w:r>
            <w:r>
              <w:rPr>
                <w:noProof/>
                <w:webHidden/>
              </w:rPr>
              <w:fldChar w:fldCharType="begin"/>
            </w:r>
            <w:r>
              <w:rPr>
                <w:noProof/>
                <w:webHidden/>
              </w:rPr>
              <w:instrText xml:space="preserve"> PAGEREF _Toc179140206 \h </w:instrText>
            </w:r>
            <w:r>
              <w:rPr>
                <w:noProof/>
                <w:webHidden/>
              </w:rPr>
            </w:r>
            <w:r>
              <w:rPr>
                <w:noProof/>
                <w:webHidden/>
              </w:rPr>
              <w:fldChar w:fldCharType="separate"/>
            </w:r>
            <w:r w:rsidR="00D2778C">
              <w:rPr>
                <w:noProof/>
                <w:webHidden/>
              </w:rPr>
              <w:t>19</w:t>
            </w:r>
            <w:r>
              <w:rPr>
                <w:noProof/>
                <w:webHidden/>
              </w:rPr>
              <w:fldChar w:fldCharType="end"/>
            </w:r>
          </w:hyperlink>
        </w:p>
        <w:p w14:paraId="1BAF0D09" w14:textId="63FB359B" w:rsidR="008356CD" w:rsidRDefault="008356CD">
          <w:pPr>
            <w:pStyle w:val="TOC2"/>
            <w:tabs>
              <w:tab w:val="right" w:leader="dot" w:pos="9016"/>
            </w:tabs>
            <w:rPr>
              <w:noProof/>
            </w:rPr>
          </w:pPr>
          <w:hyperlink w:anchor="_Toc179140207" w:history="1">
            <w:r w:rsidRPr="002F4B65">
              <w:rPr>
                <w:rStyle w:val="Hyperlink"/>
                <w:noProof/>
              </w:rPr>
              <w:t>Division POCs for Parliamentary Matters</w:t>
            </w:r>
            <w:r>
              <w:rPr>
                <w:noProof/>
                <w:webHidden/>
              </w:rPr>
              <w:tab/>
            </w:r>
            <w:r>
              <w:rPr>
                <w:noProof/>
                <w:webHidden/>
              </w:rPr>
              <w:fldChar w:fldCharType="begin"/>
            </w:r>
            <w:r>
              <w:rPr>
                <w:noProof/>
                <w:webHidden/>
              </w:rPr>
              <w:instrText xml:space="preserve"> PAGEREF _Toc179140207 \h </w:instrText>
            </w:r>
            <w:r>
              <w:rPr>
                <w:noProof/>
                <w:webHidden/>
              </w:rPr>
            </w:r>
            <w:r>
              <w:rPr>
                <w:noProof/>
                <w:webHidden/>
              </w:rPr>
              <w:fldChar w:fldCharType="separate"/>
            </w:r>
            <w:r w:rsidR="00D2778C">
              <w:rPr>
                <w:noProof/>
                <w:webHidden/>
              </w:rPr>
              <w:t>19</w:t>
            </w:r>
            <w:r>
              <w:rPr>
                <w:noProof/>
                <w:webHidden/>
              </w:rPr>
              <w:fldChar w:fldCharType="end"/>
            </w:r>
          </w:hyperlink>
        </w:p>
        <w:p w14:paraId="2593CED0" w14:textId="55EA88CD" w:rsidR="008356CD" w:rsidRDefault="008356CD">
          <w:pPr>
            <w:pStyle w:val="TOC1"/>
            <w:tabs>
              <w:tab w:val="right" w:leader="dot" w:pos="9016"/>
            </w:tabs>
            <w:rPr>
              <w:noProof/>
            </w:rPr>
          </w:pPr>
          <w:hyperlink w:anchor="_Toc179140208" w:history="1">
            <w:r w:rsidRPr="002F4B65">
              <w:rPr>
                <w:rStyle w:val="Hyperlink"/>
                <w:noProof/>
              </w:rPr>
              <w:t>Branch Directory</w:t>
            </w:r>
            <w:r>
              <w:rPr>
                <w:noProof/>
                <w:webHidden/>
              </w:rPr>
              <w:tab/>
            </w:r>
            <w:r>
              <w:rPr>
                <w:noProof/>
                <w:webHidden/>
              </w:rPr>
              <w:fldChar w:fldCharType="begin"/>
            </w:r>
            <w:r>
              <w:rPr>
                <w:noProof/>
                <w:webHidden/>
              </w:rPr>
              <w:instrText xml:space="preserve"> PAGEREF _Toc179140208 \h </w:instrText>
            </w:r>
            <w:r>
              <w:rPr>
                <w:noProof/>
                <w:webHidden/>
              </w:rPr>
            </w:r>
            <w:r>
              <w:rPr>
                <w:noProof/>
                <w:webHidden/>
              </w:rPr>
              <w:fldChar w:fldCharType="separate"/>
            </w:r>
            <w:r w:rsidR="00D2778C">
              <w:rPr>
                <w:noProof/>
                <w:webHidden/>
              </w:rPr>
              <w:t>20</w:t>
            </w:r>
            <w:r>
              <w:rPr>
                <w:noProof/>
                <w:webHidden/>
              </w:rPr>
              <w:fldChar w:fldCharType="end"/>
            </w:r>
          </w:hyperlink>
        </w:p>
        <w:p w14:paraId="3271D269" w14:textId="0525A0BD" w:rsidR="008356CD" w:rsidRDefault="008356CD">
          <w:pPr>
            <w:pStyle w:val="TOC2"/>
            <w:tabs>
              <w:tab w:val="right" w:leader="dot" w:pos="9016"/>
            </w:tabs>
            <w:rPr>
              <w:noProof/>
            </w:rPr>
          </w:pPr>
          <w:hyperlink w:anchor="_Toc179140209" w:history="1">
            <w:r w:rsidRPr="002F4B65">
              <w:rPr>
                <w:rStyle w:val="Hyperlink"/>
                <w:noProof/>
              </w:rPr>
              <w:t>Level 6</w:t>
            </w:r>
            <w:r>
              <w:rPr>
                <w:noProof/>
                <w:webHidden/>
              </w:rPr>
              <w:tab/>
            </w:r>
            <w:r>
              <w:rPr>
                <w:noProof/>
                <w:webHidden/>
              </w:rPr>
              <w:fldChar w:fldCharType="begin"/>
            </w:r>
            <w:r>
              <w:rPr>
                <w:noProof/>
                <w:webHidden/>
              </w:rPr>
              <w:instrText xml:space="preserve"> PAGEREF _Toc179140209 \h </w:instrText>
            </w:r>
            <w:r>
              <w:rPr>
                <w:noProof/>
                <w:webHidden/>
              </w:rPr>
            </w:r>
            <w:r>
              <w:rPr>
                <w:noProof/>
                <w:webHidden/>
              </w:rPr>
              <w:fldChar w:fldCharType="separate"/>
            </w:r>
            <w:r w:rsidR="00D2778C">
              <w:rPr>
                <w:noProof/>
                <w:webHidden/>
              </w:rPr>
              <w:t>20</w:t>
            </w:r>
            <w:r>
              <w:rPr>
                <w:noProof/>
                <w:webHidden/>
              </w:rPr>
              <w:fldChar w:fldCharType="end"/>
            </w:r>
          </w:hyperlink>
        </w:p>
        <w:p w14:paraId="53A1DF9C" w14:textId="41769F2A" w:rsidR="008356CD" w:rsidRDefault="008356CD">
          <w:pPr>
            <w:pStyle w:val="TOC2"/>
            <w:tabs>
              <w:tab w:val="right" w:leader="dot" w:pos="9016"/>
            </w:tabs>
            <w:rPr>
              <w:noProof/>
            </w:rPr>
          </w:pPr>
          <w:hyperlink w:anchor="_Toc179140210" w:history="1">
            <w:r w:rsidRPr="002F4B65">
              <w:rPr>
                <w:rStyle w:val="Hyperlink"/>
                <w:noProof/>
              </w:rPr>
              <w:t>Level 7</w:t>
            </w:r>
            <w:r>
              <w:rPr>
                <w:noProof/>
                <w:webHidden/>
              </w:rPr>
              <w:tab/>
            </w:r>
            <w:r>
              <w:rPr>
                <w:noProof/>
                <w:webHidden/>
              </w:rPr>
              <w:fldChar w:fldCharType="begin"/>
            </w:r>
            <w:r>
              <w:rPr>
                <w:noProof/>
                <w:webHidden/>
              </w:rPr>
              <w:instrText xml:space="preserve"> PAGEREF _Toc179140210 \h </w:instrText>
            </w:r>
            <w:r>
              <w:rPr>
                <w:noProof/>
                <w:webHidden/>
              </w:rPr>
            </w:r>
            <w:r>
              <w:rPr>
                <w:noProof/>
                <w:webHidden/>
              </w:rPr>
              <w:fldChar w:fldCharType="separate"/>
            </w:r>
            <w:r w:rsidR="00D2778C">
              <w:rPr>
                <w:noProof/>
                <w:webHidden/>
              </w:rPr>
              <w:t>20</w:t>
            </w:r>
            <w:r>
              <w:rPr>
                <w:noProof/>
                <w:webHidden/>
              </w:rPr>
              <w:fldChar w:fldCharType="end"/>
            </w:r>
          </w:hyperlink>
        </w:p>
        <w:p w14:paraId="040C38DF" w14:textId="60EC7111" w:rsidR="008356CD" w:rsidRDefault="008356CD">
          <w:pPr>
            <w:pStyle w:val="TOC2"/>
            <w:tabs>
              <w:tab w:val="right" w:leader="dot" w:pos="9016"/>
            </w:tabs>
            <w:rPr>
              <w:noProof/>
            </w:rPr>
          </w:pPr>
          <w:hyperlink w:anchor="_Toc179140211" w:history="1">
            <w:r w:rsidRPr="002F4B65">
              <w:rPr>
                <w:rStyle w:val="Hyperlink"/>
                <w:noProof/>
              </w:rPr>
              <w:t>Level 8</w:t>
            </w:r>
            <w:r>
              <w:rPr>
                <w:noProof/>
                <w:webHidden/>
              </w:rPr>
              <w:tab/>
            </w:r>
            <w:r>
              <w:rPr>
                <w:noProof/>
                <w:webHidden/>
              </w:rPr>
              <w:fldChar w:fldCharType="begin"/>
            </w:r>
            <w:r>
              <w:rPr>
                <w:noProof/>
                <w:webHidden/>
              </w:rPr>
              <w:instrText xml:space="preserve"> PAGEREF _Toc179140211 \h </w:instrText>
            </w:r>
            <w:r>
              <w:rPr>
                <w:noProof/>
                <w:webHidden/>
              </w:rPr>
            </w:r>
            <w:r>
              <w:rPr>
                <w:noProof/>
                <w:webHidden/>
              </w:rPr>
              <w:fldChar w:fldCharType="separate"/>
            </w:r>
            <w:r w:rsidR="00D2778C">
              <w:rPr>
                <w:noProof/>
                <w:webHidden/>
              </w:rPr>
              <w:t>20</w:t>
            </w:r>
            <w:r>
              <w:rPr>
                <w:noProof/>
                <w:webHidden/>
              </w:rPr>
              <w:fldChar w:fldCharType="end"/>
            </w:r>
          </w:hyperlink>
        </w:p>
        <w:p w14:paraId="63EE6447" w14:textId="31EF25B6" w:rsidR="008356CD" w:rsidRDefault="008356CD">
          <w:pPr>
            <w:pStyle w:val="TOC1"/>
            <w:tabs>
              <w:tab w:val="right" w:leader="dot" w:pos="9016"/>
            </w:tabs>
            <w:rPr>
              <w:noProof/>
            </w:rPr>
          </w:pPr>
          <w:hyperlink w:anchor="_Toc179140212" w:history="1">
            <w:r w:rsidRPr="002F4B65">
              <w:rPr>
                <w:rStyle w:val="Hyperlink"/>
                <w:noProof/>
              </w:rPr>
              <w:t>SPACES Movement</w:t>
            </w:r>
            <w:r>
              <w:rPr>
                <w:noProof/>
                <w:webHidden/>
              </w:rPr>
              <w:tab/>
            </w:r>
            <w:r>
              <w:rPr>
                <w:noProof/>
                <w:webHidden/>
              </w:rPr>
              <w:fldChar w:fldCharType="begin"/>
            </w:r>
            <w:r>
              <w:rPr>
                <w:noProof/>
                <w:webHidden/>
              </w:rPr>
              <w:instrText xml:space="preserve"> PAGEREF _Toc179140212 \h </w:instrText>
            </w:r>
            <w:r>
              <w:rPr>
                <w:noProof/>
                <w:webHidden/>
              </w:rPr>
            </w:r>
            <w:r>
              <w:rPr>
                <w:noProof/>
                <w:webHidden/>
              </w:rPr>
              <w:fldChar w:fldCharType="separate"/>
            </w:r>
            <w:r w:rsidR="00D2778C">
              <w:rPr>
                <w:noProof/>
                <w:webHidden/>
              </w:rPr>
              <w:t>21</w:t>
            </w:r>
            <w:r>
              <w:rPr>
                <w:noProof/>
                <w:webHidden/>
              </w:rPr>
              <w:fldChar w:fldCharType="end"/>
            </w:r>
          </w:hyperlink>
        </w:p>
        <w:p w14:paraId="4B89EA82" w14:textId="4996AE25" w:rsidR="008356CD" w:rsidRDefault="008356CD">
          <w:pPr>
            <w:pStyle w:val="TOC2"/>
            <w:tabs>
              <w:tab w:val="right" w:leader="dot" w:pos="9016"/>
            </w:tabs>
            <w:rPr>
              <w:noProof/>
            </w:rPr>
          </w:pPr>
          <w:hyperlink w:anchor="_Toc179140213" w:history="1">
            <w:r w:rsidRPr="002F4B65">
              <w:rPr>
                <w:rStyle w:val="Hyperlink"/>
                <w:noProof/>
              </w:rPr>
              <w:t>Habit 1: Create a Safe environment</w:t>
            </w:r>
            <w:r>
              <w:rPr>
                <w:noProof/>
                <w:webHidden/>
              </w:rPr>
              <w:tab/>
            </w:r>
            <w:r>
              <w:rPr>
                <w:noProof/>
                <w:webHidden/>
              </w:rPr>
              <w:fldChar w:fldCharType="begin"/>
            </w:r>
            <w:r>
              <w:rPr>
                <w:noProof/>
                <w:webHidden/>
              </w:rPr>
              <w:instrText xml:space="preserve"> PAGEREF _Toc179140213 \h </w:instrText>
            </w:r>
            <w:r>
              <w:rPr>
                <w:noProof/>
                <w:webHidden/>
              </w:rPr>
            </w:r>
            <w:r>
              <w:rPr>
                <w:noProof/>
                <w:webHidden/>
              </w:rPr>
              <w:fldChar w:fldCharType="separate"/>
            </w:r>
            <w:r w:rsidR="00D2778C">
              <w:rPr>
                <w:noProof/>
                <w:webHidden/>
              </w:rPr>
              <w:t>21</w:t>
            </w:r>
            <w:r>
              <w:rPr>
                <w:noProof/>
                <w:webHidden/>
              </w:rPr>
              <w:fldChar w:fldCharType="end"/>
            </w:r>
          </w:hyperlink>
        </w:p>
        <w:p w14:paraId="04F65A97" w14:textId="028076BB" w:rsidR="008356CD" w:rsidRDefault="008356CD">
          <w:pPr>
            <w:pStyle w:val="TOC2"/>
            <w:tabs>
              <w:tab w:val="right" w:leader="dot" w:pos="9016"/>
            </w:tabs>
            <w:rPr>
              <w:noProof/>
            </w:rPr>
          </w:pPr>
          <w:hyperlink w:anchor="_Toc179140214" w:history="1">
            <w:r w:rsidRPr="002F4B65">
              <w:rPr>
                <w:rStyle w:val="Hyperlink"/>
                <w:noProof/>
              </w:rPr>
              <w:t>Habit 2: Focus on Purposeful work</w:t>
            </w:r>
            <w:r>
              <w:rPr>
                <w:noProof/>
                <w:webHidden/>
              </w:rPr>
              <w:tab/>
            </w:r>
            <w:r>
              <w:rPr>
                <w:noProof/>
                <w:webHidden/>
              </w:rPr>
              <w:fldChar w:fldCharType="begin"/>
            </w:r>
            <w:r>
              <w:rPr>
                <w:noProof/>
                <w:webHidden/>
              </w:rPr>
              <w:instrText xml:space="preserve"> PAGEREF _Toc179140214 \h </w:instrText>
            </w:r>
            <w:r>
              <w:rPr>
                <w:noProof/>
                <w:webHidden/>
              </w:rPr>
            </w:r>
            <w:r>
              <w:rPr>
                <w:noProof/>
                <w:webHidden/>
              </w:rPr>
              <w:fldChar w:fldCharType="separate"/>
            </w:r>
            <w:r w:rsidR="00D2778C">
              <w:rPr>
                <w:noProof/>
                <w:webHidden/>
              </w:rPr>
              <w:t>21</w:t>
            </w:r>
            <w:r>
              <w:rPr>
                <w:noProof/>
                <w:webHidden/>
              </w:rPr>
              <w:fldChar w:fldCharType="end"/>
            </w:r>
          </w:hyperlink>
        </w:p>
        <w:p w14:paraId="79FE12C4" w14:textId="5B9AB15A" w:rsidR="008356CD" w:rsidRDefault="008356CD">
          <w:pPr>
            <w:pStyle w:val="TOC2"/>
            <w:tabs>
              <w:tab w:val="right" w:leader="dot" w:pos="9016"/>
            </w:tabs>
            <w:rPr>
              <w:noProof/>
            </w:rPr>
          </w:pPr>
          <w:hyperlink w:anchor="_Toc179140215" w:history="1">
            <w:r w:rsidRPr="002F4B65">
              <w:rPr>
                <w:rStyle w:val="Hyperlink"/>
                <w:noProof/>
              </w:rPr>
              <w:t>Habit 3: Be Agile</w:t>
            </w:r>
            <w:r>
              <w:rPr>
                <w:noProof/>
                <w:webHidden/>
              </w:rPr>
              <w:tab/>
            </w:r>
            <w:r>
              <w:rPr>
                <w:noProof/>
                <w:webHidden/>
              </w:rPr>
              <w:fldChar w:fldCharType="begin"/>
            </w:r>
            <w:r>
              <w:rPr>
                <w:noProof/>
                <w:webHidden/>
              </w:rPr>
              <w:instrText xml:space="preserve"> PAGEREF _Toc179140215 \h </w:instrText>
            </w:r>
            <w:r>
              <w:rPr>
                <w:noProof/>
                <w:webHidden/>
              </w:rPr>
            </w:r>
            <w:r>
              <w:rPr>
                <w:noProof/>
                <w:webHidden/>
              </w:rPr>
              <w:fldChar w:fldCharType="separate"/>
            </w:r>
            <w:r w:rsidR="00D2778C">
              <w:rPr>
                <w:noProof/>
                <w:webHidden/>
              </w:rPr>
              <w:t>22</w:t>
            </w:r>
            <w:r>
              <w:rPr>
                <w:noProof/>
                <w:webHidden/>
              </w:rPr>
              <w:fldChar w:fldCharType="end"/>
            </w:r>
          </w:hyperlink>
        </w:p>
        <w:p w14:paraId="2322E716" w14:textId="107E0392" w:rsidR="008356CD" w:rsidRDefault="008356CD">
          <w:pPr>
            <w:pStyle w:val="TOC2"/>
            <w:tabs>
              <w:tab w:val="right" w:leader="dot" w:pos="9016"/>
            </w:tabs>
            <w:rPr>
              <w:noProof/>
            </w:rPr>
          </w:pPr>
          <w:hyperlink w:anchor="_Toc179140216" w:history="1">
            <w:r w:rsidRPr="002F4B65">
              <w:rPr>
                <w:rStyle w:val="Hyperlink"/>
                <w:noProof/>
              </w:rPr>
              <w:t>Habit 4: Establish Common goals</w:t>
            </w:r>
            <w:r>
              <w:rPr>
                <w:noProof/>
                <w:webHidden/>
              </w:rPr>
              <w:tab/>
            </w:r>
            <w:r>
              <w:rPr>
                <w:noProof/>
                <w:webHidden/>
              </w:rPr>
              <w:fldChar w:fldCharType="begin"/>
            </w:r>
            <w:r>
              <w:rPr>
                <w:noProof/>
                <w:webHidden/>
              </w:rPr>
              <w:instrText xml:space="preserve"> PAGEREF _Toc179140216 \h </w:instrText>
            </w:r>
            <w:r>
              <w:rPr>
                <w:noProof/>
                <w:webHidden/>
              </w:rPr>
            </w:r>
            <w:r>
              <w:rPr>
                <w:noProof/>
                <w:webHidden/>
              </w:rPr>
              <w:fldChar w:fldCharType="separate"/>
            </w:r>
            <w:r w:rsidR="00D2778C">
              <w:rPr>
                <w:noProof/>
                <w:webHidden/>
              </w:rPr>
              <w:t>22</w:t>
            </w:r>
            <w:r>
              <w:rPr>
                <w:noProof/>
                <w:webHidden/>
              </w:rPr>
              <w:fldChar w:fldCharType="end"/>
            </w:r>
          </w:hyperlink>
        </w:p>
        <w:p w14:paraId="0D07F077" w14:textId="4F292BA3" w:rsidR="008356CD" w:rsidRDefault="008356CD">
          <w:pPr>
            <w:pStyle w:val="TOC2"/>
            <w:tabs>
              <w:tab w:val="right" w:leader="dot" w:pos="9016"/>
            </w:tabs>
            <w:rPr>
              <w:noProof/>
            </w:rPr>
          </w:pPr>
          <w:hyperlink w:anchor="_Toc179140217" w:history="1">
            <w:r w:rsidRPr="002F4B65">
              <w:rPr>
                <w:rStyle w:val="Hyperlink"/>
                <w:noProof/>
              </w:rPr>
              <w:t>Habit 5: Empower staff</w:t>
            </w:r>
            <w:r>
              <w:rPr>
                <w:noProof/>
                <w:webHidden/>
              </w:rPr>
              <w:tab/>
            </w:r>
            <w:r>
              <w:rPr>
                <w:noProof/>
                <w:webHidden/>
              </w:rPr>
              <w:fldChar w:fldCharType="begin"/>
            </w:r>
            <w:r>
              <w:rPr>
                <w:noProof/>
                <w:webHidden/>
              </w:rPr>
              <w:instrText xml:space="preserve"> PAGEREF _Toc179140217 \h </w:instrText>
            </w:r>
            <w:r>
              <w:rPr>
                <w:noProof/>
                <w:webHidden/>
              </w:rPr>
            </w:r>
            <w:r>
              <w:rPr>
                <w:noProof/>
                <w:webHidden/>
              </w:rPr>
              <w:fldChar w:fldCharType="separate"/>
            </w:r>
            <w:r w:rsidR="00D2778C">
              <w:rPr>
                <w:noProof/>
                <w:webHidden/>
              </w:rPr>
              <w:t>22</w:t>
            </w:r>
            <w:r>
              <w:rPr>
                <w:noProof/>
                <w:webHidden/>
              </w:rPr>
              <w:fldChar w:fldCharType="end"/>
            </w:r>
          </w:hyperlink>
        </w:p>
        <w:p w14:paraId="04A0C4EC" w14:textId="1FF0A760" w:rsidR="008356CD" w:rsidRDefault="008356CD">
          <w:pPr>
            <w:pStyle w:val="TOC2"/>
            <w:tabs>
              <w:tab w:val="right" w:leader="dot" w:pos="9016"/>
            </w:tabs>
            <w:rPr>
              <w:noProof/>
            </w:rPr>
          </w:pPr>
          <w:hyperlink w:anchor="_Toc179140218" w:history="1">
            <w:r w:rsidRPr="002F4B65">
              <w:rPr>
                <w:rStyle w:val="Hyperlink"/>
                <w:noProof/>
              </w:rPr>
              <w:t>Habit 6: Promote Synergy</w:t>
            </w:r>
            <w:r>
              <w:rPr>
                <w:noProof/>
                <w:webHidden/>
              </w:rPr>
              <w:tab/>
            </w:r>
            <w:r>
              <w:rPr>
                <w:noProof/>
                <w:webHidden/>
              </w:rPr>
              <w:fldChar w:fldCharType="begin"/>
            </w:r>
            <w:r>
              <w:rPr>
                <w:noProof/>
                <w:webHidden/>
              </w:rPr>
              <w:instrText xml:space="preserve"> PAGEREF _Toc179140218 \h </w:instrText>
            </w:r>
            <w:r>
              <w:rPr>
                <w:noProof/>
                <w:webHidden/>
              </w:rPr>
            </w:r>
            <w:r>
              <w:rPr>
                <w:noProof/>
                <w:webHidden/>
              </w:rPr>
              <w:fldChar w:fldCharType="separate"/>
            </w:r>
            <w:r w:rsidR="00D2778C">
              <w:rPr>
                <w:noProof/>
                <w:webHidden/>
              </w:rPr>
              <w:t>22</w:t>
            </w:r>
            <w:r>
              <w:rPr>
                <w:noProof/>
                <w:webHidden/>
              </w:rPr>
              <w:fldChar w:fldCharType="end"/>
            </w:r>
          </w:hyperlink>
        </w:p>
        <w:p w14:paraId="26AF5459" w14:textId="523122D5" w:rsidR="008356CD" w:rsidRDefault="008356CD">
          <w:pPr>
            <w:pStyle w:val="TOC1"/>
            <w:tabs>
              <w:tab w:val="right" w:leader="dot" w:pos="9016"/>
            </w:tabs>
            <w:rPr>
              <w:noProof/>
            </w:rPr>
          </w:pPr>
          <w:hyperlink w:anchor="_Toc179140219" w:history="1">
            <w:r w:rsidRPr="002F4B65">
              <w:rPr>
                <w:rStyle w:val="Hyperlink"/>
                <w:noProof/>
              </w:rPr>
              <w:t>Career Management</w:t>
            </w:r>
            <w:r>
              <w:rPr>
                <w:noProof/>
                <w:webHidden/>
              </w:rPr>
              <w:tab/>
            </w:r>
            <w:r>
              <w:rPr>
                <w:noProof/>
                <w:webHidden/>
              </w:rPr>
              <w:fldChar w:fldCharType="begin"/>
            </w:r>
            <w:r>
              <w:rPr>
                <w:noProof/>
                <w:webHidden/>
              </w:rPr>
              <w:instrText xml:space="preserve"> PAGEREF _Toc179140219 \h </w:instrText>
            </w:r>
            <w:r>
              <w:rPr>
                <w:noProof/>
                <w:webHidden/>
              </w:rPr>
            </w:r>
            <w:r>
              <w:rPr>
                <w:noProof/>
                <w:webHidden/>
              </w:rPr>
              <w:fldChar w:fldCharType="separate"/>
            </w:r>
            <w:r w:rsidR="00D2778C">
              <w:rPr>
                <w:noProof/>
                <w:webHidden/>
              </w:rPr>
              <w:t>23</w:t>
            </w:r>
            <w:r>
              <w:rPr>
                <w:noProof/>
                <w:webHidden/>
              </w:rPr>
              <w:fldChar w:fldCharType="end"/>
            </w:r>
          </w:hyperlink>
        </w:p>
        <w:p w14:paraId="2F43A02B" w14:textId="4BAEFFBD" w:rsidR="008356CD" w:rsidRDefault="008356CD">
          <w:pPr>
            <w:pStyle w:val="TOC2"/>
            <w:tabs>
              <w:tab w:val="right" w:leader="dot" w:pos="9016"/>
            </w:tabs>
            <w:rPr>
              <w:noProof/>
            </w:rPr>
          </w:pPr>
          <w:hyperlink w:anchor="_Toc179140220" w:history="1">
            <w:r w:rsidRPr="002F4B65">
              <w:rPr>
                <w:rStyle w:val="Hyperlink"/>
                <w:noProof/>
              </w:rPr>
              <w:t>Career Management and Development</w:t>
            </w:r>
            <w:r>
              <w:rPr>
                <w:noProof/>
                <w:webHidden/>
              </w:rPr>
              <w:tab/>
            </w:r>
            <w:r>
              <w:rPr>
                <w:noProof/>
                <w:webHidden/>
              </w:rPr>
              <w:fldChar w:fldCharType="begin"/>
            </w:r>
            <w:r>
              <w:rPr>
                <w:noProof/>
                <w:webHidden/>
              </w:rPr>
              <w:instrText xml:space="preserve"> PAGEREF _Toc179140220 \h </w:instrText>
            </w:r>
            <w:r>
              <w:rPr>
                <w:noProof/>
                <w:webHidden/>
              </w:rPr>
            </w:r>
            <w:r>
              <w:rPr>
                <w:noProof/>
                <w:webHidden/>
              </w:rPr>
              <w:fldChar w:fldCharType="separate"/>
            </w:r>
            <w:r w:rsidR="00D2778C">
              <w:rPr>
                <w:noProof/>
                <w:webHidden/>
              </w:rPr>
              <w:t>23</w:t>
            </w:r>
            <w:r>
              <w:rPr>
                <w:noProof/>
                <w:webHidden/>
              </w:rPr>
              <w:fldChar w:fldCharType="end"/>
            </w:r>
          </w:hyperlink>
        </w:p>
        <w:p w14:paraId="5064502F" w14:textId="78934D26" w:rsidR="008356CD" w:rsidRDefault="008356CD">
          <w:pPr>
            <w:pStyle w:val="TOC2"/>
            <w:tabs>
              <w:tab w:val="right" w:leader="dot" w:pos="9016"/>
            </w:tabs>
            <w:rPr>
              <w:noProof/>
            </w:rPr>
          </w:pPr>
          <w:hyperlink w:anchor="_Toc179140221" w:history="1">
            <w:r w:rsidRPr="002F4B65">
              <w:rPr>
                <w:rStyle w:val="Hyperlink"/>
                <w:noProof/>
              </w:rPr>
              <w:t>Working Hours</w:t>
            </w:r>
            <w:r>
              <w:rPr>
                <w:noProof/>
                <w:webHidden/>
              </w:rPr>
              <w:tab/>
            </w:r>
            <w:r>
              <w:rPr>
                <w:noProof/>
                <w:webHidden/>
              </w:rPr>
              <w:fldChar w:fldCharType="begin"/>
            </w:r>
            <w:r>
              <w:rPr>
                <w:noProof/>
                <w:webHidden/>
              </w:rPr>
              <w:instrText xml:space="preserve"> PAGEREF _Toc179140221 \h </w:instrText>
            </w:r>
            <w:r>
              <w:rPr>
                <w:noProof/>
                <w:webHidden/>
              </w:rPr>
            </w:r>
            <w:r>
              <w:rPr>
                <w:noProof/>
                <w:webHidden/>
              </w:rPr>
              <w:fldChar w:fldCharType="separate"/>
            </w:r>
            <w:r w:rsidR="00D2778C">
              <w:rPr>
                <w:noProof/>
                <w:webHidden/>
              </w:rPr>
              <w:t>23</w:t>
            </w:r>
            <w:r>
              <w:rPr>
                <w:noProof/>
                <w:webHidden/>
              </w:rPr>
              <w:fldChar w:fldCharType="end"/>
            </w:r>
          </w:hyperlink>
        </w:p>
        <w:p w14:paraId="33650E9D" w14:textId="125A64CB" w:rsidR="008356CD" w:rsidRDefault="008356CD">
          <w:pPr>
            <w:pStyle w:val="TOC2"/>
            <w:tabs>
              <w:tab w:val="right" w:leader="dot" w:pos="9016"/>
            </w:tabs>
            <w:rPr>
              <w:noProof/>
            </w:rPr>
          </w:pPr>
          <w:hyperlink w:anchor="_Toc179140222" w:history="1">
            <w:r w:rsidRPr="002F4B65">
              <w:rPr>
                <w:rStyle w:val="Hyperlink"/>
                <w:noProof/>
              </w:rPr>
              <w:t>Working Hours for ½ Day Leave</w:t>
            </w:r>
            <w:r>
              <w:rPr>
                <w:noProof/>
                <w:webHidden/>
              </w:rPr>
              <w:tab/>
            </w:r>
            <w:r>
              <w:rPr>
                <w:noProof/>
                <w:webHidden/>
              </w:rPr>
              <w:fldChar w:fldCharType="begin"/>
            </w:r>
            <w:r>
              <w:rPr>
                <w:noProof/>
                <w:webHidden/>
              </w:rPr>
              <w:instrText xml:space="preserve"> PAGEREF _Toc179140222 \h </w:instrText>
            </w:r>
            <w:r>
              <w:rPr>
                <w:noProof/>
                <w:webHidden/>
              </w:rPr>
            </w:r>
            <w:r>
              <w:rPr>
                <w:noProof/>
                <w:webHidden/>
              </w:rPr>
              <w:fldChar w:fldCharType="separate"/>
            </w:r>
            <w:r w:rsidR="00D2778C">
              <w:rPr>
                <w:noProof/>
                <w:webHidden/>
              </w:rPr>
              <w:t>23</w:t>
            </w:r>
            <w:r>
              <w:rPr>
                <w:noProof/>
                <w:webHidden/>
              </w:rPr>
              <w:fldChar w:fldCharType="end"/>
            </w:r>
          </w:hyperlink>
        </w:p>
        <w:p w14:paraId="46EE7A52" w14:textId="20264EE4" w:rsidR="008356CD" w:rsidRDefault="008356CD">
          <w:pPr>
            <w:pStyle w:val="TOC2"/>
            <w:tabs>
              <w:tab w:val="right" w:leader="dot" w:pos="9016"/>
            </w:tabs>
            <w:rPr>
              <w:noProof/>
            </w:rPr>
          </w:pPr>
          <w:hyperlink w:anchor="_Toc179140223" w:history="1">
            <w:r w:rsidRPr="002F4B65">
              <w:rPr>
                <w:rStyle w:val="Hyperlink"/>
                <w:noProof/>
              </w:rPr>
              <w:t>Day-off-in-lieu</w:t>
            </w:r>
            <w:r>
              <w:rPr>
                <w:noProof/>
                <w:webHidden/>
              </w:rPr>
              <w:tab/>
            </w:r>
            <w:r>
              <w:rPr>
                <w:noProof/>
                <w:webHidden/>
              </w:rPr>
              <w:fldChar w:fldCharType="begin"/>
            </w:r>
            <w:r>
              <w:rPr>
                <w:noProof/>
                <w:webHidden/>
              </w:rPr>
              <w:instrText xml:space="preserve"> PAGEREF _Toc179140223 \h </w:instrText>
            </w:r>
            <w:r>
              <w:rPr>
                <w:noProof/>
                <w:webHidden/>
              </w:rPr>
            </w:r>
            <w:r>
              <w:rPr>
                <w:noProof/>
                <w:webHidden/>
              </w:rPr>
              <w:fldChar w:fldCharType="separate"/>
            </w:r>
            <w:r w:rsidR="00D2778C">
              <w:rPr>
                <w:noProof/>
                <w:webHidden/>
              </w:rPr>
              <w:t>24</w:t>
            </w:r>
            <w:r>
              <w:rPr>
                <w:noProof/>
                <w:webHidden/>
              </w:rPr>
              <w:fldChar w:fldCharType="end"/>
            </w:r>
          </w:hyperlink>
        </w:p>
        <w:p w14:paraId="45D77B19" w14:textId="2AE421AB" w:rsidR="008356CD" w:rsidRDefault="008356CD">
          <w:pPr>
            <w:pStyle w:val="TOC2"/>
            <w:tabs>
              <w:tab w:val="right" w:leader="dot" w:pos="9016"/>
            </w:tabs>
            <w:rPr>
              <w:noProof/>
            </w:rPr>
          </w:pPr>
          <w:hyperlink w:anchor="_Toc179140224" w:history="1">
            <w:r w:rsidRPr="002F4B65">
              <w:rPr>
                <w:rStyle w:val="Hyperlink"/>
                <w:noProof/>
              </w:rPr>
              <w:t>Time-off on Eve of Major Festivals</w:t>
            </w:r>
            <w:r>
              <w:rPr>
                <w:noProof/>
                <w:webHidden/>
              </w:rPr>
              <w:tab/>
            </w:r>
            <w:r>
              <w:rPr>
                <w:noProof/>
                <w:webHidden/>
              </w:rPr>
              <w:fldChar w:fldCharType="begin"/>
            </w:r>
            <w:r>
              <w:rPr>
                <w:noProof/>
                <w:webHidden/>
              </w:rPr>
              <w:instrText xml:space="preserve"> PAGEREF _Toc179140224 \h </w:instrText>
            </w:r>
            <w:r>
              <w:rPr>
                <w:noProof/>
                <w:webHidden/>
              </w:rPr>
            </w:r>
            <w:r>
              <w:rPr>
                <w:noProof/>
                <w:webHidden/>
              </w:rPr>
              <w:fldChar w:fldCharType="separate"/>
            </w:r>
            <w:r w:rsidR="00D2778C">
              <w:rPr>
                <w:noProof/>
                <w:webHidden/>
              </w:rPr>
              <w:t>24</w:t>
            </w:r>
            <w:r>
              <w:rPr>
                <w:noProof/>
                <w:webHidden/>
              </w:rPr>
              <w:fldChar w:fldCharType="end"/>
            </w:r>
          </w:hyperlink>
        </w:p>
        <w:p w14:paraId="769A49B7" w14:textId="657D19F8" w:rsidR="008356CD" w:rsidRDefault="008356CD">
          <w:pPr>
            <w:pStyle w:val="TOC2"/>
            <w:tabs>
              <w:tab w:val="right" w:leader="dot" w:pos="9016"/>
            </w:tabs>
            <w:rPr>
              <w:noProof/>
            </w:rPr>
          </w:pPr>
          <w:hyperlink w:anchor="_Toc179140225" w:history="1">
            <w:r w:rsidRPr="002F4B65">
              <w:rPr>
                <w:rStyle w:val="Hyperlink"/>
                <w:noProof/>
              </w:rPr>
              <w:t>Work attire</w:t>
            </w:r>
            <w:r>
              <w:rPr>
                <w:noProof/>
                <w:webHidden/>
              </w:rPr>
              <w:tab/>
            </w:r>
            <w:r>
              <w:rPr>
                <w:noProof/>
                <w:webHidden/>
              </w:rPr>
              <w:fldChar w:fldCharType="begin"/>
            </w:r>
            <w:r>
              <w:rPr>
                <w:noProof/>
                <w:webHidden/>
              </w:rPr>
              <w:instrText xml:space="preserve"> PAGEREF _Toc179140225 \h </w:instrText>
            </w:r>
            <w:r>
              <w:rPr>
                <w:noProof/>
                <w:webHidden/>
              </w:rPr>
            </w:r>
            <w:r>
              <w:rPr>
                <w:noProof/>
                <w:webHidden/>
              </w:rPr>
              <w:fldChar w:fldCharType="separate"/>
            </w:r>
            <w:r w:rsidR="00D2778C">
              <w:rPr>
                <w:noProof/>
                <w:webHidden/>
              </w:rPr>
              <w:t>25</w:t>
            </w:r>
            <w:r>
              <w:rPr>
                <w:noProof/>
                <w:webHidden/>
              </w:rPr>
              <w:fldChar w:fldCharType="end"/>
            </w:r>
          </w:hyperlink>
        </w:p>
        <w:p w14:paraId="180AF74E" w14:textId="1EAE6A21" w:rsidR="008356CD" w:rsidRDefault="008356CD">
          <w:pPr>
            <w:pStyle w:val="TOC2"/>
            <w:tabs>
              <w:tab w:val="right" w:leader="dot" w:pos="9016"/>
            </w:tabs>
            <w:rPr>
              <w:noProof/>
            </w:rPr>
          </w:pPr>
          <w:hyperlink w:anchor="_Toc179140226" w:history="1">
            <w:r w:rsidRPr="002F4B65">
              <w:rPr>
                <w:rStyle w:val="Hyperlink"/>
                <w:noProof/>
              </w:rPr>
              <w:t>Leave matters</w:t>
            </w:r>
            <w:r>
              <w:rPr>
                <w:noProof/>
                <w:webHidden/>
              </w:rPr>
              <w:tab/>
            </w:r>
            <w:r>
              <w:rPr>
                <w:noProof/>
                <w:webHidden/>
              </w:rPr>
              <w:fldChar w:fldCharType="begin"/>
            </w:r>
            <w:r>
              <w:rPr>
                <w:noProof/>
                <w:webHidden/>
              </w:rPr>
              <w:instrText xml:space="preserve"> PAGEREF _Toc179140226 \h </w:instrText>
            </w:r>
            <w:r>
              <w:rPr>
                <w:noProof/>
                <w:webHidden/>
              </w:rPr>
            </w:r>
            <w:r>
              <w:rPr>
                <w:noProof/>
                <w:webHidden/>
              </w:rPr>
              <w:fldChar w:fldCharType="separate"/>
            </w:r>
            <w:r w:rsidR="00D2778C">
              <w:rPr>
                <w:noProof/>
                <w:webHidden/>
              </w:rPr>
              <w:t>25</w:t>
            </w:r>
            <w:r>
              <w:rPr>
                <w:noProof/>
                <w:webHidden/>
              </w:rPr>
              <w:fldChar w:fldCharType="end"/>
            </w:r>
          </w:hyperlink>
        </w:p>
        <w:p w14:paraId="77BE2EB2" w14:textId="04E49C1B" w:rsidR="008356CD" w:rsidRDefault="008356CD">
          <w:pPr>
            <w:pStyle w:val="TOC2"/>
            <w:tabs>
              <w:tab w:val="right" w:leader="dot" w:pos="9016"/>
            </w:tabs>
            <w:rPr>
              <w:noProof/>
            </w:rPr>
          </w:pPr>
          <w:hyperlink w:anchor="_Toc179140227" w:history="1">
            <w:r w:rsidRPr="002F4B65">
              <w:rPr>
                <w:rStyle w:val="Hyperlink"/>
                <w:noProof/>
              </w:rPr>
              <w:t>Telecommuting (Work from Home)</w:t>
            </w:r>
            <w:r>
              <w:rPr>
                <w:noProof/>
                <w:webHidden/>
              </w:rPr>
              <w:tab/>
            </w:r>
            <w:r>
              <w:rPr>
                <w:noProof/>
                <w:webHidden/>
              </w:rPr>
              <w:fldChar w:fldCharType="begin"/>
            </w:r>
            <w:r>
              <w:rPr>
                <w:noProof/>
                <w:webHidden/>
              </w:rPr>
              <w:instrText xml:space="preserve"> PAGEREF _Toc179140227 \h </w:instrText>
            </w:r>
            <w:r>
              <w:rPr>
                <w:noProof/>
                <w:webHidden/>
              </w:rPr>
            </w:r>
            <w:r>
              <w:rPr>
                <w:noProof/>
                <w:webHidden/>
              </w:rPr>
              <w:fldChar w:fldCharType="separate"/>
            </w:r>
            <w:r w:rsidR="00D2778C">
              <w:rPr>
                <w:noProof/>
                <w:webHidden/>
              </w:rPr>
              <w:t>25</w:t>
            </w:r>
            <w:r>
              <w:rPr>
                <w:noProof/>
                <w:webHidden/>
              </w:rPr>
              <w:fldChar w:fldCharType="end"/>
            </w:r>
          </w:hyperlink>
        </w:p>
        <w:p w14:paraId="561247D1" w14:textId="70EC4D46" w:rsidR="008356CD" w:rsidRDefault="008356CD">
          <w:pPr>
            <w:pStyle w:val="TOC2"/>
            <w:tabs>
              <w:tab w:val="right" w:leader="dot" w:pos="9016"/>
            </w:tabs>
            <w:rPr>
              <w:noProof/>
            </w:rPr>
          </w:pPr>
          <w:hyperlink w:anchor="_Toc179140228" w:history="1">
            <w:r w:rsidRPr="002F4B65">
              <w:rPr>
                <w:rStyle w:val="Hyperlink"/>
                <w:noProof/>
              </w:rPr>
              <w:t>Mapping of Substantive Grades in the Generic Schemes of Service</w:t>
            </w:r>
            <w:r>
              <w:rPr>
                <w:noProof/>
                <w:webHidden/>
              </w:rPr>
              <w:tab/>
            </w:r>
            <w:r>
              <w:rPr>
                <w:noProof/>
                <w:webHidden/>
              </w:rPr>
              <w:fldChar w:fldCharType="begin"/>
            </w:r>
            <w:r>
              <w:rPr>
                <w:noProof/>
                <w:webHidden/>
              </w:rPr>
              <w:instrText xml:space="preserve"> PAGEREF _Toc179140228 \h </w:instrText>
            </w:r>
            <w:r>
              <w:rPr>
                <w:noProof/>
                <w:webHidden/>
              </w:rPr>
            </w:r>
            <w:r>
              <w:rPr>
                <w:noProof/>
                <w:webHidden/>
              </w:rPr>
              <w:fldChar w:fldCharType="separate"/>
            </w:r>
            <w:r w:rsidR="00D2778C">
              <w:rPr>
                <w:noProof/>
                <w:webHidden/>
              </w:rPr>
              <w:t>25</w:t>
            </w:r>
            <w:r>
              <w:rPr>
                <w:noProof/>
                <w:webHidden/>
              </w:rPr>
              <w:fldChar w:fldCharType="end"/>
            </w:r>
          </w:hyperlink>
        </w:p>
        <w:p w14:paraId="1659FF29" w14:textId="7D6C9B53" w:rsidR="008356CD" w:rsidRDefault="008356CD">
          <w:pPr>
            <w:pStyle w:val="TOC1"/>
            <w:tabs>
              <w:tab w:val="right" w:leader="dot" w:pos="9016"/>
            </w:tabs>
            <w:rPr>
              <w:noProof/>
            </w:rPr>
          </w:pPr>
          <w:hyperlink w:anchor="_Toc179140229" w:history="1">
            <w:r w:rsidRPr="002F4B65">
              <w:rPr>
                <w:rStyle w:val="Hyperlink"/>
                <w:noProof/>
              </w:rPr>
              <w:t>Professional Development</w:t>
            </w:r>
            <w:r>
              <w:rPr>
                <w:noProof/>
                <w:webHidden/>
              </w:rPr>
              <w:tab/>
            </w:r>
            <w:r>
              <w:rPr>
                <w:noProof/>
                <w:webHidden/>
              </w:rPr>
              <w:fldChar w:fldCharType="begin"/>
            </w:r>
            <w:r>
              <w:rPr>
                <w:noProof/>
                <w:webHidden/>
              </w:rPr>
              <w:instrText xml:space="preserve"> PAGEREF _Toc179140229 \h </w:instrText>
            </w:r>
            <w:r>
              <w:rPr>
                <w:noProof/>
                <w:webHidden/>
              </w:rPr>
            </w:r>
            <w:r>
              <w:rPr>
                <w:noProof/>
                <w:webHidden/>
              </w:rPr>
              <w:fldChar w:fldCharType="separate"/>
            </w:r>
            <w:r w:rsidR="00D2778C">
              <w:rPr>
                <w:noProof/>
                <w:webHidden/>
              </w:rPr>
              <w:t>27</w:t>
            </w:r>
            <w:r>
              <w:rPr>
                <w:noProof/>
                <w:webHidden/>
              </w:rPr>
              <w:fldChar w:fldCharType="end"/>
            </w:r>
          </w:hyperlink>
        </w:p>
        <w:p w14:paraId="159E8065" w14:textId="05D28D39" w:rsidR="008356CD" w:rsidRDefault="008356CD">
          <w:pPr>
            <w:pStyle w:val="TOC2"/>
            <w:tabs>
              <w:tab w:val="right" w:leader="dot" w:pos="9016"/>
            </w:tabs>
            <w:rPr>
              <w:noProof/>
            </w:rPr>
          </w:pPr>
          <w:hyperlink w:anchor="_Toc179140230" w:history="1">
            <w:r w:rsidRPr="002F4B65">
              <w:rPr>
                <w:rStyle w:val="Hyperlink"/>
                <w:noProof/>
              </w:rPr>
              <w:t>Induction Programmes</w:t>
            </w:r>
            <w:r>
              <w:rPr>
                <w:noProof/>
                <w:webHidden/>
              </w:rPr>
              <w:tab/>
            </w:r>
            <w:r>
              <w:rPr>
                <w:noProof/>
                <w:webHidden/>
              </w:rPr>
              <w:fldChar w:fldCharType="begin"/>
            </w:r>
            <w:r>
              <w:rPr>
                <w:noProof/>
                <w:webHidden/>
              </w:rPr>
              <w:instrText xml:space="preserve"> PAGEREF _Toc179140230 \h </w:instrText>
            </w:r>
            <w:r>
              <w:rPr>
                <w:noProof/>
                <w:webHidden/>
              </w:rPr>
            </w:r>
            <w:r>
              <w:rPr>
                <w:noProof/>
                <w:webHidden/>
              </w:rPr>
              <w:fldChar w:fldCharType="separate"/>
            </w:r>
            <w:r w:rsidR="00D2778C">
              <w:rPr>
                <w:noProof/>
                <w:webHidden/>
              </w:rPr>
              <w:t>27</w:t>
            </w:r>
            <w:r>
              <w:rPr>
                <w:noProof/>
                <w:webHidden/>
              </w:rPr>
              <w:fldChar w:fldCharType="end"/>
            </w:r>
          </w:hyperlink>
        </w:p>
        <w:p w14:paraId="7CB05484" w14:textId="50D932B4" w:rsidR="008356CD" w:rsidRDefault="008356CD">
          <w:pPr>
            <w:pStyle w:val="TOC2"/>
            <w:tabs>
              <w:tab w:val="right" w:leader="dot" w:pos="9016"/>
            </w:tabs>
            <w:rPr>
              <w:noProof/>
            </w:rPr>
          </w:pPr>
          <w:hyperlink w:anchor="_Toc179140231" w:history="1">
            <w:r w:rsidRPr="002F4B65">
              <w:rPr>
                <w:rStyle w:val="Hyperlink"/>
                <w:noProof/>
              </w:rPr>
              <w:t>Courses</w:t>
            </w:r>
            <w:r>
              <w:rPr>
                <w:noProof/>
                <w:webHidden/>
              </w:rPr>
              <w:tab/>
            </w:r>
            <w:r>
              <w:rPr>
                <w:noProof/>
                <w:webHidden/>
              </w:rPr>
              <w:fldChar w:fldCharType="begin"/>
            </w:r>
            <w:r>
              <w:rPr>
                <w:noProof/>
                <w:webHidden/>
              </w:rPr>
              <w:instrText xml:space="preserve"> PAGEREF _Toc179140231 \h </w:instrText>
            </w:r>
            <w:r>
              <w:rPr>
                <w:noProof/>
                <w:webHidden/>
              </w:rPr>
            </w:r>
            <w:r>
              <w:rPr>
                <w:noProof/>
                <w:webHidden/>
              </w:rPr>
              <w:fldChar w:fldCharType="separate"/>
            </w:r>
            <w:r w:rsidR="00D2778C">
              <w:rPr>
                <w:noProof/>
                <w:webHidden/>
              </w:rPr>
              <w:t>27</w:t>
            </w:r>
            <w:r>
              <w:rPr>
                <w:noProof/>
                <w:webHidden/>
              </w:rPr>
              <w:fldChar w:fldCharType="end"/>
            </w:r>
          </w:hyperlink>
        </w:p>
        <w:p w14:paraId="13A74424" w14:textId="032C5F4D" w:rsidR="008356CD" w:rsidRDefault="008356CD">
          <w:pPr>
            <w:pStyle w:val="TOC1"/>
            <w:tabs>
              <w:tab w:val="right" w:leader="dot" w:pos="9016"/>
            </w:tabs>
            <w:rPr>
              <w:noProof/>
            </w:rPr>
          </w:pPr>
          <w:hyperlink w:anchor="_Toc179140232" w:history="1">
            <w:r w:rsidRPr="002F4B65">
              <w:rPr>
                <w:rStyle w:val="Hyperlink"/>
                <w:noProof/>
              </w:rPr>
              <w:t>Offsite Support</w:t>
            </w:r>
            <w:r>
              <w:rPr>
                <w:noProof/>
                <w:webHidden/>
              </w:rPr>
              <w:tab/>
            </w:r>
            <w:r>
              <w:rPr>
                <w:noProof/>
                <w:webHidden/>
              </w:rPr>
              <w:fldChar w:fldCharType="begin"/>
            </w:r>
            <w:r>
              <w:rPr>
                <w:noProof/>
                <w:webHidden/>
              </w:rPr>
              <w:instrText xml:space="preserve"> PAGEREF _Toc179140232 \h </w:instrText>
            </w:r>
            <w:r>
              <w:rPr>
                <w:noProof/>
                <w:webHidden/>
              </w:rPr>
            </w:r>
            <w:r>
              <w:rPr>
                <w:noProof/>
                <w:webHidden/>
              </w:rPr>
              <w:fldChar w:fldCharType="separate"/>
            </w:r>
            <w:r w:rsidR="00D2778C">
              <w:rPr>
                <w:noProof/>
                <w:webHidden/>
              </w:rPr>
              <w:t>29</w:t>
            </w:r>
            <w:r>
              <w:rPr>
                <w:noProof/>
                <w:webHidden/>
              </w:rPr>
              <w:fldChar w:fldCharType="end"/>
            </w:r>
          </w:hyperlink>
        </w:p>
        <w:p w14:paraId="12EDDA0B" w14:textId="2CA35113" w:rsidR="008356CD" w:rsidRDefault="008356CD">
          <w:pPr>
            <w:pStyle w:val="TOC2"/>
            <w:tabs>
              <w:tab w:val="right" w:leader="dot" w:pos="9016"/>
            </w:tabs>
            <w:rPr>
              <w:noProof/>
            </w:rPr>
          </w:pPr>
          <w:hyperlink w:anchor="_Toc179140233" w:history="1">
            <w:r w:rsidRPr="002F4B65">
              <w:rPr>
                <w:rStyle w:val="Hyperlink"/>
                <w:noProof/>
              </w:rPr>
              <w:t>Page/Tool</w:t>
            </w:r>
            <w:r>
              <w:rPr>
                <w:noProof/>
                <w:webHidden/>
              </w:rPr>
              <w:tab/>
            </w:r>
            <w:r>
              <w:rPr>
                <w:noProof/>
                <w:webHidden/>
              </w:rPr>
              <w:fldChar w:fldCharType="begin"/>
            </w:r>
            <w:r>
              <w:rPr>
                <w:noProof/>
                <w:webHidden/>
              </w:rPr>
              <w:instrText xml:space="preserve"> PAGEREF _Toc179140233 \h </w:instrText>
            </w:r>
            <w:r>
              <w:rPr>
                <w:noProof/>
                <w:webHidden/>
              </w:rPr>
            </w:r>
            <w:r>
              <w:rPr>
                <w:noProof/>
                <w:webHidden/>
              </w:rPr>
              <w:fldChar w:fldCharType="separate"/>
            </w:r>
            <w:r w:rsidR="00D2778C">
              <w:rPr>
                <w:noProof/>
                <w:webHidden/>
              </w:rPr>
              <w:t>29</w:t>
            </w:r>
            <w:r>
              <w:rPr>
                <w:noProof/>
                <w:webHidden/>
              </w:rPr>
              <w:fldChar w:fldCharType="end"/>
            </w:r>
          </w:hyperlink>
        </w:p>
        <w:p w14:paraId="49D29DFB" w14:textId="4FFD8877" w:rsidR="008356CD" w:rsidRDefault="008356CD">
          <w:pPr>
            <w:pStyle w:val="TOC2"/>
            <w:tabs>
              <w:tab w:val="right" w:leader="dot" w:pos="9016"/>
            </w:tabs>
            <w:rPr>
              <w:noProof/>
            </w:rPr>
          </w:pPr>
          <w:hyperlink w:anchor="_Toc179140234" w:history="1">
            <w:r w:rsidRPr="002F4B65">
              <w:rPr>
                <w:rStyle w:val="Hyperlink"/>
                <w:noProof/>
              </w:rPr>
              <w:t>Useful Contacts</w:t>
            </w:r>
            <w:r>
              <w:rPr>
                <w:noProof/>
                <w:webHidden/>
              </w:rPr>
              <w:tab/>
            </w:r>
            <w:r>
              <w:rPr>
                <w:noProof/>
                <w:webHidden/>
              </w:rPr>
              <w:fldChar w:fldCharType="begin"/>
            </w:r>
            <w:r>
              <w:rPr>
                <w:noProof/>
                <w:webHidden/>
              </w:rPr>
              <w:instrText xml:space="preserve"> PAGEREF _Toc179140234 \h </w:instrText>
            </w:r>
            <w:r>
              <w:rPr>
                <w:noProof/>
                <w:webHidden/>
              </w:rPr>
            </w:r>
            <w:r>
              <w:rPr>
                <w:noProof/>
                <w:webHidden/>
              </w:rPr>
              <w:fldChar w:fldCharType="separate"/>
            </w:r>
            <w:r w:rsidR="00D2778C">
              <w:rPr>
                <w:noProof/>
                <w:webHidden/>
              </w:rPr>
              <w:t>32</w:t>
            </w:r>
            <w:r>
              <w:rPr>
                <w:noProof/>
                <w:webHidden/>
              </w:rPr>
              <w:fldChar w:fldCharType="end"/>
            </w:r>
          </w:hyperlink>
        </w:p>
        <w:p w14:paraId="300372B0" w14:textId="77F17056" w:rsidR="008356CD" w:rsidRDefault="008356CD">
          <w:pPr>
            <w:pStyle w:val="TOC1"/>
            <w:tabs>
              <w:tab w:val="right" w:leader="dot" w:pos="9016"/>
            </w:tabs>
            <w:rPr>
              <w:noProof/>
            </w:rPr>
          </w:pPr>
          <w:hyperlink w:anchor="_Toc179140235" w:history="1">
            <w:r w:rsidRPr="002F4B65">
              <w:rPr>
                <w:rStyle w:val="Hyperlink"/>
                <w:noProof/>
              </w:rPr>
              <w:t>Staff Well-being</w:t>
            </w:r>
            <w:r>
              <w:rPr>
                <w:noProof/>
                <w:webHidden/>
              </w:rPr>
              <w:tab/>
            </w:r>
            <w:r>
              <w:rPr>
                <w:noProof/>
                <w:webHidden/>
              </w:rPr>
              <w:fldChar w:fldCharType="begin"/>
            </w:r>
            <w:r>
              <w:rPr>
                <w:noProof/>
                <w:webHidden/>
              </w:rPr>
              <w:instrText xml:space="preserve"> PAGEREF _Toc179140235 \h </w:instrText>
            </w:r>
            <w:r>
              <w:rPr>
                <w:noProof/>
                <w:webHidden/>
              </w:rPr>
            </w:r>
            <w:r>
              <w:rPr>
                <w:noProof/>
                <w:webHidden/>
              </w:rPr>
              <w:fldChar w:fldCharType="separate"/>
            </w:r>
            <w:r w:rsidR="00D2778C">
              <w:rPr>
                <w:noProof/>
                <w:webHidden/>
              </w:rPr>
              <w:t>33</w:t>
            </w:r>
            <w:r>
              <w:rPr>
                <w:noProof/>
                <w:webHidden/>
              </w:rPr>
              <w:fldChar w:fldCharType="end"/>
            </w:r>
          </w:hyperlink>
        </w:p>
        <w:p w14:paraId="6C3F9683" w14:textId="0F538EE0" w:rsidR="003F2FB0" w:rsidRDefault="003F2FB0" w:rsidP="003F2FB0">
          <w:r>
            <w:rPr>
              <w:b/>
              <w:bCs/>
              <w:noProof/>
            </w:rPr>
            <w:fldChar w:fldCharType="end"/>
          </w:r>
        </w:p>
      </w:sdtContent>
    </w:sdt>
    <w:p w14:paraId="5E7E1D51" w14:textId="77777777" w:rsidR="003F2FB0" w:rsidRDefault="003F2FB0" w:rsidP="003F2FB0">
      <w:pPr>
        <w:rPr>
          <w:lang w:val="en-US"/>
        </w:rPr>
      </w:pPr>
      <w:r>
        <w:rPr>
          <w:lang w:val="en-US"/>
        </w:rPr>
        <w:br w:type="page"/>
      </w:r>
    </w:p>
    <w:p w14:paraId="2737A4D6" w14:textId="77777777" w:rsidR="003F2FB0" w:rsidRDefault="003F2FB0" w:rsidP="003F2FB0">
      <w:pPr>
        <w:pStyle w:val="Heading1"/>
        <w:rPr>
          <w:lang w:val="en-US"/>
        </w:rPr>
      </w:pPr>
      <w:bookmarkStart w:id="0" w:name="_Toc179140172"/>
      <w:r>
        <w:rPr>
          <w:lang w:val="en-US"/>
        </w:rPr>
        <w:lastRenderedPageBreak/>
        <w:t>Welcome</w:t>
      </w:r>
      <w:bookmarkEnd w:id="0"/>
    </w:p>
    <w:p w14:paraId="1CBB7B9D" w14:textId="77777777" w:rsidR="003F2FB0" w:rsidRDefault="003F2FB0" w:rsidP="003F2FB0">
      <w:pPr>
        <w:rPr>
          <w:rFonts w:ascii="Poppins" w:hAnsi="Poppins" w:cs="Poppins"/>
          <w:i/>
          <w:iCs/>
        </w:rPr>
      </w:pPr>
    </w:p>
    <w:p w14:paraId="5F81EFA7" w14:textId="77777777" w:rsidR="003F2FB0" w:rsidRPr="00A85827" w:rsidRDefault="003F2FB0" w:rsidP="003F2FB0">
      <w:pPr>
        <w:rPr>
          <w:rFonts w:ascii="Poppins" w:hAnsi="Poppins" w:cs="Poppins"/>
          <w:i/>
          <w:iCs/>
        </w:rPr>
      </w:pPr>
      <w:r w:rsidRPr="00A85827">
        <w:rPr>
          <w:rFonts w:ascii="Poppins" w:hAnsi="Poppins" w:cs="Poppins"/>
          <w:i/>
          <w:iCs/>
        </w:rPr>
        <w:t xml:space="preserve">A warm welcome to MOE &amp; HRG! </w:t>
      </w:r>
    </w:p>
    <w:p w14:paraId="16D3CDA9" w14:textId="77777777" w:rsidR="003F2FB0" w:rsidRPr="00A85827" w:rsidRDefault="003F2FB0" w:rsidP="003F2FB0">
      <w:pPr>
        <w:rPr>
          <w:rFonts w:ascii="Poppins" w:hAnsi="Poppins" w:cs="Poppins"/>
          <w:i/>
          <w:iCs/>
        </w:rPr>
      </w:pPr>
      <w:r w:rsidRPr="00A85827">
        <w:rPr>
          <w:rFonts w:ascii="Poppins" w:hAnsi="Poppins" w:cs="Poppins"/>
          <w:i/>
          <w:iCs/>
        </w:rPr>
        <w:t>As you embark on your journey, we hope that the resources and tips in this Induction kit will help smoothen your transition into our HRG family. This kit contains information on HRG’s organisational structure and functions, general information on staff matters, a list of induction programmes as well as some commonly used links.</w:t>
      </w:r>
    </w:p>
    <w:p w14:paraId="568586C3" w14:textId="77777777" w:rsidR="003F2FB0" w:rsidRPr="00A85827" w:rsidRDefault="003F2FB0" w:rsidP="003F2FB0">
      <w:pPr>
        <w:rPr>
          <w:rFonts w:ascii="Poppins" w:hAnsi="Poppins" w:cs="Poppins"/>
          <w:i/>
          <w:iCs/>
        </w:rPr>
      </w:pPr>
    </w:p>
    <w:p w14:paraId="5B8FD3C9" w14:textId="77777777" w:rsidR="003F2FB0" w:rsidRPr="00A85827" w:rsidRDefault="003F2FB0" w:rsidP="003F2FB0">
      <w:pPr>
        <w:rPr>
          <w:rFonts w:ascii="Poppins" w:hAnsi="Poppins" w:cs="Poppins"/>
          <w:i/>
          <w:iCs/>
        </w:rPr>
      </w:pPr>
      <w:r w:rsidRPr="00A85827">
        <w:rPr>
          <w:rFonts w:ascii="Poppins" w:hAnsi="Poppins" w:cs="Poppins"/>
          <w:i/>
          <w:iCs/>
        </w:rPr>
        <w:t xml:space="preserve">To help us improve this Kit for future cohorts, please feel free to give your feedback to any Divisional Learning Coordinator. We appreciate your feedback on how it can be improved and/or on any other information which would be useful in helping future officers integrate into our HRG family.  </w:t>
      </w:r>
    </w:p>
    <w:p w14:paraId="37BCA3E8" w14:textId="77777777" w:rsidR="003F2FB0" w:rsidRPr="00A85827" w:rsidRDefault="003F2FB0" w:rsidP="003F2FB0">
      <w:pPr>
        <w:rPr>
          <w:rFonts w:ascii="Poppins" w:hAnsi="Poppins" w:cs="Poppins"/>
          <w:i/>
          <w:iCs/>
        </w:rPr>
      </w:pPr>
    </w:p>
    <w:p w14:paraId="5AE8C59C" w14:textId="77777777" w:rsidR="003F2FB0" w:rsidRDefault="003F2FB0" w:rsidP="003F2FB0">
      <w:pPr>
        <w:rPr>
          <w:rFonts w:ascii="Poppins" w:hAnsi="Poppins" w:cs="Poppins"/>
          <w:i/>
          <w:iCs/>
        </w:rPr>
      </w:pPr>
      <w:r w:rsidRPr="00A85827">
        <w:rPr>
          <w:rFonts w:ascii="Poppins" w:hAnsi="Poppins" w:cs="Poppins"/>
          <w:i/>
          <w:iCs/>
        </w:rPr>
        <w:t>Thank you and see you around!</w:t>
      </w:r>
    </w:p>
    <w:p w14:paraId="2EF1D2B5" w14:textId="77777777" w:rsidR="003F2FB0" w:rsidRDefault="003F2FB0" w:rsidP="003F2FB0">
      <w:pPr>
        <w:rPr>
          <w:rFonts w:ascii="Poppins" w:hAnsi="Poppins" w:cs="Poppins"/>
          <w:i/>
          <w:iCs/>
        </w:rPr>
      </w:pPr>
      <w:r>
        <w:rPr>
          <w:rFonts w:ascii="Poppins" w:hAnsi="Poppins" w:cs="Poppins"/>
          <w:i/>
          <w:iCs/>
        </w:rPr>
        <w:br w:type="page"/>
      </w:r>
    </w:p>
    <w:p w14:paraId="0E2D25DA" w14:textId="77777777" w:rsidR="003F2FB0" w:rsidRDefault="003F2FB0" w:rsidP="003F2FB0">
      <w:pPr>
        <w:pStyle w:val="Heading1"/>
      </w:pPr>
      <w:bookmarkStart w:id="1" w:name="_Toc179140173"/>
      <w:r>
        <w:lastRenderedPageBreak/>
        <w:t>MOE Organisational Chart (Political Heads)</w:t>
      </w:r>
      <w:bookmarkEnd w:id="1"/>
    </w:p>
    <w:p w14:paraId="7511C33B" w14:textId="77777777" w:rsidR="003F2FB0" w:rsidRDefault="003F2FB0" w:rsidP="003F2FB0">
      <w:r>
        <w:t>Minister for Education: Mr Chan Chun Sing</w:t>
      </w:r>
    </w:p>
    <w:p w14:paraId="457BA0A0" w14:textId="77777777" w:rsidR="003F2FB0" w:rsidRDefault="003F2FB0" w:rsidP="003F2FB0">
      <w:r>
        <w:t>Second Minister for Education: Dr Mohamad Maliki Bin Osman</w:t>
      </w:r>
    </w:p>
    <w:p w14:paraId="32CDED12" w14:textId="77777777" w:rsidR="003F2FB0" w:rsidRDefault="003F2FB0" w:rsidP="003F2FB0">
      <w:r>
        <w:t xml:space="preserve">Minister of State: Ms Gan </w:t>
      </w:r>
      <w:proofErr w:type="spellStart"/>
      <w:r>
        <w:t>Siow</w:t>
      </w:r>
      <w:proofErr w:type="spellEnd"/>
      <w:r>
        <w:t xml:space="preserve"> Huang</w:t>
      </w:r>
    </w:p>
    <w:p w14:paraId="210CA84D" w14:textId="77777777" w:rsidR="003F2FB0" w:rsidRDefault="003F2FB0" w:rsidP="003F2FB0">
      <w:r>
        <w:t>Senior Parliamentary Secretary: Mr Shawn Huang Wei Zhong</w:t>
      </w:r>
    </w:p>
    <w:p w14:paraId="7DA166DD" w14:textId="77777777" w:rsidR="003F2FB0" w:rsidRDefault="003F2FB0" w:rsidP="003F2FB0">
      <w:pPr>
        <w:rPr>
          <w:rFonts w:asciiTheme="majorHAnsi" w:eastAsiaTheme="majorEastAsia" w:hAnsiTheme="majorHAnsi" w:cstheme="majorBidi"/>
          <w:color w:val="0F4761" w:themeColor="accent1" w:themeShade="BF"/>
          <w:sz w:val="40"/>
          <w:szCs w:val="40"/>
        </w:rPr>
      </w:pPr>
    </w:p>
    <w:p w14:paraId="33F424C5" w14:textId="77777777" w:rsidR="003F2FB0" w:rsidRDefault="003F2FB0" w:rsidP="003F2FB0">
      <w:pPr>
        <w:rPr>
          <w:rFonts w:asciiTheme="majorHAnsi" w:eastAsiaTheme="majorEastAsia" w:hAnsiTheme="majorHAnsi" w:cstheme="majorBidi"/>
          <w:color w:val="0F4761" w:themeColor="accent1" w:themeShade="BF"/>
          <w:sz w:val="40"/>
          <w:szCs w:val="40"/>
        </w:rPr>
      </w:pPr>
      <w:r>
        <w:br w:type="page"/>
      </w:r>
    </w:p>
    <w:p w14:paraId="38337667" w14:textId="77777777" w:rsidR="003F2FB0" w:rsidRDefault="003F2FB0" w:rsidP="003F2FB0">
      <w:pPr>
        <w:pStyle w:val="Heading1"/>
      </w:pPr>
      <w:bookmarkStart w:id="2" w:name="_Toc179140174"/>
      <w:r>
        <w:lastRenderedPageBreak/>
        <w:t>MOE Organisational Chart (Senior Management)</w:t>
      </w:r>
      <w:bookmarkEnd w:id="2"/>
    </w:p>
    <w:p w14:paraId="29522948" w14:textId="77777777" w:rsidR="003F2FB0" w:rsidRDefault="003F2FB0" w:rsidP="003F2FB0">
      <w:r>
        <w:t>Permanent Secretary (Education): Ms Lim Wan Yong</w:t>
      </w:r>
    </w:p>
    <w:p w14:paraId="50067D28" w14:textId="77777777" w:rsidR="003F2FB0" w:rsidRDefault="003F2FB0" w:rsidP="003F2FB0">
      <w:r>
        <w:t>Second Permanent Secretary (Education): Mr Augustin Lee</w:t>
      </w:r>
    </w:p>
    <w:p w14:paraId="23FC44BE" w14:textId="77777777" w:rsidR="003F2FB0" w:rsidRDefault="003F2FB0" w:rsidP="003F2FB0">
      <w:r>
        <w:t>Director-General of Education (Professional): Ms Liew Wei Li</w:t>
      </w:r>
    </w:p>
    <w:p w14:paraId="1FE6055E" w14:textId="77777777" w:rsidR="003F2FB0" w:rsidRDefault="003F2FB0" w:rsidP="003F2FB0">
      <w:r>
        <w:t>Deputy Secretary (Services): Mr James Wong</w:t>
      </w:r>
    </w:p>
    <w:p w14:paraId="5668A08B" w14:textId="77777777" w:rsidR="003F2FB0" w:rsidRDefault="003F2FB0" w:rsidP="003F2FB0">
      <w:r>
        <w:t>Deputy Secretary (Policy): Mr Eugene Leong</w:t>
      </w:r>
    </w:p>
    <w:p w14:paraId="06E3D395" w14:textId="77777777" w:rsidR="003F2FB0" w:rsidRDefault="003F2FB0" w:rsidP="003F2FB0">
      <w:r>
        <w:t xml:space="preserve">Deputy Secretary (Higher Education and Skills): Ms Chong </w:t>
      </w:r>
      <w:proofErr w:type="spellStart"/>
      <w:r>
        <w:t>Yiun</w:t>
      </w:r>
      <w:proofErr w:type="spellEnd"/>
      <w:r>
        <w:t xml:space="preserve"> Lin</w:t>
      </w:r>
    </w:p>
    <w:p w14:paraId="6D38C1DC" w14:textId="77777777" w:rsidR="003F2FB0" w:rsidRDefault="003F2FB0" w:rsidP="003F2FB0">
      <w:r>
        <w:t>Deputy Director-General of Education (Professional Development): Ms Beatrice Chong</w:t>
      </w:r>
    </w:p>
    <w:p w14:paraId="357200BF" w14:textId="77777777" w:rsidR="003F2FB0" w:rsidRDefault="003F2FB0" w:rsidP="003F2FB0">
      <w:r>
        <w:t>Deputy Director-General of Education (Schools) and Director of Schools: Mrs Tan Chen Kee</w:t>
      </w:r>
    </w:p>
    <w:p w14:paraId="7193618C" w14:textId="77777777" w:rsidR="003F2FB0" w:rsidRDefault="003F2FB0" w:rsidP="003F2FB0">
      <w:r>
        <w:t xml:space="preserve">Deputy Director-General of Education (Curriculum): Mr </w:t>
      </w:r>
      <w:proofErr w:type="spellStart"/>
      <w:r>
        <w:t>Sng</w:t>
      </w:r>
      <w:proofErr w:type="spellEnd"/>
      <w:r>
        <w:t xml:space="preserve"> Chern Wei</w:t>
      </w:r>
    </w:p>
    <w:p w14:paraId="3E12209C" w14:textId="77777777" w:rsidR="003F2FB0" w:rsidRPr="00662661" w:rsidRDefault="003F2FB0" w:rsidP="003F2FB0"/>
    <w:p w14:paraId="5879D81D" w14:textId="77777777" w:rsidR="003F2FB0" w:rsidRDefault="003F2FB0" w:rsidP="003F2FB0">
      <w:pPr>
        <w:rPr>
          <w:rFonts w:asciiTheme="majorHAnsi" w:eastAsiaTheme="majorEastAsia" w:hAnsiTheme="majorHAnsi" w:cstheme="majorBidi"/>
          <w:color w:val="0F4761" w:themeColor="accent1" w:themeShade="BF"/>
          <w:sz w:val="40"/>
          <w:szCs w:val="40"/>
        </w:rPr>
      </w:pPr>
      <w:r>
        <w:br w:type="page"/>
      </w:r>
    </w:p>
    <w:p w14:paraId="5564A966" w14:textId="77777777" w:rsidR="003F2FB0" w:rsidRDefault="003F2FB0" w:rsidP="003F2FB0">
      <w:pPr>
        <w:pStyle w:val="Heading1"/>
        <w:rPr>
          <w:rStyle w:val="Strong"/>
          <w:rFonts w:ascii="Lato" w:hAnsi="Lato" w:cs="Segoe UI Light"/>
          <w:color w:val="000000"/>
        </w:rPr>
      </w:pPr>
      <w:bookmarkStart w:id="3" w:name="_Toc179140175"/>
      <w:r>
        <w:lastRenderedPageBreak/>
        <w:t>MOE Organisational Chart (Services Wing)</w:t>
      </w:r>
      <w:bookmarkEnd w:id="3"/>
      <w:r w:rsidRPr="000144CE">
        <w:rPr>
          <w:rStyle w:val="Strong"/>
          <w:rFonts w:ascii="Lato" w:hAnsi="Lato" w:cs="Segoe UI Light"/>
          <w:color w:val="000000"/>
        </w:rPr>
        <w:t xml:space="preserve"> </w:t>
      </w:r>
    </w:p>
    <w:p w14:paraId="11C3983B" w14:textId="77777777" w:rsidR="003F2FB0" w:rsidRDefault="003F2FB0" w:rsidP="003F2FB0">
      <w:r>
        <w:t>Deputy Secretary (Services) and Group Director HR: Mr James Wong</w:t>
      </w:r>
    </w:p>
    <w:p w14:paraId="17B3D1AC" w14:textId="77777777" w:rsidR="003F2FB0" w:rsidRDefault="003F2FB0" w:rsidP="003F2FB0">
      <w:r>
        <w:t>Divisional Director, Finance &amp; Procurement Division: Mr Chia Ser Huei / DFP</w:t>
      </w:r>
    </w:p>
    <w:p w14:paraId="687F7CD6" w14:textId="77777777" w:rsidR="003F2FB0" w:rsidRDefault="003F2FB0" w:rsidP="003F2FB0">
      <w:r>
        <w:t>Divisional Director, Infrastructure &amp; Facility Services Division: Mr Ong Chun Kiat / DIFS</w:t>
      </w:r>
    </w:p>
    <w:p w14:paraId="7DE51746" w14:textId="77777777" w:rsidR="003F2FB0" w:rsidRDefault="003F2FB0" w:rsidP="003F2FB0">
      <w:r>
        <w:t>Divisional Director, HR Solutions &amp; Capabilities Division: Ms Yin Tong / DHSC</w:t>
      </w:r>
    </w:p>
    <w:p w14:paraId="58BACA18" w14:textId="77777777" w:rsidR="003F2FB0" w:rsidRDefault="003F2FB0" w:rsidP="003F2FB0">
      <w:r>
        <w:t>Divisional Director, HR Strategy &amp; Leadership Division: Mr Teo Eng Siang / DHSL</w:t>
      </w:r>
    </w:p>
    <w:p w14:paraId="10E7E9B1" w14:textId="77777777" w:rsidR="003F2FB0" w:rsidRDefault="003F2FB0" w:rsidP="003F2FB0">
      <w:r>
        <w:t>Divisional Director, Information Technology Division: Mr Jason See / DIT</w:t>
      </w:r>
    </w:p>
    <w:p w14:paraId="2BFCDF27" w14:textId="77777777" w:rsidR="003F2FB0" w:rsidRDefault="003F2FB0" w:rsidP="003F2FB0">
      <w:r>
        <w:t>Chief Internal Auditor, Internal Audit Branch: Ms Laura Wee / CIA</w:t>
      </w:r>
    </w:p>
    <w:p w14:paraId="1F09A952" w14:textId="77777777" w:rsidR="003F2FB0" w:rsidRDefault="003F2FB0" w:rsidP="003F2FB0">
      <w:r>
        <w:t xml:space="preserve">Director, Legal Services Branch: </w:t>
      </w:r>
      <w:proofErr w:type="spellStart"/>
      <w:r>
        <w:t>Mdm</w:t>
      </w:r>
      <w:proofErr w:type="spellEnd"/>
      <w:r>
        <w:t xml:space="preserve"> Cheryl Siew / DLS</w:t>
      </w:r>
    </w:p>
    <w:p w14:paraId="50B17393" w14:textId="77777777" w:rsidR="003F2FB0" w:rsidRDefault="003F2FB0" w:rsidP="003F2FB0">
      <w:r>
        <w:br w:type="page"/>
      </w:r>
    </w:p>
    <w:p w14:paraId="42AB9E80" w14:textId="77777777" w:rsidR="003F2FB0" w:rsidRDefault="003F2FB0" w:rsidP="003F2FB0">
      <w:pPr>
        <w:pStyle w:val="Heading1"/>
      </w:pPr>
      <w:bookmarkStart w:id="4" w:name="_Toc179140176"/>
      <w:r>
        <w:lastRenderedPageBreak/>
        <w:t>Welcome to HRG</w:t>
      </w:r>
      <w:bookmarkEnd w:id="4"/>
    </w:p>
    <w:p w14:paraId="4CEC7502" w14:textId="77777777" w:rsidR="003F2FB0" w:rsidRDefault="003F2FB0" w:rsidP="003F2FB0">
      <w:pPr>
        <w:pStyle w:val="Heading2"/>
      </w:pPr>
      <w:bookmarkStart w:id="5" w:name="_Toc179140177"/>
      <w:r>
        <w:t>HR Group</w:t>
      </w:r>
      <w:bookmarkEnd w:id="5"/>
    </w:p>
    <w:p w14:paraId="2651A5C5" w14:textId="77777777" w:rsidR="003F2FB0" w:rsidRPr="005F2B78" w:rsidRDefault="003F2FB0" w:rsidP="003F2FB0">
      <w:pPr>
        <w:jc w:val="both"/>
        <w:rPr>
          <w:color w:val="FF0000"/>
        </w:rPr>
      </w:pPr>
      <w:r w:rsidRPr="005F2B78">
        <w:rPr>
          <w:color w:val="FF0000"/>
        </w:rPr>
        <w:t>The HR Group</w:t>
      </w:r>
      <w:r>
        <w:rPr>
          <w:color w:val="FF0000"/>
        </w:rPr>
        <w:t xml:space="preserve"> </w:t>
      </w:r>
      <w:r w:rsidRPr="005F2B78">
        <w:rPr>
          <w:color w:val="FF0000"/>
        </w:rPr>
        <w:t xml:space="preserve">consists of two divisions - HR Solutions and Capabilities Division (HSCD) and HR Strategy and Leadership Division (HSLD) </w:t>
      </w:r>
      <w:r>
        <w:rPr>
          <w:color w:val="FF0000"/>
        </w:rPr>
        <w:t>.</w:t>
      </w:r>
    </w:p>
    <w:p w14:paraId="25513A74" w14:textId="77777777" w:rsidR="003F2FB0" w:rsidRPr="005F2B78" w:rsidRDefault="003F2FB0" w:rsidP="003F2FB0">
      <w:pPr>
        <w:pStyle w:val="Heading3"/>
        <w:rPr>
          <w:color w:val="FF0000"/>
        </w:rPr>
      </w:pPr>
      <w:r>
        <w:rPr>
          <w:color w:val="FF0000"/>
        </w:rPr>
        <w:t xml:space="preserve"> </w:t>
      </w:r>
    </w:p>
    <w:p w14:paraId="383C3D59" w14:textId="3CF226E0" w:rsidR="003F2FB0" w:rsidRPr="00CC4876" w:rsidRDefault="003F2FB0" w:rsidP="00A86A27">
      <w:pPr>
        <w:pStyle w:val="Heading3"/>
        <w:numPr>
          <w:ilvl w:val="0"/>
          <w:numId w:val="30"/>
        </w:numPr>
      </w:pPr>
      <w:bookmarkStart w:id="6" w:name="_Toc179140178"/>
      <w:r w:rsidRPr="00CC4876">
        <w:t>HR Solutions and Capabilities Division (HSCD)</w:t>
      </w:r>
      <w:bookmarkEnd w:id="6"/>
      <w:r w:rsidRPr="00CC4876">
        <w:t xml:space="preserve"> </w:t>
      </w:r>
    </w:p>
    <w:p w14:paraId="7A0A4490" w14:textId="77777777" w:rsidR="003F2FB0" w:rsidRPr="00370986" w:rsidRDefault="003F2FB0" w:rsidP="003F2FB0">
      <w:pPr>
        <w:jc w:val="both"/>
      </w:pPr>
      <w:r w:rsidRPr="00370986">
        <w:t xml:space="preserve">Core functions include recruitment and appointment, establishment matters, performance management, conduct and discipline, posting and deployment, HR partnership, and drive organisational excellence across HQ divisions and schools. </w:t>
      </w:r>
    </w:p>
    <w:p w14:paraId="76F54238" w14:textId="77777777" w:rsidR="003F2FB0" w:rsidRPr="004C1D31" w:rsidRDefault="003F2FB0" w:rsidP="003F2FB0">
      <w:pPr>
        <w:jc w:val="both"/>
        <w:rPr>
          <w:rFonts w:ascii="Poppins" w:hAnsi="Poppins" w:cs="Poppins"/>
          <w:sz w:val="32"/>
          <w:szCs w:val="32"/>
        </w:rPr>
      </w:pPr>
      <w:r w:rsidRPr="004C1D31">
        <w:rPr>
          <w:rFonts w:ascii="Poppins" w:eastAsia="Arial" w:hAnsi="Poppins" w:cs="Poppins"/>
          <w:color w:val="2F759E"/>
          <w:sz w:val="32"/>
          <w:szCs w:val="32"/>
        </w:rPr>
        <w:t xml:space="preserve"> </w:t>
      </w:r>
    </w:p>
    <w:p w14:paraId="39FA4C90" w14:textId="1D28BF15" w:rsidR="003F2FB0" w:rsidRPr="00CC4876" w:rsidRDefault="003F2FB0" w:rsidP="00A86A27">
      <w:pPr>
        <w:pStyle w:val="Heading3"/>
        <w:numPr>
          <w:ilvl w:val="0"/>
          <w:numId w:val="30"/>
        </w:numPr>
      </w:pPr>
      <w:bookmarkStart w:id="7" w:name="_Toc179140179"/>
      <w:r w:rsidRPr="00CC4876">
        <w:t>HR Strategy and Leadership Division (HSLD)</w:t>
      </w:r>
      <w:bookmarkEnd w:id="7"/>
      <w:r w:rsidRPr="00CC4876">
        <w:t xml:space="preserve"> </w:t>
      </w:r>
    </w:p>
    <w:p w14:paraId="525811A5" w14:textId="77777777" w:rsidR="003F2FB0" w:rsidRPr="00370986" w:rsidRDefault="003F2FB0" w:rsidP="003F2FB0">
      <w:pPr>
        <w:jc w:val="both"/>
      </w:pPr>
      <w:r w:rsidRPr="00370986">
        <w:t xml:space="preserve">Core functions include strategic manpower planning, HR policy, leadership succession planning and development, talent management, promoting innovation and supporting HQ divisions in organisational transformation efforts.  </w:t>
      </w:r>
    </w:p>
    <w:p w14:paraId="17A9BEE9" w14:textId="77777777" w:rsidR="003F2FB0" w:rsidRDefault="003F2FB0" w:rsidP="003F2FB0"/>
    <w:p w14:paraId="660DAD8F" w14:textId="77777777" w:rsidR="003F2FB0" w:rsidRDefault="003F2FB0" w:rsidP="003F2FB0">
      <w:pPr>
        <w:rPr>
          <w:rFonts w:eastAsiaTheme="majorEastAsia" w:cstheme="majorBidi"/>
          <w:color w:val="0F4761" w:themeColor="accent1" w:themeShade="BF"/>
          <w:sz w:val="28"/>
          <w:szCs w:val="28"/>
        </w:rPr>
      </w:pPr>
      <w:r>
        <w:br w:type="page"/>
      </w:r>
    </w:p>
    <w:p w14:paraId="35C83AA4" w14:textId="77777777" w:rsidR="003F2FB0" w:rsidRPr="00E805EB" w:rsidRDefault="003F2FB0" w:rsidP="003F2FB0">
      <w:pPr>
        <w:pStyle w:val="Heading1"/>
      </w:pPr>
      <w:bookmarkStart w:id="8" w:name="_Toc179140180"/>
      <w:r w:rsidRPr="00E805EB">
        <w:lastRenderedPageBreak/>
        <w:t>HR Solutions &amp; Capabilities Division (HSCD)</w:t>
      </w:r>
      <w:bookmarkEnd w:id="8"/>
    </w:p>
    <w:p w14:paraId="5D7E6A70" w14:textId="01FCE365" w:rsidR="003F2FB0" w:rsidRPr="00370986" w:rsidRDefault="003F2FB0" w:rsidP="00A86A27">
      <w:pPr>
        <w:pStyle w:val="Heading2"/>
        <w:numPr>
          <w:ilvl w:val="0"/>
          <w:numId w:val="29"/>
        </w:numPr>
      </w:pPr>
      <w:bookmarkStart w:id="9" w:name="_Toc179140181"/>
      <w:r w:rsidRPr="00370986">
        <w:t>Recruitment Centre  (REC)</w:t>
      </w:r>
      <w:bookmarkEnd w:id="9"/>
    </w:p>
    <w:p w14:paraId="55C621C1" w14:textId="77777777" w:rsidR="003F2FB0" w:rsidRPr="00370986" w:rsidRDefault="003F2FB0" w:rsidP="003F2FB0">
      <w:pPr>
        <w:jc w:val="both"/>
      </w:pPr>
      <w:r w:rsidRPr="00370986">
        <w:t xml:space="preserve">Attracts, selects, and secures suitable individuals to meet MOE’s range of manpower needs. Drives efforts to ensure high quality pre-service training for MOE-specific needs. </w:t>
      </w:r>
    </w:p>
    <w:p w14:paraId="2D09C580" w14:textId="77777777" w:rsidR="003F2FB0" w:rsidRPr="004C1D31" w:rsidRDefault="003F2FB0" w:rsidP="003F2FB0">
      <w:pPr>
        <w:ind w:right="298"/>
        <w:rPr>
          <w:rFonts w:ascii="Poppins" w:hAnsi="Poppins" w:cs="Poppins"/>
          <w:sz w:val="26"/>
          <w:szCs w:val="26"/>
        </w:rPr>
      </w:pPr>
      <w:r w:rsidRPr="004C1D31">
        <w:rPr>
          <w:rFonts w:ascii="Poppins" w:eastAsia="Arial" w:hAnsi="Poppins" w:cs="Poppins"/>
          <w:sz w:val="26"/>
          <w:szCs w:val="26"/>
        </w:rPr>
        <w:t xml:space="preserve"> </w:t>
      </w:r>
    </w:p>
    <w:p w14:paraId="6AEA97EA" w14:textId="7B75FCD2" w:rsidR="003F2FB0" w:rsidRPr="00A86A27" w:rsidRDefault="003F2FB0" w:rsidP="00A86A27">
      <w:pPr>
        <w:pStyle w:val="Heading2"/>
        <w:numPr>
          <w:ilvl w:val="0"/>
          <w:numId w:val="29"/>
        </w:numPr>
      </w:pPr>
      <w:bookmarkStart w:id="10" w:name="_Toc179140182"/>
      <w:r w:rsidRPr="00370986">
        <w:t>HR Service Centre  (HRS)</w:t>
      </w:r>
      <w:bookmarkEnd w:id="10"/>
    </w:p>
    <w:p w14:paraId="44D2D2BC" w14:textId="77777777" w:rsidR="003F2FB0" w:rsidRPr="00370986" w:rsidRDefault="003F2FB0" w:rsidP="003F2FB0">
      <w:pPr>
        <w:jc w:val="both"/>
      </w:pPr>
      <w:r w:rsidRPr="00370986">
        <w:t xml:space="preserve">Serves as central employee administration centre for staff in HQ divisions and schools, and trainees (teacher, MKE and AED). Performs administration reliably and efficiently in support of MOE HR objectives. Translates Civil Service, as well as MOE employee policies and administrative requirements, into internal guidelines and administrative processes that suit the operational needs of HQ divisions and schools. </w:t>
      </w:r>
    </w:p>
    <w:p w14:paraId="66EB5155" w14:textId="77777777" w:rsidR="003F2FB0" w:rsidRPr="004C1D31" w:rsidRDefault="003F2FB0" w:rsidP="003F2FB0">
      <w:pPr>
        <w:ind w:right="298"/>
        <w:rPr>
          <w:rFonts w:ascii="Poppins" w:hAnsi="Poppins" w:cs="Poppins"/>
          <w:sz w:val="26"/>
          <w:szCs w:val="26"/>
        </w:rPr>
      </w:pPr>
    </w:p>
    <w:p w14:paraId="6C9C1E51" w14:textId="11F1B6CF" w:rsidR="003F2FB0" w:rsidRPr="00370986" w:rsidRDefault="003F2FB0" w:rsidP="00A86A27">
      <w:pPr>
        <w:pStyle w:val="Heading2"/>
        <w:numPr>
          <w:ilvl w:val="0"/>
          <w:numId w:val="29"/>
        </w:numPr>
      </w:pPr>
      <w:bookmarkStart w:id="11" w:name="_Toc179140183"/>
      <w:r w:rsidRPr="00370986">
        <w:t>HR Management Centre (HRM)</w:t>
      </w:r>
      <w:bookmarkEnd w:id="11"/>
    </w:p>
    <w:p w14:paraId="3C43ED9B" w14:textId="77777777" w:rsidR="003F2FB0" w:rsidRPr="00370986" w:rsidRDefault="003F2FB0" w:rsidP="003F2FB0">
      <w:pPr>
        <w:jc w:val="both"/>
      </w:pPr>
      <w:r w:rsidRPr="00370986">
        <w:t xml:space="preserve">Designs and drives the operation of MOE’s systems in manpower deployment, performance management and recognition, and discipline management. Develops new solutions and levers where needed. </w:t>
      </w:r>
    </w:p>
    <w:p w14:paraId="14FF279B" w14:textId="77777777" w:rsidR="003F2FB0" w:rsidRPr="004C1D31" w:rsidRDefault="003F2FB0" w:rsidP="003F2FB0">
      <w:pPr>
        <w:ind w:right="298"/>
        <w:rPr>
          <w:rFonts w:ascii="Poppins" w:hAnsi="Poppins" w:cs="Poppins"/>
          <w:sz w:val="26"/>
          <w:szCs w:val="26"/>
        </w:rPr>
      </w:pPr>
      <w:r w:rsidRPr="004C1D31">
        <w:rPr>
          <w:rFonts w:ascii="Poppins" w:eastAsia="Arial" w:hAnsi="Poppins" w:cs="Poppins"/>
          <w:sz w:val="26"/>
          <w:szCs w:val="26"/>
        </w:rPr>
        <w:t xml:space="preserve"> </w:t>
      </w:r>
    </w:p>
    <w:p w14:paraId="1B9F260D" w14:textId="486BF57B" w:rsidR="003F2FB0" w:rsidRPr="00370986" w:rsidRDefault="003F2FB0" w:rsidP="00A86A27">
      <w:pPr>
        <w:pStyle w:val="Heading2"/>
        <w:numPr>
          <w:ilvl w:val="0"/>
          <w:numId w:val="29"/>
        </w:numPr>
      </w:pPr>
      <w:bookmarkStart w:id="12" w:name="_Toc179140184"/>
      <w:r w:rsidRPr="00370986">
        <w:t>HR Digital Office (HRDO)</w:t>
      </w:r>
      <w:bookmarkEnd w:id="12"/>
    </w:p>
    <w:p w14:paraId="438371CD" w14:textId="77777777" w:rsidR="003F2FB0" w:rsidRPr="00370986" w:rsidRDefault="003F2FB0" w:rsidP="003F2FB0">
      <w:pPr>
        <w:jc w:val="both"/>
      </w:pPr>
      <w:r w:rsidRPr="00370986">
        <w:t xml:space="preserve">Drives the digitalisation efforts in HR through the adoption of technology to better integrate HR operations, improve data management and analytics to support data-driven decision-making and enhance HR services to enhance officers’ experience. </w:t>
      </w:r>
    </w:p>
    <w:p w14:paraId="24B19E57" w14:textId="77777777" w:rsidR="003F2FB0" w:rsidRPr="004C1D31" w:rsidRDefault="003F2FB0" w:rsidP="003F2FB0">
      <w:pPr>
        <w:spacing w:after="9" w:line="236" w:lineRule="auto"/>
        <w:ind w:right="298" w:hanging="10"/>
        <w:jc w:val="both"/>
        <w:rPr>
          <w:rFonts w:ascii="Poppins" w:eastAsia="Arial" w:hAnsi="Poppins" w:cs="Poppins"/>
          <w:sz w:val="26"/>
          <w:szCs w:val="26"/>
        </w:rPr>
      </w:pPr>
    </w:p>
    <w:p w14:paraId="4D14336A" w14:textId="286E4523" w:rsidR="003F2FB0" w:rsidRPr="00370986" w:rsidRDefault="003F2FB0" w:rsidP="00A86A27">
      <w:pPr>
        <w:pStyle w:val="Heading2"/>
        <w:numPr>
          <w:ilvl w:val="0"/>
          <w:numId w:val="29"/>
        </w:numPr>
      </w:pPr>
      <w:bookmarkStart w:id="13" w:name="_Toc179140185"/>
      <w:r w:rsidRPr="00370986">
        <w:t>HR Partnership Centre (HP</w:t>
      </w:r>
      <w:r w:rsidR="00842353">
        <w:t>C</w:t>
      </w:r>
      <w:r w:rsidRPr="00370986">
        <w:t>)</w:t>
      </w:r>
      <w:bookmarkEnd w:id="13"/>
      <w:r w:rsidRPr="00370986">
        <w:t xml:space="preserve"> </w:t>
      </w:r>
    </w:p>
    <w:p w14:paraId="1B05521C" w14:textId="77777777" w:rsidR="003F2FB0" w:rsidRPr="00370986" w:rsidRDefault="003F2FB0" w:rsidP="003F2FB0">
      <w:pPr>
        <w:spacing w:after="9" w:line="236" w:lineRule="auto"/>
        <w:ind w:right="298" w:hanging="10"/>
        <w:jc w:val="both"/>
        <w:rPr>
          <w:rFonts w:asciiTheme="majorHAnsi" w:hAnsiTheme="majorHAnsi" w:cs="Poppins"/>
          <w:sz w:val="26"/>
          <w:szCs w:val="26"/>
        </w:rPr>
      </w:pPr>
      <w:r w:rsidRPr="00370986">
        <w:rPr>
          <w:rFonts w:asciiTheme="majorHAnsi" w:eastAsia="Arial" w:hAnsiTheme="majorHAnsi" w:cs="Poppins"/>
          <w:sz w:val="26"/>
          <w:szCs w:val="26"/>
        </w:rPr>
        <w:t xml:space="preserve">Supports schools in the translation of MOE-level HR plans and policies into school-level plans and practices. Drives communication of HR policies and processes to stakeholders to raise awareness and buy-in. Stakeholders include school leaders, key personnel, school staff and unions. Analyses information collected from school and employee touchpoints to drive ground-up policy reviews and process improvements. Develops new touchpoints and sensing initiatives where necessary. </w:t>
      </w:r>
    </w:p>
    <w:p w14:paraId="362BC587" w14:textId="77777777" w:rsidR="003F2FB0" w:rsidRPr="004C1D31" w:rsidRDefault="003F2FB0" w:rsidP="003F2FB0">
      <w:pPr>
        <w:ind w:right="298"/>
        <w:jc w:val="both"/>
        <w:rPr>
          <w:rFonts w:ascii="Poppins" w:hAnsi="Poppins" w:cs="Poppins"/>
          <w:sz w:val="26"/>
          <w:szCs w:val="26"/>
        </w:rPr>
      </w:pPr>
      <w:r w:rsidRPr="004C1D31">
        <w:rPr>
          <w:rFonts w:ascii="Poppins" w:eastAsia="Arial" w:hAnsi="Poppins" w:cs="Poppins"/>
          <w:sz w:val="26"/>
          <w:szCs w:val="26"/>
        </w:rPr>
        <w:t xml:space="preserve"> </w:t>
      </w:r>
    </w:p>
    <w:p w14:paraId="48459F37" w14:textId="304FF8E3" w:rsidR="003F2FB0" w:rsidRPr="004C1D31" w:rsidRDefault="003F2FB0" w:rsidP="00A86A27">
      <w:pPr>
        <w:pStyle w:val="Heading2"/>
        <w:numPr>
          <w:ilvl w:val="0"/>
          <w:numId w:val="29"/>
        </w:numPr>
      </w:pPr>
      <w:bookmarkStart w:id="14" w:name="_Toc179140186"/>
      <w:r w:rsidRPr="004C1D31">
        <w:lastRenderedPageBreak/>
        <w:t xml:space="preserve">Organisation Excellence Branch </w:t>
      </w:r>
      <w:r>
        <w:t>(OEB)</w:t>
      </w:r>
      <w:bookmarkEnd w:id="14"/>
    </w:p>
    <w:p w14:paraId="31F9CC49" w14:textId="77777777" w:rsidR="003F2FB0" w:rsidRPr="00370986" w:rsidRDefault="003F2FB0" w:rsidP="003F2FB0">
      <w:pPr>
        <w:ind w:right="298"/>
        <w:jc w:val="both"/>
        <w:rPr>
          <w:rFonts w:asciiTheme="majorHAnsi" w:eastAsia="Arial" w:hAnsiTheme="majorHAnsi" w:cs="Poppins"/>
          <w:sz w:val="26"/>
          <w:szCs w:val="26"/>
        </w:rPr>
      </w:pPr>
      <w:r w:rsidRPr="00370986">
        <w:rPr>
          <w:rFonts w:asciiTheme="majorHAnsi" w:eastAsia="Arial" w:hAnsiTheme="majorHAnsi" w:cs="Poppins"/>
          <w:sz w:val="26"/>
          <w:szCs w:val="26"/>
        </w:rPr>
        <w:t>Drives organisational excellence (OE) in HQ by leveraging organisational diagnostic and improvement framework and tools, building OE capacity and culture. Oversees Enterprise Risk Management (ERM) through risk review and assessment, capacity building, positive risk culture development, etc.</w:t>
      </w:r>
    </w:p>
    <w:p w14:paraId="571ED50D" w14:textId="77777777" w:rsidR="003F2FB0" w:rsidRPr="004C1D31" w:rsidRDefault="003F2FB0" w:rsidP="003F2FB0">
      <w:pPr>
        <w:ind w:right="298"/>
        <w:jc w:val="both"/>
        <w:rPr>
          <w:rFonts w:ascii="Poppins" w:hAnsi="Poppins" w:cs="Poppins"/>
          <w:sz w:val="26"/>
          <w:szCs w:val="26"/>
        </w:rPr>
      </w:pPr>
      <w:r w:rsidRPr="004C1D31">
        <w:rPr>
          <w:rFonts w:ascii="Poppins" w:eastAsia="Arial" w:hAnsi="Poppins" w:cs="Poppins"/>
          <w:sz w:val="26"/>
          <w:szCs w:val="26"/>
        </w:rPr>
        <w:t xml:space="preserve"> </w:t>
      </w:r>
    </w:p>
    <w:p w14:paraId="54E026F8" w14:textId="1F523634" w:rsidR="003F2FB0" w:rsidRPr="004C1D31" w:rsidRDefault="003F2FB0" w:rsidP="00A86A27">
      <w:pPr>
        <w:pStyle w:val="Heading2"/>
        <w:numPr>
          <w:ilvl w:val="0"/>
          <w:numId w:val="29"/>
        </w:numPr>
      </w:pPr>
      <w:bookmarkStart w:id="15" w:name="_Toc179140187"/>
      <w:r w:rsidRPr="004C1D31">
        <w:t>Standalone Unit: MOE HQ HR Management</w:t>
      </w:r>
      <w:bookmarkEnd w:id="15"/>
      <w:r w:rsidRPr="004C1D31">
        <w:t xml:space="preserve">   </w:t>
      </w:r>
    </w:p>
    <w:p w14:paraId="3643CA5E" w14:textId="77777777" w:rsidR="003F2FB0" w:rsidRDefault="003F2FB0" w:rsidP="003F2FB0">
      <w:pPr>
        <w:ind w:right="298"/>
        <w:jc w:val="both"/>
        <w:rPr>
          <w:rFonts w:asciiTheme="majorHAnsi" w:eastAsia="Arial" w:hAnsiTheme="majorHAnsi" w:cs="Poppins"/>
          <w:sz w:val="26"/>
          <w:szCs w:val="26"/>
        </w:rPr>
      </w:pPr>
      <w:r w:rsidRPr="00370986">
        <w:rPr>
          <w:rFonts w:asciiTheme="majorHAnsi" w:eastAsia="Arial" w:hAnsiTheme="majorHAnsi" w:cs="Poppins"/>
          <w:sz w:val="26"/>
          <w:szCs w:val="26"/>
        </w:rPr>
        <w:t>Provides HR support to HQ divisions. Advises and engages Divisional Directors and Branch Heads on key HR areas. Works with HQ divisions and branches towards good HR practices.</w:t>
      </w:r>
    </w:p>
    <w:p w14:paraId="61B73C8E" w14:textId="77777777" w:rsidR="003F2FB0" w:rsidRDefault="003F2FB0" w:rsidP="003F2FB0">
      <w:pPr>
        <w:rPr>
          <w:rFonts w:asciiTheme="majorHAnsi" w:eastAsia="Arial" w:hAnsiTheme="majorHAnsi" w:cs="Poppins"/>
          <w:sz w:val="26"/>
          <w:szCs w:val="26"/>
        </w:rPr>
      </w:pPr>
      <w:r>
        <w:rPr>
          <w:rFonts w:asciiTheme="majorHAnsi" w:eastAsia="Arial" w:hAnsiTheme="majorHAnsi" w:cs="Poppins"/>
          <w:sz w:val="26"/>
          <w:szCs w:val="26"/>
        </w:rPr>
        <w:br w:type="page"/>
      </w:r>
    </w:p>
    <w:p w14:paraId="4D9B0D92" w14:textId="77777777" w:rsidR="003F2FB0" w:rsidRPr="004C1D31" w:rsidRDefault="003F2FB0" w:rsidP="003F2FB0">
      <w:pPr>
        <w:pStyle w:val="Heading1"/>
      </w:pPr>
      <w:bookmarkStart w:id="16" w:name="_Toc179140188"/>
      <w:r>
        <w:lastRenderedPageBreak/>
        <w:t>HSCD Org Chart</w:t>
      </w:r>
      <w:bookmarkEnd w:id="16"/>
    </w:p>
    <w:p w14:paraId="506468CA" w14:textId="77777777" w:rsidR="003F2FB0" w:rsidRDefault="003F2FB0" w:rsidP="003F2FB0">
      <w:pPr>
        <w:ind w:right="298"/>
        <w:jc w:val="both"/>
        <w:rPr>
          <w:rFonts w:asciiTheme="majorHAnsi" w:eastAsia="Arial" w:hAnsiTheme="majorHAnsi" w:cs="Poppins"/>
          <w:sz w:val="26"/>
          <w:szCs w:val="26"/>
        </w:rPr>
      </w:pPr>
      <w:r>
        <w:rPr>
          <w:rFonts w:asciiTheme="majorHAnsi" w:eastAsia="Arial" w:hAnsiTheme="majorHAnsi" w:cs="Poppins"/>
          <w:sz w:val="26"/>
          <w:szCs w:val="26"/>
        </w:rPr>
        <w:t>DHSC: Ms Yin Tong</w:t>
      </w:r>
    </w:p>
    <w:p w14:paraId="3714E38D" w14:textId="77777777" w:rsidR="003F2FB0" w:rsidRDefault="003F2FB0" w:rsidP="003F2FB0">
      <w:pPr>
        <w:ind w:right="298"/>
        <w:jc w:val="both"/>
        <w:rPr>
          <w:rFonts w:asciiTheme="majorHAnsi" w:eastAsia="Arial" w:hAnsiTheme="majorHAnsi" w:cs="Poppins"/>
          <w:sz w:val="26"/>
          <w:szCs w:val="26"/>
        </w:rPr>
      </w:pPr>
    </w:p>
    <w:p w14:paraId="376A6DB7" w14:textId="77777777" w:rsidR="003F2FB0" w:rsidRPr="00262CFA" w:rsidRDefault="003F2FB0" w:rsidP="003F2FB0">
      <w:pPr>
        <w:ind w:right="298"/>
        <w:jc w:val="both"/>
        <w:rPr>
          <w:rFonts w:asciiTheme="majorHAnsi" w:eastAsia="Arial" w:hAnsiTheme="majorHAnsi" w:cs="Poppins"/>
          <w:b/>
          <w:bCs/>
          <w:sz w:val="26"/>
          <w:szCs w:val="26"/>
        </w:rPr>
      </w:pPr>
      <w:r w:rsidRPr="00262CFA">
        <w:rPr>
          <w:rFonts w:asciiTheme="majorHAnsi" w:eastAsia="Arial" w:hAnsiTheme="majorHAnsi" w:cs="Poppins"/>
          <w:b/>
          <w:bCs/>
          <w:sz w:val="26"/>
          <w:szCs w:val="26"/>
        </w:rPr>
        <w:t>Recruitment Centre</w:t>
      </w:r>
    </w:p>
    <w:p w14:paraId="08FFE8FD"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Dir, REC: Mr Roland Khoo</w:t>
      </w:r>
    </w:p>
    <w:p w14:paraId="5C99EDC7"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DD/TR: </w:t>
      </w:r>
      <w:proofErr w:type="spellStart"/>
      <w:r w:rsidRPr="00F72380">
        <w:rPr>
          <w:rFonts w:asciiTheme="majorHAnsi" w:eastAsia="Arial" w:hAnsiTheme="majorHAnsi" w:cs="Poppins"/>
          <w:sz w:val="26"/>
          <w:szCs w:val="26"/>
        </w:rPr>
        <w:t>Mdm</w:t>
      </w:r>
      <w:proofErr w:type="spellEnd"/>
      <w:r w:rsidRPr="00F72380">
        <w:rPr>
          <w:rFonts w:asciiTheme="majorHAnsi" w:eastAsia="Arial" w:hAnsiTheme="majorHAnsi" w:cs="Poppins"/>
          <w:sz w:val="26"/>
          <w:szCs w:val="26"/>
        </w:rPr>
        <w:t xml:space="preserve"> Lim Puay Kheng</w:t>
      </w:r>
    </w:p>
    <w:p w14:paraId="1843CA28"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DD/TSS: Mr Erwin </w:t>
      </w:r>
      <w:proofErr w:type="spellStart"/>
      <w:r w:rsidRPr="00F72380">
        <w:rPr>
          <w:rFonts w:asciiTheme="majorHAnsi" w:eastAsia="Arial" w:hAnsiTheme="majorHAnsi" w:cs="Poppins"/>
          <w:sz w:val="26"/>
          <w:szCs w:val="26"/>
        </w:rPr>
        <w:t>Siow</w:t>
      </w:r>
      <w:proofErr w:type="spellEnd"/>
    </w:p>
    <w:p w14:paraId="7BAF125B"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DD/EASR: Ms Heng Jo Yi</w:t>
      </w:r>
    </w:p>
    <w:p w14:paraId="0660253F"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DD/AMR: Ms Jean Lim</w:t>
      </w:r>
    </w:p>
    <w:p w14:paraId="3181A2DA" w14:textId="77777777" w:rsidR="003F2FB0" w:rsidRPr="00F72380" w:rsidRDefault="003F2FB0" w:rsidP="003F2FB0">
      <w:pPr>
        <w:pStyle w:val="ListParagraph"/>
        <w:numPr>
          <w:ilvl w:val="0"/>
          <w:numId w:val="5"/>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DD/Plans: Ms Chee Yeung Wai</w:t>
      </w:r>
    </w:p>
    <w:p w14:paraId="55514B2D" w14:textId="77777777" w:rsidR="003F2FB0" w:rsidRDefault="003F2FB0" w:rsidP="003F2FB0">
      <w:pPr>
        <w:ind w:right="298"/>
        <w:jc w:val="both"/>
        <w:rPr>
          <w:rFonts w:asciiTheme="majorHAnsi" w:eastAsia="Arial" w:hAnsiTheme="majorHAnsi" w:cs="Poppins"/>
          <w:sz w:val="26"/>
          <w:szCs w:val="26"/>
        </w:rPr>
      </w:pPr>
    </w:p>
    <w:p w14:paraId="2ABDF037" w14:textId="77777777" w:rsidR="003F2FB0" w:rsidRPr="00262CFA" w:rsidRDefault="003F2FB0" w:rsidP="003F2FB0">
      <w:pPr>
        <w:ind w:right="298"/>
        <w:jc w:val="both"/>
        <w:rPr>
          <w:rFonts w:asciiTheme="majorHAnsi" w:eastAsia="Arial" w:hAnsiTheme="majorHAnsi" w:cs="Poppins"/>
          <w:b/>
          <w:bCs/>
          <w:sz w:val="26"/>
          <w:szCs w:val="26"/>
        </w:rPr>
      </w:pPr>
      <w:r w:rsidRPr="00262CFA">
        <w:rPr>
          <w:rFonts w:asciiTheme="majorHAnsi" w:eastAsia="Arial" w:hAnsiTheme="majorHAnsi" w:cs="Poppins"/>
          <w:b/>
          <w:bCs/>
          <w:sz w:val="26"/>
          <w:szCs w:val="26"/>
        </w:rPr>
        <w:t>HR Service Centre</w:t>
      </w:r>
    </w:p>
    <w:p w14:paraId="53B532EA" w14:textId="77777777" w:rsidR="003F2FB0" w:rsidRPr="00F72380" w:rsidRDefault="003F2FB0" w:rsidP="003F2FB0">
      <w:pPr>
        <w:pStyle w:val="ListParagraph"/>
        <w:numPr>
          <w:ilvl w:val="0"/>
          <w:numId w:val="6"/>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Dir, HRS: Ms Tan Yen Fei</w:t>
      </w:r>
    </w:p>
    <w:p w14:paraId="696F190A" w14:textId="77777777" w:rsidR="003F2FB0" w:rsidRPr="00F72380" w:rsidRDefault="003F2FB0" w:rsidP="003F2FB0">
      <w:pPr>
        <w:pStyle w:val="ListParagraph"/>
        <w:numPr>
          <w:ilvl w:val="0"/>
          <w:numId w:val="6"/>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SDD/EO1: Ms Elaine Loke</w:t>
      </w:r>
    </w:p>
    <w:p w14:paraId="66209342" w14:textId="77777777" w:rsidR="003F2FB0" w:rsidRPr="00F72380" w:rsidRDefault="003F2FB0" w:rsidP="003F2FB0">
      <w:pPr>
        <w:pStyle w:val="ListParagraph"/>
        <w:numPr>
          <w:ilvl w:val="0"/>
          <w:numId w:val="6"/>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DD/EO2: Mrs Cheryl Lim</w:t>
      </w:r>
    </w:p>
    <w:p w14:paraId="0ABE4A22" w14:textId="77777777" w:rsidR="003F2FB0" w:rsidRPr="00F72380" w:rsidRDefault="003F2FB0" w:rsidP="003F2FB0">
      <w:pPr>
        <w:pStyle w:val="ListParagraph"/>
        <w:numPr>
          <w:ilvl w:val="0"/>
          <w:numId w:val="6"/>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DD/EP: Ms Peh Siok Puay</w:t>
      </w:r>
    </w:p>
    <w:p w14:paraId="412EB732" w14:textId="77777777" w:rsidR="003F2FB0" w:rsidRDefault="003F2FB0" w:rsidP="003F2FB0">
      <w:pPr>
        <w:ind w:right="298"/>
        <w:jc w:val="both"/>
        <w:rPr>
          <w:rFonts w:asciiTheme="majorHAnsi" w:eastAsia="Arial" w:hAnsiTheme="majorHAnsi" w:cs="Poppins"/>
          <w:sz w:val="26"/>
          <w:szCs w:val="26"/>
        </w:rPr>
      </w:pPr>
    </w:p>
    <w:p w14:paraId="3836BF86" w14:textId="77777777" w:rsidR="003F2FB0" w:rsidRPr="001B6A55" w:rsidRDefault="003F2FB0" w:rsidP="003F2FB0">
      <w:pPr>
        <w:ind w:right="298"/>
        <w:jc w:val="both"/>
        <w:rPr>
          <w:rFonts w:asciiTheme="majorHAnsi" w:eastAsia="Arial" w:hAnsiTheme="majorHAnsi" w:cs="Poppins"/>
          <w:b/>
          <w:bCs/>
          <w:sz w:val="26"/>
          <w:szCs w:val="26"/>
        </w:rPr>
      </w:pPr>
      <w:r w:rsidRPr="001B6A55">
        <w:rPr>
          <w:rFonts w:asciiTheme="majorHAnsi" w:eastAsia="Arial" w:hAnsiTheme="majorHAnsi" w:cs="Poppins"/>
          <w:b/>
          <w:bCs/>
          <w:sz w:val="26"/>
          <w:szCs w:val="26"/>
        </w:rPr>
        <w:t>HR Digital Office</w:t>
      </w:r>
    </w:p>
    <w:p w14:paraId="275E40A9" w14:textId="77777777" w:rsidR="003F2FB0" w:rsidRPr="00F72380" w:rsidRDefault="003F2FB0" w:rsidP="003F2FB0">
      <w:pPr>
        <w:pStyle w:val="ListParagraph"/>
        <w:numPr>
          <w:ilvl w:val="0"/>
          <w:numId w:val="7"/>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Senior Deputy Dir, HRDO: Mr Ong Kok Eng</w:t>
      </w:r>
    </w:p>
    <w:p w14:paraId="65E36A16" w14:textId="77777777" w:rsidR="003F2FB0" w:rsidRPr="00F72380" w:rsidRDefault="003F2FB0" w:rsidP="003F2FB0">
      <w:pPr>
        <w:pStyle w:val="ListParagraph"/>
        <w:numPr>
          <w:ilvl w:val="0"/>
          <w:numId w:val="7"/>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DD/HRIS: Mr </w:t>
      </w:r>
      <w:proofErr w:type="spellStart"/>
      <w:r w:rsidRPr="00F72380">
        <w:rPr>
          <w:rFonts w:asciiTheme="majorHAnsi" w:eastAsia="Arial" w:hAnsiTheme="majorHAnsi" w:cs="Poppins"/>
          <w:sz w:val="26"/>
          <w:szCs w:val="26"/>
        </w:rPr>
        <w:t>Loh</w:t>
      </w:r>
      <w:proofErr w:type="spellEnd"/>
      <w:r w:rsidRPr="00F72380">
        <w:rPr>
          <w:rFonts w:asciiTheme="majorHAnsi" w:eastAsia="Arial" w:hAnsiTheme="majorHAnsi" w:cs="Poppins"/>
          <w:sz w:val="26"/>
          <w:szCs w:val="26"/>
        </w:rPr>
        <w:t xml:space="preserve"> Cher Yuan</w:t>
      </w:r>
    </w:p>
    <w:p w14:paraId="6069ADE6" w14:textId="77777777" w:rsidR="003F2FB0" w:rsidRDefault="003F2FB0" w:rsidP="003F2FB0">
      <w:pPr>
        <w:ind w:right="298"/>
        <w:jc w:val="both"/>
        <w:rPr>
          <w:rFonts w:asciiTheme="majorHAnsi" w:eastAsia="Arial" w:hAnsiTheme="majorHAnsi" w:cs="Poppins"/>
          <w:sz w:val="26"/>
          <w:szCs w:val="26"/>
        </w:rPr>
      </w:pPr>
    </w:p>
    <w:p w14:paraId="51413D93" w14:textId="77777777" w:rsidR="003F2FB0" w:rsidRPr="002F681E" w:rsidRDefault="003F2FB0" w:rsidP="003F2FB0">
      <w:pPr>
        <w:ind w:right="298"/>
        <w:jc w:val="both"/>
        <w:rPr>
          <w:rFonts w:asciiTheme="majorHAnsi" w:eastAsia="Arial" w:hAnsiTheme="majorHAnsi" w:cs="Poppins"/>
          <w:b/>
          <w:bCs/>
          <w:sz w:val="26"/>
          <w:szCs w:val="26"/>
        </w:rPr>
      </w:pPr>
      <w:r w:rsidRPr="002F681E">
        <w:rPr>
          <w:rFonts w:asciiTheme="majorHAnsi" w:eastAsia="Arial" w:hAnsiTheme="majorHAnsi" w:cs="Poppins"/>
          <w:b/>
          <w:bCs/>
          <w:sz w:val="26"/>
          <w:szCs w:val="26"/>
        </w:rPr>
        <w:t>HR Management Centre</w:t>
      </w:r>
    </w:p>
    <w:p w14:paraId="4EE41541" w14:textId="77777777" w:rsidR="003F2FB0" w:rsidRPr="00F72380" w:rsidRDefault="003F2FB0" w:rsidP="003F2FB0">
      <w:pPr>
        <w:pStyle w:val="ListParagraph"/>
        <w:numPr>
          <w:ilvl w:val="0"/>
          <w:numId w:val="8"/>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Dir, HRM: Ms Evelyn Tan</w:t>
      </w:r>
    </w:p>
    <w:p w14:paraId="1F104B30" w14:textId="77777777" w:rsidR="003F2FB0" w:rsidRPr="00F72380" w:rsidRDefault="003F2FB0" w:rsidP="003F2FB0">
      <w:pPr>
        <w:pStyle w:val="ListParagraph"/>
        <w:numPr>
          <w:ilvl w:val="0"/>
          <w:numId w:val="8"/>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DD/Deployment: Ms Amanda </w:t>
      </w:r>
      <w:proofErr w:type="spellStart"/>
      <w:r w:rsidRPr="00F72380">
        <w:rPr>
          <w:rFonts w:asciiTheme="majorHAnsi" w:eastAsia="Arial" w:hAnsiTheme="majorHAnsi" w:cs="Poppins"/>
          <w:sz w:val="26"/>
          <w:szCs w:val="26"/>
        </w:rPr>
        <w:t>Loh</w:t>
      </w:r>
      <w:proofErr w:type="spellEnd"/>
    </w:p>
    <w:p w14:paraId="4F212B7B" w14:textId="77777777" w:rsidR="003F2FB0" w:rsidRPr="00F72380" w:rsidRDefault="003F2FB0" w:rsidP="003F2FB0">
      <w:pPr>
        <w:pStyle w:val="ListParagraph"/>
        <w:numPr>
          <w:ilvl w:val="0"/>
          <w:numId w:val="8"/>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SDD/Performance Management: </w:t>
      </w:r>
      <w:proofErr w:type="spellStart"/>
      <w:r w:rsidRPr="00F72380">
        <w:rPr>
          <w:rFonts w:asciiTheme="majorHAnsi" w:eastAsia="Arial" w:hAnsiTheme="majorHAnsi" w:cs="Poppins"/>
          <w:sz w:val="26"/>
          <w:szCs w:val="26"/>
        </w:rPr>
        <w:t>Mdm</w:t>
      </w:r>
      <w:proofErr w:type="spellEnd"/>
      <w:r w:rsidRPr="00F72380">
        <w:rPr>
          <w:rFonts w:asciiTheme="majorHAnsi" w:eastAsia="Arial" w:hAnsiTheme="majorHAnsi" w:cs="Poppins"/>
          <w:sz w:val="26"/>
          <w:szCs w:val="26"/>
        </w:rPr>
        <w:t xml:space="preserve"> Irene Soh</w:t>
      </w:r>
    </w:p>
    <w:p w14:paraId="468DEC9E" w14:textId="77777777" w:rsidR="003F2FB0" w:rsidRPr="00F72380" w:rsidRDefault="003F2FB0" w:rsidP="003F2FB0">
      <w:pPr>
        <w:pStyle w:val="ListParagraph"/>
        <w:numPr>
          <w:ilvl w:val="0"/>
          <w:numId w:val="8"/>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AD/HR Partners (HQ HRMS): Mr Andy Kwok</w:t>
      </w:r>
    </w:p>
    <w:p w14:paraId="4DBB488F" w14:textId="77777777" w:rsidR="003F2FB0" w:rsidRDefault="003F2FB0" w:rsidP="003F2FB0">
      <w:pPr>
        <w:rPr>
          <w:rFonts w:asciiTheme="majorHAnsi" w:eastAsia="Arial" w:hAnsiTheme="majorHAnsi" w:cs="Poppins"/>
          <w:b/>
          <w:bCs/>
          <w:sz w:val="26"/>
          <w:szCs w:val="26"/>
        </w:rPr>
      </w:pPr>
      <w:r>
        <w:rPr>
          <w:rFonts w:asciiTheme="majorHAnsi" w:eastAsia="Arial" w:hAnsiTheme="majorHAnsi" w:cs="Poppins"/>
          <w:b/>
          <w:bCs/>
          <w:sz w:val="26"/>
          <w:szCs w:val="26"/>
        </w:rPr>
        <w:br w:type="page"/>
      </w:r>
    </w:p>
    <w:p w14:paraId="24DB63A7" w14:textId="77777777" w:rsidR="003F2FB0" w:rsidRPr="00886098" w:rsidRDefault="003F2FB0" w:rsidP="003F2FB0">
      <w:pPr>
        <w:ind w:right="298"/>
        <w:jc w:val="both"/>
        <w:rPr>
          <w:rFonts w:asciiTheme="majorHAnsi" w:eastAsia="Arial" w:hAnsiTheme="majorHAnsi" w:cs="Poppins"/>
          <w:b/>
          <w:bCs/>
          <w:sz w:val="26"/>
          <w:szCs w:val="26"/>
        </w:rPr>
      </w:pPr>
      <w:r w:rsidRPr="00886098">
        <w:rPr>
          <w:rFonts w:asciiTheme="majorHAnsi" w:eastAsia="Arial" w:hAnsiTheme="majorHAnsi" w:cs="Poppins"/>
          <w:b/>
          <w:bCs/>
          <w:sz w:val="26"/>
          <w:szCs w:val="26"/>
        </w:rPr>
        <w:lastRenderedPageBreak/>
        <w:t>H</w:t>
      </w:r>
      <w:r>
        <w:rPr>
          <w:rFonts w:asciiTheme="majorHAnsi" w:eastAsia="Arial" w:hAnsiTheme="majorHAnsi" w:cs="Poppins"/>
          <w:b/>
          <w:bCs/>
          <w:sz w:val="26"/>
          <w:szCs w:val="26"/>
        </w:rPr>
        <w:t xml:space="preserve">R </w:t>
      </w:r>
      <w:r w:rsidRPr="00886098">
        <w:rPr>
          <w:rFonts w:asciiTheme="majorHAnsi" w:eastAsia="Arial" w:hAnsiTheme="majorHAnsi" w:cs="Poppins"/>
          <w:b/>
          <w:bCs/>
          <w:sz w:val="26"/>
          <w:szCs w:val="26"/>
        </w:rPr>
        <w:t>Partnership Centre</w:t>
      </w:r>
    </w:p>
    <w:p w14:paraId="0F8ABF02" w14:textId="77777777" w:rsidR="003F2FB0" w:rsidRPr="00F72380" w:rsidRDefault="003F2FB0" w:rsidP="003F2FB0">
      <w:pPr>
        <w:pStyle w:val="ListParagraph"/>
        <w:numPr>
          <w:ilvl w:val="0"/>
          <w:numId w:val="9"/>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Dir, HPC: Ms Joy Leong</w:t>
      </w:r>
    </w:p>
    <w:p w14:paraId="58CE7230" w14:textId="77777777" w:rsidR="003F2FB0" w:rsidRPr="00F72380" w:rsidRDefault="003F2FB0" w:rsidP="003F2FB0">
      <w:pPr>
        <w:pStyle w:val="ListParagraph"/>
        <w:numPr>
          <w:ilvl w:val="0"/>
          <w:numId w:val="9"/>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 xml:space="preserve">DD/HRC: Ms Goh Siew </w:t>
      </w:r>
      <w:proofErr w:type="spellStart"/>
      <w:r w:rsidRPr="00F72380">
        <w:rPr>
          <w:rFonts w:asciiTheme="majorHAnsi" w:eastAsia="Arial" w:hAnsiTheme="majorHAnsi" w:cs="Poppins"/>
          <w:sz w:val="26"/>
          <w:szCs w:val="26"/>
        </w:rPr>
        <w:t>Siew</w:t>
      </w:r>
      <w:proofErr w:type="spellEnd"/>
    </w:p>
    <w:p w14:paraId="02FF79B4" w14:textId="77777777" w:rsidR="003F2FB0" w:rsidRPr="00F72380" w:rsidRDefault="003F2FB0" w:rsidP="003F2FB0">
      <w:pPr>
        <w:pStyle w:val="ListParagraph"/>
        <w:numPr>
          <w:ilvl w:val="0"/>
          <w:numId w:val="9"/>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DD/HPC(</w:t>
      </w:r>
      <w:proofErr w:type="spellStart"/>
      <w:r w:rsidRPr="00F72380">
        <w:rPr>
          <w:rFonts w:asciiTheme="majorHAnsi" w:eastAsia="Arial" w:hAnsiTheme="majorHAnsi" w:cs="Poppins"/>
          <w:sz w:val="26"/>
          <w:szCs w:val="26"/>
        </w:rPr>
        <w:t>Schs</w:t>
      </w:r>
      <w:proofErr w:type="spellEnd"/>
      <w:r w:rsidRPr="00F72380">
        <w:rPr>
          <w:rFonts w:asciiTheme="majorHAnsi" w:eastAsia="Arial" w:hAnsiTheme="majorHAnsi" w:cs="Poppins"/>
          <w:sz w:val="26"/>
          <w:szCs w:val="26"/>
        </w:rPr>
        <w:t>): Ms Leow Sok Tyng</w:t>
      </w:r>
    </w:p>
    <w:p w14:paraId="1DEC8ED6" w14:textId="77777777" w:rsidR="003F2FB0" w:rsidRDefault="003F2FB0" w:rsidP="003F2FB0">
      <w:pPr>
        <w:ind w:right="298"/>
        <w:jc w:val="both"/>
        <w:rPr>
          <w:rFonts w:asciiTheme="majorHAnsi" w:eastAsia="Arial" w:hAnsiTheme="majorHAnsi" w:cs="Poppins"/>
          <w:sz w:val="26"/>
          <w:szCs w:val="26"/>
        </w:rPr>
      </w:pPr>
    </w:p>
    <w:p w14:paraId="1730742D" w14:textId="77777777" w:rsidR="003F2FB0" w:rsidRPr="005F2B78" w:rsidRDefault="003F2FB0" w:rsidP="003F2FB0">
      <w:pPr>
        <w:ind w:right="298"/>
        <w:jc w:val="both"/>
        <w:rPr>
          <w:rFonts w:asciiTheme="majorHAnsi" w:eastAsia="Arial" w:hAnsiTheme="majorHAnsi" w:cs="Poppins"/>
          <w:b/>
          <w:bCs/>
          <w:sz w:val="26"/>
          <w:szCs w:val="26"/>
        </w:rPr>
      </w:pPr>
      <w:r w:rsidRPr="005F2B78">
        <w:rPr>
          <w:rFonts w:asciiTheme="majorHAnsi" w:eastAsia="Arial" w:hAnsiTheme="majorHAnsi" w:cs="Poppins"/>
          <w:b/>
          <w:bCs/>
          <w:sz w:val="26"/>
          <w:szCs w:val="26"/>
        </w:rPr>
        <w:t>Organisation Excellence Branch</w:t>
      </w:r>
    </w:p>
    <w:p w14:paraId="38E590F4" w14:textId="77777777" w:rsidR="003F2FB0" w:rsidRPr="00F72380" w:rsidRDefault="003F2FB0" w:rsidP="003F2FB0">
      <w:pPr>
        <w:pStyle w:val="ListParagraph"/>
        <w:numPr>
          <w:ilvl w:val="0"/>
          <w:numId w:val="10"/>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Senior Deputy Dir, OEM: Mr Kenneth Wong</w:t>
      </w:r>
    </w:p>
    <w:p w14:paraId="59F6B9BB" w14:textId="77777777" w:rsidR="003F2FB0" w:rsidRDefault="003F2FB0" w:rsidP="003F2FB0">
      <w:pPr>
        <w:rPr>
          <w:rFonts w:ascii="Poppins" w:hAnsi="Poppins" w:cs="Poppins"/>
        </w:rPr>
      </w:pPr>
      <w:r>
        <w:rPr>
          <w:rFonts w:ascii="Poppins" w:hAnsi="Poppins" w:cs="Poppins"/>
        </w:rPr>
        <w:br w:type="page"/>
      </w:r>
    </w:p>
    <w:p w14:paraId="694013A6" w14:textId="77777777" w:rsidR="003F2FB0" w:rsidRPr="00E805EB" w:rsidRDefault="003F2FB0" w:rsidP="003F2FB0">
      <w:pPr>
        <w:pStyle w:val="Heading1"/>
      </w:pPr>
      <w:bookmarkStart w:id="17" w:name="_Toc179140189"/>
      <w:r w:rsidRPr="00E805EB">
        <w:lastRenderedPageBreak/>
        <w:t>HR Strategy &amp; Leadership Development (HSLD)</w:t>
      </w:r>
      <w:bookmarkEnd w:id="17"/>
    </w:p>
    <w:p w14:paraId="5A3EA38A" w14:textId="3437EA04" w:rsidR="003F2FB0" w:rsidRPr="00A53E2C" w:rsidRDefault="003F2FB0" w:rsidP="00A86A27">
      <w:pPr>
        <w:pStyle w:val="Heading2"/>
        <w:numPr>
          <w:ilvl w:val="0"/>
          <w:numId w:val="31"/>
        </w:numPr>
      </w:pPr>
      <w:bookmarkStart w:id="18" w:name="_Toc179140190"/>
      <w:r w:rsidRPr="00A53E2C">
        <w:t>Talent and Career Development Branch (TCD)</w:t>
      </w:r>
      <w:bookmarkEnd w:id="18"/>
    </w:p>
    <w:p w14:paraId="3014D5FA" w14:textId="77777777" w:rsidR="003F2FB0" w:rsidRPr="009D4167" w:rsidRDefault="003F2FB0" w:rsidP="003F2FB0">
      <w:pPr>
        <w:jc w:val="both"/>
      </w:pPr>
      <w:r w:rsidRPr="009D4167">
        <w:t>Ensures sufficient leadership bench strength by managing succession planning, appointment, posting and career development of school leaders and senior officers in key HQ leadership appointments. Also enhances and ensures the long-term sustainability of MOE’s talent pipeline through the identification, selection, and development of officers with potential to take on key senior appointments in MOE in the future.</w:t>
      </w:r>
      <w:r w:rsidRPr="009D4167">
        <w:rPr>
          <w:color w:val="666666"/>
          <w:vertAlign w:val="superscript"/>
        </w:rPr>
        <w:t xml:space="preserve"> </w:t>
      </w:r>
    </w:p>
    <w:p w14:paraId="2A61A06D" w14:textId="77777777" w:rsidR="003F2FB0" w:rsidRPr="009D4167" w:rsidRDefault="003F2FB0" w:rsidP="003F2FB0">
      <w:pPr>
        <w:rPr>
          <w:rFonts w:ascii="Poppins" w:hAnsi="Poppins" w:cs="Poppins"/>
        </w:rPr>
      </w:pPr>
      <w:r w:rsidRPr="009D4167">
        <w:rPr>
          <w:rFonts w:ascii="Poppins" w:eastAsia="Arial" w:hAnsi="Poppins" w:cs="Poppins"/>
        </w:rPr>
        <w:t xml:space="preserve"> </w:t>
      </w:r>
    </w:p>
    <w:p w14:paraId="7E544FCF" w14:textId="6DD555DC" w:rsidR="003F2FB0" w:rsidRPr="00A86A27" w:rsidRDefault="003F2FB0" w:rsidP="00A86A27">
      <w:pPr>
        <w:pStyle w:val="Heading2"/>
        <w:numPr>
          <w:ilvl w:val="0"/>
          <w:numId w:val="31"/>
        </w:numPr>
      </w:pPr>
      <w:bookmarkStart w:id="19" w:name="_Toc179140191"/>
      <w:r w:rsidRPr="00A53E2C">
        <w:t>HR Policy and Planning Branch (HRPP)</w:t>
      </w:r>
      <w:bookmarkEnd w:id="19"/>
    </w:p>
    <w:p w14:paraId="0386ACB7" w14:textId="77777777" w:rsidR="003F2FB0" w:rsidRPr="00A53E2C" w:rsidRDefault="003F2FB0" w:rsidP="003F2FB0">
      <w:pPr>
        <w:jc w:val="both"/>
      </w:pPr>
      <w:r w:rsidRPr="00A53E2C">
        <w:t xml:space="preserve">Enhances the long-term attractiveness of careers in MOE by formulating and reviewing HR policies and organisational structures. Ensures adequate manpower support for the Ministry’s policies in the immediate and long term through optimal resource planning and allocation of manpower resources in MOE. </w:t>
      </w:r>
    </w:p>
    <w:p w14:paraId="609CAD57" w14:textId="77777777" w:rsidR="003F2FB0" w:rsidRPr="009D4167" w:rsidRDefault="003F2FB0" w:rsidP="003F2FB0">
      <w:pPr>
        <w:spacing w:after="57"/>
        <w:rPr>
          <w:rFonts w:ascii="Poppins" w:hAnsi="Poppins" w:cs="Poppins"/>
        </w:rPr>
      </w:pPr>
      <w:r w:rsidRPr="009D4167">
        <w:rPr>
          <w:rFonts w:ascii="Poppins" w:eastAsia="Arial" w:hAnsi="Poppins" w:cs="Poppins"/>
          <w:sz w:val="20"/>
        </w:rPr>
        <w:t xml:space="preserve"> </w:t>
      </w:r>
    </w:p>
    <w:p w14:paraId="75B2B9AB" w14:textId="125F16D8" w:rsidR="003F2FB0" w:rsidRPr="00A53E2C" w:rsidRDefault="003F2FB0" w:rsidP="00A86A27">
      <w:pPr>
        <w:pStyle w:val="Heading2"/>
        <w:numPr>
          <w:ilvl w:val="0"/>
          <w:numId w:val="31"/>
        </w:numPr>
      </w:pPr>
      <w:bookmarkStart w:id="20" w:name="_Toc179140192"/>
      <w:r w:rsidRPr="00A53E2C">
        <w:t>Organisational Development and Psychology Branch  (ODPB)</w:t>
      </w:r>
      <w:bookmarkEnd w:id="20"/>
    </w:p>
    <w:p w14:paraId="6489D7DE" w14:textId="77777777" w:rsidR="003F2FB0" w:rsidRPr="00A53E2C" w:rsidRDefault="003F2FB0" w:rsidP="003F2FB0">
      <w:pPr>
        <w:jc w:val="both"/>
      </w:pPr>
      <w:r w:rsidRPr="00A53E2C">
        <w:t xml:space="preserve">Grows organisation development capabilities within MOE to strengthen organisational culture and manage organisational change. Enhances organisational leadership performance through providing thought leadership in the areas of staff engagement, leadership development and organisational effectiveness, and through designing and delivering interventions. Designs, conducts, and provides guidance on personnel selection and assessment procedures. </w:t>
      </w:r>
    </w:p>
    <w:p w14:paraId="172B5E81" w14:textId="77777777" w:rsidR="003F2FB0" w:rsidRDefault="003F2FB0" w:rsidP="003F2FB0">
      <w:pPr>
        <w:rPr>
          <w:rFonts w:ascii="Poppins" w:hAnsi="Poppins" w:cs="Poppins"/>
        </w:rPr>
      </w:pPr>
      <w:r>
        <w:rPr>
          <w:rFonts w:ascii="Poppins" w:hAnsi="Poppins" w:cs="Poppins"/>
        </w:rPr>
        <w:br w:type="page"/>
      </w:r>
    </w:p>
    <w:p w14:paraId="75D54231" w14:textId="77777777" w:rsidR="003F2FB0" w:rsidRPr="004C1D31" w:rsidRDefault="003F2FB0" w:rsidP="003F2FB0">
      <w:pPr>
        <w:pStyle w:val="Heading1"/>
      </w:pPr>
      <w:bookmarkStart w:id="21" w:name="_Toc179140193"/>
      <w:r>
        <w:lastRenderedPageBreak/>
        <w:t>HSLD Org Chart</w:t>
      </w:r>
      <w:bookmarkEnd w:id="21"/>
    </w:p>
    <w:p w14:paraId="11594F02" w14:textId="77777777" w:rsidR="003F2FB0" w:rsidRDefault="003F2FB0" w:rsidP="003F2FB0">
      <w:pPr>
        <w:ind w:right="298"/>
        <w:jc w:val="both"/>
        <w:rPr>
          <w:rFonts w:asciiTheme="majorHAnsi" w:eastAsia="Arial" w:hAnsiTheme="majorHAnsi" w:cs="Poppins"/>
          <w:sz w:val="26"/>
          <w:szCs w:val="26"/>
        </w:rPr>
      </w:pPr>
      <w:r w:rsidRPr="008D5F00">
        <w:rPr>
          <w:rFonts w:asciiTheme="majorHAnsi" w:eastAsia="Arial" w:hAnsiTheme="majorHAnsi" w:cs="Poppins"/>
          <w:sz w:val="26"/>
          <w:szCs w:val="26"/>
        </w:rPr>
        <w:t>DHSL: Mr Teo Eng Siang</w:t>
      </w:r>
    </w:p>
    <w:p w14:paraId="2A38C749" w14:textId="77777777" w:rsidR="003F2FB0" w:rsidRDefault="003F2FB0" w:rsidP="003F2FB0">
      <w:pPr>
        <w:ind w:right="298"/>
        <w:jc w:val="both"/>
        <w:rPr>
          <w:rFonts w:asciiTheme="majorHAnsi" w:eastAsia="Arial" w:hAnsiTheme="majorHAnsi" w:cs="Poppins"/>
          <w:sz w:val="26"/>
          <w:szCs w:val="26"/>
        </w:rPr>
      </w:pPr>
    </w:p>
    <w:p w14:paraId="5F4200E7" w14:textId="77777777" w:rsidR="003F2FB0" w:rsidRPr="000E17FD" w:rsidRDefault="003F2FB0" w:rsidP="003F2FB0">
      <w:pPr>
        <w:ind w:right="298"/>
        <w:jc w:val="both"/>
        <w:rPr>
          <w:rFonts w:asciiTheme="majorHAnsi" w:eastAsia="Arial" w:hAnsiTheme="majorHAnsi" w:cs="Poppins"/>
          <w:b/>
          <w:bCs/>
          <w:sz w:val="26"/>
          <w:szCs w:val="26"/>
        </w:rPr>
      </w:pPr>
      <w:r w:rsidRPr="000E17FD">
        <w:rPr>
          <w:rFonts w:asciiTheme="majorHAnsi" w:eastAsia="Arial" w:hAnsiTheme="majorHAnsi" w:cs="Poppins"/>
          <w:b/>
          <w:bCs/>
          <w:sz w:val="26"/>
          <w:szCs w:val="26"/>
        </w:rPr>
        <w:t>Talent &amp; Career Development</w:t>
      </w:r>
    </w:p>
    <w:p w14:paraId="02297F67" w14:textId="77777777" w:rsidR="003F2FB0" w:rsidRPr="00F72380" w:rsidRDefault="003F2FB0" w:rsidP="003F2FB0">
      <w:pPr>
        <w:pStyle w:val="ListParagraph"/>
        <w:numPr>
          <w:ilvl w:val="0"/>
          <w:numId w:val="10"/>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Senior Deputy Dir, TCD: Ms Masni Mah</w:t>
      </w:r>
    </w:p>
    <w:p w14:paraId="0D0951F6" w14:textId="77777777" w:rsidR="003F2FB0" w:rsidRPr="00F72380" w:rsidRDefault="003F2FB0" w:rsidP="003F2FB0">
      <w:pPr>
        <w:pStyle w:val="ListParagraph"/>
        <w:numPr>
          <w:ilvl w:val="0"/>
          <w:numId w:val="10"/>
        </w:numPr>
        <w:ind w:right="298"/>
        <w:jc w:val="both"/>
        <w:rPr>
          <w:rFonts w:asciiTheme="majorHAnsi" w:eastAsia="Arial" w:hAnsiTheme="majorHAnsi" w:cs="Poppins"/>
          <w:sz w:val="26"/>
          <w:szCs w:val="26"/>
        </w:rPr>
      </w:pPr>
      <w:r w:rsidRPr="00F72380">
        <w:rPr>
          <w:rFonts w:asciiTheme="majorHAnsi" w:eastAsia="Arial" w:hAnsiTheme="majorHAnsi" w:cs="Poppins"/>
          <w:sz w:val="26"/>
          <w:szCs w:val="26"/>
        </w:rPr>
        <w:t>DD/</w:t>
      </w:r>
      <w:r>
        <w:rPr>
          <w:rFonts w:asciiTheme="majorHAnsi" w:eastAsia="Arial" w:hAnsiTheme="majorHAnsi" w:cs="Poppins"/>
          <w:sz w:val="26"/>
          <w:szCs w:val="26"/>
        </w:rPr>
        <w:t>CD</w:t>
      </w:r>
      <w:r w:rsidRPr="00F72380">
        <w:rPr>
          <w:rFonts w:asciiTheme="majorHAnsi" w:eastAsia="Arial" w:hAnsiTheme="majorHAnsi" w:cs="Poppins"/>
          <w:sz w:val="26"/>
          <w:szCs w:val="26"/>
        </w:rPr>
        <w:t>: Ms Gemma Lin Aihua</w:t>
      </w:r>
    </w:p>
    <w:p w14:paraId="3999FF0B" w14:textId="77777777" w:rsidR="003F2FB0" w:rsidRDefault="003F2FB0" w:rsidP="003F2FB0">
      <w:pPr>
        <w:ind w:right="298"/>
        <w:jc w:val="both"/>
        <w:rPr>
          <w:rFonts w:asciiTheme="majorHAnsi" w:eastAsia="Arial" w:hAnsiTheme="majorHAnsi" w:cs="Poppins"/>
          <w:sz w:val="26"/>
          <w:szCs w:val="26"/>
        </w:rPr>
      </w:pPr>
    </w:p>
    <w:p w14:paraId="63DA2E10" w14:textId="77777777" w:rsidR="003F2FB0" w:rsidRPr="0096285E" w:rsidRDefault="003F2FB0" w:rsidP="003F2FB0">
      <w:pPr>
        <w:ind w:right="298"/>
        <w:jc w:val="both"/>
        <w:rPr>
          <w:rFonts w:asciiTheme="majorHAnsi" w:eastAsia="Arial" w:hAnsiTheme="majorHAnsi" w:cs="Poppins"/>
          <w:b/>
          <w:bCs/>
          <w:sz w:val="26"/>
          <w:szCs w:val="26"/>
        </w:rPr>
      </w:pPr>
      <w:r w:rsidRPr="0096285E">
        <w:rPr>
          <w:rFonts w:asciiTheme="majorHAnsi" w:eastAsia="Arial" w:hAnsiTheme="majorHAnsi" w:cs="Poppins"/>
          <w:b/>
          <w:bCs/>
          <w:sz w:val="26"/>
          <w:szCs w:val="26"/>
        </w:rPr>
        <w:t>HR Policy and Planning</w:t>
      </w:r>
    </w:p>
    <w:p w14:paraId="44260E01" w14:textId="77777777" w:rsidR="003F2FB0" w:rsidRPr="00E12FC3" w:rsidRDefault="003F2FB0" w:rsidP="003F2FB0">
      <w:pPr>
        <w:pStyle w:val="ListParagraph"/>
        <w:numPr>
          <w:ilvl w:val="0"/>
          <w:numId w:val="3"/>
        </w:numPr>
        <w:ind w:right="298"/>
        <w:jc w:val="both"/>
        <w:rPr>
          <w:rFonts w:asciiTheme="majorHAnsi" w:eastAsia="Arial" w:hAnsiTheme="majorHAnsi" w:cs="Poppins"/>
          <w:sz w:val="26"/>
          <w:szCs w:val="26"/>
        </w:rPr>
      </w:pPr>
      <w:r w:rsidRPr="00E12FC3">
        <w:rPr>
          <w:rFonts w:asciiTheme="majorHAnsi" w:eastAsia="Arial" w:hAnsiTheme="majorHAnsi" w:cs="Poppins"/>
          <w:sz w:val="26"/>
          <w:szCs w:val="26"/>
        </w:rPr>
        <w:t>SAD/HRP: Ms Heng Pei Yin</w:t>
      </w:r>
    </w:p>
    <w:p w14:paraId="02F40F50" w14:textId="77777777" w:rsidR="003F2FB0" w:rsidRPr="00E12FC3" w:rsidRDefault="003F2FB0" w:rsidP="003F2FB0">
      <w:pPr>
        <w:pStyle w:val="ListParagraph"/>
        <w:numPr>
          <w:ilvl w:val="0"/>
          <w:numId w:val="3"/>
        </w:numPr>
        <w:ind w:right="298"/>
        <w:jc w:val="both"/>
        <w:rPr>
          <w:rFonts w:asciiTheme="majorHAnsi" w:eastAsia="Arial" w:hAnsiTheme="majorHAnsi" w:cs="Poppins"/>
          <w:sz w:val="26"/>
          <w:szCs w:val="26"/>
        </w:rPr>
      </w:pPr>
      <w:r w:rsidRPr="00E12FC3">
        <w:rPr>
          <w:rFonts w:asciiTheme="majorHAnsi" w:eastAsia="Arial" w:hAnsiTheme="majorHAnsi" w:cs="Poppins"/>
          <w:sz w:val="26"/>
          <w:szCs w:val="26"/>
        </w:rPr>
        <w:t>DD/SMP: Mr He Xinghong</w:t>
      </w:r>
    </w:p>
    <w:p w14:paraId="67FC2675" w14:textId="77777777" w:rsidR="003F2FB0" w:rsidRDefault="003F2FB0" w:rsidP="003F2FB0">
      <w:pPr>
        <w:ind w:right="298"/>
        <w:jc w:val="both"/>
        <w:rPr>
          <w:rFonts w:asciiTheme="majorHAnsi" w:eastAsia="Arial" w:hAnsiTheme="majorHAnsi" w:cs="Poppins"/>
          <w:sz w:val="26"/>
          <w:szCs w:val="26"/>
        </w:rPr>
      </w:pPr>
    </w:p>
    <w:p w14:paraId="4F5C51C3" w14:textId="77777777" w:rsidR="003F2FB0" w:rsidRPr="00713EF4" w:rsidRDefault="003F2FB0" w:rsidP="003F2FB0">
      <w:pPr>
        <w:ind w:right="298"/>
        <w:jc w:val="both"/>
        <w:rPr>
          <w:rFonts w:asciiTheme="majorHAnsi" w:eastAsia="Arial" w:hAnsiTheme="majorHAnsi" w:cs="Poppins"/>
          <w:b/>
          <w:bCs/>
          <w:sz w:val="26"/>
          <w:szCs w:val="26"/>
        </w:rPr>
      </w:pPr>
      <w:r w:rsidRPr="00713EF4">
        <w:rPr>
          <w:rFonts w:asciiTheme="majorHAnsi" w:eastAsia="Arial" w:hAnsiTheme="majorHAnsi" w:cs="Poppins"/>
          <w:b/>
          <w:bCs/>
          <w:sz w:val="26"/>
          <w:szCs w:val="26"/>
        </w:rPr>
        <w:t>Organisational Development &amp; Psychology Branch</w:t>
      </w:r>
    </w:p>
    <w:p w14:paraId="23B98EF7" w14:textId="77777777" w:rsidR="003F2FB0" w:rsidRDefault="003F2FB0" w:rsidP="003F2FB0">
      <w:pPr>
        <w:pStyle w:val="ListParagraph"/>
        <w:numPr>
          <w:ilvl w:val="0"/>
          <w:numId w:val="2"/>
        </w:numPr>
        <w:ind w:right="298"/>
        <w:jc w:val="both"/>
        <w:rPr>
          <w:rFonts w:asciiTheme="majorHAnsi" w:eastAsia="Arial" w:hAnsiTheme="majorHAnsi" w:cs="Poppins"/>
          <w:sz w:val="26"/>
          <w:szCs w:val="26"/>
        </w:rPr>
      </w:pPr>
      <w:r>
        <w:rPr>
          <w:rFonts w:asciiTheme="majorHAnsi" w:eastAsia="Arial" w:hAnsiTheme="majorHAnsi" w:cs="Poppins"/>
          <w:sz w:val="26"/>
          <w:szCs w:val="26"/>
        </w:rPr>
        <w:t>Senior Deputy Dir, ODPB: Dr Laetitia Yim</w:t>
      </w:r>
    </w:p>
    <w:p w14:paraId="20AE6D81" w14:textId="77777777" w:rsidR="003F2FB0" w:rsidRDefault="003F2FB0" w:rsidP="003F2FB0">
      <w:pPr>
        <w:pStyle w:val="ListParagraph"/>
        <w:numPr>
          <w:ilvl w:val="0"/>
          <w:numId w:val="2"/>
        </w:numPr>
        <w:ind w:right="298"/>
        <w:jc w:val="both"/>
        <w:rPr>
          <w:rFonts w:asciiTheme="majorHAnsi" w:eastAsia="Arial" w:hAnsiTheme="majorHAnsi" w:cs="Poppins"/>
          <w:sz w:val="26"/>
          <w:szCs w:val="26"/>
        </w:rPr>
      </w:pPr>
      <w:r w:rsidRPr="00E12FC3">
        <w:rPr>
          <w:rFonts w:asciiTheme="majorHAnsi" w:eastAsia="Arial" w:hAnsiTheme="majorHAnsi" w:cs="Poppins"/>
          <w:sz w:val="26"/>
          <w:szCs w:val="26"/>
        </w:rPr>
        <w:t>DD/OD: Ms Claire Chew</w:t>
      </w:r>
    </w:p>
    <w:p w14:paraId="5EABA42F" w14:textId="77777777" w:rsidR="003F2FB0" w:rsidRDefault="003F2FB0" w:rsidP="003F2FB0">
      <w:pPr>
        <w:rPr>
          <w:rFonts w:asciiTheme="majorHAnsi" w:eastAsia="Arial" w:hAnsiTheme="majorHAnsi" w:cs="Poppins"/>
          <w:sz w:val="26"/>
          <w:szCs w:val="26"/>
        </w:rPr>
      </w:pPr>
      <w:r>
        <w:rPr>
          <w:rFonts w:asciiTheme="majorHAnsi" w:eastAsia="Arial" w:hAnsiTheme="majorHAnsi" w:cs="Poppins"/>
          <w:sz w:val="26"/>
          <w:szCs w:val="26"/>
        </w:rPr>
        <w:br w:type="page"/>
      </w:r>
    </w:p>
    <w:p w14:paraId="79C6935C" w14:textId="77777777" w:rsidR="003F2FB0" w:rsidRPr="00E71B05" w:rsidRDefault="003F2FB0" w:rsidP="003F2FB0">
      <w:pPr>
        <w:pStyle w:val="Heading1"/>
      </w:pPr>
      <w:bookmarkStart w:id="22" w:name="_Toc179140194"/>
      <w:r w:rsidRPr="00E71B05">
        <w:lastRenderedPageBreak/>
        <w:t>FY2024 HRG Committees</w:t>
      </w:r>
      <w:bookmarkEnd w:id="22"/>
    </w:p>
    <w:p w14:paraId="52102D07" w14:textId="77777777" w:rsidR="003F2FB0" w:rsidRPr="00E71B05" w:rsidRDefault="003F2FB0" w:rsidP="003F2FB0">
      <w:pPr>
        <w:pStyle w:val="Heading2"/>
      </w:pPr>
      <w:bookmarkStart w:id="23" w:name="_Toc179140195"/>
      <w:r w:rsidRPr="00E71B05">
        <w:t>Divisional Personnel Coordinators (DPCs)</w:t>
      </w:r>
      <w:bookmarkEnd w:id="23"/>
    </w:p>
    <w:p w14:paraId="519C4214" w14:textId="77777777" w:rsidR="003F2FB0" w:rsidRPr="00307563" w:rsidRDefault="003F2FB0" w:rsidP="003F2FB0">
      <w:r>
        <w:t xml:space="preserve">HSCD: </w:t>
      </w:r>
      <w:r w:rsidRPr="00307563">
        <w:t>Andy Kwok [AD/HQ HRM]</w:t>
      </w:r>
    </w:p>
    <w:p w14:paraId="729FDF9D" w14:textId="77777777" w:rsidR="003F2FB0" w:rsidRPr="00307563" w:rsidRDefault="003F2FB0" w:rsidP="003F2FB0">
      <w:r>
        <w:t xml:space="preserve">HSCD: </w:t>
      </w:r>
      <w:r w:rsidRPr="00307563">
        <w:t>Assisted by</w:t>
      </w:r>
      <w:r>
        <w:t xml:space="preserve"> </w:t>
      </w:r>
      <w:r w:rsidRPr="00307563">
        <w:t>Jeya [HRE (HQ HRM)]</w:t>
      </w:r>
    </w:p>
    <w:p w14:paraId="7A528EE1" w14:textId="77777777" w:rsidR="003F2FB0" w:rsidRDefault="003F2FB0" w:rsidP="003F2FB0">
      <w:pPr>
        <w:ind w:right="298"/>
        <w:jc w:val="both"/>
        <w:rPr>
          <w:rFonts w:asciiTheme="majorHAnsi" w:eastAsia="Arial" w:hAnsiTheme="majorHAnsi" w:cs="Poppins"/>
          <w:sz w:val="26"/>
          <w:szCs w:val="26"/>
        </w:rPr>
      </w:pPr>
    </w:p>
    <w:p w14:paraId="4C404FE3" w14:textId="77777777" w:rsidR="003F2FB0" w:rsidRPr="00307563" w:rsidRDefault="003F2FB0" w:rsidP="003F2FB0">
      <w:r>
        <w:t xml:space="preserve">HSLD: </w:t>
      </w:r>
      <w:r w:rsidRPr="00307563">
        <w:t>Gemma Lin [SAD/CD]</w:t>
      </w:r>
    </w:p>
    <w:p w14:paraId="5A45A4EF" w14:textId="77777777" w:rsidR="003F2FB0" w:rsidRPr="00F4016E" w:rsidRDefault="003F2FB0" w:rsidP="003F2FB0">
      <w:r>
        <w:t xml:space="preserve">HSLD: </w:t>
      </w:r>
      <w:r w:rsidRPr="00307563">
        <w:t>Assisted by</w:t>
      </w:r>
      <w:r>
        <w:t xml:space="preserve"> </w:t>
      </w:r>
      <w:r w:rsidRPr="00307563">
        <w:t>Joanne Toh [SHRE/CD]</w:t>
      </w:r>
    </w:p>
    <w:p w14:paraId="3CD54D20" w14:textId="77777777" w:rsidR="003F2FB0" w:rsidRDefault="003F2FB0" w:rsidP="003F2FB0">
      <w:pPr>
        <w:ind w:right="298"/>
        <w:jc w:val="both"/>
        <w:rPr>
          <w:rFonts w:asciiTheme="majorHAnsi" w:eastAsia="Arial" w:hAnsiTheme="majorHAnsi" w:cs="Poppins"/>
          <w:sz w:val="26"/>
          <w:szCs w:val="26"/>
        </w:rPr>
      </w:pPr>
    </w:p>
    <w:p w14:paraId="5DFC9878" w14:textId="77777777" w:rsidR="003F2FB0" w:rsidRPr="00E71B05" w:rsidRDefault="003F2FB0" w:rsidP="003F2FB0">
      <w:pPr>
        <w:pStyle w:val="Heading2"/>
      </w:pPr>
      <w:bookmarkStart w:id="24" w:name="_Toc179140196"/>
      <w:r w:rsidRPr="00E71B05">
        <w:t>Training Committee</w:t>
      </w:r>
      <w:bookmarkEnd w:id="24"/>
    </w:p>
    <w:p w14:paraId="3E721740" w14:textId="77777777" w:rsidR="003F2FB0" w:rsidRPr="00286CD8" w:rsidRDefault="003F2FB0" w:rsidP="003F2FB0">
      <w:pPr>
        <w:pStyle w:val="Heading3"/>
      </w:pPr>
      <w:bookmarkStart w:id="25" w:name="_Toc179140197"/>
      <w:r w:rsidRPr="00286CD8">
        <w:t>Chairpersons</w:t>
      </w:r>
      <w:bookmarkEnd w:id="25"/>
    </w:p>
    <w:p w14:paraId="39F2BC0E" w14:textId="77777777" w:rsidR="003F2FB0" w:rsidRPr="00286CD8" w:rsidRDefault="003F2FB0" w:rsidP="003F2FB0">
      <w:r w:rsidRPr="00286CD8">
        <w:t>HSCD: Lim Puay Kheng [DD/TR] (until 31 Dec 2024)</w:t>
      </w:r>
    </w:p>
    <w:p w14:paraId="30253BB4" w14:textId="77777777" w:rsidR="003F2FB0" w:rsidRPr="00286CD8" w:rsidRDefault="003F2FB0" w:rsidP="003F2FB0">
      <w:r w:rsidRPr="00286CD8">
        <w:t>HSCD: Cheryl Lim [DD/EO2] (1 Jan 2025 – 31 Mar 2026)</w:t>
      </w:r>
    </w:p>
    <w:p w14:paraId="1F704155" w14:textId="77777777" w:rsidR="003F2FB0" w:rsidRPr="00286CD8" w:rsidRDefault="003F2FB0" w:rsidP="003F2FB0">
      <w:r w:rsidRPr="00286CD8">
        <w:t>HSLD: Claire Chew [DD/OD]</w:t>
      </w:r>
    </w:p>
    <w:p w14:paraId="308724A9" w14:textId="77777777" w:rsidR="003F2FB0" w:rsidRPr="00286CD8" w:rsidRDefault="003F2FB0" w:rsidP="003F2FB0">
      <w:pPr>
        <w:ind w:right="298"/>
        <w:jc w:val="both"/>
        <w:rPr>
          <w:rFonts w:asciiTheme="majorHAnsi" w:eastAsia="Arial" w:hAnsiTheme="majorHAnsi" w:cs="Poppins"/>
          <w:sz w:val="26"/>
          <w:szCs w:val="26"/>
        </w:rPr>
      </w:pPr>
    </w:p>
    <w:p w14:paraId="4B962582" w14:textId="77777777" w:rsidR="003F2FB0" w:rsidRPr="00286CD8" w:rsidRDefault="003F2FB0" w:rsidP="003F2FB0">
      <w:pPr>
        <w:pStyle w:val="Heading3"/>
      </w:pPr>
      <w:bookmarkStart w:id="26" w:name="_Toc179140198"/>
      <w:r w:rsidRPr="00286CD8">
        <w:t>Deputy Chairpersons</w:t>
      </w:r>
      <w:bookmarkEnd w:id="26"/>
    </w:p>
    <w:p w14:paraId="5A29DC51" w14:textId="77777777" w:rsidR="003F2FB0" w:rsidRPr="00286CD8" w:rsidRDefault="003F2FB0" w:rsidP="003F2FB0">
      <w:r w:rsidRPr="00286CD8">
        <w:t>HSCD: Ron Tan, [</w:t>
      </w:r>
      <w:proofErr w:type="spellStart"/>
      <w:r w:rsidRPr="00286CD8">
        <w:t>Mgr</w:t>
      </w:r>
      <w:proofErr w:type="spellEnd"/>
      <w:r w:rsidRPr="00286CD8">
        <w:t>/PMU]</w:t>
      </w:r>
    </w:p>
    <w:p w14:paraId="12F60571" w14:textId="77777777" w:rsidR="003F2FB0" w:rsidRPr="00286CD8" w:rsidRDefault="003F2FB0" w:rsidP="003F2FB0">
      <w:r w:rsidRPr="00286CD8">
        <w:t>HSCD: Thia Li Yun [BA/SDM, HRDO]</w:t>
      </w:r>
    </w:p>
    <w:p w14:paraId="033B76C1" w14:textId="77777777" w:rsidR="003F2FB0" w:rsidRPr="00286CD8" w:rsidRDefault="003F2FB0" w:rsidP="003F2FB0">
      <w:r w:rsidRPr="00286CD8">
        <w:t>HSLD: Denise Ng [SM/SMP]</w:t>
      </w:r>
    </w:p>
    <w:p w14:paraId="1B476E28" w14:textId="77777777" w:rsidR="003F2FB0" w:rsidRPr="0078744E" w:rsidRDefault="003F2FB0" w:rsidP="003F2FB0">
      <w:r w:rsidRPr="00286CD8">
        <w:t>HSLD: Sheena Yap [SM (I&amp;T)/ODPB]</w:t>
      </w:r>
    </w:p>
    <w:p w14:paraId="1E59B62C" w14:textId="77777777" w:rsidR="003F2FB0" w:rsidRPr="008D5F00" w:rsidRDefault="003F2FB0" w:rsidP="003F2FB0">
      <w:pPr>
        <w:ind w:right="298"/>
        <w:jc w:val="both"/>
        <w:rPr>
          <w:rFonts w:asciiTheme="majorHAnsi" w:eastAsia="Arial" w:hAnsiTheme="majorHAnsi" w:cs="Poppins"/>
          <w:sz w:val="26"/>
          <w:szCs w:val="26"/>
        </w:rPr>
      </w:pPr>
    </w:p>
    <w:p w14:paraId="72AE84F5" w14:textId="77777777" w:rsidR="003F2FB0" w:rsidRPr="00E71B05" w:rsidRDefault="003F2FB0" w:rsidP="003F2FB0">
      <w:pPr>
        <w:pStyle w:val="Heading2"/>
      </w:pPr>
      <w:bookmarkStart w:id="27" w:name="_Toc179140199"/>
      <w:r w:rsidRPr="00E71B05">
        <w:t>Staff Well-Being and Community Project Committee</w:t>
      </w:r>
      <w:bookmarkEnd w:id="27"/>
    </w:p>
    <w:p w14:paraId="2C2F9614" w14:textId="77777777" w:rsidR="003F2FB0" w:rsidRPr="00E71B05" w:rsidRDefault="003F2FB0" w:rsidP="003F2FB0">
      <w:pPr>
        <w:pStyle w:val="Heading3"/>
      </w:pPr>
      <w:bookmarkStart w:id="28" w:name="_Toc179140200"/>
      <w:r w:rsidRPr="00E71B05">
        <w:t>Advisor</w:t>
      </w:r>
      <w:bookmarkEnd w:id="28"/>
    </w:p>
    <w:p w14:paraId="389D4679" w14:textId="77777777" w:rsidR="003F2FB0" w:rsidRPr="000250E5" w:rsidRDefault="003F2FB0" w:rsidP="003F2FB0">
      <w:r w:rsidRPr="000250E5">
        <w:t>Stanley Soh [AD/TTR]</w:t>
      </w:r>
    </w:p>
    <w:p w14:paraId="04A55532" w14:textId="77777777" w:rsidR="003F2FB0" w:rsidRPr="007E68A1" w:rsidRDefault="003F2FB0" w:rsidP="003F2FB0">
      <w:pPr>
        <w:pStyle w:val="Heading3"/>
      </w:pPr>
      <w:bookmarkStart w:id="29" w:name="_Toc179140201"/>
      <w:r w:rsidRPr="007E68A1">
        <w:t>Co-Chairpersons</w:t>
      </w:r>
      <w:bookmarkEnd w:id="29"/>
    </w:p>
    <w:p w14:paraId="55C20C58" w14:textId="77777777" w:rsidR="003F2FB0" w:rsidRPr="00A82ABC" w:rsidRDefault="003F2FB0" w:rsidP="003F2FB0">
      <w:r w:rsidRPr="00A82ABC">
        <w:t>HSCD: Quek Yan Ping [</w:t>
      </w:r>
      <w:proofErr w:type="spellStart"/>
      <w:r w:rsidRPr="00A82ABC">
        <w:t>Mgr</w:t>
      </w:r>
      <w:proofErr w:type="spellEnd"/>
      <w:r w:rsidRPr="00A82ABC">
        <w:t>/HRC Hub]</w:t>
      </w:r>
    </w:p>
    <w:p w14:paraId="10607A1E" w14:textId="77777777" w:rsidR="003F2FB0" w:rsidRDefault="003F2FB0" w:rsidP="003F2FB0">
      <w:r w:rsidRPr="00A82ABC">
        <w:t>HSLD: Wang Jinyao [LM/CDU]</w:t>
      </w:r>
    </w:p>
    <w:p w14:paraId="603984D2" w14:textId="77777777" w:rsidR="003F2FB0" w:rsidRPr="00E71B05" w:rsidRDefault="003F2FB0" w:rsidP="003F2FB0">
      <w:pPr>
        <w:pStyle w:val="Heading2"/>
      </w:pPr>
      <w:bookmarkStart w:id="30" w:name="_Toc179140202"/>
      <w:r w:rsidRPr="00E71B05">
        <w:lastRenderedPageBreak/>
        <w:t>IT Coordinators</w:t>
      </w:r>
      <w:bookmarkEnd w:id="30"/>
    </w:p>
    <w:p w14:paraId="19A967C6" w14:textId="77777777" w:rsidR="003F2FB0" w:rsidRDefault="003F2FB0" w:rsidP="003F2FB0">
      <w:r>
        <w:t>REC: Bryan Wong [</w:t>
      </w:r>
      <w:proofErr w:type="spellStart"/>
      <w:r>
        <w:t>Mgr</w:t>
      </w:r>
      <w:proofErr w:type="spellEnd"/>
      <w:r>
        <w:t>/OD]</w:t>
      </w:r>
    </w:p>
    <w:p w14:paraId="12FED799" w14:textId="77777777" w:rsidR="003F2FB0" w:rsidRDefault="003F2FB0" w:rsidP="003F2FB0">
      <w:r>
        <w:t>HRS: Alvin Lim [SHRE/HRS(N/S)]</w:t>
      </w:r>
    </w:p>
    <w:p w14:paraId="55A1B2B1" w14:textId="77777777" w:rsidR="003F2FB0" w:rsidRDefault="003F2FB0" w:rsidP="003F2FB0">
      <w:r>
        <w:t xml:space="preserve">HRDO: Glen </w:t>
      </w:r>
      <w:proofErr w:type="spellStart"/>
      <w:r>
        <w:t>Yovianto</w:t>
      </w:r>
      <w:proofErr w:type="spellEnd"/>
      <w:r>
        <w:t xml:space="preserve"> [DA/TD]</w:t>
      </w:r>
    </w:p>
    <w:p w14:paraId="37510D4A" w14:textId="77777777" w:rsidR="003F2FB0" w:rsidRDefault="003F2FB0" w:rsidP="003F2FB0">
      <w:r>
        <w:t>HRM: Cindy Chan [</w:t>
      </w:r>
      <w:proofErr w:type="spellStart"/>
      <w:r>
        <w:t>Mgr</w:t>
      </w:r>
      <w:proofErr w:type="spellEnd"/>
      <w:r>
        <w:t>/PMU]</w:t>
      </w:r>
    </w:p>
    <w:p w14:paraId="3B779352" w14:textId="77777777" w:rsidR="003F2FB0" w:rsidRDefault="003F2FB0" w:rsidP="003F2FB0">
      <w:r>
        <w:t>HPC: Gabriel Lim [</w:t>
      </w:r>
      <w:proofErr w:type="spellStart"/>
      <w:r>
        <w:t>Mgr</w:t>
      </w:r>
      <w:proofErr w:type="spellEnd"/>
      <w:r>
        <w:t>/HRC Hub]</w:t>
      </w:r>
    </w:p>
    <w:p w14:paraId="755B768B" w14:textId="77777777" w:rsidR="003F2FB0" w:rsidRDefault="003F2FB0" w:rsidP="003F2FB0">
      <w:r>
        <w:t xml:space="preserve">OEB : Kaven Michael [E/OE] </w:t>
      </w:r>
    </w:p>
    <w:p w14:paraId="50DFB6D2" w14:textId="77777777" w:rsidR="003F2FB0" w:rsidRDefault="003F2FB0" w:rsidP="003F2FB0">
      <w:r>
        <w:t>OEB: Veronica Chia [SM/OE]</w:t>
      </w:r>
    </w:p>
    <w:p w14:paraId="317567BD" w14:textId="77777777" w:rsidR="003F2FB0" w:rsidRDefault="003F2FB0" w:rsidP="003F2FB0">
      <w:r>
        <w:t>HSLD: Isabel Han [</w:t>
      </w:r>
      <w:proofErr w:type="spellStart"/>
      <w:r>
        <w:t>Mgr</w:t>
      </w:r>
      <w:proofErr w:type="spellEnd"/>
      <w:r>
        <w:t>/HRP]</w:t>
      </w:r>
    </w:p>
    <w:p w14:paraId="00198226" w14:textId="77777777" w:rsidR="003F2FB0" w:rsidRDefault="003F2FB0" w:rsidP="003F2FB0"/>
    <w:p w14:paraId="6DA2A007" w14:textId="77777777" w:rsidR="003F2FB0" w:rsidRPr="00E71B05" w:rsidRDefault="003F2FB0" w:rsidP="003F2FB0">
      <w:pPr>
        <w:pStyle w:val="Heading2"/>
      </w:pPr>
      <w:bookmarkStart w:id="31" w:name="_Toc179140203"/>
      <w:r w:rsidRPr="00E71B05">
        <w:t>Fixed Assets Approving Officers / Coordinators</w:t>
      </w:r>
      <w:bookmarkEnd w:id="31"/>
      <w:r w:rsidRPr="00E71B05">
        <w:t xml:space="preserve"> </w:t>
      </w:r>
    </w:p>
    <w:p w14:paraId="12E21D8A" w14:textId="77777777" w:rsidR="003F2FB0" w:rsidRDefault="003F2FB0" w:rsidP="003F2FB0">
      <w:r>
        <w:t>REC: Bryan Wong [</w:t>
      </w:r>
      <w:proofErr w:type="spellStart"/>
      <w:r>
        <w:t>Mgr</w:t>
      </w:r>
      <w:proofErr w:type="spellEnd"/>
      <w:r>
        <w:t xml:space="preserve">/OD] </w:t>
      </w:r>
    </w:p>
    <w:p w14:paraId="0793F51A" w14:textId="77777777" w:rsidR="003F2FB0" w:rsidRDefault="003F2FB0" w:rsidP="003F2FB0">
      <w:r>
        <w:t>REC: Nancy Ang [AM/CAU]</w:t>
      </w:r>
    </w:p>
    <w:p w14:paraId="522EA23D" w14:textId="77777777" w:rsidR="003F2FB0" w:rsidRDefault="003F2FB0" w:rsidP="003F2FB0">
      <w:r>
        <w:t>HRS: Alvin Lim [SHRE/HRS(N/S)]</w:t>
      </w:r>
    </w:p>
    <w:p w14:paraId="6212D60D" w14:textId="77777777" w:rsidR="003F2FB0" w:rsidRDefault="003F2FB0" w:rsidP="003F2FB0">
      <w:r>
        <w:t>HRS: Angeles Saw [HRE/HRS(EAS)]</w:t>
      </w:r>
    </w:p>
    <w:p w14:paraId="07AA8D0A" w14:textId="77777777" w:rsidR="003F2FB0" w:rsidRDefault="003F2FB0" w:rsidP="003F2FB0">
      <w:r>
        <w:t xml:space="preserve">HRDO: Glen </w:t>
      </w:r>
      <w:proofErr w:type="spellStart"/>
      <w:r>
        <w:t>Yovianto</w:t>
      </w:r>
      <w:proofErr w:type="spellEnd"/>
      <w:r>
        <w:t xml:space="preserve"> [DA/TD] </w:t>
      </w:r>
    </w:p>
    <w:p w14:paraId="34F163B8" w14:textId="77777777" w:rsidR="003F2FB0" w:rsidRDefault="003F2FB0" w:rsidP="003F2FB0">
      <w:r>
        <w:t>HRDO: Mindy Tan [SSA/SOA]</w:t>
      </w:r>
    </w:p>
    <w:p w14:paraId="2B8B4E54" w14:textId="77777777" w:rsidR="003F2FB0" w:rsidRDefault="003F2FB0" w:rsidP="003F2FB0">
      <w:r>
        <w:t xml:space="preserve">HPC: </w:t>
      </w:r>
      <w:proofErr w:type="spellStart"/>
      <w:r>
        <w:t>Kaliyammal</w:t>
      </w:r>
      <w:proofErr w:type="spellEnd"/>
      <w:r>
        <w:t xml:space="preserve"> d/o </w:t>
      </w:r>
      <w:proofErr w:type="spellStart"/>
      <w:r>
        <w:t>Sidamppram</w:t>
      </w:r>
      <w:proofErr w:type="spellEnd"/>
      <w:r>
        <w:t xml:space="preserve"> [HRE/DU] </w:t>
      </w:r>
    </w:p>
    <w:p w14:paraId="1A48C71B" w14:textId="77777777" w:rsidR="003F2FB0" w:rsidRDefault="003F2FB0" w:rsidP="003F2FB0">
      <w:r>
        <w:t>HPC: Gabriel Lim [</w:t>
      </w:r>
      <w:proofErr w:type="spellStart"/>
      <w:r>
        <w:t>Mgr</w:t>
      </w:r>
      <w:proofErr w:type="spellEnd"/>
      <w:r>
        <w:t>/HRC Hub]</w:t>
      </w:r>
    </w:p>
    <w:p w14:paraId="750B216F" w14:textId="77777777" w:rsidR="003F2FB0" w:rsidRDefault="003F2FB0" w:rsidP="003F2FB0">
      <w:r>
        <w:t>HPC: Daphne Chua [SHRE/HRC Hub]</w:t>
      </w:r>
    </w:p>
    <w:p w14:paraId="470E9C3B" w14:textId="77777777" w:rsidR="003F2FB0" w:rsidRDefault="003F2FB0" w:rsidP="003F2FB0">
      <w:r>
        <w:t xml:space="preserve">OEB: Kaven Michael [E/OE] </w:t>
      </w:r>
    </w:p>
    <w:p w14:paraId="168C557C" w14:textId="77777777" w:rsidR="003F2FB0" w:rsidRDefault="003F2FB0" w:rsidP="003F2FB0">
      <w:r>
        <w:t>OEB: Veronica Chia [SM/OE]</w:t>
      </w:r>
    </w:p>
    <w:p w14:paraId="20B8258E" w14:textId="77777777" w:rsidR="003F2FB0" w:rsidRDefault="003F2FB0" w:rsidP="003F2FB0">
      <w:r>
        <w:t>HSLD: Ang Shu Ting [</w:t>
      </w:r>
      <w:proofErr w:type="spellStart"/>
      <w:r>
        <w:t>Mgr</w:t>
      </w:r>
      <w:proofErr w:type="spellEnd"/>
      <w:r>
        <w:t>/TM]</w:t>
      </w:r>
    </w:p>
    <w:p w14:paraId="53857234" w14:textId="77777777" w:rsidR="003F2FB0" w:rsidRDefault="003F2FB0" w:rsidP="003F2FB0"/>
    <w:p w14:paraId="417B28E1" w14:textId="77777777" w:rsidR="003F2FB0" w:rsidRPr="00E71B05" w:rsidRDefault="003F2FB0" w:rsidP="003F2FB0">
      <w:pPr>
        <w:pStyle w:val="Heading2"/>
      </w:pPr>
      <w:bookmarkStart w:id="32" w:name="_Toc179140204"/>
      <w:r w:rsidRPr="00E71B05">
        <w:t>Divisional Budget Coordinators (DBCs)</w:t>
      </w:r>
      <w:bookmarkEnd w:id="32"/>
      <w:r w:rsidRPr="00E71B05">
        <w:t xml:space="preserve"> </w:t>
      </w:r>
    </w:p>
    <w:p w14:paraId="2CDC2079" w14:textId="77777777" w:rsidR="003F2FB0" w:rsidRDefault="003F2FB0" w:rsidP="003F2FB0">
      <w:r>
        <w:t>REC: Jenelle Tan [</w:t>
      </w:r>
      <w:proofErr w:type="spellStart"/>
      <w:r>
        <w:t>Mgr</w:t>
      </w:r>
      <w:proofErr w:type="spellEnd"/>
      <w:r>
        <w:t xml:space="preserve">/Plans] </w:t>
      </w:r>
    </w:p>
    <w:p w14:paraId="13D6888B" w14:textId="77777777" w:rsidR="003F2FB0" w:rsidRDefault="003F2FB0" w:rsidP="003F2FB0">
      <w:r>
        <w:t>HRS: Mak Yee Phon [</w:t>
      </w:r>
      <w:proofErr w:type="spellStart"/>
      <w:r>
        <w:t>Mgr</w:t>
      </w:r>
      <w:proofErr w:type="spellEnd"/>
      <w:r>
        <w:t xml:space="preserve">/HRS(N/S)] </w:t>
      </w:r>
    </w:p>
    <w:p w14:paraId="2840F405" w14:textId="77777777" w:rsidR="003F2FB0" w:rsidRDefault="003F2FB0" w:rsidP="003F2FB0">
      <w:r>
        <w:t xml:space="preserve">HRDO: Fong Sook Yee [SDBA/TD] </w:t>
      </w:r>
    </w:p>
    <w:p w14:paraId="5EDE2E25" w14:textId="77777777" w:rsidR="003F2FB0" w:rsidRDefault="003F2FB0" w:rsidP="003F2FB0">
      <w:r>
        <w:lastRenderedPageBreak/>
        <w:t xml:space="preserve">HRM: Lee Hui Lih [SM/DSM] </w:t>
      </w:r>
    </w:p>
    <w:p w14:paraId="0C9D227A" w14:textId="77777777" w:rsidR="003F2FB0" w:rsidRDefault="003F2FB0" w:rsidP="003F2FB0">
      <w:r>
        <w:t xml:space="preserve">HPC: </w:t>
      </w:r>
      <w:proofErr w:type="spellStart"/>
      <w:r>
        <w:t>Joyln</w:t>
      </w:r>
      <w:proofErr w:type="spellEnd"/>
      <w:r>
        <w:t xml:space="preserve"> Ng [HR Partner/West]</w:t>
      </w:r>
    </w:p>
    <w:p w14:paraId="03405E6B" w14:textId="77777777" w:rsidR="003F2FB0" w:rsidRDefault="003F2FB0" w:rsidP="003F2FB0">
      <w:r>
        <w:t xml:space="preserve">OEB: Veronica Chia [SM/OE] </w:t>
      </w:r>
    </w:p>
    <w:p w14:paraId="5772D5E8" w14:textId="77777777" w:rsidR="003F2FB0" w:rsidRDefault="003F2FB0" w:rsidP="003F2FB0">
      <w:r>
        <w:t xml:space="preserve">HSLD: Foo </w:t>
      </w:r>
      <w:proofErr w:type="gramStart"/>
      <w:r>
        <w:t>An</w:t>
      </w:r>
      <w:proofErr w:type="gramEnd"/>
      <w:r>
        <w:t xml:space="preserve"> Lee [SM/HRP]</w:t>
      </w:r>
    </w:p>
    <w:p w14:paraId="6B851779" w14:textId="77777777" w:rsidR="003F2FB0" w:rsidRDefault="003F2FB0" w:rsidP="003F2FB0"/>
    <w:p w14:paraId="6BE266E7" w14:textId="77777777" w:rsidR="003F2FB0" w:rsidRPr="00E71B05" w:rsidRDefault="003F2FB0" w:rsidP="003F2FB0">
      <w:pPr>
        <w:pStyle w:val="Heading2"/>
      </w:pPr>
      <w:bookmarkStart w:id="33" w:name="_Toc179140205"/>
      <w:r w:rsidRPr="00E71B05">
        <w:t>Divisional Learning Coordinators (DLCs)</w:t>
      </w:r>
      <w:bookmarkEnd w:id="33"/>
    </w:p>
    <w:p w14:paraId="6792A620" w14:textId="77777777" w:rsidR="003F2FB0" w:rsidRDefault="003F2FB0" w:rsidP="003F2FB0">
      <w:r>
        <w:t>REC: Angela Ang [</w:t>
      </w:r>
      <w:proofErr w:type="spellStart"/>
      <w:r>
        <w:t>Mgr</w:t>
      </w:r>
      <w:proofErr w:type="spellEnd"/>
      <w:r>
        <w:t>/Plans]</w:t>
      </w:r>
    </w:p>
    <w:p w14:paraId="7FFBFD5A" w14:textId="77777777" w:rsidR="003F2FB0" w:rsidRDefault="003F2FB0" w:rsidP="003F2FB0">
      <w:r>
        <w:t>HRS: Felicia Leong [</w:t>
      </w:r>
      <w:proofErr w:type="spellStart"/>
      <w:r>
        <w:t>Mgr</w:t>
      </w:r>
      <w:proofErr w:type="spellEnd"/>
      <w:r>
        <w:t>/HRS(TT)]</w:t>
      </w:r>
    </w:p>
    <w:p w14:paraId="01335CD6" w14:textId="77777777" w:rsidR="003F2FB0" w:rsidRDefault="003F2FB0" w:rsidP="003F2FB0">
      <w:r>
        <w:t>HRDO: Ho Wei Sin [DA/HRIS]</w:t>
      </w:r>
    </w:p>
    <w:p w14:paraId="2A7D2A07" w14:textId="77777777" w:rsidR="003F2FB0" w:rsidRDefault="003F2FB0" w:rsidP="003F2FB0">
      <w:r>
        <w:t xml:space="preserve">HRM: Charlene </w:t>
      </w:r>
      <w:proofErr w:type="spellStart"/>
      <w:r>
        <w:t>Teh</w:t>
      </w:r>
      <w:proofErr w:type="spellEnd"/>
      <w:r>
        <w:t xml:space="preserve"> [</w:t>
      </w:r>
      <w:proofErr w:type="spellStart"/>
      <w:r>
        <w:t>Mgr</w:t>
      </w:r>
      <w:proofErr w:type="spellEnd"/>
      <w:r>
        <w:t>/CMU]</w:t>
      </w:r>
    </w:p>
    <w:p w14:paraId="1EC20F6F" w14:textId="77777777" w:rsidR="003F2FB0" w:rsidRDefault="003F2FB0" w:rsidP="003F2FB0">
      <w:r>
        <w:t>HRM: Lau Lay Cheng [SM/PMU]</w:t>
      </w:r>
    </w:p>
    <w:p w14:paraId="15D6DFD8" w14:textId="77777777" w:rsidR="003F2FB0" w:rsidRDefault="003F2FB0" w:rsidP="003F2FB0">
      <w:r>
        <w:t>HRM: Hoo Xin Yi [</w:t>
      </w:r>
      <w:proofErr w:type="spellStart"/>
      <w:r>
        <w:t>Mgr</w:t>
      </w:r>
      <w:proofErr w:type="spellEnd"/>
      <w:r>
        <w:t>/Deployment]</w:t>
      </w:r>
    </w:p>
    <w:p w14:paraId="6F561A60" w14:textId="77777777" w:rsidR="003F2FB0" w:rsidRDefault="003F2FB0" w:rsidP="003F2FB0">
      <w:r>
        <w:t>HPC: Ho Choy Ling [HR Partner (East)]</w:t>
      </w:r>
    </w:p>
    <w:p w14:paraId="553EC035" w14:textId="77777777" w:rsidR="003F2FB0" w:rsidRDefault="003F2FB0" w:rsidP="003F2FB0">
      <w:r>
        <w:t>OEB: Sangeetha R [SM/OE]</w:t>
      </w:r>
    </w:p>
    <w:p w14:paraId="6360A611" w14:textId="77777777" w:rsidR="003F2FB0" w:rsidRDefault="003F2FB0" w:rsidP="003F2FB0">
      <w:r>
        <w:t>OEB: Gabrielle Lew [SM/OE]</w:t>
      </w:r>
    </w:p>
    <w:p w14:paraId="0DCFBAD6" w14:textId="77777777" w:rsidR="003F2FB0" w:rsidRDefault="003F2FB0" w:rsidP="003F2FB0">
      <w:r>
        <w:t>HSLD: Lau Ze Ren [</w:t>
      </w:r>
      <w:proofErr w:type="spellStart"/>
      <w:r>
        <w:t>Mgr</w:t>
      </w:r>
      <w:proofErr w:type="spellEnd"/>
      <w:r>
        <w:t>/CD]</w:t>
      </w:r>
    </w:p>
    <w:p w14:paraId="753F635A" w14:textId="77777777" w:rsidR="003F2FB0" w:rsidRDefault="003F2FB0" w:rsidP="003F2FB0">
      <w:pPr>
        <w:pStyle w:val="Heading2"/>
      </w:pPr>
    </w:p>
    <w:p w14:paraId="1BD37C11" w14:textId="77777777" w:rsidR="003F2FB0" w:rsidRDefault="003F2FB0" w:rsidP="003F2FB0">
      <w:pPr>
        <w:rPr>
          <w:rFonts w:asciiTheme="majorHAnsi" w:eastAsiaTheme="majorEastAsia" w:hAnsiTheme="majorHAnsi" w:cstheme="majorBidi"/>
          <w:color w:val="0F4761" w:themeColor="accent1" w:themeShade="BF"/>
          <w:sz w:val="32"/>
          <w:szCs w:val="32"/>
        </w:rPr>
      </w:pPr>
      <w:r>
        <w:br w:type="page"/>
      </w:r>
    </w:p>
    <w:p w14:paraId="1B4B6222" w14:textId="77777777" w:rsidR="003F2FB0" w:rsidRPr="00E71B05" w:rsidRDefault="003F2FB0" w:rsidP="003F2FB0">
      <w:pPr>
        <w:pStyle w:val="Heading2"/>
      </w:pPr>
      <w:bookmarkStart w:id="34" w:name="_Toc179140206"/>
      <w:r w:rsidRPr="00E71B05">
        <w:lastRenderedPageBreak/>
        <w:t>OE Advocates</w:t>
      </w:r>
      <w:bookmarkEnd w:id="34"/>
      <w:r w:rsidRPr="00E71B05">
        <w:t xml:space="preserve"> </w:t>
      </w:r>
    </w:p>
    <w:p w14:paraId="3600708B" w14:textId="77777777" w:rsidR="003F2FB0" w:rsidRDefault="003F2FB0" w:rsidP="003F2FB0">
      <w:r>
        <w:t xml:space="preserve">REC: Dalton Ng [SM/RMR] </w:t>
      </w:r>
    </w:p>
    <w:p w14:paraId="49EA5532" w14:textId="77777777" w:rsidR="003F2FB0" w:rsidRDefault="003F2FB0" w:rsidP="003F2FB0">
      <w:r>
        <w:t xml:space="preserve">HRS: Tay Guan Hong [AD/HRS(N/S)] </w:t>
      </w:r>
    </w:p>
    <w:p w14:paraId="3DD32AB1" w14:textId="77777777" w:rsidR="003F2FB0" w:rsidRDefault="003F2FB0" w:rsidP="003F2FB0">
      <w:r>
        <w:t xml:space="preserve">HRDO: Alex Goh [LSA/TD] </w:t>
      </w:r>
    </w:p>
    <w:p w14:paraId="6919A5BC" w14:textId="77777777" w:rsidR="003F2FB0" w:rsidRDefault="003F2FB0" w:rsidP="003F2FB0">
      <w:r>
        <w:t xml:space="preserve">HRM: Claudine See [AD/DU] </w:t>
      </w:r>
    </w:p>
    <w:p w14:paraId="17F80A8C" w14:textId="77777777" w:rsidR="003F2FB0" w:rsidRDefault="003F2FB0" w:rsidP="003F2FB0">
      <w:r>
        <w:t>HPC: Christine Loi [HR Partner/West]</w:t>
      </w:r>
    </w:p>
    <w:p w14:paraId="21B949E5" w14:textId="77777777" w:rsidR="003F2FB0" w:rsidRDefault="003F2FB0" w:rsidP="003F2FB0">
      <w:r>
        <w:t xml:space="preserve">OEB: Sandy Pan [LM/OE] </w:t>
      </w:r>
    </w:p>
    <w:p w14:paraId="5C549009" w14:textId="77777777" w:rsidR="003F2FB0" w:rsidRDefault="003F2FB0" w:rsidP="003F2FB0">
      <w:r>
        <w:t>HSLD: Laetitia Yim [SDD/ODP]</w:t>
      </w:r>
    </w:p>
    <w:p w14:paraId="33268BCD" w14:textId="77777777" w:rsidR="003F2FB0" w:rsidRDefault="003F2FB0" w:rsidP="003F2FB0"/>
    <w:p w14:paraId="68CE0BD7" w14:textId="77777777" w:rsidR="003F2FB0" w:rsidRPr="00E71B05" w:rsidRDefault="003F2FB0" w:rsidP="003F2FB0">
      <w:pPr>
        <w:pStyle w:val="Heading2"/>
      </w:pPr>
      <w:bookmarkStart w:id="35" w:name="_Toc179140207"/>
      <w:r w:rsidRPr="00E71B05">
        <w:t>Division POCs for Parliamentary Matters</w:t>
      </w:r>
      <w:bookmarkEnd w:id="35"/>
      <w:r w:rsidRPr="00E71B05">
        <w:t xml:space="preserve"> </w:t>
      </w:r>
    </w:p>
    <w:p w14:paraId="43A9252D" w14:textId="77777777" w:rsidR="003F2FB0" w:rsidRDefault="003F2FB0" w:rsidP="003F2FB0">
      <w:r>
        <w:t>HSCD: Peh Siok Puay [DD/EP]</w:t>
      </w:r>
    </w:p>
    <w:p w14:paraId="4B0402AB" w14:textId="77777777" w:rsidR="003F2FB0" w:rsidRDefault="003F2FB0" w:rsidP="003F2FB0">
      <w:r>
        <w:t xml:space="preserve">HSCD: Erwin </w:t>
      </w:r>
      <w:proofErr w:type="spellStart"/>
      <w:r>
        <w:t>Siow</w:t>
      </w:r>
      <w:proofErr w:type="spellEnd"/>
      <w:r>
        <w:t xml:space="preserve"> [DD/TSS]</w:t>
      </w:r>
    </w:p>
    <w:p w14:paraId="73E7335C" w14:textId="77777777" w:rsidR="003F2FB0" w:rsidRDefault="003F2FB0" w:rsidP="003F2FB0">
      <w:r>
        <w:t>HSLD: He Xinghong [DD/SMP]</w:t>
      </w:r>
    </w:p>
    <w:p w14:paraId="07AA3714" w14:textId="77777777" w:rsidR="003F2FB0" w:rsidRDefault="003F2FB0" w:rsidP="003F2FB0">
      <w:r>
        <w:br w:type="page"/>
      </w:r>
    </w:p>
    <w:p w14:paraId="280FA80C" w14:textId="77777777" w:rsidR="003F2FB0" w:rsidRDefault="003F2FB0" w:rsidP="003F2FB0">
      <w:pPr>
        <w:pStyle w:val="Heading1"/>
      </w:pPr>
      <w:bookmarkStart w:id="36" w:name="_Toc179140208"/>
      <w:r>
        <w:lastRenderedPageBreak/>
        <w:t>Branch Directory</w:t>
      </w:r>
      <w:bookmarkEnd w:id="36"/>
      <w:r>
        <w:t xml:space="preserve"> </w:t>
      </w:r>
    </w:p>
    <w:p w14:paraId="7BAEAD85" w14:textId="77777777" w:rsidR="003F2FB0" w:rsidRDefault="003F2FB0" w:rsidP="003F2FB0">
      <w:pPr>
        <w:pStyle w:val="Heading2"/>
      </w:pPr>
      <w:bookmarkStart w:id="37" w:name="_Toc179140209"/>
      <w:r>
        <w:t>Level 6</w:t>
      </w:r>
      <w:bookmarkEnd w:id="37"/>
    </w:p>
    <w:p w14:paraId="7743CD5C" w14:textId="77777777" w:rsidR="003F2FB0" w:rsidRDefault="003F2FB0" w:rsidP="003F2FB0">
      <w:r>
        <w:t xml:space="preserve">Branches - HRPP, TCD, ODPB, OEB and HRDO </w:t>
      </w:r>
    </w:p>
    <w:p w14:paraId="7F2A40F9" w14:textId="77777777" w:rsidR="003F2FB0" w:rsidRDefault="003F2FB0" w:rsidP="003F2FB0"/>
    <w:p w14:paraId="130B88B8" w14:textId="77777777" w:rsidR="003F2FB0" w:rsidRDefault="003F2FB0" w:rsidP="003F2FB0">
      <w:pPr>
        <w:pStyle w:val="Heading2"/>
      </w:pPr>
      <w:bookmarkStart w:id="38" w:name="_Toc179140210"/>
      <w:r>
        <w:t>Level 7</w:t>
      </w:r>
      <w:bookmarkEnd w:id="38"/>
    </w:p>
    <w:p w14:paraId="3C88C2DA" w14:textId="77777777" w:rsidR="003F2FB0" w:rsidRDefault="003F2FB0" w:rsidP="003F2FB0">
      <w:r>
        <w:t>Branches - HPC and REC</w:t>
      </w:r>
    </w:p>
    <w:p w14:paraId="65A7EE06" w14:textId="77777777" w:rsidR="003F2FB0" w:rsidRDefault="003F2FB0" w:rsidP="003F2FB0"/>
    <w:p w14:paraId="76634B4C" w14:textId="77777777" w:rsidR="003F2FB0" w:rsidRDefault="003F2FB0" w:rsidP="003F2FB0">
      <w:pPr>
        <w:pStyle w:val="Heading2"/>
      </w:pPr>
      <w:bookmarkStart w:id="39" w:name="_Toc179140211"/>
      <w:r>
        <w:t>Level 8</w:t>
      </w:r>
      <w:bookmarkEnd w:id="39"/>
    </w:p>
    <w:p w14:paraId="5A4C8AC2" w14:textId="77777777" w:rsidR="003F2FB0" w:rsidRDefault="003F2FB0" w:rsidP="003F2FB0">
      <w:r>
        <w:t>Branches - HRS and HRM</w:t>
      </w:r>
    </w:p>
    <w:p w14:paraId="457420E6" w14:textId="77777777" w:rsidR="003F2FB0" w:rsidRDefault="003F2FB0" w:rsidP="003F2FB0">
      <w:r>
        <w:br w:type="page"/>
      </w:r>
    </w:p>
    <w:p w14:paraId="131EEB07" w14:textId="77777777" w:rsidR="003F2FB0" w:rsidRPr="004C1D31" w:rsidRDefault="003F2FB0" w:rsidP="003F2FB0">
      <w:pPr>
        <w:pStyle w:val="Heading1"/>
      </w:pPr>
      <w:bookmarkStart w:id="40" w:name="_Toc179140212"/>
      <w:r>
        <w:lastRenderedPageBreak/>
        <w:t>SPACES Movement</w:t>
      </w:r>
      <w:bookmarkEnd w:id="40"/>
    </w:p>
    <w:p w14:paraId="242B2C5C" w14:textId="77777777" w:rsidR="003F2FB0" w:rsidRDefault="003F2FB0" w:rsidP="003F2FB0">
      <w:pPr>
        <w:jc w:val="both"/>
      </w:pPr>
      <w:r w:rsidRPr="009D4167">
        <w:t>The SPACES Movement aims to create capacity for organisational agility, innovation, and self-care by doing purposeful work at a sustainable pace through the adoption of the 6 Habits of SPACES. Officers are strongly encouraged to engage in ongoing conversations with their colleagues and supervisors to explore ways of working more effectively in teams.</w:t>
      </w:r>
    </w:p>
    <w:p w14:paraId="27517D78" w14:textId="77777777" w:rsidR="003F2FB0" w:rsidRDefault="003F2FB0" w:rsidP="003F2FB0"/>
    <w:p w14:paraId="7C473956" w14:textId="77777777" w:rsidR="003F2FB0" w:rsidRDefault="003F2FB0" w:rsidP="003F2FB0">
      <w:pPr>
        <w:jc w:val="center"/>
      </w:pPr>
      <w:r w:rsidRPr="009D4167">
        <w:rPr>
          <w:rFonts w:ascii="Poppins" w:hAnsi="Poppins" w:cs="Poppins"/>
          <w:noProof/>
        </w:rPr>
        <w:drawing>
          <wp:inline distT="0" distB="0" distL="0" distR="0" wp14:anchorId="32F563C5" wp14:editId="0B01445A">
            <wp:extent cx="4340225" cy="2122998"/>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3410" cy="2134339"/>
                    </a:xfrm>
                    <a:prstGeom prst="rect">
                      <a:avLst/>
                    </a:prstGeom>
                    <a:noFill/>
                    <a:ln>
                      <a:noFill/>
                    </a:ln>
                  </pic:spPr>
                </pic:pic>
              </a:graphicData>
            </a:graphic>
          </wp:inline>
        </w:drawing>
      </w:r>
    </w:p>
    <w:p w14:paraId="536F82CA" w14:textId="77777777" w:rsidR="003F2FB0" w:rsidRDefault="003F2FB0" w:rsidP="003F2FB0">
      <w:pPr>
        <w:jc w:val="center"/>
      </w:pPr>
    </w:p>
    <w:p w14:paraId="77F9649C" w14:textId="77777777" w:rsidR="003F2FB0" w:rsidRDefault="003F2FB0" w:rsidP="003F2FB0">
      <w:pPr>
        <w:pStyle w:val="Heading2"/>
      </w:pPr>
      <w:bookmarkStart w:id="41" w:name="_Toc179140213"/>
      <w:r>
        <w:t>Habit 1: Create a Safe environment</w:t>
      </w:r>
      <w:bookmarkEnd w:id="41"/>
    </w:p>
    <w:p w14:paraId="35959DB9" w14:textId="77777777" w:rsidR="003F2FB0" w:rsidRDefault="003F2FB0" w:rsidP="003F2FB0">
      <w:r>
        <w:t xml:space="preserve">Desired Behaviour: Invite feedback pro-actively and consider alternative perspectives </w:t>
      </w:r>
    </w:p>
    <w:p w14:paraId="47D08F29" w14:textId="77777777" w:rsidR="003F2FB0" w:rsidRDefault="003F2FB0" w:rsidP="003F2FB0"/>
    <w:p w14:paraId="2710E047" w14:textId="77777777" w:rsidR="003F2FB0" w:rsidRDefault="003F2FB0" w:rsidP="003F2FB0">
      <w:pPr>
        <w:pStyle w:val="Heading2"/>
      </w:pPr>
      <w:bookmarkStart w:id="42" w:name="_Toc179140214"/>
      <w:r>
        <w:t>Habit 2: Focus on Purposeful work</w:t>
      </w:r>
      <w:bookmarkEnd w:id="42"/>
      <w:r>
        <w:t xml:space="preserve"> </w:t>
      </w:r>
    </w:p>
    <w:p w14:paraId="4D78C91A" w14:textId="77777777" w:rsidR="003F2FB0" w:rsidRDefault="003F2FB0" w:rsidP="003F2FB0">
      <w:r>
        <w:t xml:space="preserve">Desired Behaviour: Regularly review projects </w:t>
      </w:r>
    </w:p>
    <w:p w14:paraId="2DC7C4F6" w14:textId="77777777" w:rsidR="003F2FB0" w:rsidRDefault="003F2FB0" w:rsidP="003F2FB0">
      <w:pPr>
        <w:pStyle w:val="ListParagraph"/>
        <w:numPr>
          <w:ilvl w:val="0"/>
          <w:numId w:val="11"/>
        </w:numPr>
      </w:pPr>
      <w:r>
        <w:t>Stop those that are no longer relevant or worth the effort put in</w:t>
      </w:r>
      <w:r w:rsidRPr="00F34FF3">
        <w:rPr>
          <w:rFonts w:ascii="Arial" w:hAnsi="Arial" w:cs="Arial"/>
        </w:rPr>
        <w:t> </w:t>
      </w:r>
      <w:r>
        <w:t xml:space="preserve"> </w:t>
      </w:r>
    </w:p>
    <w:p w14:paraId="63DBD507" w14:textId="77777777" w:rsidR="003F2FB0" w:rsidRDefault="003F2FB0" w:rsidP="003F2FB0">
      <w:pPr>
        <w:pStyle w:val="ListParagraph"/>
        <w:numPr>
          <w:ilvl w:val="0"/>
          <w:numId w:val="11"/>
        </w:numPr>
      </w:pPr>
      <w:r>
        <w:t xml:space="preserve">Identify synergy across work streams  </w:t>
      </w:r>
    </w:p>
    <w:p w14:paraId="03884836" w14:textId="77777777" w:rsidR="003F2FB0" w:rsidRDefault="003F2FB0" w:rsidP="003F2FB0"/>
    <w:p w14:paraId="1E46EADA" w14:textId="77777777" w:rsidR="003F2FB0" w:rsidRDefault="003F2FB0" w:rsidP="003F2FB0">
      <w:r>
        <w:t xml:space="preserve">Desired Behaviour: When there is a need to start new work </w:t>
      </w:r>
    </w:p>
    <w:p w14:paraId="21AC7F9E" w14:textId="77777777" w:rsidR="003F2FB0" w:rsidRDefault="003F2FB0" w:rsidP="003F2FB0">
      <w:pPr>
        <w:pStyle w:val="ListParagraph"/>
        <w:numPr>
          <w:ilvl w:val="0"/>
          <w:numId w:val="12"/>
        </w:numPr>
      </w:pPr>
      <w:r>
        <w:t xml:space="preserve">Stop other pieces of work where possible </w:t>
      </w:r>
    </w:p>
    <w:p w14:paraId="71A8A2BE" w14:textId="77777777" w:rsidR="003F2FB0" w:rsidRDefault="003F2FB0" w:rsidP="003F2FB0">
      <w:pPr>
        <w:pStyle w:val="ListParagraph"/>
        <w:numPr>
          <w:ilvl w:val="0"/>
          <w:numId w:val="12"/>
        </w:numPr>
      </w:pPr>
      <w:r>
        <w:t xml:space="preserve">Streamline how the work is done  </w:t>
      </w:r>
    </w:p>
    <w:p w14:paraId="6D7844C3" w14:textId="77777777" w:rsidR="003F2FB0" w:rsidRDefault="003F2FB0" w:rsidP="003F2FB0"/>
    <w:p w14:paraId="39F2E2DA" w14:textId="77777777" w:rsidR="003F2FB0" w:rsidRDefault="003F2FB0" w:rsidP="003F2FB0">
      <w:pPr>
        <w:pStyle w:val="Heading2"/>
      </w:pPr>
      <w:bookmarkStart w:id="43" w:name="_Toc179140215"/>
      <w:r>
        <w:lastRenderedPageBreak/>
        <w:t>Habit 3: Be Agile</w:t>
      </w:r>
      <w:bookmarkEnd w:id="43"/>
    </w:p>
    <w:p w14:paraId="35F5A255" w14:textId="77777777" w:rsidR="003F2FB0" w:rsidRDefault="003F2FB0" w:rsidP="003F2FB0">
      <w:r>
        <w:t xml:space="preserve">Desired Behaviour: Adopt a process of a ‘minimum viable product’ for early guidance and adopt an iterative process to reduce abortive work </w:t>
      </w:r>
    </w:p>
    <w:p w14:paraId="2B616841" w14:textId="77777777" w:rsidR="003F2FB0" w:rsidRDefault="003F2FB0" w:rsidP="003F2FB0">
      <w:r>
        <w:t xml:space="preserve">Desired Behaviour: Explore more efficient ways of working even if it is not tried and tested  </w:t>
      </w:r>
    </w:p>
    <w:p w14:paraId="52E94321" w14:textId="77777777" w:rsidR="003F2FB0" w:rsidRDefault="003F2FB0" w:rsidP="003F2FB0"/>
    <w:p w14:paraId="59C127B2" w14:textId="77777777" w:rsidR="003F2FB0" w:rsidRDefault="003F2FB0" w:rsidP="003F2FB0">
      <w:pPr>
        <w:pStyle w:val="Heading2"/>
      </w:pPr>
      <w:bookmarkStart w:id="44" w:name="_Toc179140216"/>
      <w:r>
        <w:t>Habit 4: Establish Common goals</w:t>
      </w:r>
      <w:bookmarkEnd w:id="44"/>
      <w:r>
        <w:t xml:space="preserve"> </w:t>
      </w:r>
    </w:p>
    <w:p w14:paraId="621CC848" w14:textId="77777777" w:rsidR="003F2FB0" w:rsidRDefault="003F2FB0" w:rsidP="003F2FB0">
      <w:r>
        <w:t xml:space="preserve">Desired Behaviour: Communicate clear work goals and plans </w:t>
      </w:r>
    </w:p>
    <w:p w14:paraId="053C4C39" w14:textId="77777777" w:rsidR="003F2FB0" w:rsidRDefault="003F2FB0" w:rsidP="003F2FB0">
      <w:pPr>
        <w:pStyle w:val="ListParagraph"/>
        <w:numPr>
          <w:ilvl w:val="0"/>
          <w:numId w:val="13"/>
        </w:numPr>
      </w:pPr>
      <w:r>
        <w:t xml:space="preserve">Explain the purpose of work assignments </w:t>
      </w:r>
    </w:p>
    <w:p w14:paraId="7544E6EB" w14:textId="77777777" w:rsidR="003F2FB0" w:rsidRDefault="003F2FB0" w:rsidP="003F2FB0">
      <w:pPr>
        <w:pStyle w:val="ListParagraph"/>
        <w:numPr>
          <w:ilvl w:val="0"/>
          <w:numId w:val="13"/>
        </w:numPr>
      </w:pPr>
      <w:r>
        <w:t xml:space="preserve">Officers to clarify immediately to save time  </w:t>
      </w:r>
    </w:p>
    <w:p w14:paraId="6F5BB8C2" w14:textId="77777777" w:rsidR="003F2FB0" w:rsidRDefault="003F2FB0" w:rsidP="003F2FB0"/>
    <w:p w14:paraId="2CCBE031" w14:textId="77777777" w:rsidR="003F2FB0" w:rsidRDefault="003F2FB0" w:rsidP="003F2FB0">
      <w:pPr>
        <w:pStyle w:val="Heading2"/>
      </w:pPr>
      <w:bookmarkStart w:id="45" w:name="_Toc179140217"/>
      <w:r>
        <w:t>Habit 5: Empower staff</w:t>
      </w:r>
      <w:bookmarkEnd w:id="45"/>
      <w:r>
        <w:t xml:space="preserve"> </w:t>
      </w:r>
    </w:p>
    <w:p w14:paraId="24647911" w14:textId="77777777" w:rsidR="003F2FB0" w:rsidRDefault="003F2FB0" w:rsidP="003F2FB0">
      <w:r>
        <w:t>Desired Behaviour: Leaders to empower staff to make and own decisions</w:t>
      </w:r>
    </w:p>
    <w:p w14:paraId="3D853CAB" w14:textId="77777777" w:rsidR="003F2FB0" w:rsidRDefault="003F2FB0" w:rsidP="003F2FB0"/>
    <w:p w14:paraId="3B754E81" w14:textId="77777777" w:rsidR="003F2FB0" w:rsidRDefault="003F2FB0" w:rsidP="003F2FB0">
      <w:pPr>
        <w:pStyle w:val="Heading2"/>
      </w:pPr>
      <w:bookmarkStart w:id="46" w:name="_Toc179140218"/>
      <w:r>
        <w:t>Habit 6: Promote Synergy</w:t>
      </w:r>
      <w:bookmarkEnd w:id="46"/>
    </w:p>
    <w:p w14:paraId="1E51714C" w14:textId="77777777" w:rsidR="003F2FB0" w:rsidRPr="009D4167" w:rsidRDefault="003F2FB0" w:rsidP="003F2FB0">
      <w:r>
        <w:t>Desired Behaviour: Create opportunities to collaborate across branches/divisions to streamline common work streams and co-create solutions</w:t>
      </w:r>
    </w:p>
    <w:p w14:paraId="3574408F" w14:textId="77777777" w:rsidR="003F2FB0" w:rsidRDefault="003F2FB0" w:rsidP="003F2FB0">
      <w:r>
        <w:br w:type="page"/>
      </w:r>
    </w:p>
    <w:p w14:paraId="47DD8085" w14:textId="77777777" w:rsidR="003F2FB0" w:rsidRDefault="003F2FB0" w:rsidP="003F2FB0">
      <w:pPr>
        <w:pStyle w:val="Heading1"/>
      </w:pPr>
      <w:bookmarkStart w:id="47" w:name="_Toc179140219"/>
      <w:r>
        <w:lastRenderedPageBreak/>
        <w:t>Career Management</w:t>
      </w:r>
      <w:bookmarkEnd w:id="47"/>
    </w:p>
    <w:p w14:paraId="17984E9A" w14:textId="77777777" w:rsidR="003F2FB0" w:rsidRPr="00E805EB" w:rsidRDefault="003F2FB0" w:rsidP="003F2FB0">
      <w:pPr>
        <w:pStyle w:val="Heading2"/>
      </w:pPr>
      <w:bookmarkStart w:id="48" w:name="_Toc179140220"/>
      <w:r w:rsidRPr="00E805EB">
        <w:t>Career Management and Development</w:t>
      </w:r>
      <w:bookmarkEnd w:id="48"/>
      <w:r w:rsidRPr="00E805EB">
        <w:t xml:space="preserve"> </w:t>
      </w:r>
    </w:p>
    <w:p w14:paraId="490C2D15" w14:textId="77777777" w:rsidR="003F2FB0" w:rsidRDefault="003F2FB0" w:rsidP="003F2FB0">
      <w:pPr>
        <w:jc w:val="both"/>
        <w:rPr>
          <w:noProof/>
        </w:rPr>
      </w:pPr>
      <w:r w:rsidRPr="00E805EB">
        <w:rPr>
          <w:noProof/>
        </w:rPr>
        <w:t>With the changing workforce landscape in MOE and Public Service, many of us may need to take on different roles during the time spent in the workforce. It is valuable to be open to learn new skills and gain experience to have a fulfilling career. There are multiple ways for you to experience career growth. Your growth and development in the Public Service matters. There are resources in the Intranet to deepen your experience and opportunities to chart your growth and pursue your career aspirations.</w:t>
      </w:r>
    </w:p>
    <w:p w14:paraId="732A4EE0" w14:textId="77777777" w:rsidR="003F2FB0" w:rsidRDefault="003F2FB0" w:rsidP="003F2FB0">
      <w:pPr>
        <w:jc w:val="both"/>
        <w:rPr>
          <w:noProof/>
        </w:rPr>
      </w:pPr>
    </w:p>
    <w:p w14:paraId="3920D5D2" w14:textId="77777777" w:rsidR="003F2FB0" w:rsidRPr="00275309" w:rsidRDefault="003F2FB0" w:rsidP="003F2FB0">
      <w:pPr>
        <w:pStyle w:val="Heading2"/>
      </w:pPr>
      <w:bookmarkStart w:id="49" w:name="_Toc179140221"/>
      <w:r w:rsidRPr="00275309">
        <w:t>Working Hours</w:t>
      </w:r>
      <w:bookmarkEnd w:id="49"/>
      <w:r w:rsidRPr="00275309">
        <w:t xml:space="preserve"> </w:t>
      </w:r>
    </w:p>
    <w:p w14:paraId="3BB7A93D" w14:textId="77777777" w:rsidR="003F2FB0" w:rsidRDefault="003F2FB0" w:rsidP="003F2FB0">
      <w:pPr>
        <w:ind w:left="-15"/>
        <w:jc w:val="both"/>
        <w:rPr>
          <w:noProof/>
        </w:rPr>
      </w:pPr>
      <w:r w:rsidRPr="00275309">
        <w:rPr>
          <w:noProof/>
        </w:rPr>
        <w:t>Every officer has to work at least 42 hours a week. He/she may opt for different starting and ending times, if his/her job is suited for it.</w:t>
      </w:r>
    </w:p>
    <w:p w14:paraId="0FE45BBC" w14:textId="77777777" w:rsidR="003F2FB0" w:rsidRDefault="003F2FB0" w:rsidP="003F2FB0">
      <w:pPr>
        <w:ind w:left="-15"/>
        <w:jc w:val="both"/>
        <w:rPr>
          <w:noProof/>
        </w:rPr>
      </w:pPr>
    </w:p>
    <w:p w14:paraId="469FF537" w14:textId="77777777" w:rsidR="003F2FB0" w:rsidRDefault="003F2FB0" w:rsidP="007A1A08">
      <w:pPr>
        <w:rPr>
          <w:noProof/>
        </w:rPr>
      </w:pPr>
      <w:r>
        <w:rPr>
          <w:noProof/>
        </w:rPr>
        <w:t>| **Examples of Working Hours\* ** | **Lunch Break **                               |</w:t>
      </w:r>
    </w:p>
    <w:p w14:paraId="018F287C" w14:textId="77777777" w:rsidR="003F2FB0" w:rsidRDefault="003F2FB0" w:rsidP="007A1A08">
      <w:pPr>
        <w:rPr>
          <w:noProof/>
        </w:rPr>
      </w:pPr>
      <w:r>
        <w:rPr>
          <w:noProof/>
        </w:rPr>
        <w:t>|----------------------------------|------------------------------------------------|</w:t>
      </w:r>
    </w:p>
    <w:p w14:paraId="6C10C6EE" w14:textId="77777777" w:rsidR="003F2FB0" w:rsidRDefault="003F2FB0" w:rsidP="007A1A08">
      <w:pPr>
        <w:rPr>
          <w:noProof/>
        </w:rPr>
      </w:pPr>
      <w:r>
        <w:rPr>
          <w:noProof/>
        </w:rPr>
        <w:t>| 7:30am to 5:00pm                 | 1 Hour \(within the window from 12pm to 2pm\)  |</w:t>
      </w:r>
    </w:p>
    <w:p w14:paraId="5AAC86E8" w14:textId="77777777" w:rsidR="003F2FB0" w:rsidRDefault="003F2FB0" w:rsidP="007A1A08">
      <w:pPr>
        <w:rPr>
          <w:noProof/>
        </w:rPr>
      </w:pPr>
      <w:r>
        <w:rPr>
          <w:noProof/>
        </w:rPr>
        <w:t>| 8:00am to 5:30pm                 | 1 Hour \(within the window from 12pm to 2pm\)  |</w:t>
      </w:r>
    </w:p>
    <w:p w14:paraId="27C04D9F" w14:textId="77777777" w:rsidR="003F2FB0" w:rsidRDefault="003F2FB0" w:rsidP="007A1A08">
      <w:pPr>
        <w:rPr>
          <w:noProof/>
        </w:rPr>
      </w:pPr>
      <w:r>
        <w:rPr>
          <w:noProof/>
        </w:rPr>
        <w:t>| 8:30am to 6:00pm                 | 1 Hour \(within the window from 12pm to 2pm\)  |</w:t>
      </w:r>
    </w:p>
    <w:p w14:paraId="176E905A" w14:textId="77777777" w:rsidR="003F2FB0" w:rsidRDefault="003F2FB0" w:rsidP="007A1A08">
      <w:pPr>
        <w:rPr>
          <w:noProof/>
        </w:rPr>
      </w:pPr>
      <w:r>
        <w:rPr>
          <w:noProof/>
        </w:rPr>
        <w:t>| 9:00am to 6:30pm                 | 1 Hour \(within the window from 12pm to 2pm\)  |</w:t>
      </w:r>
    </w:p>
    <w:p w14:paraId="07A47A08" w14:textId="77777777" w:rsidR="003F2FB0" w:rsidRDefault="003F2FB0" w:rsidP="007A1A08">
      <w:pPr>
        <w:rPr>
          <w:noProof/>
        </w:rPr>
      </w:pPr>
      <w:r>
        <w:rPr>
          <w:noProof/>
        </w:rPr>
        <w:t>| 9:30am to 7:00pm                 | 1 Hour \(within the window from 12pm to 2pm\)  |</w:t>
      </w:r>
    </w:p>
    <w:p w14:paraId="4BEA3443" w14:textId="77777777" w:rsidR="003F2FB0" w:rsidRPr="00C52F3D" w:rsidRDefault="003F2FB0" w:rsidP="003F2FB0">
      <w:pPr>
        <w:jc w:val="both"/>
        <w:rPr>
          <w:i/>
          <w:iCs/>
          <w:noProof/>
        </w:rPr>
      </w:pPr>
      <w:r w:rsidRPr="00C52F3D">
        <w:rPr>
          <w:i/>
          <w:iCs/>
          <w:noProof/>
        </w:rPr>
        <w:t>*The scheduled end time is half an hour earlier on Fridays.</w:t>
      </w:r>
    </w:p>
    <w:p w14:paraId="72E3C062" w14:textId="77777777" w:rsidR="003F2FB0" w:rsidRDefault="003F2FB0" w:rsidP="003F2FB0">
      <w:pPr>
        <w:jc w:val="both"/>
        <w:rPr>
          <w:noProof/>
        </w:rPr>
      </w:pPr>
    </w:p>
    <w:p w14:paraId="26586BD6" w14:textId="77777777" w:rsidR="003F2FB0" w:rsidRPr="000251A6" w:rsidRDefault="003F2FB0" w:rsidP="003F2FB0">
      <w:pPr>
        <w:pStyle w:val="Heading2"/>
      </w:pPr>
      <w:bookmarkStart w:id="50" w:name="_Toc179140222"/>
      <w:r w:rsidRPr="000251A6">
        <w:t>Working Hours for ½ Day Leave</w:t>
      </w:r>
      <w:bookmarkEnd w:id="50"/>
      <w:r w:rsidRPr="000251A6">
        <w:t xml:space="preserve"> </w:t>
      </w:r>
    </w:p>
    <w:p w14:paraId="292DAA83" w14:textId="77777777" w:rsidR="003F2FB0" w:rsidRPr="000251A6" w:rsidRDefault="003F2FB0" w:rsidP="003F2FB0">
      <w:pPr>
        <w:ind w:left="-5" w:hanging="10"/>
        <w:jc w:val="both"/>
        <w:rPr>
          <w:noProof/>
        </w:rPr>
      </w:pPr>
      <w:r w:rsidRPr="000251A6">
        <w:rPr>
          <w:noProof/>
        </w:rPr>
        <w:t xml:space="preserve">Half-day leave is granted for a continuous period of 4.5 hours of absence. Hence, if an officer starts work at 8.30 am, his/her half day leave will commence at 12.30 pm on Monday to Thursday, and 12.00 pm on Friday.  The working hours do not include lunch break. </w:t>
      </w:r>
    </w:p>
    <w:p w14:paraId="57F33F27" w14:textId="77777777" w:rsidR="003F2FB0" w:rsidRDefault="003F2FB0" w:rsidP="003F2FB0">
      <w:pPr>
        <w:rPr>
          <w:rFonts w:asciiTheme="majorHAnsi" w:eastAsiaTheme="majorEastAsia" w:hAnsiTheme="majorHAnsi" w:cstheme="majorBidi"/>
          <w:color w:val="0F4761" w:themeColor="accent1" w:themeShade="BF"/>
          <w:sz w:val="32"/>
          <w:szCs w:val="32"/>
        </w:rPr>
      </w:pPr>
      <w:r>
        <w:br w:type="page"/>
      </w:r>
    </w:p>
    <w:p w14:paraId="29CA93A9" w14:textId="77777777" w:rsidR="003F2FB0" w:rsidRPr="000251A6" w:rsidRDefault="003F2FB0" w:rsidP="003F2FB0">
      <w:pPr>
        <w:pStyle w:val="Heading2"/>
      </w:pPr>
      <w:bookmarkStart w:id="51" w:name="_Toc179140223"/>
      <w:r w:rsidRPr="000251A6">
        <w:lastRenderedPageBreak/>
        <w:t>Day-off-in-lieu</w:t>
      </w:r>
      <w:bookmarkEnd w:id="51"/>
      <w:r w:rsidRPr="000251A6">
        <w:t xml:space="preserve"> </w:t>
      </w:r>
    </w:p>
    <w:p w14:paraId="5B8F81BA" w14:textId="77777777" w:rsidR="003F2FB0" w:rsidRPr="000251A6" w:rsidRDefault="003F2FB0" w:rsidP="003F2FB0">
      <w:pPr>
        <w:pStyle w:val="ListParagraph"/>
        <w:numPr>
          <w:ilvl w:val="0"/>
          <w:numId w:val="15"/>
        </w:numPr>
        <w:spacing w:after="0" w:line="240" w:lineRule="auto"/>
        <w:jc w:val="both"/>
        <w:rPr>
          <w:rFonts w:ascii="Poppins" w:hAnsi="Poppins" w:cs="Poppins"/>
          <w:sz w:val="22"/>
          <w:szCs w:val="22"/>
        </w:rPr>
      </w:pPr>
      <w:r w:rsidRPr="000251A6">
        <w:rPr>
          <w:rFonts w:ascii="Poppins" w:eastAsia="Arial" w:hAnsi="Poppins" w:cs="Poppins"/>
          <w:sz w:val="22"/>
          <w:szCs w:val="22"/>
        </w:rPr>
        <w:t xml:space="preserve">Day-off-in-lieu of Public Holiday that falls on a Saturday </w:t>
      </w:r>
    </w:p>
    <w:p w14:paraId="2B70936A" w14:textId="77777777" w:rsidR="003F2FB0" w:rsidRPr="000251A6" w:rsidRDefault="003F2FB0" w:rsidP="003F2FB0">
      <w:pPr>
        <w:pStyle w:val="ListParagraph"/>
        <w:numPr>
          <w:ilvl w:val="0"/>
          <w:numId w:val="15"/>
        </w:numPr>
        <w:spacing w:after="0" w:line="240" w:lineRule="auto"/>
        <w:jc w:val="both"/>
        <w:rPr>
          <w:rFonts w:ascii="Poppins" w:hAnsi="Poppins" w:cs="Poppins"/>
          <w:sz w:val="22"/>
          <w:szCs w:val="22"/>
        </w:rPr>
      </w:pPr>
      <w:r w:rsidRPr="000251A6">
        <w:rPr>
          <w:rFonts w:ascii="Poppins" w:eastAsia="Arial" w:hAnsi="Poppins" w:cs="Poppins"/>
          <w:sz w:val="22"/>
          <w:szCs w:val="22"/>
        </w:rPr>
        <w:t xml:space="preserve">To be claimed within 12 months after the Public Holiday  </w:t>
      </w:r>
    </w:p>
    <w:p w14:paraId="18D410FE" w14:textId="77777777" w:rsidR="003F2FB0" w:rsidRPr="000251A6" w:rsidRDefault="003F2FB0" w:rsidP="003F2FB0">
      <w:pPr>
        <w:pStyle w:val="ListParagraph"/>
        <w:numPr>
          <w:ilvl w:val="0"/>
          <w:numId w:val="15"/>
        </w:numPr>
        <w:spacing w:after="0" w:line="240" w:lineRule="auto"/>
        <w:jc w:val="both"/>
        <w:rPr>
          <w:rFonts w:ascii="Poppins" w:hAnsi="Poppins" w:cs="Poppins"/>
          <w:sz w:val="22"/>
          <w:szCs w:val="22"/>
        </w:rPr>
      </w:pPr>
      <w:r w:rsidRPr="000251A6">
        <w:rPr>
          <w:rFonts w:ascii="Poppins" w:eastAsia="Arial" w:hAnsi="Poppins" w:cs="Poppins"/>
          <w:sz w:val="22"/>
          <w:szCs w:val="22"/>
        </w:rPr>
        <w:t xml:space="preserve">Applications </w:t>
      </w:r>
      <w:proofErr w:type="gramStart"/>
      <w:r w:rsidRPr="000251A6">
        <w:rPr>
          <w:rFonts w:ascii="Poppins" w:eastAsia="Arial" w:hAnsi="Poppins" w:cs="Poppins"/>
          <w:sz w:val="22"/>
          <w:szCs w:val="22"/>
        </w:rPr>
        <w:t>have to</w:t>
      </w:r>
      <w:proofErr w:type="gramEnd"/>
      <w:r w:rsidRPr="000251A6">
        <w:rPr>
          <w:rFonts w:ascii="Poppins" w:eastAsia="Arial" w:hAnsi="Poppins" w:cs="Poppins"/>
          <w:sz w:val="22"/>
          <w:szCs w:val="22"/>
        </w:rPr>
        <w:t xml:space="preserve"> be made through HR &amp; Payroll (HRP) System </w:t>
      </w:r>
    </w:p>
    <w:p w14:paraId="1A9C9EB1" w14:textId="77777777" w:rsidR="003F2FB0" w:rsidRPr="000251A6" w:rsidRDefault="003F2FB0" w:rsidP="003F2FB0">
      <w:pPr>
        <w:pStyle w:val="ListParagraph"/>
        <w:numPr>
          <w:ilvl w:val="0"/>
          <w:numId w:val="15"/>
        </w:numPr>
        <w:spacing w:after="0" w:line="240" w:lineRule="auto"/>
        <w:jc w:val="both"/>
        <w:rPr>
          <w:rFonts w:ascii="Poppins" w:eastAsia="Arial" w:hAnsi="Poppins" w:cs="Poppins"/>
          <w:sz w:val="22"/>
          <w:szCs w:val="22"/>
        </w:rPr>
      </w:pPr>
      <w:r w:rsidRPr="000251A6">
        <w:rPr>
          <w:rFonts w:ascii="Poppins" w:eastAsia="Arial" w:hAnsi="Poppins" w:cs="Poppins"/>
          <w:sz w:val="22"/>
          <w:szCs w:val="22"/>
        </w:rPr>
        <w:t xml:space="preserve">Officers can be overseas when claiming their day-off-in-lieu </w:t>
      </w:r>
    </w:p>
    <w:p w14:paraId="0580AB8B" w14:textId="77777777" w:rsidR="003F2FB0" w:rsidRPr="000251A6" w:rsidRDefault="003F2FB0" w:rsidP="003F2FB0">
      <w:pPr>
        <w:pStyle w:val="ListParagraph"/>
        <w:numPr>
          <w:ilvl w:val="0"/>
          <w:numId w:val="15"/>
        </w:numPr>
        <w:spacing w:after="0" w:line="240" w:lineRule="auto"/>
        <w:jc w:val="both"/>
        <w:rPr>
          <w:rFonts w:ascii="Poppins" w:eastAsia="Arial" w:hAnsi="Poppins" w:cs="Poppins"/>
          <w:sz w:val="22"/>
          <w:szCs w:val="22"/>
        </w:rPr>
      </w:pPr>
      <w:r w:rsidRPr="000251A6">
        <w:rPr>
          <w:rFonts w:ascii="Poppins" w:eastAsia="Arial" w:hAnsi="Poppins" w:cs="Poppins"/>
          <w:sz w:val="22"/>
          <w:szCs w:val="22"/>
        </w:rPr>
        <w:t>Can be taken in half day</w:t>
      </w:r>
    </w:p>
    <w:p w14:paraId="3441B2A9" w14:textId="77777777" w:rsidR="003F2FB0" w:rsidRDefault="003F2FB0" w:rsidP="003F2FB0">
      <w:pPr>
        <w:ind w:left="-5"/>
        <w:jc w:val="both"/>
        <w:rPr>
          <w:rFonts w:ascii="Arial" w:hAnsi="Arial" w:cs="Arial"/>
          <w:b/>
          <w:bCs/>
          <w:color w:val="0070C0"/>
        </w:rPr>
      </w:pPr>
    </w:p>
    <w:p w14:paraId="576FDBF4" w14:textId="77777777" w:rsidR="003F2FB0" w:rsidRPr="000251A6" w:rsidRDefault="003F2FB0" w:rsidP="003F2FB0">
      <w:pPr>
        <w:pStyle w:val="Heading2"/>
      </w:pPr>
      <w:bookmarkStart w:id="52" w:name="_Toc179140224"/>
      <w:r w:rsidRPr="000251A6">
        <w:t>Time-off on Eve of Major Festivals</w:t>
      </w:r>
      <w:bookmarkEnd w:id="52"/>
      <w:r w:rsidRPr="000251A6">
        <w:t xml:space="preserve"> </w:t>
      </w:r>
    </w:p>
    <w:p w14:paraId="79560251" w14:textId="77777777" w:rsidR="003F2FB0" w:rsidRPr="000251A6" w:rsidRDefault="003F2FB0" w:rsidP="003F2FB0">
      <w:pPr>
        <w:ind w:left="-5" w:hanging="10"/>
        <w:jc w:val="both"/>
        <w:rPr>
          <w:noProof/>
        </w:rPr>
      </w:pPr>
      <w:r w:rsidRPr="000251A6">
        <w:rPr>
          <w:noProof/>
        </w:rPr>
        <w:t xml:space="preserve">The following categories of employees may be allowed to leave their offices or places of work 5 hours earlier on the day specified. </w:t>
      </w:r>
    </w:p>
    <w:p w14:paraId="73A3E618" w14:textId="77777777" w:rsidR="003F2FB0" w:rsidRDefault="003F2FB0" w:rsidP="003F2FB0">
      <w:pPr>
        <w:jc w:val="both"/>
        <w:rPr>
          <w:noProof/>
        </w:rPr>
      </w:pPr>
    </w:p>
    <w:p w14:paraId="71BF0C8B" w14:textId="77777777" w:rsidR="003F2FB0" w:rsidRDefault="003F2FB0" w:rsidP="007A1A08">
      <w:pPr>
        <w:rPr>
          <w:noProof/>
        </w:rPr>
      </w:pPr>
      <w:r>
        <w:rPr>
          <w:noProof/>
        </w:rPr>
        <w:t>| Category           | Day                    |</w:t>
      </w:r>
    </w:p>
    <w:p w14:paraId="49512B01" w14:textId="77777777" w:rsidR="003F2FB0" w:rsidRDefault="003F2FB0" w:rsidP="007A1A08">
      <w:pPr>
        <w:rPr>
          <w:noProof/>
        </w:rPr>
      </w:pPr>
      <w:r>
        <w:rPr>
          <w:noProof/>
        </w:rPr>
        <w:t>|--------------------|------------------------|</w:t>
      </w:r>
    </w:p>
    <w:p w14:paraId="49EB9E9A" w14:textId="77777777" w:rsidR="003F2FB0" w:rsidRDefault="003F2FB0" w:rsidP="007A1A08">
      <w:pPr>
        <w:rPr>
          <w:noProof/>
        </w:rPr>
      </w:pPr>
      <w:r>
        <w:rPr>
          <w:noProof/>
        </w:rPr>
        <w:t>| All employees      | New Year Eve           |</w:t>
      </w:r>
    </w:p>
    <w:p w14:paraId="6F306098" w14:textId="77777777" w:rsidR="003F2FB0" w:rsidRDefault="003F2FB0" w:rsidP="007A1A08">
      <w:pPr>
        <w:rPr>
          <w:noProof/>
        </w:rPr>
      </w:pPr>
      <w:r>
        <w:rPr>
          <w:noProof/>
        </w:rPr>
        <w:t>| All employees      | Chinese New Year Eve   |</w:t>
      </w:r>
    </w:p>
    <w:p w14:paraId="2DF6A194" w14:textId="77777777" w:rsidR="003F2FB0" w:rsidRDefault="003F2FB0" w:rsidP="007A1A08">
      <w:pPr>
        <w:rPr>
          <w:noProof/>
        </w:rPr>
      </w:pPr>
      <w:r>
        <w:rPr>
          <w:noProof/>
        </w:rPr>
        <w:t>| All employees      | Christmas Eve          |</w:t>
      </w:r>
    </w:p>
    <w:p w14:paraId="69A17611" w14:textId="77777777" w:rsidR="003F2FB0" w:rsidRDefault="003F2FB0" w:rsidP="007A1A08">
      <w:pPr>
        <w:rPr>
          <w:noProof/>
        </w:rPr>
      </w:pPr>
      <w:r>
        <w:rPr>
          <w:noProof/>
        </w:rPr>
        <w:t>| Muslim employees   | Hari Raya Puasa Eve    |</w:t>
      </w:r>
    </w:p>
    <w:p w14:paraId="723B5911" w14:textId="77777777" w:rsidR="003F2FB0" w:rsidRDefault="003F2FB0" w:rsidP="007A1A08">
      <w:pPr>
        <w:rPr>
          <w:noProof/>
        </w:rPr>
      </w:pPr>
      <w:r>
        <w:rPr>
          <w:noProof/>
        </w:rPr>
        <w:t>| Hindu employees    | Deepavali Eve          |</w:t>
      </w:r>
    </w:p>
    <w:p w14:paraId="69D4DAC8" w14:textId="77777777" w:rsidR="003F2FB0" w:rsidRDefault="003F2FB0" w:rsidP="003F2FB0">
      <w:pPr>
        <w:jc w:val="both"/>
        <w:rPr>
          <w:noProof/>
        </w:rPr>
      </w:pPr>
    </w:p>
    <w:p w14:paraId="25DA235E" w14:textId="77777777" w:rsidR="003F2FB0" w:rsidRDefault="003F2FB0" w:rsidP="007A1A08">
      <w:pPr>
        <w:rPr>
          <w:noProof/>
        </w:rPr>
      </w:pPr>
      <w:r>
        <w:rPr>
          <w:noProof/>
        </w:rPr>
        <w:t>| **Working Hours** | **Time allowed to leave office\* (excluding lunch break)** |</w:t>
      </w:r>
    </w:p>
    <w:p w14:paraId="3C8B9887" w14:textId="77777777" w:rsidR="003F2FB0" w:rsidRDefault="003F2FB0" w:rsidP="007A1A08">
      <w:pPr>
        <w:rPr>
          <w:noProof/>
        </w:rPr>
      </w:pPr>
      <w:r>
        <w:rPr>
          <w:noProof/>
        </w:rPr>
        <w:t>| ----------------- | ---------------------------------------------------------- |</w:t>
      </w:r>
    </w:p>
    <w:p w14:paraId="5267428B" w14:textId="77777777" w:rsidR="003F2FB0" w:rsidRDefault="003F2FB0" w:rsidP="007A1A08">
      <w:pPr>
        <w:rPr>
          <w:noProof/>
        </w:rPr>
      </w:pPr>
      <w:r>
        <w:rPr>
          <w:noProof/>
        </w:rPr>
        <w:t>| 7:30am to 5:00pm  | 12:00pm                                                    |</w:t>
      </w:r>
    </w:p>
    <w:p w14:paraId="5E709D9E" w14:textId="77777777" w:rsidR="003F2FB0" w:rsidRDefault="003F2FB0" w:rsidP="007A1A08">
      <w:pPr>
        <w:rPr>
          <w:noProof/>
        </w:rPr>
      </w:pPr>
      <w:r>
        <w:rPr>
          <w:noProof/>
        </w:rPr>
        <w:t>| 8:00am to 5:30pm  | 12:30pm                                                    |</w:t>
      </w:r>
    </w:p>
    <w:p w14:paraId="215BAF69" w14:textId="77777777" w:rsidR="003F2FB0" w:rsidRDefault="003F2FB0" w:rsidP="007A1A08">
      <w:pPr>
        <w:rPr>
          <w:noProof/>
        </w:rPr>
      </w:pPr>
      <w:r>
        <w:rPr>
          <w:noProof/>
        </w:rPr>
        <w:t>| 8:30am to 6:00pm  | 1:00pm                                                     |</w:t>
      </w:r>
    </w:p>
    <w:p w14:paraId="55651008" w14:textId="77777777" w:rsidR="003F2FB0" w:rsidRDefault="003F2FB0" w:rsidP="007A1A08">
      <w:pPr>
        <w:rPr>
          <w:noProof/>
        </w:rPr>
      </w:pPr>
      <w:r>
        <w:rPr>
          <w:noProof/>
        </w:rPr>
        <w:t>| 9:00am to 6:30pm  | 1:30pm                                                     |</w:t>
      </w:r>
    </w:p>
    <w:p w14:paraId="2124E849" w14:textId="77777777" w:rsidR="003F2FB0" w:rsidRPr="00E805EB" w:rsidRDefault="003F2FB0" w:rsidP="007A1A08">
      <w:pPr>
        <w:rPr>
          <w:noProof/>
        </w:rPr>
      </w:pPr>
      <w:r>
        <w:rPr>
          <w:noProof/>
        </w:rPr>
        <w:t>| 9:30am to 7:00pm  | 2:00pm                                                     |</w:t>
      </w:r>
    </w:p>
    <w:p w14:paraId="1FF00925" w14:textId="77777777" w:rsidR="003F2FB0" w:rsidRDefault="003F2FB0" w:rsidP="003F2FB0">
      <w:pPr>
        <w:rPr>
          <w:rFonts w:asciiTheme="majorHAnsi" w:eastAsiaTheme="majorEastAsia" w:hAnsiTheme="majorHAnsi" w:cstheme="majorBidi"/>
          <w:color w:val="0F4761" w:themeColor="accent1" w:themeShade="BF"/>
          <w:sz w:val="32"/>
          <w:szCs w:val="32"/>
        </w:rPr>
      </w:pPr>
      <w:r>
        <w:br w:type="page"/>
      </w:r>
    </w:p>
    <w:p w14:paraId="569B9500" w14:textId="77777777" w:rsidR="003F2FB0" w:rsidRPr="006262A3" w:rsidRDefault="003F2FB0" w:rsidP="003F2FB0">
      <w:pPr>
        <w:pStyle w:val="Heading2"/>
      </w:pPr>
      <w:bookmarkStart w:id="53" w:name="_Toc179140225"/>
      <w:r w:rsidRPr="006262A3">
        <w:lastRenderedPageBreak/>
        <w:t>Work attire</w:t>
      </w:r>
      <w:bookmarkEnd w:id="53"/>
      <w:r w:rsidRPr="006262A3">
        <w:t xml:space="preserve"> </w:t>
      </w:r>
    </w:p>
    <w:p w14:paraId="29B0028F" w14:textId="77777777" w:rsidR="003F2FB0" w:rsidRPr="006262A3" w:rsidRDefault="003F2FB0" w:rsidP="003F2FB0">
      <w:pPr>
        <w:ind w:left="-5" w:hanging="10"/>
        <w:jc w:val="both"/>
        <w:rPr>
          <w:noProof/>
        </w:rPr>
      </w:pPr>
      <w:r w:rsidRPr="006262A3">
        <w:rPr>
          <w:noProof/>
        </w:rPr>
        <w:t>Officers are expected to dress professionally and appropriately in a way that upholds the reputation and image of the Public Service and profession. As a guide, officers should dress in office wear on the day where the nature of their job or the occasion requires for it. Officers may dress in smart casual attire on any day when office wear is not required. Please refer to dress code on the Intranet for details.</w:t>
      </w:r>
    </w:p>
    <w:p w14:paraId="605EEE75" w14:textId="77777777" w:rsidR="003F2FB0" w:rsidRPr="00E805EB" w:rsidRDefault="003F2FB0" w:rsidP="003F2FB0">
      <w:pPr>
        <w:rPr>
          <w:rFonts w:ascii="Poppins" w:hAnsi="Poppins" w:cs="Poppins"/>
        </w:rPr>
      </w:pPr>
      <w:r w:rsidRPr="00E805EB">
        <w:rPr>
          <w:rFonts w:ascii="Poppins" w:eastAsia="Arial" w:hAnsi="Poppins" w:cs="Poppins"/>
        </w:rPr>
        <w:t xml:space="preserve"> </w:t>
      </w:r>
    </w:p>
    <w:p w14:paraId="34EED56C" w14:textId="77777777" w:rsidR="003F2FB0" w:rsidRPr="006262A3" w:rsidRDefault="003F2FB0" w:rsidP="003F2FB0">
      <w:pPr>
        <w:pStyle w:val="Heading2"/>
      </w:pPr>
      <w:bookmarkStart w:id="54" w:name="_Toc179140226"/>
      <w:r w:rsidRPr="006262A3">
        <w:t>Leave matters</w:t>
      </w:r>
      <w:bookmarkEnd w:id="54"/>
    </w:p>
    <w:p w14:paraId="497E5EAF" w14:textId="77777777" w:rsidR="003F2FB0" w:rsidRPr="006262A3" w:rsidRDefault="003F2FB0" w:rsidP="003F2FB0">
      <w:pPr>
        <w:ind w:left="-5" w:hanging="10"/>
        <w:jc w:val="both"/>
        <w:rPr>
          <w:noProof/>
        </w:rPr>
      </w:pPr>
      <w:r w:rsidRPr="006262A3">
        <w:rPr>
          <w:noProof/>
        </w:rPr>
        <w:t xml:space="preserve">Leave provision for officers who are on vacation leave scheme is subjected to the leave scheme and years in service. Officers may use the HRP portal or the Workpal app to apply for leave and check leave balance. </w:t>
      </w:r>
    </w:p>
    <w:p w14:paraId="1003403C" w14:textId="77777777" w:rsidR="003F2FB0" w:rsidRDefault="003F2FB0" w:rsidP="003F2FB0">
      <w:pPr>
        <w:jc w:val="both"/>
        <w:rPr>
          <w:rFonts w:ascii="Arial" w:eastAsia="Arial" w:hAnsi="Arial" w:cs="Arial"/>
          <w:b/>
          <w:color w:val="2F759E"/>
          <w:lang w:eastAsia="en-SG"/>
        </w:rPr>
      </w:pPr>
    </w:p>
    <w:p w14:paraId="67C3FD69" w14:textId="77777777" w:rsidR="003F2FB0" w:rsidRPr="006262A3" w:rsidRDefault="003F2FB0" w:rsidP="003F2FB0">
      <w:pPr>
        <w:pStyle w:val="Heading2"/>
      </w:pPr>
      <w:bookmarkStart w:id="55" w:name="_Toc179140227"/>
      <w:r w:rsidRPr="006262A3">
        <w:t>Telecommuting (Work from Home)</w:t>
      </w:r>
      <w:bookmarkEnd w:id="55"/>
      <w:r w:rsidRPr="006262A3">
        <w:t xml:space="preserve"> </w:t>
      </w:r>
    </w:p>
    <w:p w14:paraId="64DD8726" w14:textId="77777777" w:rsidR="003F2FB0" w:rsidRPr="006262A3" w:rsidRDefault="003F2FB0" w:rsidP="003F2FB0">
      <w:pPr>
        <w:pStyle w:val="ListParagraph"/>
        <w:numPr>
          <w:ilvl w:val="0"/>
          <w:numId w:val="18"/>
        </w:numPr>
        <w:spacing w:after="0" w:line="240" w:lineRule="auto"/>
        <w:jc w:val="both"/>
        <w:rPr>
          <w:noProof/>
        </w:rPr>
      </w:pPr>
      <w:r w:rsidRPr="006262A3">
        <w:rPr>
          <w:noProof/>
        </w:rPr>
        <w:t>Telecommuting is about flexible place, allowing officers to perform their work outside their office. It should lead to similar, if not better, work productivity and organisational effectiveness.</w:t>
      </w:r>
    </w:p>
    <w:p w14:paraId="2196AD20" w14:textId="77777777" w:rsidR="003F2FB0" w:rsidRPr="006262A3" w:rsidRDefault="003F2FB0" w:rsidP="003F2FB0">
      <w:pPr>
        <w:pStyle w:val="ListParagraph"/>
        <w:numPr>
          <w:ilvl w:val="0"/>
          <w:numId w:val="18"/>
        </w:numPr>
        <w:spacing w:after="0" w:line="240" w:lineRule="auto"/>
        <w:jc w:val="both"/>
        <w:rPr>
          <w:noProof/>
        </w:rPr>
      </w:pPr>
      <w:r w:rsidRPr="006262A3">
        <w:rPr>
          <w:noProof/>
        </w:rPr>
        <w:t>Telecommuting is subject to exigencies of service and approval from the supervisor. It should support the organisation’s goals and effectiveness, and officers must ensure that productivity would not be compromised. Telecommuting should not be used regularly as a substitute for dependent care.</w:t>
      </w:r>
    </w:p>
    <w:p w14:paraId="2C7C62D1" w14:textId="77777777" w:rsidR="003F2FB0" w:rsidRPr="006262A3" w:rsidRDefault="003F2FB0" w:rsidP="003F2FB0">
      <w:pPr>
        <w:pStyle w:val="ListParagraph"/>
        <w:numPr>
          <w:ilvl w:val="0"/>
          <w:numId w:val="18"/>
        </w:numPr>
        <w:spacing w:after="0" w:line="240" w:lineRule="auto"/>
        <w:jc w:val="both"/>
        <w:rPr>
          <w:noProof/>
        </w:rPr>
      </w:pPr>
      <w:r w:rsidRPr="006262A3">
        <w:rPr>
          <w:noProof/>
        </w:rPr>
        <w:t xml:space="preserve">Officers should remain contactable at all times within the stipulated working hours.   </w:t>
      </w:r>
    </w:p>
    <w:p w14:paraId="3AE7BCA0" w14:textId="77777777" w:rsidR="003F2FB0" w:rsidRPr="006262A3" w:rsidRDefault="003F2FB0" w:rsidP="003F2FB0">
      <w:pPr>
        <w:pStyle w:val="ListParagraph"/>
        <w:numPr>
          <w:ilvl w:val="0"/>
          <w:numId w:val="18"/>
        </w:numPr>
        <w:spacing w:after="0" w:line="240" w:lineRule="auto"/>
        <w:jc w:val="both"/>
        <w:rPr>
          <w:noProof/>
        </w:rPr>
      </w:pPr>
      <w:r w:rsidRPr="006262A3">
        <w:rPr>
          <w:noProof/>
        </w:rPr>
        <w:t>Officers should be prepared to make adjustments to telecommuting plans or be recalled to attend meetings, discussions, training, or events, as these are work commitments even if approval has been granted for telecommuting.</w:t>
      </w:r>
    </w:p>
    <w:p w14:paraId="673C11A7" w14:textId="77777777" w:rsidR="003F2FB0" w:rsidRPr="006262A3" w:rsidRDefault="003F2FB0" w:rsidP="003F2FB0">
      <w:pPr>
        <w:pStyle w:val="ListParagraph"/>
        <w:numPr>
          <w:ilvl w:val="0"/>
          <w:numId w:val="18"/>
        </w:numPr>
        <w:spacing w:after="0" w:line="240" w:lineRule="auto"/>
        <w:jc w:val="both"/>
        <w:rPr>
          <w:noProof/>
        </w:rPr>
      </w:pPr>
      <w:r w:rsidRPr="006262A3">
        <w:rPr>
          <w:noProof/>
        </w:rPr>
        <w:t xml:space="preserve">With telecommuting becoming a regular feature in our workplace, all of us need to adapt and learn how to work productively and effectively in a hybrid work environment while maintaining a sense of community with our colleagues. </w:t>
      </w:r>
    </w:p>
    <w:p w14:paraId="067E111B" w14:textId="77777777" w:rsidR="003F2FB0" w:rsidRDefault="003F2FB0" w:rsidP="003F2FB0"/>
    <w:p w14:paraId="2D62FFB1" w14:textId="77777777" w:rsidR="003F2FB0" w:rsidRPr="00170837" w:rsidRDefault="003F2FB0" w:rsidP="003F2FB0">
      <w:pPr>
        <w:pStyle w:val="Heading2"/>
      </w:pPr>
      <w:bookmarkStart w:id="56" w:name="_Toc179140228"/>
      <w:r w:rsidRPr="00170837">
        <w:t>Mapping of Substantive Grades in the Generic Schemes of Service</w:t>
      </w:r>
      <w:bookmarkEnd w:id="56"/>
      <w:r w:rsidRPr="00170837">
        <w:t xml:space="preserve">  </w:t>
      </w:r>
    </w:p>
    <w:tbl>
      <w:tblPr>
        <w:tblStyle w:val="TableGrid1"/>
        <w:tblW w:w="9270" w:type="dxa"/>
        <w:tblInd w:w="-5" w:type="dxa"/>
        <w:tblCellMar>
          <w:top w:w="12" w:type="dxa"/>
          <w:left w:w="107" w:type="dxa"/>
          <w:right w:w="115" w:type="dxa"/>
        </w:tblCellMar>
        <w:tblLook w:val="04A0" w:firstRow="1" w:lastRow="0" w:firstColumn="1" w:lastColumn="0" w:noHBand="0" w:noVBand="1"/>
      </w:tblPr>
      <w:tblGrid>
        <w:gridCol w:w="1890"/>
        <w:gridCol w:w="1890"/>
        <w:gridCol w:w="1890"/>
        <w:gridCol w:w="1800"/>
        <w:gridCol w:w="1800"/>
      </w:tblGrid>
      <w:tr w:rsidR="003F2FB0" w:rsidRPr="0074664F" w14:paraId="6A6FA11D"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CAEDFB" w:themeFill="accent4" w:themeFillTint="33"/>
          </w:tcPr>
          <w:p w14:paraId="49F7FCB2"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Management Executive </w:t>
            </w:r>
          </w:p>
          <w:p w14:paraId="49A618DF"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Scheme (2008) </w:t>
            </w:r>
          </w:p>
          <w:p w14:paraId="0415058C"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[MXS (2008)]</w:t>
            </w:r>
            <w:r w:rsidRPr="0074664F">
              <w:rPr>
                <w:rFonts w:ascii="Poppins" w:eastAsia="Arial" w:hAnsi="Poppins" w:cs="Poppins"/>
                <w:sz w:val="18"/>
                <w:szCs w:val="18"/>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auto" w:fill="CAEDFB" w:themeFill="accent4" w:themeFillTint="33"/>
          </w:tcPr>
          <w:p w14:paraId="358279DE"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Management Support </w:t>
            </w:r>
          </w:p>
          <w:p w14:paraId="698A015A"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Scheme (2008) </w:t>
            </w:r>
          </w:p>
          <w:p w14:paraId="6E62D360"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[MSS (2008)]</w:t>
            </w:r>
            <w:r w:rsidRPr="0074664F">
              <w:rPr>
                <w:rFonts w:ascii="Poppins" w:eastAsia="Arial" w:hAnsi="Poppins" w:cs="Poppins"/>
                <w:sz w:val="18"/>
                <w:szCs w:val="18"/>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auto" w:fill="CAEDFB" w:themeFill="accent4" w:themeFillTint="33"/>
          </w:tcPr>
          <w:p w14:paraId="6054097A"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Technical Support </w:t>
            </w:r>
          </w:p>
          <w:p w14:paraId="12FC740D"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Scheme (2008) </w:t>
            </w:r>
          </w:p>
          <w:p w14:paraId="79FCCB52"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[TSS (2008)]</w:t>
            </w:r>
            <w:r w:rsidRPr="0074664F">
              <w:rPr>
                <w:rFonts w:ascii="Poppins" w:eastAsia="Arial" w:hAnsi="Poppins" w:cs="Poppins"/>
                <w:sz w:val="18"/>
                <w:szCs w:val="18"/>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CAEDFB" w:themeFill="accent4" w:themeFillTint="33"/>
          </w:tcPr>
          <w:p w14:paraId="7210F642"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Corporate Support </w:t>
            </w:r>
          </w:p>
          <w:p w14:paraId="0FC42A5B"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Scheme (CSS)</w:t>
            </w:r>
            <w:r w:rsidRPr="0074664F">
              <w:rPr>
                <w:rFonts w:ascii="Poppins" w:eastAsia="Arial" w:hAnsi="Poppins" w:cs="Poppins"/>
                <w:sz w:val="18"/>
                <w:szCs w:val="18"/>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CAEDFB" w:themeFill="accent4" w:themeFillTint="33"/>
          </w:tcPr>
          <w:p w14:paraId="73999995"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Operations </w:t>
            </w:r>
          </w:p>
          <w:p w14:paraId="66A5CFA1"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 xml:space="preserve">Support </w:t>
            </w:r>
          </w:p>
          <w:p w14:paraId="021B3FEA" w14:textId="77777777" w:rsidR="003F2FB0" w:rsidRPr="0074664F" w:rsidRDefault="003F2FB0" w:rsidP="00F75609">
            <w:pPr>
              <w:rPr>
                <w:rFonts w:ascii="Poppins" w:hAnsi="Poppins" w:cs="Poppins"/>
                <w:sz w:val="18"/>
                <w:szCs w:val="18"/>
              </w:rPr>
            </w:pPr>
            <w:r w:rsidRPr="0074664F">
              <w:rPr>
                <w:rFonts w:ascii="Poppins" w:eastAsia="Arial" w:hAnsi="Poppins" w:cs="Poppins"/>
                <w:b/>
                <w:sz w:val="18"/>
                <w:szCs w:val="18"/>
              </w:rPr>
              <w:t>Scheme (OSS)</w:t>
            </w:r>
            <w:r w:rsidRPr="0074664F">
              <w:rPr>
                <w:rFonts w:ascii="Poppins" w:eastAsia="Arial" w:hAnsi="Poppins" w:cs="Poppins"/>
                <w:sz w:val="18"/>
                <w:szCs w:val="18"/>
              </w:rPr>
              <w:t xml:space="preserve"> </w:t>
            </w:r>
          </w:p>
        </w:tc>
      </w:tr>
      <w:tr w:rsidR="003F2FB0" w:rsidRPr="0074664F" w14:paraId="313C7C61"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5784BCB6"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7</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1A488788"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6B843815"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4A686900"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22910A15" w14:textId="77777777" w:rsidR="003F2FB0" w:rsidRPr="0074664F" w:rsidRDefault="003F2FB0" w:rsidP="00F75609">
            <w:pPr>
              <w:rPr>
                <w:rFonts w:ascii="Poppins" w:hAnsi="Poppins" w:cs="Poppins"/>
                <w:sz w:val="20"/>
                <w:szCs w:val="20"/>
              </w:rPr>
            </w:pPr>
          </w:p>
        </w:tc>
      </w:tr>
      <w:tr w:rsidR="003F2FB0" w:rsidRPr="0074664F" w14:paraId="4AC720A8"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787C6A47"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8</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58062C37"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7FDB0EB9"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11D0B9C2"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0F730658" w14:textId="77777777" w:rsidR="003F2FB0" w:rsidRPr="0074664F" w:rsidRDefault="003F2FB0" w:rsidP="00F75609">
            <w:pPr>
              <w:rPr>
                <w:rFonts w:ascii="Poppins" w:hAnsi="Poppins" w:cs="Poppins"/>
                <w:sz w:val="20"/>
                <w:szCs w:val="20"/>
              </w:rPr>
            </w:pPr>
          </w:p>
        </w:tc>
      </w:tr>
      <w:tr w:rsidR="003F2FB0" w:rsidRPr="0074664F" w14:paraId="391EBBBC"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543C99D5"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9</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33E66130"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282B3BFD"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1DA932AD"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7F09E18C" w14:textId="77777777" w:rsidR="003F2FB0" w:rsidRPr="0074664F" w:rsidRDefault="003F2FB0" w:rsidP="00F75609">
            <w:pPr>
              <w:rPr>
                <w:rFonts w:ascii="Poppins" w:hAnsi="Poppins" w:cs="Poppins"/>
                <w:sz w:val="20"/>
                <w:szCs w:val="20"/>
              </w:rPr>
            </w:pPr>
          </w:p>
        </w:tc>
      </w:tr>
      <w:tr w:rsidR="003F2FB0" w:rsidRPr="0074664F" w14:paraId="2B4169DC"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6B14E925"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10</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1C412615"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0A5EAE00"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6D45FC94"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0F7BE04" w14:textId="77777777" w:rsidR="003F2FB0" w:rsidRPr="0074664F" w:rsidRDefault="003F2FB0" w:rsidP="00F75609">
            <w:pPr>
              <w:rPr>
                <w:rFonts w:ascii="Poppins" w:hAnsi="Poppins" w:cs="Poppins"/>
                <w:sz w:val="20"/>
                <w:szCs w:val="20"/>
              </w:rPr>
            </w:pPr>
          </w:p>
        </w:tc>
      </w:tr>
      <w:tr w:rsidR="003F2FB0" w:rsidRPr="0074664F" w14:paraId="550930C0"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0786DE90"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11A</w:t>
            </w:r>
          </w:p>
        </w:tc>
        <w:tc>
          <w:tcPr>
            <w:tcW w:w="1890" w:type="dxa"/>
            <w:tcBorders>
              <w:top w:val="single" w:sz="4" w:space="0" w:color="000000"/>
              <w:left w:val="single" w:sz="4" w:space="0" w:color="000000"/>
              <w:bottom w:val="single" w:sz="4" w:space="0" w:color="000000"/>
              <w:right w:val="single" w:sz="4" w:space="0" w:color="000000"/>
            </w:tcBorders>
          </w:tcPr>
          <w:p w14:paraId="5C14F248"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I</w:t>
            </w:r>
          </w:p>
        </w:tc>
        <w:tc>
          <w:tcPr>
            <w:tcW w:w="1890" w:type="dxa"/>
            <w:tcBorders>
              <w:top w:val="single" w:sz="4" w:space="0" w:color="000000"/>
              <w:left w:val="single" w:sz="4" w:space="0" w:color="000000"/>
              <w:bottom w:val="single" w:sz="4" w:space="0" w:color="000000"/>
              <w:right w:val="single" w:sz="4" w:space="0" w:color="000000"/>
            </w:tcBorders>
          </w:tcPr>
          <w:p w14:paraId="2A9FA84C"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4A0833EA"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7BC7CB6" w14:textId="77777777" w:rsidR="003F2FB0" w:rsidRPr="0074664F" w:rsidRDefault="003F2FB0" w:rsidP="00F75609">
            <w:pPr>
              <w:rPr>
                <w:rFonts w:ascii="Poppins" w:hAnsi="Poppins" w:cs="Poppins"/>
                <w:sz w:val="20"/>
                <w:szCs w:val="20"/>
              </w:rPr>
            </w:pPr>
          </w:p>
        </w:tc>
      </w:tr>
      <w:tr w:rsidR="003F2FB0" w:rsidRPr="0074664F" w14:paraId="44E86D0E"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5CA01F66"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lastRenderedPageBreak/>
              <w:t>MX 11</w:t>
            </w:r>
          </w:p>
        </w:tc>
        <w:tc>
          <w:tcPr>
            <w:tcW w:w="1890" w:type="dxa"/>
            <w:tcBorders>
              <w:top w:val="single" w:sz="4" w:space="0" w:color="000000"/>
              <w:left w:val="single" w:sz="4" w:space="0" w:color="000000"/>
              <w:bottom w:val="single" w:sz="4" w:space="0" w:color="000000"/>
              <w:right w:val="single" w:sz="4" w:space="0" w:color="000000"/>
            </w:tcBorders>
          </w:tcPr>
          <w:p w14:paraId="05E16A3E"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II</w:t>
            </w:r>
          </w:p>
        </w:tc>
        <w:tc>
          <w:tcPr>
            <w:tcW w:w="1890" w:type="dxa"/>
            <w:tcBorders>
              <w:top w:val="single" w:sz="4" w:space="0" w:color="000000"/>
              <w:left w:val="single" w:sz="4" w:space="0" w:color="000000"/>
              <w:bottom w:val="single" w:sz="4" w:space="0" w:color="000000"/>
              <w:right w:val="single" w:sz="4" w:space="0" w:color="000000"/>
            </w:tcBorders>
          </w:tcPr>
          <w:p w14:paraId="33B58C5D"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II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56D69C55"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02384CD6" w14:textId="77777777" w:rsidR="003F2FB0" w:rsidRPr="0074664F" w:rsidRDefault="003F2FB0" w:rsidP="00F75609">
            <w:pPr>
              <w:rPr>
                <w:rFonts w:ascii="Poppins" w:hAnsi="Poppins" w:cs="Poppins"/>
                <w:sz w:val="20"/>
                <w:szCs w:val="20"/>
              </w:rPr>
            </w:pPr>
          </w:p>
        </w:tc>
      </w:tr>
      <w:tr w:rsidR="003F2FB0" w:rsidRPr="0074664F" w14:paraId="414AE567"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23AC9E96"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12</w:t>
            </w:r>
          </w:p>
        </w:tc>
        <w:tc>
          <w:tcPr>
            <w:tcW w:w="1890" w:type="dxa"/>
            <w:tcBorders>
              <w:top w:val="single" w:sz="4" w:space="0" w:color="000000"/>
              <w:left w:val="single" w:sz="4" w:space="0" w:color="000000"/>
              <w:bottom w:val="single" w:sz="4" w:space="0" w:color="000000"/>
              <w:right w:val="single" w:sz="4" w:space="0" w:color="000000"/>
            </w:tcBorders>
          </w:tcPr>
          <w:p w14:paraId="304CAB92"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III</w:t>
            </w:r>
          </w:p>
        </w:tc>
        <w:tc>
          <w:tcPr>
            <w:tcW w:w="1890" w:type="dxa"/>
            <w:tcBorders>
              <w:top w:val="single" w:sz="4" w:space="0" w:color="000000"/>
              <w:left w:val="single" w:sz="4" w:space="0" w:color="000000"/>
              <w:bottom w:val="single" w:sz="4" w:space="0" w:color="000000"/>
              <w:right w:val="single" w:sz="4" w:space="0" w:color="000000"/>
            </w:tcBorders>
          </w:tcPr>
          <w:p w14:paraId="085EDA08"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III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9DF1E27"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F948F51" w14:textId="77777777" w:rsidR="003F2FB0" w:rsidRPr="0074664F" w:rsidRDefault="003F2FB0" w:rsidP="00F75609">
            <w:pPr>
              <w:rPr>
                <w:rFonts w:ascii="Poppins" w:hAnsi="Poppins" w:cs="Poppins"/>
                <w:sz w:val="20"/>
                <w:szCs w:val="20"/>
              </w:rPr>
            </w:pPr>
          </w:p>
        </w:tc>
      </w:tr>
      <w:tr w:rsidR="003F2FB0" w:rsidRPr="0074664F" w14:paraId="3BEEFF7E"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714F6520"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0DE76C1F"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IV</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022B9F88"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IV</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5E93D5B5"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687A6E86" w14:textId="77777777" w:rsidR="003F2FB0" w:rsidRPr="0074664F" w:rsidRDefault="003F2FB0" w:rsidP="00F75609">
            <w:pPr>
              <w:rPr>
                <w:rFonts w:ascii="Poppins" w:hAnsi="Poppins" w:cs="Poppins"/>
                <w:sz w:val="20"/>
                <w:szCs w:val="20"/>
              </w:rPr>
            </w:pPr>
          </w:p>
        </w:tc>
      </w:tr>
      <w:tr w:rsidR="003F2FB0" w:rsidRPr="0074664F" w14:paraId="6A1AA0D6"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5ACC656E"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13(I)</w:t>
            </w:r>
          </w:p>
        </w:tc>
        <w:tc>
          <w:tcPr>
            <w:tcW w:w="1890" w:type="dxa"/>
            <w:tcBorders>
              <w:top w:val="single" w:sz="4" w:space="0" w:color="000000"/>
              <w:left w:val="single" w:sz="4" w:space="0" w:color="000000"/>
              <w:bottom w:val="single" w:sz="4" w:space="0" w:color="000000"/>
              <w:right w:val="single" w:sz="4" w:space="0" w:color="000000"/>
            </w:tcBorders>
          </w:tcPr>
          <w:p w14:paraId="6E5C12F0"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V</w:t>
            </w:r>
          </w:p>
        </w:tc>
        <w:tc>
          <w:tcPr>
            <w:tcW w:w="1890" w:type="dxa"/>
            <w:tcBorders>
              <w:top w:val="single" w:sz="4" w:space="0" w:color="000000"/>
              <w:left w:val="single" w:sz="4" w:space="0" w:color="000000"/>
              <w:bottom w:val="single" w:sz="4" w:space="0" w:color="000000"/>
              <w:right w:val="single" w:sz="4" w:space="0" w:color="000000"/>
            </w:tcBorders>
          </w:tcPr>
          <w:p w14:paraId="5D4F6331"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V</w:t>
            </w:r>
          </w:p>
        </w:tc>
        <w:tc>
          <w:tcPr>
            <w:tcW w:w="1800" w:type="dxa"/>
            <w:tcBorders>
              <w:top w:val="single" w:sz="4" w:space="0" w:color="000000"/>
              <w:left w:val="single" w:sz="4" w:space="0" w:color="000000"/>
              <w:bottom w:val="single" w:sz="4" w:space="0" w:color="000000"/>
              <w:right w:val="single" w:sz="4" w:space="0" w:color="000000"/>
            </w:tcBorders>
          </w:tcPr>
          <w:p w14:paraId="499D3F1E"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CSO 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08B4674" w14:textId="77777777" w:rsidR="003F2FB0" w:rsidRPr="0074664F" w:rsidRDefault="003F2FB0" w:rsidP="00F75609">
            <w:pPr>
              <w:rPr>
                <w:rFonts w:ascii="Poppins" w:hAnsi="Poppins" w:cs="Poppins"/>
                <w:sz w:val="20"/>
                <w:szCs w:val="20"/>
              </w:rPr>
            </w:pPr>
          </w:p>
        </w:tc>
      </w:tr>
      <w:tr w:rsidR="003F2FB0" w:rsidRPr="0074664F" w14:paraId="167D7E8E"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1A9923A3"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14</w:t>
            </w:r>
          </w:p>
        </w:tc>
        <w:tc>
          <w:tcPr>
            <w:tcW w:w="1890" w:type="dxa"/>
            <w:tcBorders>
              <w:top w:val="single" w:sz="4" w:space="0" w:color="000000"/>
              <w:left w:val="single" w:sz="4" w:space="0" w:color="000000"/>
              <w:bottom w:val="single" w:sz="4" w:space="0" w:color="000000"/>
              <w:right w:val="single" w:sz="4" w:space="0" w:color="000000"/>
            </w:tcBorders>
          </w:tcPr>
          <w:p w14:paraId="7FF8DB49" w14:textId="77777777" w:rsidR="003F2FB0" w:rsidRPr="0074664F" w:rsidRDefault="003F2FB0" w:rsidP="00F75609">
            <w:pPr>
              <w:rPr>
                <w:rFonts w:ascii="Poppins" w:eastAsia="Arial" w:hAnsi="Poppins" w:cs="Poppins"/>
                <w:sz w:val="20"/>
                <w:szCs w:val="20"/>
              </w:rPr>
            </w:pPr>
            <w:r w:rsidRPr="0074664F">
              <w:rPr>
                <w:rFonts w:ascii="Poppins" w:eastAsia="Arial" w:hAnsi="Poppins" w:cs="Poppins"/>
                <w:sz w:val="20"/>
                <w:szCs w:val="20"/>
              </w:rPr>
              <w:t xml:space="preserve">MSO VI </w:t>
            </w:r>
          </w:p>
          <w:p w14:paraId="09016CC5"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VIA</w:t>
            </w:r>
          </w:p>
        </w:tc>
        <w:tc>
          <w:tcPr>
            <w:tcW w:w="1890" w:type="dxa"/>
            <w:tcBorders>
              <w:top w:val="single" w:sz="4" w:space="0" w:color="000000"/>
              <w:left w:val="single" w:sz="4" w:space="0" w:color="000000"/>
              <w:bottom w:val="single" w:sz="4" w:space="0" w:color="000000"/>
              <w:right w:val="single" w:sz="4" w:space="0" w:color="000000"/>
            </w:tcBorders>
          </w:tcPr>
          <w:p w14:paraId="16B66EC0" w14:textId="77777777" w:rsidR="003F2FB0" w:rsidRPr="0074664F" w:rsidRDefault="003F2FB0" w:rsidP="00F75609">
            <w:pPr>
              <w:rPr>
                <w:rFonts w:ascii="Poppins" w:eastAsia="Arial" w:hAnsi="Poppins" w:cs="Poppins"/>
                <w:sz w:val="20"/>
                <w:szCs w:val="20"/>
              </w:rPr>
            </w:pPr>
            <w:r w:rsidRPr="0074664F">
              <w:rPr>
                <w:rFonts w:ascii="Poppins" w:eastAsia="Arial" w:hAnsi="Poppins" w:cs="Poppins"/>
                <w:sz w:val="20"/>
                <w:szCs w:val="20"/>
              </w:rPr>
              <w:t xml:space="preserve">TSO VI </w:t>
            </w:r>
          </w:p>
          <w:p w14:paraId="6FC38387"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VIA</w:t>
            </w:r>
          </w:p>
        </w:tc>
        <w:tc>
          <w:tcPr>
            <w:tcW w:w="1800" w:type="dxa"/>
            <w:tcBorders>
              <w:top w:val="single" w:sz="4" w:space="0" w:color="000000"/>
              <w:left w:val="single" w:sz="4" w:space="0" w:color="000000"/>
              <w:bottom w:val="single" w:sz="4" w:space="0" w:color="000000"/>
              <w:right w:val="single" w:sz="4" w:space="0" w:color="000000"/>
            </w:tcBorders>
          </w:tcPr>
          <w:p w14:paraId="3A99D2B2"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CSO II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3A34CBDC" w14:textId="77777777" w:rsidR="003F2FB0" w:rsidRPr="0074664F" w:rsidRDefault="003F2FB0" w:rsidP="00F75609">
            <w:pPr>
              <w:rPr>
                <w:rFonts w:ascii="Poppins" w:hAnsi="Poppins" w:cs="Poppins"/>
                <w:sz w:val="20"/>
                <w:szCs w:val="20"/>
              </w:rPr>
            </w:pPr>
          </w:p>
        </w:tc>
      </w:tr>
      <w:tr w:rsidR="003F2FB0" w:rsidRPr="0074664F" w14:paraId="285135D5"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676CD9F0"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15</w:t>
            </w:r>
          </w:p>
        </w:tc>
        <w:tc>
          <w:tcPr>
            <w:tcW w:w="1890" w:type="dxa"/>
            <w:tcBorders>
              <w:top w:val="single" w:sz="4" w:space="0" w:color="000000"/>
              <w:left w:val="single" w:sz="4" w:space="0" w:color="000000"/>
              <w:bottom w:val="single" w:sz="4" w:space="0" w:color="000000"/>
              <w:right w:val="single" w:sz="4" w:space="0" w:color="000000"/>
            </w:tcBorders>
          </w:tcPr>
          <w:p w14:paraId="55F1A98C"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VII</w:t>
            </w:r>
          </w:p>
        </w:tc>
        <w:tc>
          <w:tcPr>
            <w:tcW w:w="1890" w:type="dxa"/>
            <w:tcBorders>
              <w:top w:val="single" w:sz="4" w:space="0" w:color="000000"/>
              <w:left w:val="single" w:sz="4" w:space="0" w:color="000000"/>
              <w:bottom w:val="single" w:sz="4" w:space="0" w:color="000000"/>
              <w:right w:val="single" w:sz="4" w:space="0" w:color="000000"/>
            </w:tcBorders>
          </w:tcPr>
          <w:p w14:paraId="33024623"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VII</w:t>
            </w:r>
          </w:p>
        </w:tc>
        <w:tc>
          <w:tcPr>
            <w:tcW w:w="1800" w:type="dxa"/>
            <w:tcBorders>
              <w:top w:val="single" w:sz="4" w:space="0" w:color="000000"/>
              <w:left w:val="single" w:sz="4" w:space="0" w:color="000000"/>
              <w:bottom w:val="single" w:sz="4" w:space="0" w:color="000000"/>
              <w:right w:val="single" w:sz="4" w:space="0" w:color="000000"/>
            </w:tcBorders>
          </w:tcPr>
          <w:p w14:paraId="7949843A"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CSO III</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1462AB45" w14:textId="77777777" w:rsidR="003F2FB0" w:rsidRPr="0074664F" w:rsidRDefault="003F2FB0" w:rsidP="00F75609">
            <w:pPr>
              <w:rPr>
                <w:rFonts w:ascii="Poppins" w:hAnsi="Poppins" w:cs="Poppins"/>
                <w:sz w:val="20"/>
                <w:szCs w:val="20"/>
              </w:rPr>
            </w:pPr>
          </w:p>
        </w:tc>
      </w:tr>
      <w:tr w:rsidR="003F2FB0" w:rsidRPr="0074664F" w14:paraId="02863779"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tcPr>
          <w:p w14:paraId="4E8AF5F5"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MX 16</w:t>
            </w:r>
          </w:p>
        </w:tc>
        <w:tc>
          <w:tcPr>
            <w:tcW w:w="1890" w:type="dxa"/>
            <w:tcBorders>
              <w:top w:val="single" w:sz="4" w:space="0" w:color="000000"/>
              <w:left w:val="single" w:sz="4" w:space="0" w:color="000000"/>
              <w:bottom w:val="single" w:sz="4" w:space="0" w:color="000000"/>
              <w:right w:val="single" w:sz="4" w:space="0" w:color="000000"/>
            </w:tcBorders>
          </w:tcPr>
          <w:p w14:paraId="440AA014"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MSO VIII</w:t>
            </w:r>
          </w:p>
        </w:tc>
        <w:tc>
          <w:tcPr>
            <w:tcW w:w="1890" w:type="dxa"/>
            <w:tcBorders>
              <w:top w:val="single" w:sz="4" w:space="0" w:color="000000"/>
              <w:left w:val="single" w:sz="4" w:space="0" w:color="000000"/>
              <w:bottom w:val="single" w:sz="4" w:space="0" w:color="000000"/>
              <w:right w:val="single" w:sz="4" w:space="0" w:color="000000"/>
            </w:tcBorders>
          </w:tcPr>
          <w:p w14:paraId="66AC0491"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TSO VIII</w:t>
            </w:r>
          </w:p>
        </w:tc>
        <w:tc>
          <w:tcPr>
            <w:tcW w:w="1800" w:type="dxa"/>
            <w:tcBorders>
              <w:top w:val="single" w:sz="4" w:space="0" w:color="000000"/>
              <w:left w:val="single" w:sz="4" w:space="0" w:color="000000"/>
              <w:bottom w:val="single" w:sz="4" w:space="0" w:color="000000"/>
              <w:right w:val="single" w:sz="4" w:space="0" w:color="000000"/>
            </w:tcBorders>
          </w:tcPr>
          <w:p w14:paraId="70381EB1" w14:textId="77777777" w:rsidR="003F2FB0" w:rsidRPr="0074664F" w:rsidRDefault="003F2FB0" w:rsidP="00F75609">
            <w:pPr>
              <w:rPr>
                <w:rFonts w:ascii="Poppins" w:eastAsia="Arial" w:hAnsi="Poppins" w:cs="Poppins"/>
                <w:sz w:val="20"/>
                <w:szCs w:val="20"/>
              </w:rPr>
            </w:pPr>
            <w:r w:rsidRPr="0074664F">
              <w:rPr>
                <w:rFonts w:ascii="Poppins" w:eastAsia="Arial" w:hAnsi="Poppins" w:cs="Poppins"/>
                <w:sz w:val="20"/>
                <w:szCs w:val="20"/>
              </w:rPr>
              <w:t xml:space="preserve">CSO IV </w:t>
            </w:r>
          </w:p>
          <w:p w14:paraId="33FE5B58"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CSO V</w:t>
            </w:r>
          </w:p>
        </w:tc>
        <w:tc>
          <w:tcPr>
            <w:tcW w:w="1800" w:type="dxa"/>
            <w:tcBorders>
              <w:top w:val="single" w:sz="4" w:space="0" w:color="000000"/>
              <w:left w:val="single" w:sz="4" w:space="0" w:color="000000"/>
              <w:bottom w:val="single" w:sz="4" w:space="0" w:color="000000"/>
              <w:right w:val="single" w:sz="4" w:space="0" w:color="000000"/>
            </w:tcBorders>
          </w:tcPr>
          <w:p w14:paraId="4003204D" w14:textId="77777777" w:rsidR="003F2FB0" w:rsidRPr="0074664F" w:rsidRDefault="003F2FB0" w:rsidP="00F75609">
            <w:pPr>
              <w:rPr>
                <w:rFonts w:ascii="Poppins" w:eastAsia="Arial" w:hAnsi="Poppins" w:cs="Poppins"/>
                <w:sz w:val="20"/>
                <w:szCs w:val="20"/>
              </w:rPr>
            </w:pPr>
            <w:r w:rsidRPr="0074664F">
              <w:rPr>
                <w:rFonts w:ascii="Poppins" w:eastAsia="Arial" w:hAnsi="Poppins" w:cs="Poppins"/>
                <w:sz w:val="20"/>
                <w:szCs w:val="20"/>
              </w:rPr>
              <w:t>OSO I</w:t>
            </w:r>
          </w:p>
          <w:p w14:paraId="52FB01F0"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OSO II</w:t>
            </w:r>
          </w:p>
        </w:tc>
      </w:tr>
      <w:tr w:rsidR="003F2FB0" w:rsidRPr="0074664F" w14:paraId="76B0F8A3"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720AC3EB"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220AF999" w14:textId="77777777" w:rsidR="003F2FB0" w:rsidRPr="0074664F" w:rsidRDefault="003F2FB0" w:rsidP="00F75609">
            <w:pPr>
              <w:rPr>
                <w:rFonts w:ascii="Poppins" w:hAnsi="Poppins" w:cs="Poppins"/>
                <w:sz w:val="20"/>
                <w:szCs w:val="20"/>
              </w:rPr>
            </w:pP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1A162A4B"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5F612C34" w14:textId="77777777" w:rsidR="003F2FB0" w:rsidRPr="0074664F" w:rsidRDefault="003F2FB0" w:rsidP="00F75609">
            <w:pPr>
              <w:rPr>
                <w:rFonts w:ascii="Poppins" w:hAnsi="Poppins" w:cs="Poppins"/>
                <w:sz w:val="20"/>
                <w:szCs w:val="20"/>
              </w:rPr>
            </w:pPr>
          </w:p>
        </w:tc>
        <w:tc>
          <w:tcPr>
            <w:tcW w:w="1800" w:type="dxa"/>
            <w:tcBorders>
              <w:top w:val="single" w:sz="4" w:space="0" w:color="000000"/>
              <w:left w:val="single" w:sz="4" w:space="0" w:color="000000"/>
              <w:bottom w:val="single" w:sz="4" w:space="0" w:color="000000"/>
              <w:right w:val="single" w:sz="4" w:space="0" w:color="000000"/>
            </w:tcBorders>
          </w:tcPr>
          <w:p w14:paraId="2DE9A022"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OSO III</w:t>
            </w:r>
          </w:p>
        </w:tc>
      </w:tr>
      <w:tr w:rsidR="003F2FB0" w:rsidRPr="0074664F" w14:paraId="38A3D1EF" w14:textId="77777777" w:rsidTr="00F75609">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7E3F7F92"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650DF5B4"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 xml:space="preserve"> </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6397E95C"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BFBFBF"/>
          </w:tcPr>
          <w:p w14:paraId="55E048A2"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84F635E" w14:textId="77777777" w:rsidR="003F2FB0" w:rsidRPr="0074664F" w:rsidRDefault="003F2FB0" w:rsidP="00F75609">
            <w:pPr>
              <w:rPr>
                <w:rFonts w:ascii="Poppins" w:hAnsi="Poppins" w:cs="Poppins"/>
                <w:sz w:val="20"/>
                <w:szCs w:val="20"/>
              </w:rPr>
            </w:pPr>
            <w:r w:rsidRPr="0074664F">
              <w:rPr>
                <w:rFonts w:ascii="Poppins" w:eastAsia="Arial" w:hAnsi="Poppins" w:cs="Poppins"/>
                <w:sz w:val="20"/>
                <w:szCs w:val="20"/>
              </w:rPr>
              <w:t xml:space="preserve">OSO IV </w:t>
            </w:r>
          </w:p>
        </w:tc>
      </w:tr>
    </w:tbl>
    <w:p w14:paraId="7FB98DEB" w14:textId="77777777" w:rsidR="003F2FB0" w:rsidRPr="0074664F" w:rsidRDefault="003F2FB0" w:rsidP="003F2FB0">
      <w:pPr>
        <w:rPr>
          <w:rFonts w:ascii="Poppins" w:eastAsia="Arial" w:hAnsi="Poppins" w:cs="Poppins"/>
          <w:noProof/>
        </w:rPr>
      </w:pPr>
      <w:r w:rsidRPr="0074664F">
        <w:rPr>
          <w:rFonts w:ascii="Poppins" w:eastAsia="Arial" w:hAnsi="Poppins" w:cs="Poppins"/>
          <w:noProof/>
        </w:rPr>
        <mc:AlternateContent>
          <mc:Choice Requires="wps">
            <w:drawing>
              <wp:anchor distT="0" distB="0" distL="114300" distR="114300" simplePos="0" relativeHeight="251659264" behindDoc="0" locked="0" layoutInCell="1" allowOverlap="1" wp14:anchorId="4AA7E49F" wp14:editId="25FA7CE2">
                <wp:simplePos x="0" y="0"/>
                <wp:positionH relativeFrom="margin">
                  <wp:posOffset>10160</wp:posOffset>
                </wp:positionH>
                <wp:positionV relativeFrom="paragraph">
                  <wp:posOffset>248920</wp:posOffset>
                </wp:positionV>
                <wp:extent cx="6276975" cy="1597688"/>
                <wp:effectExtent l="0" t="0" r="28575" b="21590"/>
                <wp:wrapNone/>
                <wp:docPr id="8438" name="Text Box 8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597688"/>
                        </a:xfrm>
                        <a:prstGeom prst="rect">
                          <a:avLst/>
                        </a:prstGeom>
                        <a:noFill/>
                        <a:ln w="9525">
                          <a:solidFill>
                            <a:srgbClr val="000000"/>
                          </a:solidFill>
                          <a:miter lim="800000"/>
                          <a:headEnd/>
                          <a:tailEnd/>
                        </a:ln>
                      </wps:spPr>
                      <wps:txbx>
                        <w:txbxContent>
                          <w:p w14:paraId="1DEA6B73" w14:textId="77777777" w:rsidR="003F2FB0" w:rsidRPr="00074752" w:rsidRDefault="003F2FB0" w:rsidP="003F2FB0">
                            <w:pPr>
                              <w:rPr>
                                <w:rFonts w:ascii="Poppins" w:hAnsi="Poppins" w:cs="Poppins"/>
                                <w:sz w:val="18"/>
                                <w:szCs w:val="18"/>
                              </w:rPr>
                            </w:pPr>
                            <w:r w:rsidRPr="00074752">
                              <w:rPr>
                                <w:rFonts w:ascii="Poppins" w:hAnsi="Poppins" w:cs="Poppins"/>
                                <w:sz w:val="18"/>
                                <w:szCs w:val="18"/>
                              </w:rPr>
                              <w:t xml:space="preserve">For more details and the most updated information, access </w:t>
                            </w:r>
                          </w:p>
                          <w:p w14:paraId="4528ECD3"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8" w:history="1">
                              <w:r w:rsidR="003F2FB0" w:rsidRPr="00074752">
                                <w:rPr>
                                  <w:rStyle w:val="Hyperlink"/>
                                  <w:rFonts w:ascii="Poppins" w:hAnsi="Poppins" w:cs="Poppins"/>
                                  <w:sz w:val="18"/>
                                  <w:szCs w:val="18"/>
                                </w:rPr>
                                <w:t>https://intranet.moe.gov.sg/hronline/EAS/Career/CareerPlanning/Pages/default.aspx</w:t>
                              </w:r>
                            </w:hyperlink>
                          </w:p>
                          <w:p w14:paraId="4E123085"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9" w:history="1">
                              <w:r w:rsidR="003F2FB0" w:rsidRPr="00074752">
                                <w:rPr>
                                  <w:rStyle w:val="Hyperlink"/>
                                  <w:rFonts w:ascii="Poppins" w:hAnsi="Poppins" w:cs="Poppins"/>
                                  <w:sz w:val="18"/>
                                  <w:szCs w:val="18"/>
                                </w:rPr>
                                <w:t>https://intranet.moe.gov.sg/hronline/EAS/Career/CareerManagement/Pages/default.aspx</w:t>
                              </w:r>
                            </w:hyperlink>
                            <w:r w:rsidR="003F2FB0" w:rsidRPr="00074752">
                              <w:rPr>
                                <w:rFonts w:ascii="Poppins" w:hAnsi="Poppins" w:cs="Poppins"/>
                                <w:i/>
                                <w:iCs/>
                                <w:sz w:val="18"/>
                                <w:szCs w:val="18"/>
                              </w:rPr>
                              <w:t xml:space="preserve"> </w:t>
                            </w:r>
                          </w:p>
                          <w:p w14:paraId="2ADC3E4D"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0" w:history="1">
                              <w:r w:rsidR="003F2FB0" w:rsidRPr="00074752">
                                <w:rPr>
                                  <w:rStyle w:val="Hyperlink"/>
                                  <w:rFonts w:ascii="Poppins" w:hAnsi="Poppins" w:cs="Poppins"/>
                                  <w:sz w:val="18"/>
                                  <w:szCs w:val="18"/>
                                </w:rPr>
                                <w:t>https://intranet.moe.gov.sg/hronline/EAS/BenefitsandWelfare/Leave/Dayofinlieu/Pages/default.aspx</w:t>
                              </w:r>
                            </w:hyperlink>
                          </w:p>
                          <w:p w14:paraId="5E4EDD99"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1" w:history="1">
                              <w:r w:rsidR="003F2FB0" w:rsidRPr="00074752">
                                <w:rPr>
                                  <w:rStyle w:val="Hyperlink"/>
                                  <w:rFonts w:ascii="Poppins" w:hAnsi="Poppins" w:cs="Poppins"/>
                                  <w:sz w:val="18"/>
                                  <w:szCs w:val="18"/>
                                </w:rPr>
                                <w:t>https://intranet.moe.gov.sg/hronline/EAS/BenefitsandWelfare/FlexibleWorkArrangementsMOEHQ/Telecommuting/Pages/Guidelines.aspx</w:t>
                              </w:r>
                            </w:hyperlink>
                          </w:p>
                          <w:p w14:paraId="12981751"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2" w:history="1">
                              <w:r w:rsidR="003F2FB0" w:rsidRPr="00074752">
                                <w:rPr>
                                  <w:rStyle w:val="Hyperlink"/>
                                  <w:rFonts w:ascii="Poppins" w:hAnsi="Poppins" w:cs="Poppins"/>
                                  <w:sz w:val="18"/>
                                  <w:szCs w:val="18"/>
                                </w:rPr>
                                <w:t>https://intranet.moe.gov.sg/hronline/EAS/BenefitsandWelfare/Leave/VacationLeave/Pages/Procedures.aspx</w:t>
                              </w:r>
                            </w:hyperlink>
                            <w:r w:rsidR="003F2FB0" w:rsidRPr="00074752">
                              <w:rPr>
                                <w:rFonts w:ascii="Poppins" w:hAnsi="Poppins" w:cs="Poppins"/>
                                <w:i/>
                                <w:i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A7E49F" id="_x0000_t202" coordsize="21600,21600" o:spt="202" path="m,l,21600r21600,l21600,xe">
                <v:stroke joinstyle="miter"/>
                <v:path gradientshapeok="t" o:connecttype="rect"/>
              </v:shapetype>
              <v:shape id="Text Box 8438" o:spid="_x0000_s1026" type="#_x0000_t202" style="position:absolute;margin-left:.8pt;margin-top:19.6pt;width:494.25pt;height:1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" filled="f">
                <v:textbox>
                  <w:txbxContent>
                    <w:p w14:paraId="1DEA6B73" w14:textId="77777777" w:rsidR="003F2FB0" w:rsidRPr="00074752" w:rsidRDefault="003F2FB0" w:rsidP="003F2FB0">
                      <w:pPr>
                        <w:rPr>
                          <w:rFonts w:ascii="Poppins" w:hAnsi="Poppins" w:cs="Poppins"/>
                          <w:sz w:val="18"/>
                          <w:szCs w:val="18"/>
                        </w:rPr>
                      </w:pPr>
                      <w:r w:rsidRPr="00074752">
                        <w:rPr>
                          <w:rFonts w:ascii="Poppins" w:hAnsi="Poppins" w:cs="Poppins"/>
                          <w:sz w:val="18"/>
                          <w:szCs w:val="18"/>
                        </w:rPr>
                        <w:t xml:space="preserve">For more details and the most updated information, access </w:t>
                      </w:r>
                    </w:p>
                    <w:p w14:paraId="4528ECD3"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3" w:history="1">
                        <w:r w:rsidR="003F2FB0" w:rsidRPr="00074752">
                          <w:rPr>
                            <w:rStyle w:val="Hyperlink"/>
                            <w:rFonts w:ascii="Poppins" w:hAnsi="Poppins" w:cs="Poppins"/>
                            <w:sz w:val="18"/>
                            <w:szCs w:val="18"/>
                          </w:rPr>
                          <w:t>https://intranet.moe.gov.sg/hronline/EAS/Career/CareerPlanning/Pages/default.aspx</w:t>
                        </w:r>
                      </w:hyperlink>
                    </w:p>
                    <w:p w14:paraId="4E123085"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4" w:history="1">
                        <w:r w:rsidR="003F2FB0" w:rsidRPr="00074752">
                          <w:rPr>
                            <w:rStyle w:val="Hyperlink"/>
                            <w:rFonts w:ascii="Poppins" w:hAnsi="Poppins" w:cs="Poppins"/>
                            <w:sz w:val="18"/>
                            <w:szCs w:val="18"/>
                          </w:rPr>
                          <w:t>https://intranet.moe.gov.sg/hronline/EAS/Career/CareerManagement/Pages/default.aspx</w:t>
                        </w:r>
                      </w:hyperlink>
                      <w:r w:rsidR="003F2FB0" w:rsidRPr="00074752">
                        <w:rPr>
                          <w:rFonts w:ascii="Poppins" w:hAnsi="Poppins" w:cs="Poppins"/>
                          <w:i/>
                          <w:iCs/>
                          <w:sz w:val="18"/>
                          <w:szCs w:val="18"/>
                        </w:rPr>
                        <w:t xml:space="preserve"> </w:t>
                      </w:r>
                    </w:p>
                    <w:p w14:paraId="2ADC3E4D"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5" w:history="1">
                        <w:r w:rsidR="003F2FB0" w:rsidRPr="00074752">
                          <w:rPr>
                            <w:rStyle w:val="Hyperlink"/>
                            <w:rFonts w:ascii="Poppins" w:hAnsi="Poppins" w:cs="Poppins"/>
                            <w:sz w:val="18"/>
                            <w:szCs w:val="18"/>
                          </w:rPr>
                          <w:t>https://intranet.moe.gov.sg/hronline/EAS/BenefitsandWelfare/Leave/Dayofinlieu/Pages/default.aspx</w:t>
                        </w:r>
                      </w:hyperlink>
                    </w:p>
                    <w:p w14:paraId="5E4EDD99"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6" w:history="1">
                        <w:r w:rsidR="003F2FB0" w:rsidRPr="00074752">
                          <w:rPr>
                            <w:rStyle w:val="Hyperlink"/>
                            <w:rFonts w:ascii="Poppins" w:hAnsi="Poppins" w:cs="Poppins"/>
                            <w:sz w:val="18"/>
                            <w:szCs w:val="18"/>
                          </w:rPr>
                          <w:t>https://intranet.moe.gov.sg/hronline/EAS/BenefitsandWelfare/FlexibleWorkArrangementsMOEHQ/Telecommuting/Pages/Guidelines.aspx</w:t>
                        </w:r>
                      </w:hyperlink>
                    </w:p>
                    <w:p w14:paraId="12981751" w14:textId="77777777" w:rsidR="003F2FB0" w:rsidRPr="00074752" w:rsidRDefault="00000000" w:rsidP="003F2FB0">
                      <w:pPr>
                        <w:pStyle w:val="ListParagraph"/>
                        <w:numPr>
                          <w:ilvl w:val="0"/>
                          <w:numId w:val="19"/>
                        </w:numPr>
                        <w:spacing w:after="0" w:line="240" w:lineRule="auto"/>
                        <w:ind w:left="426"/>
                        <w:rPr>
                          <w:rFonts w:ascii="Poppins" w:hAnsi="Poppins" w:cs="Poppins"/>
                          <w:i/>
                          <w:iCs/>
                          <w:sz w:val="18"/>
                          <w:szCs w:val="18"/>
                        </w:rPr>
                      </w:pPr>
                      <w:hyperlink r:id="rId17" w:history="1">
                        <w:r w:rsidR="003F2FB0" w:rsidRPr="00074752">
                          <w:rPr>
                            <w:rStyle w:val="Hyperlink"/>
                            <w:rFonts w:ascii="Poppins" w:hAnsi="Poppins" w:cs="Poppins"/>
                            <w:sz w:val="18"/>
                            <w:szCs w:val="18"/>
                          </w:rPr>
                          <w:t>https://intranet.moe.gov.sg/hronline/EAS/BenefitsandWelfare/Leave/VacationLeave/Pages/Procedures.aspx</w:t>
                        </w:r>
                      </w:hyperlink>
                      <w:r w:rsidR="003F2FB0" w:rsidRPr="00074752">
                        <w:rPr>
                          <w:rFonts w:ascii="Poppins" w:hAnsi="Poppins" w:cs="Poppins"/>
                          <w:i/>
                          <w:iCs/>
                          <w:sz w:val="18"/>
                          <w:szCs w:val="18"/>
                        </w:rPr>
                        <w:t xml:space="preserve"> </w:t>
                      </w:r>
                    </w:p>
                  </w:txbxContent>
                </v:textbox>
                <w10:wrap anchorx="margin"/>
              </v:shape>
            </w:pict>
          </mc:Fallback>
        </mc:AlternateContent>
      </w:r>
    </w:p>
    <w:p w14:paraId="0C86773F" w14:textId="77777777" w:rsidR="003F2FB0" w:rsidRPr="0074664F" w:rsidRDefault="003F2FB0" w:rsidP="003F2FB0">
      <w:pPr>
        <w:spacing w:line="259" w:lineRule="auto"/>
        <w:rPr>
          <w:rFonts w:ascii="Poppins" w:hAnsi="Poppins" w:cs="Poppins"/>
        </w:rPr>
      </w:pPr>
    </w:p>
    <w:p w14:paraId="1D995D91" w14:textId="77777777" w:rsidR="003F2FB0" w:rsidRPr="0074664F" w:rsidRDefault="003F2FB0" w:rsidP="003F2FB0">
      <w:pPr>
        <w:rPr>
          <w:rFonts w:ascii="Poppins" w:hAnsi="Poppins" w:cs="Poppins"/>
        </w:rPr>
      </w:pPr>
    </w:p>
    <w:p w14:paraId="1FA74790" w14:textId="77777777" w:rsidR="003F2FB0" w:rsidRDefault="003F2FB0" w:rsidP="003F2FB0">
      <w:pPr>
        <w:rPr>
          <w:rFonts w:ascii="Poppins" w:hAnsi="Poppins" w:cs="Poppins"/>
        </w:rPr>
      </w:pPr>
    </w:p>
    <w:p w14:paraId="6F712884" w14:textId="77777777" w:rsidR="003F2FB0" w:rsidRDefault="003F2FB0" w:rsidP="003F2FB0">
      <w:pPr>
        <w:rPr>
          <w:rFonts w:ascii="Poppins" w:hAnsi="Poppins" w:cs="Poppins"/>
        </w:rPr>
      </w:pPr>
    </w:p>
    <w:p w14:paraId="3F3BA063" w14:textId="0BC99B35" w:rsidR="00435FBF" w:rsidRDefault="00435FBF">
      <w:pPr>
        <w:rPr>
          <w:rFonts w:ascii="Poppins" w:hAnsi="Poppins" w:cs="Poppins"/>
        </w:rPr>
      </w:pPr>
      <w:r>
        <w:rPr>
          <w:rFonts w:ascii="Poppins" w:hAnsi="Poppins" w:cs="Poppins"/>
        </w:rPr>
        <w:br w:type="page"/>
      </w:r>
    </w:p>
    <w:p w14:paraId="5053EF88" w14:textId="3363E2BA" w:rsidR="00CE3E5F" w:rsidRDefault="00435FBF" w:rsidP="00435FBF">
      <w:pPr>
        <w:pStyle w:val="Heading1"/>
      </w:pPr>
      <w:bookmarkStart w:id="57" w:name="_Toc179140229"/>
      <w:r>
        <w:lastRenderedPageBreak/>
        <w:t>Professional Development</w:t>
      </w:r>
      <w:bookmarkEnd w:id="57"/>
    </w:p>
    <w:p w14:paraId="01C44EDC" w14:textId="459E4E4A" w:rsidR="00435FBF" w:rsidRDefault="00435FBF" w:rsidP="00435FBF">
      <w:pPr>
        <w:pStyle w:val="Heading2"/>
      </w:pPr>
      <w:bookmarkStart w:id="58" w:name="_Toc179140230"/>
      <w:r w:rsidRPr="0074664F">
        <w:t>Induction Programmes</w:t>
      </w:r>
      <w:bookmarkEnd w:id="58"/>
    </w:p>
    <w:p w14:paraId="19A2C011" w14:textId="13284C90" w:rsidR="00194833" w:rsidRDefault="00194833" w:rsidP="008C0BB1">
      <w:pPr>
        <w:pStyle w:val="ListParagraph"/>
        <w:numPr>
          <w:ilvl w:val="0"/>
          <w:numId w:val="27"/>
        </w:numPr>
      </w:pPr>
      <w:r w:rsidRPr="00194833">
        <w:t xml:space="preserve">Induction Slides for new HQ EAS officers </w:t>
      </w:r>
    </w:p>
    <w:p w14:paraId="582CE1CB" w14:textId="107EF09F" w:rsidR="00194833" w:rsidRDefault="00194833" w:rsidP="008C0BB1">
      <w:pPr>
        <w:pStyle w:val="ListParagraph"/>
        <w:numPr>
          <w:ilvl w:val="0"/>
          <w:numId w:val="27"/>
        </w:numPr>
      </w:pPr>
      <w:r w:rsidRPr="00194833">
        <w:t xml:space="preserve">Staff Induction for new MOE HQ Officers </w:t>
      </w:r>
    </w:p>
    <w:p w14:paraId="1E4AB0F8" w14:textId="77777777" w:rsidR="00194833" w:rsidRDefault="00194833" w:rsidP="008C0BB1">
      <w:pPr>
        <w:pStyle w:val="ListParagraph"/>
        <w:numPr>
          <w:ilvl w:val="0"/>
          <w:numId w:val="28"/>
        </w:numPr>
      </w:pPr>
      <w:r w:rsidRPr="00194833">
        <w:t xml:space="preserve">Staff Induction Resources including online modules on OPAL and resources on OE </w:t>
      </w:r>
    </w:p>
    <w:p w14:paraId="0EF73722" w14:textId="77777777" w:rsidR="00194833" w:rsidRDefault="00194833" w:rsidP="008C0BB1">
      <w:pPr>
        <w:pStyle w:val="ListParagraph"/>
        <w:numPr>
          <w:ilvl w:val="0"/>
          <w:numId w:val="28"/>
        </w:numPr>
      </w:pPr>
      <w:r w:rsidRPr="00194833">
        <w:t>Conversation with Senior Management</w:t>
      </w:r>
    </w:p>
    <w:p w14:paraId="72D3E6C8" w14:textId="77777777" w:rsidR="00194833" w:rsidRDefault="00194833" w:rsidP="008C0BB1">
      <w:pPr>
        <w:pStyle w:val="ListParagraph"/>
        <w:numPr>
          <w:ilvl w:val="0"/>
          <w:numId w:val="28"/>
        </w:numPr>
      </w:pPr>
      <w:r w:rsidRPr="00194833">
        <w:t>Civil Service Courses (only for officers appointed as MX13 and above)</w:t>
      </w:r>
    </w:p>
    <w:p w14:paraId="697613A2" w14:textId="77777777" w:rsidR="00194833" w:rsidRDefault="00194833" w:rsidP="008C0BB1">
      <w:pPr>
        <w:pStyle w:val="ListParagraph"/>
        <w:numPr>
          <w:ilvl w:val="0"/>
          <w:numId w:val="28"/>
        </w:numPr>
      </w:pPr>
      <w:r w:rsidRPr="00194833">
        <w:t xml:space="preserve">Visit to MOE Heritage Centre </w:t>
      </w:r>
    </w:p>
    <w:p w14:paraId="4E8D7640" w14:textId="77777777" w:rsidR="00194833" w:rsidRDefault="00194833" w:rsidP="008C0BB1">
      <w:pPr>
        <w:pStyle w:val="ListParagraph"/>
        <w:numPr>
          <w:ilvl w:val="0"/>
          <w:numId w:val="28"/>
        </w:numPr>
      </w:pPr>
      <w:r w:rsidRPr="00194833">
        <w:t>DM Tea Session</w:t>
      </w:r>
    </w:p>
    <w:p w14:paraId="47697149" w14:textId="63744B62" w:rsidR="00194833" w:rsidRPr="00194833" w:rsidRDefault="00194833" w:rsidP="008C0BB1">
      <w:pPr>
        <w:pStyle w:val="ListParagraph"/>
        <w:numPr>
          <w:ilvl w:val="0"/>
          <w:numId w:val="27"/>
        </w:numPr>
      </w:pPr>
      <w:r w:rsidRPr="00194833">
        <w:t xml:space="preserve">HRG Induction Session for all new HRG officers [by HRG Training Committee] </w:t>
      </w:r>
    </w:p>
    <w:p w14:paraId="39E649B1" w14:textId="77777777" w:rsidR="00435FBF" w:rsidRPr="00435FBF" w:rsidRDefault="00435FBF" w:rsidP="00435FBF"/>
    <w:p w14:paraId="3870A2A8" w14:textId="1C7064DA" w:rsidR="00435FBF" w:rsidRPr="00933E02" w:rsidRDefault="00933E02" w:rsidP="00933E02">
      <w:pPr>
        <w:pStyle w:val="Heading2"/>
      </w:pPr>
      <w:bookmarkStart w:id="59" w:name="_Toc179140231"/>
      <w:r w:rsidRPr="00933E02">
        <w:t>Courses</w:t>
      </w:r>
      <w:bookmarkEnd w:id="59"/>
    </w:p>
    <w:p w14:paraId="1444B814" w14:textId="77777777" w:rsidR="007A1A08" w:rsidRPr="007A1A08" w:rsidRDefault="00933E02" w:rsidP="007A1A08">
      <w:r w:rsidRPr="007A1A08">
        <w:t xml:space="preserve">For officers of substantive grades MX 13 and above (or equivalent) </w:t>
      </w:r>
    </w:p>
    <w:p w14:paraId="33B639F2" w14:textId="77777777" w:rsidR="007A1A08" w:rsidRDefault="007A1A08" w:rsidP="00933E02"/>
    <w:p w14:paraId="5CA65C91" w14:textId="2B56959C" w:rsidR="00933E02" w:rsidRPr="00933E02" w:rsidRDefault="00933E02" w:rsidP="007A1A08">
      <w:r w:rsidRPr="00933E02">
        <w:t>| **Course Title\***                                 | **Platform**           | **Duration** | **To be completed**           | **Officers required to attend ** |</w:t>
      </w:r>
    </w:p>
    <w:p w14:paraId="753A0D1A" w14:textId="77777777" w:rsidR="00933E02" w:rsidRPr="00933E02" w:rsidRDefault="00933E02" w:rsidP="007A1A08">
      <w:r w:rsidRPr="00933E02">
        <w:t>|----------------------------------------------------|------------------------|--------------|-------------------------------|----------------------------------|</w:t>
      </w:r>
    </w:p>
    <w:p w14:paraId="4F1583E6" w14:textId="77777777" w:rsidR="00933E02" w:rsidRPr="00933E02" w:rsidRDefault="00933E02" w:rsidP="007A1A08">
      <w:r w:rsidRPr="00933E02">
        <w:t>| Public Service Orientation Kit2                    | via LEARN              | E\-learning  | Within first year of service  | MOE HQ officers                  |</w:t>
      </w:r>
    </w:p>
    <w:p w14:paraId="2556EC3B" w14:textId="0771E64D" w:rsidR="00933E02" w:rsidRDefault="00933E02" w:rsidP="007A1A08">
      <w:r w:rsidRPr="00933E02">
        <w:t>| Public Policy In Practice for MOE HQ EOs and EAS   | Civil Service College  | 1\.5 days    | Within first year of service  | MOE HQ officers                  |</w:t>
      </w:r>
    </w:p>
    <w:p w14:paraId="63DBE7E5" w14:textId="77777777" w:rsidR="00933E02" w:rsidRDefault="00933E02" w:rsidP="00933E02">
      <w:pPr>
        <w:rPr>
          <w:rFonts w:ascii="Poppins" w:hAnsi="Poppins" w:cs="Poppins"/>
        </w:rPr>
      </w:pPr>
    </w:p>
    <w:p w14:paraId="16F0F522" w14:textId="78528A06" w:rsidR="00933E02" w:rsidRDefault="008C0BB1" w:rsidP="008C0BB1">
      <w:r w:rsidRPr="008C0BB1">
        <w:t>*Emails on upcoming runs of the courses will be sent to officers by the Ministry-level MOE HQ Induction team. Thereafter, officers are required to sign up for the relevant courses on their own through OPAL 2.0  or the CSC website . Please approach your branch DLCs for assistance where necessary.</w:t>
      </w:r>
    </w:p>
    <w:p w14:paraId="636B8415" w14:textId="77777777" w:rsidR="007A1A08" w:rsidRDefault="007A1A08" w:rsidP="008C0BB1"/>
    <w:p w14:paraId="6C15CEB6" w14:textId="77777777" w:rsidR="007A1A08" w:rsidRDefault="007A1A08" w:rsidP="008C0BB1"/>
    <w:p w14:paraId="7836EA12" w14:textId="77777777" w:rsidR="00B229DD" w:rsidRDefault="00B229DD">
      <w:r>
        <w:br w:type="page"/>
      </w:r>
    </w:p>
    <w:p w14:paraId="3C22AEB5" w14:textId="478D75C1" w:rsidR="007A1A08" w:rsidRDefault="007A1A08" w:rsidP="007A1A08">
      <w:r w:rsidRPr="007A1A08">
        <w:lastRenderedPageBreak/>
        <w:t>For officers of substantive grades MX 13(I) to MX 16 (or equivalent)]</w:t>
      </w:r>
    </w:p>
    <w:p w14:paraId="14E59220" w14:textId="77777777" w:rsidR="00B229DD" w:rsidRDefault="00B229DD" w:rsidP="007A1A08"/>
    <w:p w14:paraId="715EFCA3" w14:textId="77777777" w:rsidR="007A1A08" w:rsidRDefault="007A1A08" w:rsidP="007A1A08">
      <w:r>
        <w:t>| **Course Title **                | **Platform** | **Duration ** | **To be completed **          | **Officers required to attend  ** |</w:t>
      </w:r>
    </w:p>
    <w:p w14:paraId="640EE64F" w14:textId="77777777" w:rsidR="007A1A08" w:rsidRDefault="007A1A08" w:rsidP="007A1A08">
      <w:r>
        <w:t>|----------------------------------|--------------|---------------|-------------------------------|-----------------------------------|</w:t>
      </w:r>
    </w:p>
    <w:p w14:paraId="1770B449" w14:textId="2AA65086" w:rsidR="007A1A08" w:rsidRDefault="007A1A08" w:rsidP="007A1A08">
      <w:r>
        <w:t>| Public Service Orientation Kit2  | via LEARN    | E\-learning   | Within first year of service  | MOE HQ officers                   |</w:t>
      </w:r>
    </w:p>
    <w:p w14:paraId="5F4DDCEF" w14:textId="269361CB" w:rsidR="008471AC" w:rsidRDefault="008471AC">
      <w:r>
        <w:br w:type="page"/>
      </w:r>
    </w:p>
    <w:p w14:paraId="7F1B734C" w14:textId="4DBF7474" w:rsidR="007A1A08" w:rsidRDefault="008471AC" w:rsidP="00550C91">
      <w:pPr>
        <w:pStyle w:val="Heading1"/>
      </w:pPr>
      <w:bookmarkStart w:id="60" w:name="_Toc179140232"/>
      <w:r w:rsidRPr="00550C91">
        <w:lastRenderedPageBreak/>
        <w:t>Offsite Support</w:t>
      </w:r>
      <w:bookmarkEnd w:id="60"/>
    </w:p>
    <w:p w14:paraId="1A8A0D6E" w14:textId="77777777" w:rsidR="00550C91" w:rsidRDefault="00550C91" w:rsidP="00550C91"/>
    <w:p w14:paraId="4527050C" w14:textId="2CEBED7F" w:rsidR="00D27F3C" w:rsidRPr="00D27F3C" w:rsidRDefault="00D27F3C" w:rsidP="00D27F3C">
      <w:pPr>
        <w:pStyle w:val="Heading2"/>
      </w:pPr>
      <w:bookmarkStart w:id="61" w:name="_Toc179140233"/>
      <w:r w:rsidRPr="00D27F3C">
        <w:t>Page/Tool</w:t>
      </w:r>
      <w:bookmarkEnd w:id="61"/>
    </w:p>
    <w:p w14:paraId="2F4E2BE6" w14:textId="77777777" w:rsidR="00550C91" w:rsidRDefault="00550C91" w:rsidP="00550C91">
      <w:r>
        <w:t>| **Page/Tool**                                          | **Function  **                                                                                                                                                           |</w:t>
      </w:r>
    </w:p>
    <w:p w14:paraId="64F6E334" w14:textId="77777777" w:rsidR="00550C91" w:rsidRDefault="00550C91" w:rsidP="00550C91">
      <w:r>
        <w:t>|--------------------------------------------------------|--------------------------------------------------------------------------------------------------------------------------------------------------------------------------|</w:t>
      </w:r>
    </w:p>
    <w:p w14:paraId="6E773B1F" w14:textId="77777777" w:rsidR="00550C91" w:rsidRDefault="00550C91" w:rsidP="00550C91">
      <w:r>
        <w:t>| HR &amp; Payroll \(HRP\) System                            | Employee functions: Personal HR and payroll matters such as leave applications, annual declaration, appraisal form, claims and pay etc\.                                 |</w:t>
      </w:r>
    </w:p>
    <w:p w14:paraId="6F24106A" w14:textId="77777777" w:rsidR="00550C91" w:rsidRDefault="00550C91" w:rsidP="00550C91">
      <w:r>
        <w:t>| HR &amp; Payroll \(HRP\) System                            | HR Functions: Work\-related HR matters such as checking, updating, processing generating of officers’ \(under your charge\) CV                                           |</w:t>
      </w:r>
    </w:p>
    <w:p w14:paraId="5596B1F6" w14:textId="77777777" w:rsidR="00550C91" w:rsidRDefault="00550C91" w:rsidP="00550C91">
      <w:r>
        <w:t>| People Finder                                          | View and search MOE staff directory                                                                                                                                      |</w:t>
      </w:r>
    </w:p>
    <w:p w14:paraId="11360329" w14:textId="77777777" w:rsidR="00550C91" w:rsidRDefault="00550C91" w:rsidP="00550C91">
      <w:r>
        <w:t>| People Finder                                          | List of divisions in MOE                                                                                                                                                 |</w:t>
      </w:r>
    </w:p>
    <w:p w14:paraId="6023F8BC" w14:textId="77777777" w:rsidR="00550C91" w:rsidRDefault="00550C91" w:rsidP="00550C91">
      <w:r>
        <w:t>| HR Online                                              | One\-stop access to MOE HR information on a wide range of topics from career planning and development to specific benefits and schemes                                   |</w:t>
      </w:r>
    </w:p>
    <w:p w14:paraId="5F0A3104" w14:textId="77777777" w:rsidR="00550C91" w:rsidRDefault="00550C91" w:rsidP="00550C91">
      <w:r>
        <w:t>| WOG Skype for Business \- Pre\-installed on PC/laptop  | Video conferencing with MOE HQ officers or WOG users from other agencies containing information that is up to Confidential/ Sensitive \(High\)                           |</w:t>
      </w:r>
    </w:p>
    <w:p w14:paraId="250755CC" w14:textId="77777777" w:rsidR="00550C91" w:rsidRDefault="00550C91" w:rsidP="00550C91">
      <w:r>
        <w:t>| SG\-Teams – Pre\-installed on PC/laptop                | Video conferencing with MOE HQ, WOG users from other agencies, school officers or external parties containing information that is up to Restricted/Sensitive \(High\)    |</w:t>
      </w:r>
    </w:p>
    <w:p w14:paraId="257349CE" w14:textId="77777777" w:rsidR="00550C91" w:rsidRDefault="00550C91" w:rsidP="00550C91">
      <w:r>
        <w:t>| MOE centrally\-managed Zoom                            | Video conferencing with school officers or external parties containing information that is up to Restricted/Sensitive \(High\)                                           |</w:t>
      </w:r>
    </w:p>
    <w:p w14:paraId="52E31D61" w14:textId="77777777" w:rsidR="00550C91" w:rsidRDefault="00550C91" w:rsidP="00550C91">
      <w:r>
        <w:t xml:space="preserve">| </w:t>
      </w:r>
      <w:proofErr w:type="spellStart"/>
      <w:r>
        <w:t>FormSG</w:t>
      </w:r>
      <w:proofErr w:type="spellEnd"/>
      <w:r>
        <w:t xml:space="preserve">                                                 | Create work\-related forms for surveys                                                                                                                                   |</w:t>
      </w:r>
    </w:p>
    <w:p w14:paraId="6DEAFF42" w14:textId="77777777" w:rsidR="00550C91" w:rsidRDefault="00550C91" w:rsidP="00550C91">
      <w:r>
        <w:lastRenderedPageBreak/>
        <w:t xml:space="preserve">| Digital Workplace – Download </w:t>
      </w:r>
      <w:proofErr w:type="spellStart"/>
      <w:r>
        <w:t>Workpal</w:t>
      </w:r>
      <w:proofErr w:type="spellEnd"/>
      <w:r>
        <w:t xml:space="preserve"> Mobile App        | Book venues in MOE buildings \(e\.g\. meeting rooms\) and to whitelist visitors for entry into MOE buildings                                                             |</w:t>
      </w:r>
    </w:p>
    <w:p w14:paraId="6B4F6BD4" w14:textId="77777777" w:rsidR="00550C91" w:rsidRDefault="00550C91" w:rsidP="00550C91">
      <w:r>
        <w:t>| ITD Website                                            | Tools on productive                                                                                                                                                      |</w:t>
      </w:r>
    </w:p>
    <w:p w14:paraId="60E890BC" w14:textId="77777777" w:rsidR="00550C91" w:rsidRDefault="00550C91" w:rsidP="00550C91">
      <w:r>
        <w:t>| ITD Website                                            | telecommuting and how to reset your password                                                                                                                             |</w:t>
      </w:r>
    </w:p>
    <w:p w14:paraId="55056BB7" w14:textId="77777777" w:rsidR="00550C91" w:rsidRDefault="00550C91" w:rsidP="00550C91">
      <w:r>
        <w:t>| RMID website                                           | Reference on data management, data security and sensitivity classification                                                                                               |</w:t>
      </w:r>
    </w:p>
    <w:p w14:paraId="4C022924" w14:textId="77777777" w:rsidR="00550C91" w:rsidRDefault="00550C91" w:rsidP="00550C91">
      <w:r>
        <w:t>| Government Instruction Manual \(IM\)                   | Information on compliance with the Government's Operating Principles, Rules, and Guidelines on procedures for areas such as Procurement, Financial Control, etc\.        |</w:t>
      </w:r>
    </w:p>
    <w:p w14:paraId="09F125DE" w14:textId="77777777" w:rsidR="00550C91" w:rsidRDefault="00550C91" w:rsidP="00550C91">
      <w:r>
        <w:t>| PSD Circulars                                          | Circulars issued by PSD                                                                                                                                                  |</w:t>
      </w:r>
    </w:p>
    <w:p w14:paraId="03467CAF" w14:textId="77777777" w:rsidR="00550C91" w:rsidRDefault="00550C91" w:rsidP="00550C91">
      <w:r>
        <w:t>| MOE Procurement                                        | Information on procurement\-related matters, including procedures and templates in MOE                                                                                   |</w:t>
      </w:r>
    </w:p>
    <w:p w14:paraId="422A008B" w14:textId="77777777" w:rsidR="00550C91" w:rsidRDefault="00550C91" w:rsidP="00550C91">
      <w:r>
        <w:t>| Budget Review Comm</w:t>
      </w:r>
      <w:r>
        <w:rPr>
          <w:rFonts w:ascii="Arial" w:hAnsi="Arial" w:cs="Arial"/>
        </w:rPr>
        <w:t>​</w:t>
      </w:r>
      <w:proofErr w:type="spellStart"/>
      <w:r>
        <w:t>ittee</w:t>
      </w:r>
      <w:proofErr w:type="spellEnd"/>
      <w:r>
        <w:t xml:space="preserve"> \(BRC\)                       | Information on BRC such as seeking budget approval                                                                                                                       |</w:t>
      </w:r>
    </w:p>
    <w:p w14:paraId="62DA46DC" w14:textId="6063AC76" w:rsidR="008471AC" w:rsidRPr="008471AC" w:rsidRDefault="00550C91" w:rsidP="00550C91">
      <w:r>
        <w:t>| MOE Professional Development                           | Information on professional development opportunities                                                                                                                    |</w:t>
      </w:r>
    </w:p>
    <w:p w14:paraId="5E8299BD" w14:textId="77777777" w:rsidR="008471AC" w:rsidRDefault="008471AC" w:rsidP="008C0BB1"/>
    <w:p w14:paraId="4733D504" w14:textId="474DBD6E" w:rsidR="00F26A59" w:rsidRDefault="00F26A59">
      <w:r>
        <w:br w:type="page"/>
      </w:r>
    </w:p>
    <w:tbl>
      <w:tblPr>
        <w:tblW w:w="9540" w:type="dxa"/>
        <w:tblLook w:val="04A0" w:firstRow="1" w:lastRow="0" w:firstColumn="1" w:lastColumn="0" w:noHBand="0" w:noVBand="1"/>
      </w:tblPr>
      <w:tblGrid>
        <w:gridCol w:w="3740"/>
        <w:gridCol w:w="5800"/>
      </w:tblGrid>
      <w:tr w:rsidR="006E0D94" w:rsidRPr="006E0D94" w14:paraId="3112AD03" w14:textId="77777777" w:rsidTr="006E0D94">
        <w:trPr>
          <w:trHeight w:val="370"/>
        </w:trPr>
        <w:tc>
          <w:tcPr>
            <w:tcW w:w="3740" w:type="dxa"/>
            <w:tcBorders>
              <w:top w:val="single" w:sz="4" w:space="0" w:color="auto"/>
              <w:left w:val="single" w:sz="4" w:space="0" w:color="auto"/>
              <w:bottom w:val="single" w:sz="4" w:space="0" w:color="auto"/>
              <w:right w:val="single" w:sz="4" w:space="0" w:color="auto"/>
            </w:tcBorders>
            <w:shd w:val="clear" w:color="000000" w:fill="D0EDF7"/>
            <w:hideMark/>
          </w:tcPr>
          <w:p w14:paraId="6D7D741F" w14:textId="77777777" w:rsidR="006E0D94" w:rsidRPr="006E0D94" w:rsidRDefault="006E0D94" w:rsidP="006E0D94">
            <w:pPr>
              <w:spacing w:after="0" w:line="240" w:lineRule="auto"/>
              <w:rPr>
                <w:rFonts w:ascii="Poppins" w:eastAsia="Times New Roman" w:hAnsi="Poppins" w:cs="Poppins"/>
                <w:b/>
                <w:bCs/>
                <w:color w:val="000000"/>
                <w:kern w:val="0"/>
                <w:sz w:val="20"/>
                <w:szCs w:val="20"/>
                <w14:ligatures w14:val="none"/>
              </w:rPr>
            </w:pPr>
            <w:r w:rsidRPr="006E0D94">
              <w:rPr>
                <w:rFonts w:ascii="Poppins" w:eastAsia="Times New Roman" w:hAnsi="Poppins" w:cs="Poppins"/>
                <w:b/>
                <w:bCs/>
                <w:color w:val="000000"/>
                <w:kern w:val="0"/>
                <w:sz w:val="20"/>
                <w:szCs w:val="20"/>
                <w14:ligatures w14:val="none"/>
              </w:rPr>
              <w:lastRenderedPageBreak/>
              <w:t>Page/Tool</w:t>
            </w:r>
          </w:p>
        </w:tc>
        <w:tc>
          <w:tcPr>
            <w:tcW w:w="5800" w:type="dxa"/>
            <w:tcBorders>
              <w:top w:val="single" w:sz="4" w:space="0" w:color="auto"/>
              <w:left w:val="nil"/>
              <w:bottom w:val="single" w:sz="4" w:space="0" w:color="auto"/>
              <w:right w:val="single" w:sz="4" w:space="0" w:color="auto"/>
            </w:tcBorders>
            <w:shd w:val="clear" w:color="000000" w:fill="D0EDF7"/>
            <w:hideMark/>
          </w:tcPr>
          <w:p w14:paraId="00DCC8DE" w14:textId="77777777" w:rsidR="006E0D94" w:rsidRPr="006E0D94" w:rsidRDefault="006E0D94" w:rsidP="006E0D94">
            <w:pPr>
              <w:spacing w:after="0" w:line="240" w:lineRule="auto"/>
              <w:jc w:val="center"/>
              <w:rPr>
                <w:rFonts w:ascii="Poppins" w:eastAsia="Times New Roman" w:hAnsi="Poppins" w:cs="Poppins"/>
                <w:b/>
                <w:bCs/>
                <w:color w:val="000000"/>
                <w:kern w:val="0"/>
                <w:sz w:val="20"/>
                <w:szCs w:val="20"/>
                <w14:ligatures w14:val="none"/>
              </w:rPr>
            </w:pPr>
            <w:r w:rsidRPr="006E0D94">
              <w:rPr>
                <w:rFonts w:ascii="Poppins" w:eastAsia="Times New Roman" w:hAnsi="Poppins" w:cs="Poppins"/>
                <w:b/>
                <w:bCs/>
                <w:color w:val="000000"/>
                <w:kern w:val="0"/>
                <w:sz w:val="20"/>
                <w:szCs w:val="20"/>
                <w14:ligatures w14:val="none"/>
              </w:rPr>
              <w:t xml:space="preserve">Function </w:t>
            </w:r>
          </w:p>
        </w:tc>
      </w:tr>
      <w:tr w:rsidR="006E0D94" w:rsidRPr="006E0D94" w14:paraId="0C027B41" w14:textId="77777777" w:rsidTr="00F26A59">
        <w:trPr>
          <w:trHeight w:val="872"/>
        </w:trPr>
        <w:tc>
          <w:tcPr>
            <w:tcW w:w="3740" w:type="dxa"/>
            <w:tcBorders>
              <w:top w:val="nil"/>
              <w:left w:val="single" w:sz="4" w:space="0" w:color="auto"/>
              <w:bottom w:val="single" w:sz="4" w:space="0" w:color="auto"/>
              <w:right w:val="single" w:sz="4" w:space="0" w:color="auto"/>
            </w:tcBorders>
            <w:shd w:val="clear" w:color="auto" w:fill="auto"/>
            <w:hideMark/>
          </w:tcPr>
          <w:p w14:paraId="3484270E"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HR &amp; Payroll (HRP) System</w:t>
            </w:r>
            <w:r w:rsidRPr="006E0D94">
              <w:rPr>
                <w:rFonts w:ascii="Poppins" w:eastAsia="Times New Roman" w:hAnsi="Poppins" w:cs="Poppins"/>
                <w:b/>
                <w:bCs/>
                <w:color w:val="2F759E"/>
                <w:kern w:val="0"/>
                <w:sz w:val="20"/>
                <w:szCs w:val="20"/>
                <w14:ligatures w14:val="none"/>
              </w:rPr>
              <w:t xml:space="preserve"> </w:t>
            </w:r>
          </w:p>
        </w:tc>
        <w:tc>
          <w:tcPr>
            <w:tcW w:w="5800" w:type="dxa"/>
            <w:tcBorders>
              <w:top w:val="nil"/>
              <w:left w:val="nil"/>
              <w:bottom w:val="single" w:sz="4" w:space="0" w:color="auto"/>
              <w:right w:val="single" w:sz="4" w:space="0" w:color="auto"/>
            </w:tcBorders>
            <w:shd w:val="clear" w:color="auto" w:fill="auto"/>
            <w:hideMark/>
          </w:tcPr>
          <w:p w14:paraId="4CDB16B2"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18" w:history="1">
              <w:r w:rsidR="006E0D94" w:rsidRPr="006E0D94">
                <w:rPr>
                  <w:rFonts w:ascii="Aptos Narrow" w:eastAsia="Arial" w:hAnsi="Aptos Narrow" w:cs="Times New Roman"/>
                  <w:color w:val="467886"/>
                  <w:kern w:val="0"/>
                  <w:sz w:val="22"/>
                  <w:szCs w:val="22"/>
                  <w:u w:val="single"/>
                  <w14:ligatures w14:val="none"/>
                </w:rPr>
                <w:t xml:space="preserve">Employee functions: Personal HR and payroll matters such as leave applications, annual declaration, appraisal form, claims and pay etc. </w:t>
              </w:r>
            </w:hyperlink>
          </w:p>
        </w:tc>
      </w:tr>
      <w:tr w:rsidR="006E0D94" w:rsidRPr="006E0D94" w14:paraId="3D9DB422" w14:textId="77777777" w:rsidTr="00F26A59">
        <w:trPr>
          <w:trHeight w:val="800"/>
        </w:trPr>
        <w:tc>
          <w:tcPr>
            <w:tcW w:w="3740" w:type="dxa"/>
            <w:tcBorders>
              <w:top w:val="nil"/>
              <w:left w:val="single" w:sz="4" w:space="0" w:color="auto"/>
              <w:bottom w:val="single" w:sz="4" w:space="0" w:color="auto"/>
              <w:right w:val="single" w:sz="4" w:space="0" w:color="auto"/>
            </w:tcBorders>
            <w:shd w:val="clear" w:color="auto" w:fill="auto"/>
            <w:hideMark/>
          </w:tcPr>
          <w:p w14:paraId="563F1A78"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HR &amp; Payroll (HRP) System</w:t>
            </w:r>
            <w:r w:rsidRPr="006E0D94">
              <w:rPr>
                <w:rFonts w:ascii="Poppins" w:eastAsia="Times New Roman" w:hAnsi="Poppins" w:cs="Poppins"/>
                <w:b/>
                <w:bCs/>
                <w:color w:val="2F759E"/>
                <w:kern w:val="0"/>
                <w:sz w:val="20"/>
                <w:szCs w:val="20"/>
                <w14:ligatures w14:val="none"/>
              </w:rPr>
              <w:t xml:space="preserve"> </w:t>
            </w:r>
          </w:p>
        </w:tc>
        <w:tc>
          <w:tcPr>
            <w:tcW w:w="5800" w:type="dxa"/>
            <w:tcBorders>
              <w:top w:val="nil"/>
              <w:left w:val="nil"/>
              <w:bottom w:val="single" w:sz="4" w:space="0" w:color="auto"/>
              <w:right w:val="single" w:sz="4" w:space="0" w:color="auto"/>
            </w:tcBorders>
            <w:shd w:val="clear" w:color="auto" w:fill="auto"/>
            <w:hideMark/>
          </w:tcPr>
          <w:p w14:paraId="4DE74DBA"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19" w:history="1">
              <w:r w:rsidR="006E0D94" w:rsidRPr="006E0D94">
                <w:rPr>
                  <w:rFonts w:ascii="Aptos Narrow" w:eastAsia="Arial" w:hAnsi="Aptos Narrow" w:cs="Times New Roman"/>
                  <w:color w:val="467886"/>
                  <w:kern w:val="0"/>
                  <w:sz w:val="22"/>
                  <w:szCs w:val="22"/>
                  <w:u w:val="single"/>
                  <w14:ligatures w14:val="none"/>
                </w:rPr>
                <w:t xml:space="preserve">HR Functions: Work-related HR matters such as checking, updating, processing generating of officers’ (under your charge) CV </w:t>
              </w:r>
            </w:hyperlink>
          </w:p>
        </w:tc>
      </w:tr>
      <w:tr w:rsidR="006E0D94" w:rsidRPr="006E0D94" w14:paraId="0209F452" w14:textId="77777777" w:rsidTr="00F26A59">
        <w:trPr>
          <w:trHeight w:val="368"/>
        </w:trPr>
        <w:tc>
          <w:tcPr>
            <w:tcW w:w="3740" w:type="dxa"/>
            <w:tcBorders>
              <w:top w:val="nil"/>
              <w:left w:val="single" w:sz="4" w:space="0" w:color="auto"/>
              <w:bottom w:val="single" w:sz="4" w:space="0" w:color="auto"/>
              <w:right w:val="single" w:sz="4" w:space="0" w:color="auto"/>
            </w:tcBorders>
            <w:shd w:val="clear" w:color="auto" w:fill="auto"/>
            <w:hideMark/>
          </w:tcPr>
          <w:p w14:paraId="661454D7"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People Finder </w:t>
            </w:r>
          </w:p>
        </w:tc>
        <w:tc>
          <w:tcPr>
            <w:tcW w:w="5800" w:type="dxa"/>
            <w:tcBorders>
              <w:top w:val="nil"/>
              <w:left w:val="nil"/>
              <w:bottom w:val="single" w:sz="4" w:space="0" w:color="auto"/>
              <w:right w:val="single" w:sz="4" w:space="0" w:color="auto"/>
            </w:tcBorders>
            <w:shd w:val="clear" w:color="auto" w:fill="auto"/>
            <w:hideMark/>
          </w:tcPr>
          <w:p w14:paraId="3507A9CD"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0" w:history="1">
              <w:r w:rsidR="006E0D94" w:rsidRPr="006E0D94">
                <w:rPr>
                  <w:rFonts w:ascii="Aptos Narrow" w:eastAsia="Arial" w:hAnsi="Aptos Narrow" w:cs="Times New Roman"/>
                  <w:color w:val="467886"/>
                  <w:kern w:val="0"/>
                  <w:sz w:val="22"/>
                  <w:szCs w:val="22"/>
                  <w:u w:val="single"/>
                  <w14:ligatures w14:val="none"/>
                </w:rPr>
                <w:t xml:space="preserve">View and search MOE staff directory </w:t>
              </w:r>
            </w:hyperlink>
          </w:p>
        </w:tc>
      </w:tr>
      <w:tr w:rsidR="006E0D94" w:rsidRPr="006E0D94" w14:paraId="3C991F0E" w14:textId="77777777" w:rsidTr="00F26A59">
        <w:trPr>
          <w:trHeight w:val="395"/>
        </w:trPr>
        <w:tc>
          <w:tcPr>
            <w:tcW w:w="3740" w:type="dxa"/>
            <w:tcBorders>
              <w:top w:val="nil"/>
              <w:left w:val="single" w:sz="4" w:space="0" w:color="auto"/>
              <w:bottom w:val="single" w:sz="4" w:space="0" w:color="auto"/>
              <w:right w:val="single" w:sz="4" w:space="0" w:color="auto"/>
            </w:tcBorders>
            <w:shd w:val="clear" w:color="auto" w:fill="auto"/>
            <w:hideMark/>
          </w:tcPr>
          <w:p w14:paraId="52EE8EE8"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People Finder </w:t>
            </w:r>
          </w:p>
        </w:tc>
        <w:tc>
          <w:tcPr>
            <w:tcW w:w="5800" w:type="dxa"/>
            <w:tcBorders>
              <w:top w:val="nil"/>
              <w:left w:val="nil"/>
              <w:bottom w:val="single" w:sz="4" w:space="0" w:color="auto"/>
              <w:right w:val="single" w:sz="4" w:space="0" w:color="auto"/>
            </w:tcBorders>
            <w:shd w:val="clear" w:color="auto" w:fill="auto"/>
            <w:hideMark/>
          </w:tcPr>
          <w:p w14:paraId="24ED3F10"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1" w:history="1">
              <w:r w:rsidR="006E0D94" w:rsidRPr="006E0D94">
                <w:rPr>
                  <w:rFonts w:ascii="Aptos Narrow" w:eastAsia="Arial" w:hAnsi="Aptos Narrow" w:cs="Times New Roman"/>
                  <w:color w:val="467886"/>
                  <w:kern w:val="0"/>
                  <w:sz w:val="22"/>
                  <w:szCs w:val="22"/>
                  <w:u w:val="single"/>
                  <w14:ligatures w14:val="none"/>
                </w:rPr>
                <w:t>List of divisions in MOE</w:t>
              </w:r>
            </w:hyperlink>
          </w:p>
        </w:tc>
      </w:tr>
      <w:tr w:rsidR="006E0D94" w:rsidRPr="006E0D94" w14:paraId="6D935720" w14:textId="77777777" w:rsidTr="00F26A59">
        <w:trPr>
          <w:trHeight w:val="1025"/>
        </w:trPr>
        <w:tc>
          <w:tcPr>
            <w:tcW w:w="3740" w:type="dxa"/>
            <w:tcBorders>
              <w:top w:val="nil"/>
              <w:left w:val="single" w:sz="4" w:space="0" w:color="auto"/>
              <w:bottom w:val="single" w:sz="4" w:space="0" w:color="auto"/>
              <w:right w:val="single" w:sz="4" w:space="0" w:color="auto"/>
            </w:tcBorders>
            <w:shd w:val="clear" w:color="auto" w:fill="auto"/>
            <w:hideMark/>
          </w:tcPr>
          <w:p w14:paraId="5949388C"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2" w:history="1">
              <w:r w:rsidR="006E0D94" w:rsidRPr="006E0D94">
                <w:rPr>
                  <w:rFonts w:ascii="Aptos Narrow" w:eastAsia="Arial" w:hAnsi="Aptos Narrow" w:cs="Times New Roman"/>
                  <w:color w:val="467886"/>
                  <w:kern w:val="0"/>
                  <w:sz w:val="22"/>
                  <w:szCs w:val="22"/>
                  <w:u w:val="single"/>
                  <w14:ligatures w14:val="none"/>
                </w:rPr>
                <w:t xml:space="preserve">HR Online </w:t>
              </w:r>
            </w:hyperlink>
          </w:p>
        </w:tc>
        <w:tc>
          <w:tcPr>
            <w:tcW w:w="5800" w:type="dxa"/>
            <w:tcBorders>
              <w:top w:val="nil"/>
              <w:left w:val="nil"/>
              <w:bottom w:val="single" w:sz="4" w:space="0" w:color="auto"/>
              <w:right w:val="single" w:sz="4" w:space="0" w:color="auto"/>
            </w:tcBorders>
            <w:shd w:val="clear" w:color="auto" w:fill="auto"/>
            <w:hideMark/>
          </w:tcPr>
          <w:p w14:paraId="690B323E"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One-stop access to MOE HR information on a wide range of topics from career planning and development to specific benefits and schemes </w:t>
            </w:r>
          </w:p>
        </w:tc>
      </w:tr>
      <w:tr w:rsidR="006E0D94" w:rsidRPr="006E0D94" w14:paraId="03D0F304" w14:textId="77777777" w:rsidTr="00F26A59">
        <w:trPr>
          <w:trHeight w:val="953"/>
        </w:trPr>
        <w:tc>
          <w:tcPr>
            <w:tcW w:w="3740" w:type="dxa"/>
            <w:tcBorders>
              <w:top w:val="nil"/>
              <w:left w:val="single" w:sz="4" w:space="0" w:color="auto"/>
              <w:bottom w:val="single" w:sz="4" w:space="0" w:color="auto"/>
              <w:right w:val="single" w:sz="4" w:space="0" w:color="auto"/>
            </w:tcBorders>
            <w:shd w:val="clear" w:color="auto" w:fill="auto"/>
            <w:hideMark/>
          </w:tcPr>
          <w:p w14:paraId="48826853"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lang w:val="en-US"/>
                <w14:ligatures w14:val="none"/>
              </w:rPr>
              <w:t xml:space="preserve">WOG Skype for Business - Pre-installed on PC/laptop </w:t>
            </w:r>
          </w:p>
        </w:tc>
        <w:tc>
          <w:tcPr>
            <w:tcW w:w="5800" w:type="dxa"/>
            <w:tcBorders>
              <w:top w:val="nil"/>
              <w:left w:val="nil"/>
              <w:bottom w:val="single" w:sz="4" w:space="0" w:color="auto"/>
              <w:right w:val="single" w:sz="4" w:space="0" w:color="auto"/>
            </w:tcBorders>
            <w:shd w:val="clear" w:color="auto" w:fill="auto"/>
            <w:hideMark/>
          </w:tcPr>
          <w:p w14:paraId="4DE9222D"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Video conferencing with MOE HQ officers or WOG users from other agencies containing information that is up to Confidential/ Sensitive (High)</w:t>
            </w:r>
          </w:p>
        </w:tc>
      </w:tr>
      <w:tr w:rsidR="006E0D94" w:rsidRPr="006E0D94" w14:paraId="284EE8C6" w14:textId="77777777" w:rsidTr="00F26A59">
        <w:trPr>
          <w:trHeight w:val="998"/>
        </w:trPr>
        <w:tc>
          <w:tcPr>
            <w:tcW w:w="3740" w:type="dxa"/>
            <w:tcBorders>
              <w:top w:val="nil"/>
              <w:left w:val="single" w:sz="4" w:space="0" w:color="auto"/>
              <w:bottom w:val="single" w:sz="4" w:space="0" w:color="auto"/>
              <w:right w:val="single" w:sz="4" w:space="0" w:color="auto"/>
            </w:tcBorders>
            <w:shd w:val="clear" w:color="auto" w:fill="auto"/>
            <w:hideMark/>
          </w:tcPr>
          <w:p w14:paraId="02078BB1"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SG-Teams – Pre-installed on PC/laptop</w:t>
            </w:r>
          </w:p>
        </w:tc>
        <w:tc>
          <w:tcPr>
            <w:tcW w:w="5800" w:type="dxa"/>
            <w:tcBorders>
              <w:top w:val="nil"/>
              <w:left w:val="nil"/>
              <w:bottom w:val="single" w:sz="4" w:space="0" w:color="auto"/>
              <w:right w:val="single" w:sz="4" w:space="0" w:color="auto"/>
            </w:tcBorders>
            <w:shd w:val="clear" w:color="auto" w:fill="auto"/>
            <w:hideMark/>
          </w:tcPr>
          <w:p w14:paraId="7686B15B"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Video conferencing with MOE HQ, WOG users from other agencies, school officers or external parties containing information that is up to Restricted/Sensitive (High)  </w:t>
            </w:r>
          </w:p>
        </w:tc>
      </w:tr>
      <w:tr w:rsidR="006E0D94" w:rsidRPr="006E0D94" w14:paraId="6B46ED10" w14:textId="77777777" w:rsidTr="00F26A59">
        <w:trPr>
          <w:trHeight w:val="1200"/>
        </w:trPr>
        <w:tc>
          <w:tcPr>
            <w:tcW w:w="3740" w:type="dxa"/>
            <w:tcBorders>
              <w:top w:val="nil"/>
              <w:left w:val="single" w:sz="4" w:space="0" w:color="auto"/>
              <w:bottom w:val="single" w:sz="4" w:space="0" w:color="auto"/>
              <w:right w:val="single" w:sz="4" w:space="0" w:color="auto"/>
            </w:tcBorders>
            <w:shd w:val="clear" w:color="auto" w:fill="auto"/>
            <w:hideMark/>
          </w:tcPr>
          <w:p w14:paraId="7644AFF2"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3" w:anchor="zoom" w:history="1">
              <w:r w:rsidR="006E0D94" w:rsidRPr="006E0D94">
                <w:rPr>
                  <w:rFonts w:ascii="Aptos Narrow" w:eastAsia="Arial" w:hAnsi="Aptos Narrow" w:cs="Times New Roman"/>
                  <w:color w:val="467886"/>
                  <w:kern w:val="0"/>
                  <w:sz w:val="22"/>
                  <w:szCs w:val="22"/>
                  <w:u w:val="single"/>
                  <w:lang w:val="en-US"/>
                  <w14:ligatures w14:val="none"/>
                </w:rPr>
                <w:t xml:space="preserve">MOE centrally-managed Zoom </w:t>
              </w:r>
            </w:hyperlink>
          </w:p>
        </w:tc>
        <w:tc>
          <w:tcPr>
            <w:tcW w:w="5800" w:type="dxa"/>
            <w:tcBorders>
              <w:top w:val="nil"/>
              <w:left w:val="nil"/>
              <w:bottom w:val="single" w:sz="4" w:space="0" w:color="auto"/>
              <w:right w:val="single" w:sz="4" w:space="0" w:color="auto"/>
            </w:tcBorders>
            <w:shd w:val="clear" w:color="auto" w:fill="auto"/>
            <w:hideMark/>
          </w:tcPr>
          <w:p w14:paraId="441EC3B6"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Video conferencing with school officers or external parties containing information that is up to Restricted/Sensitive (High) </w:t>
            </w:r>
          </w:p>
        </w:tc>
      </w:tr>
      <w:tr w:rsidR="006E0D94" w:rsidRPr="006E0D94" w14:paraId="341ADB5D" w14:textId="77777777" w:rsidTr="00F26A59">
        <w:trPr>
          <w:trHeight w:val="512"/>
        </w:trPr>
        <w:tc>
          <w:tcPr>
            <w:tcW w:w="3740" w:type="dxa"/>
            <w:tcBorders>
              <w:top w:val="nil"/>
              <w:left w:val="single" w:sz="4" w:space="0" w:color="auto"/>
              <w:bottom w:val="single" w:sz="4" w:space="0" w:color="auto"/>
              <w:right w:val="single" w:sz="4" w:space="0" w:color="auto"/>
            </w:tcBorders>
            <w:shd w:val="clear" w:color="auto" w:fill="auto"/>
            <w:hideMark/>
          </w:tcPr>
          <w:p w14:paraId="1B0177C0"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4" w:history="1">
              <w:proofErr w:type="spellStart"/>
              <w:r w:rsidR="006E0D94" w:rsidRPr="006E0D94">
                <w:rPr>
                  <w:rFonts w:ascii="Aptos Narrow" w:eastAsia="Arial" w:hAnsi="Aptos Narrow" w:cs="Times New Roman"/>
                  <w:color w:val="467886"/>
                  <w:kern w:val="0"/>
                  <w:sz w:val="22"/>
                  <w:szCs w:val="22"/>
                  <w:u w:val="single"/>
                  <w14:ligatures w14:val="none"/>
                </w:rPr>
                <w:t>FormSG</w:t>
              </w:r>
              <w:proofErr w:type="spellEnd"/>
              <w:r w:rsidR="006E0D94" w:rsidRPr="006E0D94">
                <w:rPr>
                  <w:rFonts w:ascii="Aptos Narrow" w:eastAsia="Arial" w:hAnsi="Aptos Narrow" w:cs="Times New Roman"/>
                  <w:color w:val="467886"/>
                  <w:kern w:val="0"/>
                  <w:sz w:val="22"/>
                  <w:szCs w:val="22"/>
                  <w:u w:val="single"/>
                  <w14:ligatures w14:val="none"/>
                </w:rPr>
                <w:t xml:space="preserve"> </w:t>
              </w:r>
            </w:hyperlink>
          </w:p>
        </w:tc>
        <w:tc>
          <w:tcPr>
            <w:tcW w:w="5800" w:type="dxa"/>
            <w:tcBorders>
              <w:top w:val="nil"/>
              <w:left w:val="nil"/>
              <w:bottom w:val="single" w:sz="4" w:space="0" w:color="auto"/>
              <w:right w:val="single" w:sz="4" w:space="0" w:color="auto"/>
            </w:tcBorders>
            <w:shd w:val="clear" w:color="auto" w:fill="auto"/>
            <w:hideMark/>
          </w:tcPr>
          <w:p w14:paraId="225BBAD2"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Create work-related forms for surveys </w:t>
            </w:r>
          </w:p>
        </w:tc>
      </w:tr>
      <w:tr w:rsidR="006E0D94" w:rsidRPr="006E0D94" w14:paraId="6E3FD085" w14:textId="77777777" w:rsidTr="00F26A59">
        <w:trPr>
          <w:trHeight w:val="665"/>
        </w:trPr>
        <w:tc>
          <w:tcPr>
            <w:tcW w:w="3740" w:type="dxa"/>
            <w:tcBorders>
              <w:top w:val="nil"/>
              <w:left w:val="single" w:sz="4" w:space="0" w:color="auto"/>
              <w:bottom w:val="single" w:sz="4" w:space="0" w:color="auto"/>
              <w:right w:val="single" w:sz="4" w:space="0" w:color="auto"/>
            </w:tcBorders>
            <w:shd w:val="clear" w:color="auto" w:fill="auto"/>
            <w:hideMark/>
          </w:tcPr>
          <w:p w14:paraId="055E46CC"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5" w:history="1">
              <w:r w:rsidR="006E0D94" w:rsidRPr="006E0D94">
                <w:rPr>
                  <w:rFonts w:ascii="Aptos Narrow" w:eastAsia="Arial" w:hAnsi="Aptos Narrow" w:cs="Times New Roman"/>
                  <w:color w:val="467886"/>
                  <w:kern w:val="0"/>
                  <w:sz w:val="22"/>
                  <w:szCs w:val="22"/>
                  <w:u w:val="single"/>
                  <w14:ligatures w14:val="none"/>
                </w:rPr>
                <w:t xml:space="preserve">Digital Workplace – Download </w:t>
              </w:r>
              <w:proofErr w:type="spellStart"/>
              <w:r w:rsidR="006E0D94" w:rsidRPr="006E0D94">
                <w:rPr>
                  <w:rFonts w:ascii="Aptos Narrow" w:eastAsia="Arial" w:hAnsi="Aptos Narrow" w:cs="Times New Roman"/>
                  <w:color w:val="467886"/>
                  <w:kern w:val="0"/>
                  <w:sz w:val="22"/>
                  <w:szCs w:val="22"/>
                  <w:u w:val="single"/>
                  <w14:ligatures w14:val="none"/>
                </w:rPr>
                <w:t>Workpal</w:t>
              </w:r>
              <w:proofErr w:type="spellEnd"/>
              <w:r w:rsidR="006E0D94" w:rsidRPr="006E0D94">
                <w:rPr>
                  <w:rFonts w:ascii="Aptos Narrow" w:eastAsia="Arial" w:hAnsi="Aptos Narrow" w:cs="Times New Roman"/>
                  <w:color w:val="467886"/>
                  <w:kern w:val="0"/>
                  <w:sz w:val="22"/>
                  <w:szCs w:val="22"/>
                  <w:u w:val="single"/>
                  <w14:ligatures w14:val="none"/>
                </w:rPr>
                <w:t xml:space="preserve"> Mobile App </w:t>
              </w:r>
            </w:hyperlink>
          </w:p>
        </w:tc>
        <w:tc>
          <w:tcPr>
            <w:tcW w:w="5800" w:type="dxa"/>
            <w:tcBorders>
              <w:top w:val="nil"/>
              <w:left w:val="nil"/>
              <w:bottom w:val="single" w:sz="4" w:space="0" w:color="auto"/>
              <w:right w:val="single" w:sz="4" w:space="0" w:color="auto"/>
            </w:tcBorders>
            <w:shd w:val="clear" w:color="auto" w:fill="auto"/>
            <w:hideMark/>
          </w:tcPr>
          <w:p w14:paraId="0CCEA294"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Book venues in MOE buildings (e.g. meeting rooms) and to whitelist visitors for entry into MOE buildings </w:t>
            </w:r>
          </w:p>
        </w:tc>
      </w:tr>
      <w:tr w:rsidR="006E0D94" w:rsidRPr="006E0D94" w14:paraId="2C7D0D24" w14:textId="77777777" w:rsidTr="00F26A59">
        <w:trPr>
          <w:trHeight w:val="530"/>
        </w:trPr>
        <w:tc>
          <w:tcPr>
            <w:tcW w:w="3740" w:type="dxa"/>
            <w:tcBorders>
              <w:top w:val="nil"/>
              <w:left w:val="single" w:sz="4" w:space="0" w:color="auto"/>
              <w:bottom w:val="single" w:sz="4" w:space="0" w:color="auto"/>
              <w:right w:val="single" w:sz="4" w:space="0" w:color="auto"/>
            </w:tcBorders>
            <w:shd w:val="clear" w:color="auto" w:fill="auto"/>
            <w:hideMark/>
          </w:tcPr>
          <w:p w14:paraId="212F6678"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ITD Website </w:t>
            </w:r>
          </w:p>
        </w:tc>
        <w:tc>
          <w:tcPr>
            <w:tcW w:w="5800" w:type="dxa"/>
            <w:tcBorders>
              <w:top w:val="nil"/>
              <w:left w:val="nil"/>
              <w:bottom w:val="single" w:sz="4" w:space="0" w:color="auto"/>
              <w:right w:val="single" w:sz="4" w:space="0" w:color="auto"/>
            </w:tcBorders>
            <w:shd w:val="clear" w:color="auto" w:fill="auto"/>
            <w:hideMark/>
          </w:tcPr>
          <w:p w14:paraId="327ACFA7"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6" w:history="1">
              <w:r w:rsidR="006E0D94" w:rsidRPr="006E0D94">
                <w:rPr>
                  <w:rFonts w:ascii="Aptos Narrow" w:eastAsia="Times New Roman" w:hAnsi="Aptos Narrow" w:cs="Times New Roman"/>
                  <w:color w:val="467886"/>
                  <w:kern w:val="0"/>
                  <w:sz w:val="22"/>
                  <w:szCs w:val="22"/>
                  <w:u w:val="single"/>
                  <w14:ligatures w14:val="none"/>
                </w:rPr>
                <w:t xml:space="preserve">Tools on productive </w:t>
              </w:r>
            </w:hyperlink>
          </w:p>
        </w:tc>
      </w:tr>
      <w:tr w:rsidR="006E0D94" w:rsidRPr="006E0D94" w14:paraId="7FAB8BE7" w14:textId="77777777" w:rsidTr="00F26A59">
        <w:trPr>
          <w:trHeight w:val="449"/>
        </w:trPr>
        <w:tc>
          <w:tcPr>
            <w:tcW w:w="3740" w:type="dxa"/>
            <w:tcBorders>
              <w:top w:val="nil"/>
              <w:left w:val="single" w:sz="4" w:space="0" w:color="auto"/>
              <w:bottom w:val="single" w:sz="4" w:space="0" w:color="auto"/>
              <w:right w:val="single" w:sz="4" w:space="0" w:color="auto"/>
            </w:tcBorders>
            <w:shd w:val="clear" w:color="auto" w:fill="auto"/>
            <w:hideMark/>
          </w:tcPr>
          <w:p w14:paraId="546DDEE4"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ITD Website </w:t>
            </w:r>
          </w:p>
        </w:tc>
        <w:tc>
          <w:tcPr>
            <w:tcW w:w="5800" w:type="dxa"/>
            <w:tcBorders>
              <w:top w:val="nil"/>
              <w:left w:val="nil"/>
              <w:bottom w:val="single" w:sz="4" w:space="0" w:color="auto"/>
              <w:right w:val="single" w:sz="4" w:space="0" w:color="auto"/>
            </w:tcBorders>
            <w:shd w:val="clear" w:color="auto" w:fill="auto"/>
            <w:hideMark/>
          </w:tcPr>
          <w:p w14:paraId="160CAF3E"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7" w:history="1">
              <w:r w:rsidR="006E0D94" w:rsidRPr="006E0D94">
                <w:rPr>
                  <w:rFonts w:ascii="Aptos Narrow" w:eastAsia="Times New Roman" w:hAnsi="Aptos Narrow" w:cs="Times New Roman"/>
                  <w:color w:val="467886"/>
                  <w:kern w:val="0"/>
                  <w:sz w:val="22"/>
                  <w:szCs w:val="22"/>
                  <w:u w:val="single"/>
                  <w14:ligatures w14:val="none"/>
                </w:rPr>
                <w:t xml:space="preserve">telecommuting and how to reset your password </w:t>
              </w:r>
            </w:hyperlink>
          </w:p>
        </w:tc>
      </w:tr>
      <w:tr w:rsidR="006E0D94" w:rsidRPr="006E0D94" w14:paraId="008F82A2" w14:textId="77777777" w:rsidTr="00F26A59">
        <w:trPr>
          <w:trHeight w:val="800"/>
        </w:trPr>
        <w:tc>
          <w:tcPr>
            <w:tcW w:w="3740" w:type="dxa"/>
            <w:tcBorders>
              <w:top w:val="nil"/>
              <w:left w:val="single" w:sz="4" w:space="0" w:color="auto"/>
              <w:bottom w:val="single" w:sz="4" w:space="0" w:color="auto"/>
              <w:right w:val="single" w:sz="4" w:space="0" w:color="auto"/>
            </w:tcBorders>
            <w:shd w:val="clear" w:color="auto" w:fill="auto"/>
            <w:hideMark/>
          </w:tcPr>
          <w:p w14:paraId="73230777"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8" w:history="1">
              <w:r w:rsidR="006E0D94" w:rsidRPr="006E0D94">
                <w:rPr>
                  <w:rFonts w:ascii="Aptos Narrow" w:eastAsia="Arial" w:hAnsi="Aptos Narrow" w:cs="Times New Roman"/>
                  <w:color w:val="467886"/>
                  <w:kern w:val="0"/>
                  <w:sz w:val="22"/>
                  <w:szCs w:val="22"/>
                  <w:u w:val="single"/>
                  <w14:ligatures w14:val="none"/>
                </w:rPr>
                <w:t xml:space="preserve">RMID website </w:t>
              </w:r>
            </w:hyperlink>
          </w:p>
        </w:tc>
        <w:tc>
          <w:tcPr>
            <w:tcW w:w="5800" w:type="dxa"/>
            <w:tcBorders>
              <w:top w:val="nil"/>
              <w:left w:val="nil"/>
              <w:bottom w:val="single" w:sz="4" w:space="0" w:color="auto"/>
              <w:right w:val="single" w:sz="4" w:space="0" w:color="auto"/>
            </w:tcBorders>
            <w:shd w:val="clear" w:color="auto" w:fill="auto"/>
            <w:hideMark/>
          </w:tcPr>
          <w:p w14:paraId="21E24576"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Reference on data management, data security and sensitivity classification </w:t>
            </w:r>
          </w:p>
        </w:tc>
      </w:tr>
      <w:tr w:rsidR="006E0D94" w:rsidRPr="006E0D94" w14:paraId="3D6F312F" w14:textId="77777777" w:rsidTr="00F26A59">
        <w:trPr>
          <w:trHeight w:val="1250"/>
        </w:trPr>
        <w:tc>
          <w:tcPr>
            <w:tcW w:w="3740" w:type="dxa"/>
            <w:tcBorders>
              <w:top w:val="nil"/>
              <w:left w:val="single" w:sz="4" w:space="0" w:color="auto"/>
              <w:bottom w:val="single" w:sz="4" w:space="0" w:color="auto"/>
              <w:right w:val="single" w:sz="4" w:space="0" w:color="auto"/>
            </w:tcBorders>
            <w:shd w:val="clear" w:color="auto" w:fill="auto"/>
            <w:hideMark/>
          </w:tcPr>
          <w:p w14:paraId="1C932E43"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29" w:history="1">
              <w:r w:rsidR="006E0D94" w:rsidRPr="006E0D94">
                <w:rPr>
                  <w:rFonts w:ascii="Aptos Narrow" w:eastAsia="Times New Roman" w:hAnsi="Aptos Narrow" w:cs="Times New Roman"/>
                  <w:color w:val="467886"/>
                  <w:kern w:val="0"/>
                  <w:sz w:val="22"/>
                  <w:szCs w:val="22"/>
                  <w:u w:val="single"/>
                  <w14:ligatures w14:val="none"/>
                </w:rPr>
                <w:t>Government Instruction Manual (IM)</w:t>
              </w:r>
            </w:hyperlink>
          </w:p>
        </w:tc>
        <w:tc>
          <w:tcPr>
            <w:tcW w:w="5800" w:type="dxa"/>
            <w:tcBorders>
              <w:top w:val="nil"/>
              <w:left w:val="nil"/>
              <w:bottom w:val="single" w:sz="4" w:space="0" w:color="auto"/>
              <w:right w:val="single" w:sz="4" w:space="0" w:color="auto"/>
            </w:tcBorders>
            <w:shd w:val="clear" w:color="auto" w:fill="auto"/>
            <w:hideMark/>
          </w:tcPr>
          <w:p w14:paraId="556276AA"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Information on compliance with the Government's Operating Principles, Rules, and Guidelines on procedures for areas such as Procurement, Financial Control, etc. </w:t>
            </w:r>
          </w:p>
        </w:tc>
      </w:tr>
      <w:tr w:rsidR="006E0D94" w:rsidRPr="006E0D94" w14:paraId="6BECCD9A" w14:textId="77777777" w:rsidTr="00F26A59">
        <w:trPr>
          <w:trHeight w:val="449"/>
        </w:trPr>
        <w:tc>
          <w:tcPr>
            <w:tcW w:w="3740" w:type="dxa"/>
            <w:tcBorders>
              <w:top w:val="nil"/>
              <w:left w:val="single" w:sz="4" w:space="0" w:color="auto"/>
              <w:bottom w:val="single" w:sz="4" w:space="0" w:color="auto"/>
              <w:right w:val="single" w:sz="4" w:space="0" w:color="auto"/>
            </w:tcBorders>
            <w:shd w:val="clear" w:color="auto" w:fill="auto"/>
            <w:hideMark/>
          </w:tcPr>
          <w:p w14:paraId="6DBEBCED"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30" w:history="1">
              <w:r w:rsidR="006E0D94" w:rsidRPr="006E0D94">
                <w:rPr>
                  <w:rFonts w:ascii="Aptos Narrow" w:eastAsia="Arial" w:hAnsi="Aptos Narrow" w:cs="Times New Roman"/>
                  <w:bCs/>
                  <w:color w:val="467886"/>
                  <w:kern w:val="0"/>
                  <w:sz w:val="22"/>
                  <w:szCs w:val="22"/>
                  <w:u w:val="single"/>
                  <w14:ligatures w14:val="none"/>
                </w:rPr>
                <w:t xml:space="preserve">PSD Circulars </w:t>
              </w:r>
            </w:hyperlink>
          </w:p>
        </w:tc>
        <w:tc>
          <w:tcPr>
            <w:tcW w:w="5800" w:type="dxa"/>
            <w:tcBorders>
              <w:top w:val="nil"/>
              <w:left w:val="nil"/>
              <w:bottom w:val="single" w:sz="4" w:space="0" w:color="auto"/>
              <w:right w:val="single" w:sz="4" w:space="0" w:color="auto"/>
            </w:tcBorders>
            <w:shd w:val="clear" w:color="auto" w:fill="auto"/>
            <w:hideMark/>
          </w:tcPr>
          <w:p w14:paraId="4962BCAB"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 xml:space="preserve">Circulars issued by PSD  </w:t>
            </w:r>
          </w:p>
        </w:tc>
      </w:tr>
      <w:tr w:rsidR="006E0D94" w:rsidRPr="006E0D94" w14:paraId="6E9F3E29" w14:textId="77777777" w:rsidTr="00F26A59">
        <w:trPr>
          <w:trHeight w:val="800"/>
        </w:trPr>
        <w:tc>
          <w:tcPr>
            <w:tcW w:w="3740" w:type="dxa"/>
            <w:tcBorders>
              <w:top w:val="nil"/>
              <w:left w:val="single" w:sz="4" w:space="0" w:color="auto"/>
              <w:bottom w:val="single" w:sz="4" w:space="0" w:color="auto"/>
              <w:right w:val="single" w:sz="4" w:space="0" w:color="auto"/>
            </w:tcBorders>
            <w:shd w:val="clear" w:color="auto" w:fill="auto"/>
            <w:hideMark/>
          </w:tcPr>
          <w:p w14:paraId="769872D8"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31" w:history="1">
              <w:r w:rsidR="006E0D94" w:rsidRPr="006E0D94">
                <w:rPr>
                  <w:rFonts w:ascii="Aptos Narrow" w:eastAsia="Times New Roman" w:hAnsi="Aptos Narrow" w:cs="Times New Roman"/>
                  <w:color w:val="467886"/>
                  <w:kern w:val="0"/>
                  <w:sz w:val="22"/>
                  <w:szCs w:val="22"/>
                  <w:u w:val="single"/>
                  <w14:ligatures w14:val="none"/>
                </w:rPr>
                <w:t xml:space="preserve">MOE Procurement </w:t>
              </w:r>
            </w:hyperlink>
          </w:p>
        </w:tc>
        <w:tc>
          <w:tcPr>
            <w:tcW w:w="5800" w:type="dxa"/>
            <w:tcBorders>
              <w:top w:val="nil"/>
              <w:left w:val="nil"/>
              <w:bottom w:val="single" w:sz="4" w:space="0" w:color="auto"/>
              <w:right w:val="single" w:sz="4" w:space="0" w:color="auto"/>
            </w:tcBorders>
            <w:shd w:val="clear" w:color="auto" w:fill="auto"/>
            <w:hideMark/>
          </w:tcPr>
          <w:p w14:paraId="517AC9DF"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Information on procurement-related matters, including procedures and templates in MOE</w:t>
            </w:r>
          </w:p>
        </w:tc>
      </w:tr>
      <w:tr w:rsidR="006E0D94" w:rsidRPr="006E0D94" w14:paraId="052EDD0C" w14:textId="77777777" w:rsidTr="00F26A59">
        <w:trPr>
          <w:trHeight w:val="431"/>
        </w:trPr>
        <w:tc>
          <w:tcPr>
            <w:tcW w:w="3740" w:type="dxa"/>
            <w:tcBorders>
              <w:top w:val="nil"/>
              <w:left w:val="single" w:sz="4" w:space="0" w:color="auto"/>
              <w:bottom w:val="single" w:sz="4" w:space="0" w:color="auto"/>
              <w:right w:val="single" w:sz="4" w:space="0" w:color="auto"/>
            </w:tcBorders>
            <w:shd w:val="clear" w:color="auto" w:fill="auto"/>
            <w:hideMark/>
          </w:tcPr>
          <w:p w14:paraId="6E20960A"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32" w:history="1">
              <w:r w:rsidR="006E0D94" w:rsidRPr="006E0D94">
                <w:rPr>
                  <w:rFonts w:ascii="Aptos Narrow" w:eastAsia="Arial" w:hAnsi="Aptos Narrow" w:cs="Times New Roman"/>
                  <w:bCs/>
                  <w:color w:val="467886"/>
                  <w:kern w:val="0"/>
                  <w:sz w:val="22"/>
                  <w:szCs w:val="22"/>
                  <w:u w:val="single"/>
                  <w14:ligatures w14:val="none"/>
                </w:rPr>
                <w:t>Budget Review Comm</w:t>
              </w:r>
              <w:r w:rsidR="006E0D94" w:rsidRPr="006E0D94">
                <w:rPr>
                  <w:rFonts w:ascii="Arial" w:eastAsia="Arial" w:hAnsi="Arial" w:cs="Arial"/>
                  <w:bCs/>
                  <w:color w:val="467886"/>
                  <w:kern w:val="0"/>
                  <w:sz w:val="22"/>
                  <w:szCs w:val="22"/>
                  <w:u w:val="single"/>
                  <w14:ligatures w14:val="none"/>
                </w:rPr>
                <w:t>​</w:t>
              </w:r>
              <w:proofErr w:type="spellStart"/>
              <w:r w:rsidR="006E0D94" w:rsidRPr="006E0D94">
                <w:rPr>
                  <w:rFonts w:ascii="Aptos Narrow" w:eastAsia="Arial" w:hAnsi="Aptos Narrow" w:cs="Times New Roman"/>
                  <w:bCs/>
                  <w:color w:val="467886"/>
                  <w:kern w:val="0"/>
                  <w:sz w:val="22"/>
                  <w:szCs w:val="22"/>
                  <w:u w:val="single"/>
                  <w14:ligatures w14:val="none"/>
                </w:rPr>
                <w:t>ittee</w:t>
              </w:r>
              <w:proofErr w:type="spellEnd"/>
              <w:r w:rsidR="006E0D94" w:rsidRPr="006E0D94">
                <w:rPr>
                  <w:rFonts w:ascii="Aptos Narrow" w:eastAsia="Arial" w:hAnsi="Aptos Narrow" w:cs="Times New Roman"/>
                  <w:bCs/>
                  <w:color w:val="467886"/>
                  <w:kern w:val="0"/>
                  <w:sz w:val="22"/>
                  <w:szCs w:val="22"/>
                  <w:u w:val="single"/>
                  <w14:ligatures w14:val="none"/>
                </w:rPr>
                <w:t xml:space="preserve"> (BRC) </w:t>
              </w:r>
            </w:hyperlink>
          </w:p>
        </w:tc>
        <w:tc>
          <w:tcPr>
            <w:tcW w:w="5800" w:type="dxa"/>
            <w:tcBorders>
              <w:top w:val="nil"/>
              <w:left w:val="nil"/>
              <w:bottom w:val="single" w:sz="4" w:space="0" w:color="auto"/>
              <w:right w:val="single" w:sz="4" w:space="0" w:color="auto"/>
            </w:tcBorders>
            <w:shd w:val="clear" w:color="auto" w:fill="auto"/>
            <w:hideMark/>
          </w:tcPr>
          <w:p w14:paraId="7328F43E"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Information on BRC such as seeking budget approval</w:t>
            </w:r>
          </w:p>
        </w:tc>
      </w:tr>
      <w:tr w:rsidR="006E0D94" w:rsidRPr="006E0D94" w14:paraId="79D3AF6B" w14:textId="77777777" w:rsidTr="00F26A59">
        <w:trPr>
          <w:trHeight w:val="539"/>
        </w:trPr>
        <w:tc>
          <w:tcPr>
            <w:tcW w:w="3740" w:type="dxa"/>
            <w:tcBorders>
              <w:top w:val="nil"/>
              <w:left w:val="single" w:sz="4" w:space="0" w:color="auto"/>
              <w:bottom w:val="single" w:sz="4" w:space="0" w:color="auto"/>
              <w:right w:val="single" w:sz="4" w:space="0" w:color="auto"/>
            </w:tcBorders>
            <w:shd w:val="clear" w:color="auto" w:fill="auto"/>
            <w:hideMark/>
          </w:tcPr>
          <w:p w14:paraId="71E2C5D6" w14:textId="77777777" w:rsidR="006E0D94" w:rsidRPr="006E0D94" w:rsidRDefault="00000000" w:rsidP="006E0D94">
            <w:pPr>
              <w:spacing w:after="0" w:line="240" w:lineRule="auto"/>
              <w:rPr>
                <w:rFonts w:ascii="Aptos Narrow" w:eastAsia="Times New Roman" w:hAnsi="Aptos Narrow" w:cs="Times New Roman"/>
                <w:color w:val="467886"/>
                <w:kern w:val="0"/>
                <w:sz w:val="22"/>
                <w:szCs w:val="22"/>
                <w:u w:val="single"/>
                <w14:ligatures w14:val="none"/>
              </w:rPr>
            </w:pPr>
            <w:hyperlink r:id="rId33" w:anchor="psok" w:history="1">
              <w:r w:rsidR="006E0D94" w:rsidRPr="006E0D94">
                <w:rPr>
                  <w:rFonts w:ascii="Aptos Narrow" w:eastAsia="Arial" w:hAnsi="Aptos Narrow" w:cs="Times New Roman"/>
                  <w:bCs/>
                  <w:color w:val="467886"/>
                  <w:kern w:val="0"/>
                  <w:sz w:val="22"/>
                  <w:szCs w:val="22"/>
                  <w:u w:val="single"/>
                  <w14:ligatures w14:val="none"/>
                </w:rPr>
                <w:t xml:space="preserve">MOE Professional Development </w:t>
              </w:r>
            </w:hyperlink>
          </w:p>
        </w:tc>
        <w:tc>
          <w:tcPr>
            <w:tcW w:w="5800" w:type="dxa"/>
            <w:tcBorders>
              <w:top w:val="nil"/>
              <w:left w:val="nil"/>
              <w:bottom w:val="single" w:sz="4" w:space="0" w:color="auto"/>
              <w:right w:val="single" w:sz="4" w:space="0" w:color="auto"/>
            </w:tcBorders>
            <w:shd w:val="clear" w:color="auto" w:fill="auto"/>
            <w:hideMark/>
          </w:tcPr>
          <w:p w14:paraId="23CC9097" w14:textId="77777777" w:rsidR="006E0D94" w:rsidRPr="006E0D94" w:rsidRDefault="006E0D94" w:rsidP="006E0D94">
            <w:pPr>
              <w:spacing w:after="0" w:line="240" w:lineRule="auto"/>
              <w:rPr>
                <w:rFonts w:ascii="Poppins" w:eastAsia="Times New Roman" w:hAnsi="Poppins" w:cs="Poppins"/>
                <w:color w:val="000000"/>
                <w:kern w:val="0"/>
                <w:sz w:val="20"/>
                <w:szCs w:val="20"/>
                <w14:ligatures w14:val="none"/>
              </w:rPr>
            </w:pPr>
            <w:r w:rsidRPr="006E0D94">
              <w:rPr>
                <w:rFonts w:ascii="Poppins" w:eastAsia="Times New Roman" w:hAnsi="Poppins" w:cs="Poppins"/>
                <w:color w:val="000000"/>
                <w:kern w:val="0"/>
                <w:sz w:val="20"/>
                <w:szCs w:val="20"/>
                <w14:ligatures w14:val="none"/>
              </w:rPr>
              <w:t>Information on professional development opportunities</w:t>
            </w:r>
          </w:p>
        </w:tc>
      </w:tr>
    </w:tbl>
    <w:p w14:paraId="10CEC438" w14:textId="73A10C46" w:rsidR="00D27F3C" w:rsidRDefault="00D27F3C" w:rsidP="008C0BB1"/>
    <w:p w14:paraId="33C04EF0" w14:textId="4F9C5346" w:rsidR="006E0D94" w:rsidRDefault="00D27F3C" w:rsidP="00D27F3C">
      <w:pPr>
        <w:pStyle w:val="Heading2"/>
      </w:pPr>
      <w:bookmarkStart w:id="62" w:name="_Toc179140234"/>
      <w:r>
        <w:lastRenderedPageBreak/>
        <w:t>Useful Contacts</w:t>
      </w:r>
      <w:bookmarkEnd w:id="62"/>
    </w:p>
    <w:p w14:paraId="73D1B087" w14:textId="77777777" w:rsidR="00C347AD" w:rsidRDefault="00C347AD" w:rsidP="00C347AD">
      <w:r>
        <w:t>| **Services **               | **Location **         | **Contact Info  **                      |</w:t>
      </w:r>
    </w:p>
    <w:p w14:paraId="4E6E27F3" w14:textId="77777777" w:rsidR="00C347AD" w:rsidRDefault="00C347AD" w:rsidP="00C347AD">
      <w:r>
        <w:t>|-----------------------------|-----------------------|-----------------------------------------|</w:t>
      </w:r>
    </w:p>
    <w:p w14:paraId="72FF6752" w14:textId="77777777" w:rsidR="00C347AD" w:rsidRDefault="00C347AD" w:rsidP="00C347AD">
      <w:r>
        <w:t>| IT Helpdesk Services        | Tower Block, Level 5  | 1800 879 6333                           |</w:t>
      </w:r>
    </w:p>
    <w:p w14:paraId="4B2BB105" w14:textId="77777777" w:rsidR="00C347AD" w:rsidRDefault="00C347AD" w:rsidP="00C347AD">
      <w:r>
        <w:t>| IT Helpdesk Services        | Tower Block, Level 5  | afm\_ncs\_servicedesk@support\.gov\.sg  |</w:t>
      </w:r>
    </w:p>
    <w:p w14:paraId="6632ECF3" w14:textId="77777777" w:rsidR="00C347AD" w:rsidRDefault="00C347AD" w:rsidP="00C347AD">
      <w:r>
        <w:t>| IT Helpdesk Services        | Tower Block, Level 5  | For those in BV HQ, dial 6333           |</w:t>
      </w:r>
    </w:p>
    <w:p w14:paraId="63D45DA1" w14:textId="4AB901D7" w:rsidR="00C347AD" w:rsidRDefault="00C347AD" w:rsidP="00C347AD">
      <w:r>
        <w:t>| Estate Management Services  | Tower Block, Level 1  | 6879 7460 / 7461                        |</w:t>
      </w:r>
    </w:p>
    <w:p w14:paraId="2AE14DEA" w14:textId="77777777" w:rsidR="00C347AD" w:rsidRDefault="00C347AD" w:rsidP="00C347AD"/>
    <w:p w14:paraId="0BF56CD6" w14:textId="77777777" w:rsidR="00BB50BD" w:rsidRDefault="00BB50BD">
      <w:r>
        <w:br w:type="page"/>
      </w:r>
    </w:p>
    <w:p w14:paraId="0B9CD2AE" w14:textId="67964C2E" w:rsidR="00C347AD" w:rsidRDefault="00BB50BD" w:rsidP="00BB50BD">
      <w:pPr>
        <w:pStyle w:val="Heading1"/>
      </w:pPr>
      <w:bookmarkStart w:id="63" w:name="_Toc179140235"/>
      <w:r>
        <w:lastRenderedPageBreak/>
        <w:t>Staff Well-being</w:t>
      </w:r>
      <w:bookmarkEnd w:id="63"/>
    </w:p>
    <w:p w14:paraId="48546979" w14:textId="77777777" w:rsidR="005C09E1" w:rsidRDefault="005C09E1" w:rsidP="005C09E1">
      <w:r>
        <w:t>| **Page/**                           | **Function **                                                                                                                           | **Link  **                                                                                    |</w:t>
      </w:r>
    </w:p>
    <w:p w14:paraId="695F2FB4" w14:textId="77777777" w:rsidR="005C09E1" w:rsidRDefault="005C09E1" w:rsidP="005C09E1">
      <w:r>
        <w:t>|-------------------------------------|-----------------------------------------------------------------------------------------------------------------------------------------|-----------------------------------------------------------------------------------------------|</w:t>
      </w:r>
    </w:p>
    <w:p w14:paraId="03B60A0D" w14:textId="77777777" w:rsidR="005C09E1" w:rsidRDefault="005C09E1" w:rsidP="005C09E1">
      <w:r>
        <w:t xml:space="preserve">| \#StayStrongTogether Resource Site  | Resources to help staff build a strong and connected MOE community\.                                                                    | http://intranet\.moe\.gov\.sg/orgexc </w:t>
      </w:r>
      <w:proofErr w:type="spellStart"/>
      <w:r>
        <w:t>el</w:t>
      </w:r>
      <w:proofErr w:type="spellEnd"/>
      <w:r>
        <w:t>/</w:t>
      </w:r>
      <w:proofErr w:type="spellStart"/>
      <w:r>
        <w:t>MOEexcel</w:t>
      </w:r>
      <w:proofErr w:type="spellEnd"/>
      <w:r>
        <w:t>/Pages/1MOEHQCo mmunityDuringCovid19\.</w:t>
      </w:r>
      <w:proofErr w:type="spellStart"/>
      <w:r>
        <w:t>aspx</w:t>
      </w:r>
      <w:proofErr w:type="spellEnd"/>
      <w:r>
        <w:t xml:space="preserve">    |</w:t>
      </w:r>
    </w:p>
    <w:p w14:paraId="79AC3949" w14:textId="77777777" w:rsidR="005C09E1" w:rsidRDefault="005C09E1" w:rsidP="005C09E1">
      <w:r>
        <w:t>| Our Well Being Intranet             | Practical tips on self\-care, managing work from home arrangements and how to conduct virtual meetings effectively, developed by PSD\.  | www\.ourwellbeing\.gov\.sg                                                                    |</w:t>
      </w:r>
    </w:p>
    <w:p w14:paraId="5F1E97EF" w14:textId="77777777" w:rsidR="005C09E1" w:rsidRDefault="005C09E1" w:rsidP="005C09E1">
      <w:r>
        <w:t xml:space="preserve">| AST Olive                           | List of Olive events which promote staff well\-being                                                                                    | https://academyofsingaporeteach </w:t>
      </w:r>
      <w:proofErr w:type="spellStart"/>
      <w:r>
        <w:t>ers</w:t>
      </w:r>
      <w:proofErr w:type="spellEnd"/>
      <w:r>
        <w:t>\.</w:t>
      </w:r>
      <w:proofErr w:type="spellStart"/>
      <w:r>
        <w:t>moe</w:t>
      </w:r>
      <w:proofErr w:type="spellEnd"/>
      <w:r>
        <w:t>\.</w:t>
      </w:r>
      <w:proofErr w:type="spellStart"/>
      <w:r>
        <w:t>edu</w:t>
      </w:r>
      <w:proofErr w:type="spellEnd"/>
      <w:r>
        <w:t>\.sg/olive                                       |</w:t>
      </w:r>
    </w:p>
    <w:p w14:paraId="438BB354" w14:textId="33B793C0" w:rsidR="005C09E1" w:rsidRPr="005C09E1" w:rsidRDefault="005C09E1" w:rsidP="005C09E1">
      <w:r>
        <w:t xml:space="preserve">| </w:t>
      </w:r>
      <w:proofErr w:type="spellStart"/>
      <w:r>
        <w:t>HealthHub</w:t>
      </w:r>
      <w:proofErr w:type="spellEnd"/>
      <w:r>
        <w:t xml:space="preserve">                           | Resources on mental well\-being                                                                                                         | https://go\.gov\.sg/healthhub                                                                 |</w:t>
      </w:r>
    </w:p>
    <w:sectPr w:rsidR="005C09E1" w:rsidRPr="005C0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37ACF" w14:textId="77777777" w:rsidR="006B47F2" w:rsidRDefault="006B47F2" w:rsidP="00435FBF">
      <w:pPr>
        <w:spacing w:after="0" w:line="240" w:lineRule="auto"/>
      </w:pPr>
      <w:r>
        <w:separator/>
      </w:r>
    </w:p>
  </w:endnote>
  <w:endnote w:type="continuationSeparator" w:id="0">
    <w:p w14:paraId="60CC0690" w14:textId="77777777" w:rsidR="006B47F2" w:rsidRDefault="006B47F2" w:rsidP="0043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he Hand Black">
    <w:charset w:val="00"/>
    <w:family w:val="script"/>
    <w:pitch w:val="variable"/>
    <w:sig w:usb0="8000002F" w:usb1="0000000A" w:usb2="00000000" w:usb3="00000000" w:csb0="00000001"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84B0B" w14:textId="77777777" w:rsidR="006B47F2" w:rsidRDefault="006B47F2" w:rsidP="00435FBF">
      <w:pPr>
        <w:spacing w:after="0" w:line="240" w:lineRule="auto"/>
      </w:pPr>
      <w:r>
        <w:separator/>
      </w:r>
    </w:p>
  </w:footnote>
  <w:footnote w:type="continuationSeparator" w:id="0">
    <w:p w14:paraId="42BE9A9D" w14:textId="77777777" w:rsidR="006B47F2" w:rsidRDefault="006B47F2" w:rsidP="00435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17B"/>
    <w:multiLevelType w:val="hybridMultilevel"/>
    <w:tmpl w:val="B5A898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B03B86"/>
    <w:multiLevelType w:val="hybridMultilevel"/>
    <w:tmpl w:val="A432C1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626C0D"/>
    <w:multiLevelType w:val="hybridMultilevel"/>
    <w:tmpl w:val="66E828E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40C6731"/>
    <w:multiLevelType w:val="hybridMultilevel"/>
    <w:tmpl w:val="1B8C1B30"/>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4" w15:restartNumberingAfterBreak="0">
    <w:nsid w:val="045320B9"/>
    <w:multiLevelType w:val="hybridMultilevel"/>
    <w:tmpl w:val="2EA6E110"/>
    <w:lvl w:ilvl="0" w:tplc="CCFEBFF6">
      <w:start w:val="1"/>
      <w:numFmt w:val="decimal"/>
      <w:lvlText w:val="%1."/>
      <w:lvlJc w:val="left"/>
      <w:pPr>
        <w:ind w:left="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9034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E81D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02F8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A9DA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D8042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4824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0C93B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8CA7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E44F70"/>
    <w:multiLevelType w:val="hybridMultilevel"/>
    <w:tmpl w:val="795086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D773B3"/>
    <w:multiLevelType w:val="hybridMultilevel"/>
    <w:tmpl w:val="3A8423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1691B54"/>
    <w:multiLevelType w:val="hybridMultilevel"/>
    <w:tmpl w:val="298408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6050280"/>
    <w:multiLevelType w:val="hybridMultilevel"/>
    <w:tmpl w:val="4CC8186A"/>
    <w:lvl w:ilvl="0" w:tplc="F42C02A2">
      <w:start w:val="1"/>
      <w:numFmt w:val="bullet"/>
      <w:lvlText w:val="•"/>
      <w:lvlJc w:val="left"/>
      <w:pPr>
        <w:ind w:left="13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E805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50FE6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2E1F4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18848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BEA3B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8E9F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0AED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50ECF6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F4E2E10"/>
    <w:multiLevelType w:val="hybridMultilevel"/>
    <w:tmpl w:val="96606B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F787F0A"/>
    <w:multiLevelType w:val="hybridMultilevel"/>
    <w:tmpl w:val="6A2461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332612F"/>
    <w:multiLevelType w:val="hybridMultilevel"/>
    <w:tmpl w:val="355200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401728D"/>
    <w:multiLevelType w:val="hybridMultilevel"/>
    <w:tmpl w:val="D654D61E"/>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3" w15:restartNumberingAfterBreak="0">
    <w:nsid w:val="2AB348BB"/>
    <w:multiLevelType w:val="hybridMultilevel"/>
    <w:tmpl w:val="F176FE9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35E42F4C"/>
    <w:multiLevelType w:val="hybridMultilevel"/>
    <w:tmpl w:val="59743B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807959"/>
    <w:multiLevelType w:val="hybridMultilevel"/>
    <w:tmpl w:val="593811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811CD2"/>
    <w:multiLevelType w:val="hybridMultilevel"/>
    <w:tmpl w:val="AAACF5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EE6259"/>
    <w:multiLevelType w:val="hybridMultilevel"/>
    <w:tmpl w:val="9D9C0C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13328F"/>
    <w:multiLevelType w:val="hybridMultilevel"/>
    <w:tmpl w:val="A718B61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2296DD1"/>
    <w:multiLevelType w:val="hybridMultilevel"/>
    <w:tmpl w:val="7AE642CC"/>
    <w:lvl w:ilvl="0" w:tplc="17FA2CBA">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EA93B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78EB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4C84B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94FC8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A4682A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208F2A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0869B5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BAAC17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3CC2176"/>
    <w:multiLevelType w:val="hybridMultilevel"/>
    <w:tmpl w:val="A2344B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E1E1C5C"/>
    <w:multiLevelType w:val="hybridMultilevel"/>
    <w:tmpl w:val="4542745A"/>
    <w:lvl w:ilvl="0" w:tplc="36D6320E">
      <w:start w:val="1"/>
      <w:numFmt w:val="decimal"/>
      <w:lvlText w:val="%1."/>
      <w:lvlJc w:val="left"/>
      <w:pPr>
        <w:ind w:left="360" w:hanging="360"/>
      </w:pPr>
      <w:rPr>
        <w:rFonts w:asciiTheme="majorHAnsi" w:eastAsiaTheme="majorEastAsia" w:hAnsiTheme="majorHAnsi" w:cstheme="maj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4E11502"/>
    <w:multiLevelType w:val="hybridMultilevel"/>
    <w:tmpl w:val="BEBA8D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56B241DD"/>
    <w:multiLevelType w:val="hybridMultilevel"/>
    <w:tmpl w:val="37CA9A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6C9220B"/>
    <w:multiLevelType w:val="hybridMultilevel"/>
    <w:tmpl w:val="57D05F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8FF02D9"/>
    <w:multiLevelType w:val="hybridMultilevel"/>
    <w:tmpl w:val="B7CC7F4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DF120B9"/>
    <w:multiLevelType w:val="hybridMultilevel"/>
    <w:tmpl w:val="1FC664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FB15ACE"/>
    <w:multiLevelType w:val="hybridMultilevel"/>
    <w:tmpl w:val="F5DA3926"/>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28" w15:restartNumberingAfterBreak="0">
    <w:nsid w:val="6E1E5458"/>
    <w:multiLevelType w:val="hybridMultilevel"/>
    <w:tmpl w:val="701099E4"/>
    <w:lvl w:ilvl="0" w:tplc="36D6320E">
      <w:start w:val="1"/>
      <w:numFmt w:val="decimal"/>
      <w:lvlText w:val="%1."/>
      <w:lvlJc w:val="left"/>
      <w:pPr>
        <w:ind w:left="360" w:hanging="360"/>
      </w:pPr>
      <w:rPr>
        <w:rFonts w:asciiTheme="majorHAnsi" w:eastAsiaTheme="majorEastAsia" w:hAnsiTheme="majorHAnsi" w:cstheme="majorBidi"/>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706A7044"/>
    <w:multiLevelType w:val="hybridMultilevel"/>
    <w:tmpl w:val="3B1C19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0" w15:restartNumberingAfterBreak="0">
    <w:nsid w:val="7EDE5F93"/>
    <w:multiLevelType w:val="hybridMultilevel"/>
    <w:tmpl w:val="9FE6A8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545946840">
    <w:abstractNumId w:val="17"/>
  </w:num>
  <w:num w:numId="2" w16cid:durableId="1083919336">
    <w:abstractNumId w:val="18"/>
  </w:num>
  <w:num w:numId="3" w16cid:durableId="1886331704">
    <w:abstractNumId w:val="22"/>
  </w:num>
  <w:num w:numId="4" w16cid:durableId="1605722468">
    <w:abstractNumId w:val="30"/>
  </w:num>
  <w:num w:numId="5" w16cid:durableId="1608351347">
    <w:abstractNumId w:val="20"/>
  </w:num>
  <w:num w:numId="6" w16cid:durableId="650407654">
    <w:abstractNumId w:val="14"/>
  </w:num>
  <w:num w:numId="7" w16cid:durableId="639261375">
    <w:abstractNumId w:val="7"/>
  </w:num>
  <w:num w:numId="8" w16cid:durableId="1407993674">
    <w:abstractNumId w:val="9"/>
  </w:num>
  <w:num w:numId="9" w16cid:durableId="512495101">
    <w:abstractNumId w:val="25"/>
  </w:num>
  <w:num w:numId="10" w16cid:durableId="1810786354">
    <w:abstractNumId w:val="6"/>
  </w:num>
  <w:num w:numId="11" w16cid:durableId="2129932181">
    <w:abstractNumId w:val="15"/>
  </w:num>
  <w:num w:numId="12" w16cid:durableId="1173257609">
    <w:abstractNumId w:val="16"/>
  </w:num>
  <w:num w:numId="13" w16cid:durableId="1637687327">
    <w:abstractNumId w:val="0"/>
  </w:num>
  <w:num w:numId="14" w16cid:durableId="195166558">
    <w:abstractNumId w:val="12"/>
  </w:num>
  <w:num w:numId="15" w16cid:durableId="1474254035">
    <w:abstractNumId w:val="27"/>
  </w:num>
  <w:num w:numId="16" w16cid:durableId="1419711435">
    <w:abstractNumId w:val="19"/>
  </w:num>
  <w:num w:numId="17" w16cid:durableId="416443364">
    <w:abstractNumId w:val="8"/>
  </w:num>
  <w:num w:numId="18" w16cid:durableId="999430364">
    <w:abstractNumId w:val="24"/>
  </w:num>
  <w:num w:numId="19" w16cid:durableId="1526671481">
    <w:abstractNumId w:val="5"/>
  </w:num>
  <w:num w:numId="20" w16cid:durableId="208536273">
    <w:abstractNumId w:val="4"/>
  </w:num>
  <w:num w:numId="21" w16cid:durableId="793790293">
    <w:abstractNumId w:val="3"/>
  </w:num>
  <w:num w:numId="22" w16cid:durableId="820118497">
    <w:abstractNumId w:val="28"/>
  </w:num>
  <w:num w:numId="23" w16cid:durableId="702948209">
    <w:abstractNumId w:val="21"/>
  </w:num>
  <w:num w:numId="24" w16cid:durableId="75589538">
    <w:abstractNumId w:val="1"/>
  </w:num>
  <w:num w:numId="25" w16cid:durableId="548995292">
    <w:abstractNumId w:val="11"/>
  </w:num>
  <w:num w:numId="26" w16cid:durableId="1759445621">
    <w:abstractNumId w:val="29"/>
  </w:num>
  <w:num w:numId="27" w16cid:durableId="567962120">
    <w:abstractNumId w:val="26"/>
  </w:num>
  <w:num w:numId="28" w16cid:durableId="886651301">
    <w:abstractNumId w:val="13"/>
  </w:num>
  <w:num w:numId="29" w16cid:durableId="986663638">
    <w:abstractNumId w:val="2"/>
  </w:num>
  <w:num w:numId="30" w16cid:durableId="1507206584">
    <w:abstractNumId w:val="10"/>
  </w:num>
  <w:num w:numId="31" w16cid:durableId="19007474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B0"/>
    <w:rsid w:val="00014EA3"/>
    <w:rsid w:val="00024324"/>
    <w:rsid w:val="00194833"/>
    <w:rsid w:val="00200F9E"/>
    <w:rsid w:val="00353F8F"/>
    <w:rsid w:val="003F2FB0"/>
    <w:rsid w:val="00435FBF"/>
    <w:rsid w:val="004E4D1F"/>
    <w:rsid w:val="00550C91"/>
    <w:rsid w:val="00556CB6"/>
    <w:rsid w:val="005C09E1"/>
    <w:rsid w:val="006B47F2"/>
    <w:rsid w:val="006E0D94"/>
    <w:rsid w:val="007707A2"/>
    <w:rsid w:val="007A1A08"/>
    <w:rsid w:val="008356CD"/>
    <w:rsid w:val="00842353"/>
    <w:rsid w:val="008471AC"/>
    <w:rsid w:val="008C0BB1"/>
    <w:rsid w:val="00933E02"/>
    <w:rsid w:val="009C58BB"/>
    <w:rsid w:val="00A86A27"/>
    <w:rsid w:val="00B17D4F"/>
    <w:rsid w:val="00B229DD"/>
    <w:rsid w:val="00BB50BD"/>
    <w:rsid w:val="00C347AD"/>
    <w:rsid w:val="00CE3E5F"/>
    <w:rsid w:val="00D2778C"/>
    <w:rsid w:val="00D27F3C"/>
    <w:rsid w:val="00E20CDB"/>
    <w:rsid w:val="00EA388C"/>
    <w:rsid w:val="00F26A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53DC"/>
  <w15:chartTrackingRefBased/>
  <w15:docId w15:val="{DA9BCDA8-2982-4D0D-BFD8-CAD1020D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B0"/>
  </w:style>
  <w:style w:type="paragraph" w:styleId="Heading1">
    <w:name w:val="heading 1"/>
    <w:basedOn w:val="Normal"/>
    <w:next w:val="Normal"/>
    <w:link w:val="Heading1Char"/>
    <w:uiPriority w:val="9"/>
    <w:qFormat/>
    <w:rsid w:val="003F2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2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2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B0"/>
    <w:rPr>
      <w:rFonts w:eastAsiaTheme="majorEastAsia" w:cstheme="majorBidi"/>
      <w:color w:val="272727" w:themeColor="text1" w:themeTint="D8"/>
    </w:rPr>
  </w:style>
  <w:style w:type="paragraph" w:styleId="Title">
    <w:name w:val="Title"/>
    <w:basedOn w:val="Normal"/>
    <w:next w:val="Normal"/>
    <w:link w:val="TitleChar"/>
    <w:uiPriority w:val="10"/>
    <w:qFormat/>
    <w:rsid w:val="003F2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B0"/>
    <w:pPr>
      <w:spacing w:before="160"/>
      <w:jc w:val="center"/>
    </w:pPr>
    <w:rPr>
      <w:i/>
      <w:iCs/>
      <w:color w:val="404040" w:themeColor="text1" w:themeTint="BF"/>
    </w:rPr>
  </w:style>
  <w:style w:type="character" w:customStyle="1" w:styleId="QuoteChar">
    <w:name w:val="Quote Char"/>
    <w:basedOn w:val="DefaultParagraphFont"/>
    <w:link w:val="Quote"/>
    <w:uiPriority w:val="29"/>
    <w:rsid w:val="003F2FB0"/>
    <w:rPr>
      <w:i/>
      <w:iCs/>
      <w:color w:val="404040" w:themeColor="text1" w:themeTint="BF"/>
    </w:rPr>
  </w:style>
  <w:style w:type="paragraph" w:styleId="ListParagraph">
    <w:name w:val="List Paragraph"/>
    <w:basedOn w:val="Normal"/>
    <w:uiPriority w:val="34"/>
    <w:qFormat/>
    <w:rsid w:val="003F2FB0"/>
    <w:pPr>
      <w:ind w:left="720"/>
      <w:contextualSpacing/>
    </w:pPr>
  </w:style>
  <w:style w:type="character" w:styleId="IntenseEmphasis">
    <w:name w:val="Intense Emphasis"/>
    <w:basedOn w:val="DefaultParagraphFont"/>
    <w:uiPriority w:val="21"/>
    <w:qFormat/>
    <w:rsid w:val="003F2FB0"/>
    <w:rPr>
      <w:i/>
      <w:iCs/>
      <w:color w:val="0F4761" w:themeColor="accent1" w:themeShade="BF"/>
    </w:rPr>
  </w:style>
  <w:style w:type="paragraph" w:styleId="IntenseQuote">
    <w:name w:val="Intense Quote"/>
    <w:basedOn w:val="Normal"/>
    <w:next w:val="Normal"/>
    <w:link w:val="IntenseQuoteChar"/>
    <w:uiPriority w:val="30"/>
    <w:qFormat/>
    <w:rsid w:val="003F2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FB0"/>
    <w:rPr>
      <w:i/>
      <w:iCs/>
      <w:color w:val="0F4761" w:themeColor="accent1" w:themeShade="BF"/>
    </w:rPr>
  </w:style>
  <w:style w:type="character" w:styleId="IntenseReference">
    <w:name w:val="Intense Reference"/>
    <w:basedOn w:val="DefaultParagraphFont"/>
    <w:uiPriority w:val="32"/>
    <w:qFormat/>
    <w:rsid w:val="003F2FB0"/>
    <w:rPr>
      <w:b/>
      <w:bCs/>
      <w:smallCaps/>
      <w:color w:val="0F4761" w:themeColor="accent1" w:themeShade="BF"/>
      <w:spacing w:val="5"/>
    </w:rPr>
  </w:style>
  <w:style w:type="character" w:styleId="Strong">
    <w:name w:val="Strong"/>
    <w:basedOn w:val="DefaultParagraphFont"/>
    <w:uiPriority w:val="22"/>
    <w:qFormat/>
    <w:rsid w:val="003F2FB0"/>
    <w:rPr>
      <w:b/>
      <w:bCs/>
    </w:rPr>
  </w:style>
  <w:style w:type="paragraph" w:styleId="TOCHeading">
    <w:name w:val="TOC Heading"/>
    <w:basedOn w:val="Heading1"/>
    <w:next w:val="Normal"/>
    <w:uiPriority w:val="39"/>
    <w:unhideWhenUsed/>
    <w:qFormat/>
    <w:rsid w:val="003F2FB0"/>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F2FB0"/>
    <w:pPr>
      <w:spacing w:after="100"/>
    </w:pPr>
  </w:style>
  <w:style w:type="paragraph" w:styleId="TOC2">
    <w:name w:val="toc 2"/>
    <w:basedOn w:val="Normal"/>
    <w:next w:val="Normal"/>
    <w:autoRedefine/>
    <w:uiPriority w:val="39"/>
    <w:unhideWhenUsed/>
    <w:rsid w:val="003F2FB0"/>
    <w:pPr>
      <w:spacing w:after="100"/>
      <w:ind w:left="240"/>
    </w:pPr>
  </w:style>
  <w:style w:type="paragraph" w:styleId="TOC3">
    <w:name w:val="toc 3"/>
    <w:basedOn w:val="Normal"/>
    <w:next w:val="Normal"/>
    <w:autoRedefine/>
    <w:uiPriority w:val="39"/>
    <w:unhideWhenUsed/>
    <w:rsid w:val="003F2FB0"/>
    <w:pPr>
      <w:spacing w:after="100"/>
      <w:ind w:left="480"/>
    </w:pPr>
  </w:style>
  <w:style w:type="character" w:styleId="Hyperlink">
    <w:name w:val="Hyperlink"/>
    <w:basedOn w:val="DefaultParagraphFont"/>
    <w:uiPriority w:val="99"/>
    <w:unhideWhenUsed/>
    <w:rsid w:val="003F2FB0"/>
    <w:rPr>
      <w:color w:val="467886" w:themeColor="hyperlink"/>
      <w:u w:val="single"/>
    </w:rPr>
  </w:style>
  <w:style w:type="table" w:customStyle="1" w:styleId="TableGrid1">
    <w:name w:val="Table Grid1"/>
    <w:rsid w:val="003F2FB0"/>
    <w:pPr>
      <w:spacing w:after="0" w:line="240" w:lineRule="auto"/>
    </w:pPr>
    <w:rPr>
      <w:sz w:val="22"/>
      <w:szCs w:val="22"/>
      <w:lang w:eastAsia="en-SG"/>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3F2FB0"/>
    <w:pPr>
      <w:spacing w:after="0" w:line="240" w:lineRule="auto"/>
      <w:ind w:left="614"/>
    </w:pPr>
    <w:rPr>
      <w:rFonts w:ascii="Arial" w:eastAsia="Arial" w:hAnsi="Arial" w:cs="Arial"/>
      <w:color w:val="000000"/>
      <w:sz w:val="20"/>
      <w:szCs w:val="22"/>
      <w:lang w:eastAsia="en-SG"/>
    </w:rPr>
  </w:style>
  <w:style w:type="character" w:customStyle="1" w:styleId="footnotedescriptionChar">
    <w:name w:val="footnote description Char"/>
    <w:link w:val="footnotedescription"/>
    <w:rsid w:val="003F2FB0"/>
    <w:rPr>
      <w:rFonts w:ascii="Arial" w:eastAsia="Arial" w:hAnsi="Arial" w:cs="Arial"/>
      <w:color w:val="000000"/>
      <w:sz w:val="20"/>
      <w:szCs w:val="22"/>
      <w:lang w:eastAsia="en-SG"/>
    </w:rPr>
  </w:style>
  <w:style w:type="character" w:customStyle="1" w:styleId="footnotemark">
    <w:name w:val="footnote mark"/>
    <w:hidden/>
    <w:rsid w:val="003F2FB0"/>
    <w:rPr>
      <w:rFonts w:ascii="Arial" w:eastAsia="Arial" w:hAnsi="Arial" w:cs="Arial"/>
      <w:color w:val="000000"/>
      <w:sz w:val="20"/>
      <w:vertAlign w:val="superscript"/>
    </w:rPr>
  </w:style>
  <w:style w:type="paragraph" w:styleId="FootnoteText">
    <w:name w:val="footnote text"/>
    <w:basedOn w:val="Normal"/>
    <w:link w:val="FootnoteTextChar"/>
    <w:uiPriority w:val="99"/>
    <w:semiHidden/>
    <w:unhideWhenUsed/>
    <w:rsid w:val="003F2FB0"/>
    <w:pPr>
      <w:spacing w:after="0" w:line="240" w:lineRule="auto"/>
      <w:jc w:val="center"/>
    </w:pPr>
    <w:rPr>
      <w:rFonts w:eastAsiaTheme="minorHAnsi" w:hAnsi="The Hand Black"/>
      <w:color w:val="000000" w:themeColor="text1"/>
      <w:kern w:val="24"/>
      <w:sz w:val="20"/>
      <w:szCs w:val="20"/>
      <w:lang w:val="en-US" w:eastAsia="en-US"/>
      <w14:ligatures w14:val="none"/>
    </w:rPr>
  </w:style>
  <w:style w:type="character" w:customStyle="1" w:styleId="FootnoteTextChar">
    <w:name w:val="Footnote Text Char"/>
    <w:basedOn w:val="DefaultParagraphFont"/>
    <w:link w:val="FootnoteText"/>
    <w:uiPriority w:val="99"/>
    <w:semiHidden/>
    <w:rsid w:val="003F2FB0"/>
    <w:rPr>
      <w:rFonts w:eastAsiaTheme="minorHAnsi" w:hAnsi="The Hand Black"/>
      <w:color w:val="000000" w:themeColor="text1"/>
      <w:kern w:val="24"/>
      <w:sz w:val="20"/>
      <w:szCs w:val="20"/>
      <w:lang w:val="en-US" w:eastAsia="en-US"/>
      <w14:ligatures w14:val="none"/>
    </w:rPr>
  </w:style>
  <w:style w:type="character" w:styleId="FootnoteReference">
    <w:name w:val="footnote reference"/>
    <w:basedOn w:val="DefaultParagraphFont"/>
    <w:uiPriority w:val="99"/>
    <w:semiHidden/>
    <w:unhideWhenUsed/>
    <w:rsid w:val="003F2F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52331">
      <w:bodyDiv w:val="1"/>
      <w:marLeft w:val="0"/>
      <w:marRight w:val="0"/>
      <w:marTop w:val="0"/>
      <w:marBottom w:val="0"/>
      <w:divBdr>
        <w:top w:val="none" w:sz="0" w:space="0" w:color="auto"/>
        <w:left w:val="none" w:sz="0" w:space="0" w:color="auto"/>
        <w:bottom w:val="none" w:sz="0" w:space="0" w:color="auto"/>
        <w:right w:val="none" w:sz="0" w:space="0" w:color="auto"/>
      </w:divBdr>
    </w:div>
    <w:div w:id="13454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tranet.moe.gov.sg/hronline/EAS/Career/CareerPlanning/Pages/default.aspx" TargetMode="External"/><Relationship Id="rId18" Type="http://schemas.openxmlformats.org/officeDocument/2006/relationships/hyperlink" Target="https://admin.hrp.gov.sg/" TargetMode="External"/><Relationship Id="rId26" Type="http://schemas.openxmlformats.org/officeDocument/2006/relationships/hyperlink" Target="http://intranet.moe.gov.sg/itd/Pages/telecommute/hq.aspx" TargetMode="External"/><Relationship Id="rId21" Type="http://schemas.openxmlformats.org/officeDocument/2006/relationships/hyperlink" Target="http://intranet.moe.gov.sg/my_moe/abou%20tmoe/Pages/divisions.aspx"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ntranet.moe.gov.sg/hronline/EAS/BenefitsandWelfare/Leave/VacationLeave/Pages/Procedures.aspx" TargetMode="External"/><Relationship Id="rId17" Type="http://schemas.openxmlformats.org/officeDocument/2006/relationships/hyperlink" Target="https://intranet.moe.gov.sg/hronline/EAS/BenefitsandWelfare/Leave/VacationLeave/Pages/Procedures.aspx" TargetMode="External"/><Relationship Id="rId25" Type="http://schemas.openxmlformats.org/officeDocument/2006/relationships/hyperlink" Target="https://resource.digitalworkplace.gov.sg/" TargetMode="External"/><Relationship Id="rId33" Type="http://schemas.openxmlformats.org/officeDocument/2006/relationships/hyperlink" Target="https://intranet.moe.gov.sg/academy/Pages/professional-development/eas/starting-off.aspx"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intranet.moe.gov.sg/hronline/EAS/BenefitsandWelfare/FlexibleWorkArrangementsMOEHQ/Telecommuting/Pages/Guidelines.aspx" TargetMode="External"/><Relationship Id="rId20" Type="http://schemas.openxmlformats.org/officeDocument/2006/relationships/hyperlink" Target="http://pfs.moe.gov.sg/pq/homepage.do" TargetMode="External"/><Relationship Id="rId29" Type="http://schemas.openxmlformats.org/officeDocument/2006/relationships/hyperlink" Target="https://intranet.mof.gov.sg/portal/IM.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ranet.moe.gov.sg/hronline/EAS/BenefitsandWelfare/FlexibleWorkArrangementsMOEHQ/Telecommuting/Pages/Guidelines.aspx" TargetMode="External"/><Relationship Id="rId24" Type="http://schemas.openxmlformats.org/officeDocument/2006/relationships/hyperlink" Target="https://form.gov.sg/" TargetMode="External"/><Relationship Id="rId32" Type="http://schemas.openxmlformats.org/officeDocument/2006/relationships/hyperlink" Target="https://intranet.moe.gov.sg/MOE_Finance/Pages/BRC.aspx" TargetMode="Externa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intranet.moe.gov.sg/hronline/EAS/BenefitsandWelfare/Leave/Dayofinlieu/Pages/default.aspx" TargetMode="External"/><Relationship Id="rId23" Type="http://schemas.openxmlformats.org/officeDocument/2006/relationships/hyperlink" Target="http://intranet.moe.gov.sg/itd/Pages/t%20elecommute/hq.aspx" TargetMode="External"/><Relationship Id="rId28" Type="http://schemas.openxmlformats.org/officeDocument/2006/relationships/hyperlink" Target="https://intranet.moe.gov.sg/RMID/Pag%20es/Data_Management.aspx" TargetMode="External"/><Relationship Id="rId36" Type="http://schemas.openxmlformats.org/officeDocument/2006/relationships/customXml" Target="../customXml/item1.xml"/><Relationship Id="rId10" Type="http://schemas.openxmlformats.org/officeDocument/2006/relationships/hyperlink" Target="https://intranet.moe.gov.sg/hronline/EAS/BenefitsandWelfare/Leave/Dayofinlieu/Pages/default.aspx" TargetMode="External"/><Relationship Id="rId19" Type="http://schemas.openxmlformats.org/officeDocument/2006/relationships/hyperlink" Target="https://admin.hrp.gov.sg/" TargetMode="External"/><Relationship Id="rId31" Type="http://schemas.openxmlformats.org/officeDocument/2006/relationships/hyperlink" Target="http://intranet.moe.gov.sg/moeprocurem%20ent/Pages/index.aspx" TargetMode="External"/><Relationship Id="rId4" Type="http://schemas.openxmlformats.org/officeDocument/2006/relationships/webSettings" Target="webSettings.xml"/><Relationship Id="rId9" Type="http://schemas.openxmlformats.org/officeDocument/2006/relationships/hyperlink" Target="https://intranet.moe.gov.sg/hronline/EAS/Career/CareerManagement/Pages/default.aspx" TargetMode="External"/><Relationship Id="rId14" Type="http://schemas.openxmlformats.org/officeDocument/2006/relationships/hyperlink" Target="https://intranet.moe.gov.sg/hronline/EAS/Career/CareerManagement/Pages/default.aspx" TargetMode="External"/><Relationship Id="rId22" Type="http://schemas.openxmlformats.org/officeDocument/2006/relationships/hyperlink" Target="http://intranet.moe.gov.sg/hronline/Pa%20ges/Home.aspx" TargetMode="External"/><Relationship Id="rId27" Type="http://schemas.openxmlformats.org/officeDocument/2006/relationships/hyperlink" Target="http://intranet.moe.gov.sg/itd/Pages/telecommute/hq.aspx" TargetMode="External"/><Relationship Id="rId30" Type="http://schemas.openxmlformats.org/officeDocument/2006/relationships/hyperlink" Target="https://intranet.mof.gov.sg/portal/IM/Circ%20ulars/PSD/Circulars.aspx" TargetMode="External"/><Relationship Id="rId35" Type="http://schemas.openxmlformats.org/officeDocument/2006/relationships/theme" Target="theme/theme1.xml"/><Relationship Id="rId8" Type="http://schemas.openxmlformats.org/officeDocument/2006/relationships/hyperlink" Target="https://intranet.moe.gov.sg/hronline/EAS/Career/CareerPlanning/Pages/default.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F14D84C83A64CB9D9B475564510F7" ma:contentTypeVersion="2" ma:contentTypeDescription="Create a new document." ma:contentTypeScope="" ma:versionID="96904cbd6b7247cb5afe89dd94fe6fca">
  <xsd:schema xmlns:xsd="http://www.w3.org/2001/XMLSchema" xmlns:xs="http://www.w3.org/2001/XMLSchema" xmlns:p="http://schemas.microsoft.com/office/2006/metadata/properties" xmlns:ns2="7856a49b-98eb-472d-873e-cf7187a2bd49" targetNamespace="http://schemas.microsoft.com/office/2006/metadata/properties" ma:root="true" ma:fieldsID="5b4b0f36b10a0b2c480a720fcbd2f4c9" ns2:_="">
    <xsd:import namespace="7856a49b-98eb-472d-873e-cf7187a2bd4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a49b-98eb-472d-873e-cf7187a2bd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C5B9FE-ADF5-44A3-A55A-AC5E3D2F78D7}"/>
</file>

<file path=customXml/itemProps2.xml><?xml version="1.0" encoding="utf-8"?>
<ds:datastoreItem xmlns:ds="http://schemas.openxmlformats.org/officeDocument/2006/customXml" ds:itemID="{8675EC8F-2AEF-40DF-906E-1872E8720C0C}"/>
</file>

<file path=customXml/itemProps3.xml><?xml version="1.0" encoding="utf-8"?>
<ds:datastoreItem xmlns:ds="http://schemas.openxmlformats.org/officeDocument/2006/customXml" ds:itemID="{0D716AEE-4035-440D-B155-1916429F8732}"/>
</file>

<file path=docProps/app.xml><?xml version="1.0" encoding="utf-8"?>
<Properties xmlns="http://schemas.openxmlformats.org/officeDocument/2006/extended-properties" xmlns:vt="http://schemas.openxmlformats.org/officeDocument/2006/docPropsVTypes">
  <Template>Normal.dotm</Template>
  <TotalTime>17</TotalTime>
  <Pages>33</Pages>
  <Words>5198</Words>
  <Characters>29634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Sin HO (MOE)</dc:creator>
  <cp:keywords/>
  <dc:description/>
  <cp:lastModifiedBy>Wei Sin HO (MOE)</cp:lastModifiedBy>
  <cp:revision>23</cp:revision>
  <cp:lastPrinted>2024-10-06T12:49:00Z</cp:lastPrinted>
  <dcterms:created xsi:type="dcterms:W3CDTF">2024-10-06T12:04:00Z</dcterms:created>
  <dcterms:modified xsi:type="dcterms:W3CDTF">2024-10-06T12:53:00Z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2024-10-06T12:05:41Z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6427fcf8-cf3c-4ce0-a9db-7f3181350fd2</vt:lpwstr>
  </property>
  <property fmtid="{D5CDD505-2E9C-101B-9397-08002B2CF9AE}" pid="8" name="MSIP_Label_153db910-0838-4c35-bb3a-1ee21aa199ac_ContentBits">
    <vt:lpwstr>0</vt:lpwstr>
  </property>
  <property fmtid="{D5CDD505-2E9C-101B-9397-08002B2CF9AE}" pid="9" name="ContentTypeId">
    <vt:lpwstr>0x010100551F14D84C83A64CB9D9B475564510F7</vt:lpwstr>
  </property>
</Properties>
</file>