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607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07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28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Letter of Internship</w:t>
      </w:r>
    </w:p>
    <w:p>
      <w:pPr>
        <w:autoSpaceDN w:val="0"/>
        <w:autoSpaceDE w:val="0"/>
        <w:widowControl/>
        <w:spacing w:line="276" w:lineRule="exact" w:before="370" w:after="0"/>
        <w:ind w:left="5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03.Apr.2024</w:t>
      </w:r>
    </w:p>
    <w:p>
      <w:pPr>
        <w:autoSpaceDN w:val="0"/>
        <w:autoSpaceDE w:val="0"/>
        <w:widowControl/>
        <w:spacing w:line="276" w:lineRule="exact" w:before="264" w:after="0"/>
        <w:ind w:left="5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Yashu Gupta</w:t>
      </w:r>
    </w:p>
    <w:p>
      <w:pPr>
        <w:autoSpaceDN w:val="0"/>
        <w:autoSpaceDE w:val="0"/>
        <w:widowControl/>
        <w:spacing w:line="276" w:lineRule="exact" w:before="264" w:after="0"/>
        <w:ind w:left="5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Amity University, Gautam Budh Nagar</w:t>
      </w:r>
    </w:p>
    <w:p>
      <w:pPr>
        <w:autoSpaceDN w:val="0"/>
        <w:autoSpaceDE w:val="0"/>
        <w:widowControl/>
        <w:spacing w:line="274" w:lineRule="exact" w:before="264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Dear  Yashu Gupta ,</w:t>
      </w:r>
    </w:p>
    <w:p>
      <w:pPr>
        <w:autoSpaceDN w:val="0"/>
        <w:autoSpaceDE w:val="0"/>
        <w:widowControl/>
        <w:spacing w:line="276" w:lineRule="exact" w:before="266" w:after="0"/>
        <w:ind w:left="5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Subject : Internship Letter</w:t>
      </w:r>
    </w:p>
    <w:p>
      <w:pPr>
        <w:autoSpaceDN w:val="0"/>
        <w:autoSpaceDE w:val="0"/>
        <w:widowControl/>
        <w:spacing w:line="238" w:lineRule="exact" w:before="122" w:after="0"/>
        <w:ind w:left="532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We are pleased to offer you the Internship in </w:t>
      </w:r>
      <w:r>
        <w:rPr>
          <w:rFonts w:ascii="Calibri" w:hAnsi="Calibri" w:eastAsia="Calibri"/>
          <w:b/>
          <w:i w:val="0"/>
          <w:color w:val="000000"/>
          <w:sz w:val="20"/>
        </w:rPr>
        <w:t>FTTH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from 01.May.2024 to 30.Jun.2024. Mentioned below are the terms of internship as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accepted by you. </w:t>
      </w:r>
    </w:p>
    <w:p>
      <w:pPr>
        <w:autoSpaceDN w:val="0"/>
        <w:autoSpaceDE w:val="0"/>
        <w:widowControl/>
        <w:spacing w:line="312" w:lineRule="exact" w:before="352" w:after="0"/>
        <w:ind w:left="1066" w:right="1008" w:hanging="406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1.      </w:t>
      </w:r>
      <w:r>
        <w:rPr>
          <w:rFonts w:ascii="Calibri" w:hAnsi="Calibri" w:eastAsia="Calibri"/>
          <w:b/>
          <w:i w:val="0"/>
          <w:color w:val="000000"/>
          <w:sz w:val="20"/>
        </w:rPr>
        <w:t>Non Remunerative Learning Opportunity: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The internship is a non-remunerative temporary assignment and you will not 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receive any monetary compensation or stipend for the same. This does not give any right for claiming </w:t>
      </w:r>
      <w:r>
        <w:rPr>
          <w:rFonts w:ascii="Calibri" w:hAnsi="Calibri" w:eastAsia="Calibri"/>
          <w:b w:val="0"/>
          <w:i w:val="0"/>
          <w:color w:val="000000"/>
          <w:sz w:val="22"/>
        </w:rPr>
        <w:t>employment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in the 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organization at present or in future.   </w:t>
      </w:r>
    </w:p>
    <w:p>
      <w:pPr>
        <w:autoSpaceDN w:val="0"/>
        <w:autoSpaceDE w:val="0"/>
        <w:widowControl/>
        <w:spacing w:line="308" w:lineRule="exact" w:before="0" w:after="0"/>
        <w:ind w:left="1112" w:right="576" w:hanging="452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2.     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Voluntary Participation: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participation in the internship is totally voluntary and you are at the liberty to leave the internship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anytime during its duration by informing your project guide. The company also reserves right to alter or modify this duration at 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any point of time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00" w:lineRule="exact" w:before="4" w:after="0"/>
        <w:ind w:left="1112" w:right="720" w:hanging="452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3.      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Eligibility Criteria: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internship is offered based on the eligibility criteria and information submitted by you. As per the 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eligibility criteria, you must be enrolled in a full time degree/diploma program with a govt. recognized institute, your institute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must allow you to do internship with us and you must be minimum 18 years of age while accepting this internship. </w:t>
      </w:r>
    </w:p>
    <w:p>
      <w:pPr>
        <w:autoSpaceDN w:val="0"/>
        <w:tabs>
          <w:tab w:pos="1112" w:val="left"/>
        </w:tabs>
        <w:autoSpaceDE w:val="0"/>
        <w:widowControl/>
        <w:spacing w:line="298" w:lineRule="exact" w:before="4" w:after="0"/>
        <w:ind w:left="660" w:right="15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4.       </w:t>
      </w:r>
      <w:r>
        <w:rPr>
          <w:rFonts w:ascii="Calibri" w:hAnsi="Calibri" w:eastAsia="Calibri"/>
          <w:b/>
          <w:i w:val="0"/>
          <w:color w:val="000000"/>
          <w:sz w:val="20"/>
        </w:rPr>
        <w:t>Confidentiality: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You will maintain confidentiality and secrecy of the information shared with you. You will not make 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presentation of the company data without prior permission of the company.  </w:t>
      </w:r>
    </w:p>
    <w:p>
      <w:pPr>
        <w:autoSpaceDN w:val="0"/>
        <w:tabs>
          <w:tab w:pos="1112" w:val="left"/>
        </w:tabs>
        <w:autoSpaceDE w:val="0"/>
        <w:widowControl/>
        <w:spacing w:line="298" w:lineRule="exact" w:before="4" w:after="0"/>
        <w:ind w:left="660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5.       </w:t>
      </w:r>
      <w:r>
        <w:rPr>
          <w:rFonts w:ascii="Calibri" w:hAnsi="Calibri" w:eastAsia="Calibri"/>
          <w:b/>
          <w:i w:val="0"/>
          <w:color w:val="000000"/>
          <w:sz w:val="20"/>
        </w:rPr>
        <w:t>Adherence to processes and protocols: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During the internship, you will adhere to all processes, operational standards / 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protocols as may be communicated by the company. </w:t>
      </w:r>
    </w:p>
    <w:p>
      <w:pPr>
        <w:autoSpaceDN w:val="0"/>
        <w:tabs>
          <w:tab w:pos="1112" w:val="left"/>
        </w:tabs>
        <w:autoSpaceDE w:val="0"/>
        <w:widowControl/>
        <w:spacing w:line="298" w:lineRule="exact" w:before="4" w:after="0"/>
        <w:ind w:left="66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6.      </w:t>
      </w:r>
      <w:r>
        <w:rPr>
          <w:rFonts w:ascii="Calibri" w:hAnsi="Calibri" w:eastAsia="Calibri"/>
          <w:b/>
          <w:i w:val="0"/>
          <w:color w:val="000000"/>
          <w:sz w:val="20"/>
        </w:rPr>
        <w:t>Accident Liability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During and in the course of the term of internship, the company shall not be viable for any injury/accident 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if caused for any reason whatsoever. </w:t>
      </w:r>
    </w:p>
    <w:p>
      <w:pPr>
        <w:autoSpaceDN w:val="0"/>
        <w:tabs>
          <w:tab w:pos="1112" w:val="left"/>
        </w:tabs>
        <w:autoSpaceDE w:val="0"/>
        <w:widowControl/>
        <w:spacing w:line="298" w:lineRule="exact" w:before="4" w:after="0"/>
        <w:ind w:left="660" w:right="17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7.       </w:t>
      </w:r>
      <w:r>
        <w:rPr>
          <w:rFonts w:ascii="Calibri" w:hAnsi="Calibri" w:eastAsia="Calibri"/>
          <w:b/>
          <w:i w:val="0"/>
          <w:color w:val="000000"/>
          <w:sz w:val="20"/>
        </w:rPr>
        <w:t>Handover of Company Assets / Documents: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At the end of the internship or as may be advised, you will handover 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company assets and any documents related to the assignment to the company.  </w:t>
      </w:r>
    </w:p>
    <w:p>
      <w:pPr>
        <w:autoSpaceDN w:val="0"/>
        <w:tabs>
          <w:tab w:pos="1156" w:val="left"/>
        </w:tabs>
        <w:autoSpaceDE w:val="0"/>
        <w:widowControl/>
        <w:spacing w:line="298" w:lineRule="exact" w:before="4" w:after="0"/>
        <w:ind w:left="66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8.       </w:t>
      </w:r>
      <w:r>
        <w:rPr>
          <w:rFonts w:ascii="Calibri" w:hAnsi="Calibri" w:eastAsia="Calibri"/>
          <w:b/>
          <w:i w:val="0"/>
          <w:color w:val="000000"/>
          <w:sz w:val="20"/>
        </w:rPr>
        <w:t>Certificate of Completion: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On successful completion of your internship, you will submit your project report to receive a 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certificate of internship. </w:t>
      </w:r>
    </w:p>
    <w:p>
      <w:pPr>
        <w:autoSpaceDN w:val="0"/>
        <w:autoSpaceDE w:val="0"/>
        <w:widowControl/>
        <w:spacing w:line="240" w:lineRule="exact" w:before="252" w:after="0"/>
        <w:ind w:left="388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 case you do not meet eligibility criteria or if any discrepancy is found in the information submitted by you then the internship offer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stands null and void. </w:t>
      </w:r>
    </w:p>
    <w:p>
      <w:pPr>
        <w:autoSpaceDN w:val="0"/>
        <w:autoSpaceDE w:val="0"/>
        <w:widowControl/>
        <w:spacing w:line="274" w:lineRule="exact" w:before="20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We wish you all the best. </w:t>
      </w:r>
    </w:p>
    <w:p>
      <w:pPr>
        <w:autoSpaceDN w:val="0"/>
        <w:autoSpaceDE w:val="0"/>
        <w:widowControl/>
        <w:spacing w:line="240" w:lineRule="exact" w:before="264" w:after="0"/>
        <w:ind w:left="388" w:right="93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Yours sincerely,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for Reliance Jio Infocomm Ltd </w:t>
      </w:r>
    </w:p>
    <w:p>
      <w:pPr>
        <w:autoSpaceDN w:val="0"/>
        <w:autoSpaceDE w:val="0"/>
        <w:widowControl/>
        <w:spacing w:line="240" w:lineRule="auto" w:before="278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4180" cy="3911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391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72" w:after="0"/>
        <w:ind w:left="3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Authorized Signatory</w:t>
      </w:r>
    </w:p>
    <w:p>
      <w:pPr>
        <w:autoSpaceDN w:val="0"/>
        <w:autoSpaceDE w:val="0"/>
        <w:widowControl/>
        <w:spacing w:line="240" w:lineRule="auto" w:before="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505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90" w:right="0" w:bottom="142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