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ar défaut"/>
        <w:numPr>
          <w:ilvl w:val="0"/>
          <w:numId w:val="2"/>
        </w:numPr>
        <w:tabs>
          <w:tab w:val="num" w:pos="284"/>
          <w:tab w:val="left" w:pos="720"/>
          <w:tab w:val="clear" w:pos="0"/>
        </w:tabs>
        <w:spacing w:after="320"/>
        <w:ind w:left="1004" w:hanging="1004"/>
        <w:jc w:val="both"/>
        <w:rPr>
          <w:b w:val="1"/>
          <w:bCs w:val="1"/>
          <w:position w:val="0"/>
          <w:sz w:val="31"/>
          <w:szCs w:val="31"/>
          <w:u w:val="single"/>
        </w:rPr>
      </w:pPr>
      <w:r>
        <w:rPr>
          <w:b w:val="1"/>
          <w:bCs w:val="1"/>
          <w:sz w:val="26"/>
          <w:szCs w:val="26"/>
          <w:u w:val="none"/>
        </w:rPr>
        <w:tab/>
      </w:r>
      <w:r>
        <w:rPr>
          <w:b w:val="1"/>
          <w:bCs w:val="1"/>
          <w:sz w:val="26"/>
          <w:szCs w:val="26"/>
          <w:u w:val="none"/>
          <w:rtl w:val="0"/>
          <w:lang w:val="nl-NL"/>
        </w:rPr>
        <w:t>9</w:t>
      </w:r>
      <w:r>
        <w:rPr>
          <w:b w:val="1"/>
          <w:bCs w:val="1"/>
          <w:sz w:val="26"/>
          <w:szCs w:val="26"/>
          <w:u w:val="none"/>
          <w:rtl w:val="0"/>
        </w:rPr>
        <w:t>.</w:t>
      </w:r>
      <w:r>
        <w:rPr>
          <w:b w:val="1"/>
          <w:bCs w:val="1"/>
          <w:sz w:val="26"/>
          <w:szCs w:val="26"/>
          <w:u w:val="none"/>
          <w:rtl w:val="0"/>
          <w:lang w:val="nl-NL"/>
        </w:rPr>
        <w:t xml:space="preserve">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Dans le contexte d'un serveur WEB, qu'est-ce qu'un CGI et qu'est-ce qu'une servlet ? Comparer ces deux technologies par rapport au traitement des formulaires classiques. A quoi ressemble le code d'un CGI basique qui r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 xml:space="preserve">pondrait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 xml:space="preserve">à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une simple sollicitation ? A quoi</w:t>
      </w:r>
      <w:r>
        <w:rPr>
          <w:b w:val="1"/>
          <w:bCs w:val="1"/>
          <w:sz w:val="26"/>
          <w:szCs w:val="26"/>
          <w:u w:val="single"/>
          <w:rtl w:val="0"/>
          <w:lang w:val="nl-NL"/>
        </w:rPr>
        <w:t xml:space="preserve">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ressemble le code d'une servlet classique (packages, cycle de vie, principales variables et fonctions membres des classes usuelles, param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è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tres de ces derni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è</w:t>
      </w:r>
      <w:r>
        <w:rPr>
          <w:b w:val="1"/>
          <w:bCs w:val="1"/>
          <w:sz w:val="26"/>
          <w:szCs w:val="26"/>
          <w:u w:val="single"/>
          <w:rtl w:val="0"/>
        </w:rPr>
        <w:t>res) ?</w:t>
      </w:r>
    </w:p>
    <w:p>
      <w:pPr>
        <w:pStyle w:val="Corps"/>
        <w:jc w:val="both"/>
        <w:rPr>
          <w:u w:val="single"/>
        </w:rPr>
      </w:pPr>
      <w:r>
        <w:rPr>
          <w:u w:val="single"/>
          <w:rtl w:val="0"/>
          <w:lang w:val="nl-NL"/>
        </w:rPr>
        <w:t>Point 1:</w:t>
      </w:r>
    </w:p>
    <w:p>
      <w:pPr>
        <w:pStyle w:val="Corps"/>
        <w:jc w:val="both"/>
        <w:rPr>
          <w:u w:val="single"/>
        </w:rPr>
      </w:pPr>
      <w:r>
        <w:rPr>
          <w:u w:val="single"/>
          <w:rtl w:val="0"/>
          <w:lang w:val="nl-NL"/>
        </w:rPr>
        <w:t>Les CGI:</w:t>
      </w:r>
    </w:p>
    <w:p>
      <w:pPr>
        <w:pStyle w:val="Corps"/>
        <w:jc w:val="both"/>
      </w:pPr>
      <w:r>
        <w:rPr>
          <w:rtl w:val="0"/>
          <w:lang w:val="nl-NL"/>
        </w:rPr>
        <w:t xml:space="preserve">Les CGI (Common Gateway Interface) sont des programmes qui tourne sur le serveur WEB et qui ont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lanc</w:t>
      </w:r>
      <w:r>
        <w:rPr>
          <w:rtl w:val="0"/>
          <w:lang w:val="nl-NL"/>
        </w:rPr>
        <w:t xml:space="preserve">é à </w:t>
      </w:r>
      <w:r>
        <w:rPr>
          <w:rtl w:val="0"/>
          <w:lang w:val="nl-NL"/>
        </w:rPr>
        <w:t>partir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une requ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te en provenance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 interface de navigation client. A chaque requ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te, un nouveau processus est donc cr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e. G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n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ralement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crit en C/C++ et compil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e pour fournir un executable non portable. De nos jours, nous en trouvons de plus en plus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crit en Perl (langage de script assez avanc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es).</w:t>
      </w:r>
    </w:p>
    <w:p>
      <w:pPr>
        <w:pStyle w:val="Corps"/>
        <w:jc w:val="both"/>
      </w:pPr>
    </w:p>
    <w:p>
      <w:pPr>
        <w:pStyle w:val="Corps"/>
        <w:jc w:val="both"/>
        <w:rPr>
          <w:u w:val="single"/>
        </w:rPr>
      </w:pPr>
      <w:r>
        <w:rPr>
          <w:u w:val="single"/>
          <w:rtl w:val="0"/>
          <w:lang w:val="nl-NL"/>
        </w:rPr>
        <w:t>Les Servlets:</w:t>
      </w:r>
    </w:p>
    <w:p>
      <w:pPr>
        <w:pStyle w:val="Corps"/>
        <w:jc w:val="both"/>
      </w:pPr>
      <w:r>
        <w:rPr>
          <w:rtl w:val="0"/>
          <w:lang w:val="nl-NL"/>
        </w:rPr>
        <w:t>Les servlets sont des unit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s de code (typiquement des classes) Java qui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tendent les possibilit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s des serveurs (essentiellement, des serveurs WEB). Ceux-ci ont donc la m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me fonctionnalit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que les CGIs mais permette une meilleure solution. En effet ceux-ci ont quelques avantages en plus :</w:t>
      </w:r>
    </w:p>
    <w:p>
      <w:pPr>
        <w:pStyle w:val="Corps"/>
        <w:jc w:val="both"/>
      </w:pPr>
      <w:r>
        <w:rPr>
          <w:rtl w:val="0"/>
        </w:rPr>
        <w:tab/>
        <w:t xml:space="preserve">- </w:t>
      </w:r>
      <w:r>
        <w:rPr>
          <w:u w:val="single"/>
          <w:rtl w:val="0"/>
          <w:lang w:val="nl-NL"/>
        </w:rPr>
        <w:t>La portabilit</w:t>
      </w:r>
      <w:r>
        <w:rPr>
          <w:u w:val="single"/>
          <w:rtl w:val="0"/>
          <w:lang w:val="nl-NL"/>
        </w:rPr>
        <w:t>é</w:t>
      </w:r>
      <w:r>
        <w:rPr>
          <w:rtl w:val="0"/>
          <w:lang w:val="nl-NL"/>
        </w:rPr>
        <w:t xml:space="preserve"> : Etant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crite en Java, elle sont ex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cut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es sur une machine virtuelle se trouvant sur le serveur. Son execution est donc ind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pendante de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environnement du serveur.</w:t>
      </w:r>
    </w:p>
    <w:p>
      <w:pPr>
        <w:pStyle w:val="Corps"/>
        <w:jc w:val="both"/>
      </w:pPr>
      <w:r>
        <w:rPr>
          <w:rtl w:val="0"/>
        </w:rPr>
        <w:tab/>
        <w:t xml:space="preserve">- </w:t>
      </w:r>
      <w:r>
        <w:rPr>
          <w:u w:val="single"/>
          <w:rtl w:val="0"/>
          <w:lang w:val="nl-NL"/>
        </w:rPr>
        <w:t>Instanciation unique</w:t>
      </w:r>
      <w:r>
        <w:rPr>
          <w:rtl w:val="0"/>
          <w:lang w:val="nl-NL"/>
        </w:rPr>
        <w:t xml:space="preserve"> :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objet servlet n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est instanc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qu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une seule fois (au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marrage de celle-ci), et non a chaque demande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 client (contrairement a une CGI). Elle peut donc conserver ses donn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es (compteur, connexion JDBC, ect).</w:t>
      </w:r>
    </w:p>
    <w:p>
      <w:pPr>
        <w:pStyle w:val="Corps"/>
        <w:jc w:val="both"/>
      </w:pPr>
      <w:r>
        <w:rPr>
          <w:rtl w:val="0"/>
        </w:rPr>
        <w:tab/>
        <w:t xml:space="preserve">- </w:t>
      </w:r>
      <w:r>
        <w:rPr>
          <w:u w:val="single"/>
          <w:rtl w:val="0"/>
          <w:lang w:val="nl-NL"/>
        </w:rPr>
        <w:t>Principe des Threads</w:t>
      </w:r>
      <w:r>
        <w:rPr>
          <w:rtl w:val="0"/>
          <w:lang w:val="nl-NL"/>
        </w:rPr>
        <w:t xml:space="preserve"> : Chaque demande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 client g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n</w:t>
      </w:r>
      <w:r>
        <w:rPr>
          <w:rtl w:val="0"/>
          <w:lang w:val="nl-NL"/>
        </w:rPr>
        <w:t>è</w:t>
      </w:r>
      <w:r>
        <w:rPr>
          <w:rtl w:val="0"/>
          <w:lang w:val="nl-NL"/>
        </w:rPr>
        <w:t>re un thread qui s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occupera de cette requ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te et tous ces thread travaillent sur le m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me objet (l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objet servlet). Nous nous retrouvons donc dans un degr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intimit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que les CGI, n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ont pas.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 xml:space="preserve">objet servlet devient donc un objet monitor (utilisation de code synchronized pour le code sensible). </w:t>
      </w:r>
    </w:p>
    <w:p>
      <w:pPr>
        <w:pStyle w:val="Corps"/>
        <w:jc w:val="both"/>
      </w:pPr>
      <w:r>
        <w:rPr>
          <w:rtl w:val="0"/>
        </w:rPr>
        <w:tab/>
        <w:t>- S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curit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: Etant dans un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canisme Java, ses s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curit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s peuvent 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tre mise en place.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color w:val="ff2c21"/>
          <w:rtl w:val="0"/>
          <w:lang w:val="nl-NL"/>
        </w:rPr>
        <w:t>Attention :</w:t>
      </w:r>
      <w:r>
        <w:rPr>
          <w:rtl w:val="0"/>
          <w:lang w:val="nl-NL"/>
        </w:rPr>
        <w:t xml:space="preserve"> lorsque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on fait une analogie entre servlet et applet, c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est dans le sens qu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 xml:space="preserve">elle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tende le les possibilit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s de leurs note (une applet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tends les possibilit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 browser tandis qu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 xml:space="preserve">une servlet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tends les possibilit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s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 serveur). Une servlet != une applet. La servlet est server-side alors que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applet est client-side.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nl-NL"/>
        </w:rPr>
        <w:t>Point 2:</w:t>
      </w:r>
    </w:p>
    <w:p>
      <w:pPr>
        <w:pStyle w:val="Corps"/>
        <w:jc w:val="both"/>
        <w:rPr>
          <w:color w:val="000000"/>
          <w:sz w:val="20"/>
          <w:szCs w:val="20"/>
          <w:u w:color="000000"/>
          <w:rtl w:val="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>Une fois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utilisateur ayant valid</w:t>
      </w:r>
      <w:r>
        <w:rPr>
          <w:color w:val="000000"/>
          <w:sz w:val="20"/>
          <w:szCs w:val="20"/>
          <w:u w:color="000000"/>
          <w:rtl w:val="0"/>
        </w:rPr>
        <w:t xml:space="preserve">é </w:t>
      </w:r>
      <w:r>
        <w:rPr>
          <w:color w:val="000000"/>
          <w:sz w:val="20"/>
          <w:szCs w:val="20"/>
          <w:u w:color="000000"/>
          <w:rtl w:val="0"/>
          <w:lang w:val="fr-FR"/>
        </w:rPr>
        <w:t>les donn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es introduites dans le formulaire, celles-ci sont v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en-US"/>
        </w:rPr>
        <w:t>hicul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es, dans un cas simple, dans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en-US"/>
        </w:rPr>
        <w:t>URL (query-string).</w:t>
      </w:r>
    </w:p>
    <w:p>
      <w:pPr>
        <w:pStyle w:val="Corps"/>
        <w:jc w:val="both"/>
        <w:rPr>
          <w:color w:val="000000"/>
          <w:sz w:val="20"/>
          <w:szCs w:val="20"/>
          <w:u w:color="000000"/>
          <w:rtl w:val="0"/>
        </w:rPr>
      </w:pP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>Dans le cas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une servlet, celles-ci seront 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cup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es simplement gr</w:t>
      </w:r>
      <w:r>
        <w:rPr>
          <w:color w:val="000000"/>
          <w:sz w:val="20"/>
          <w:szCs w:val="20"/>
          <w:u w:color="000000"/>
          <w:rtl w:val="0"/>
        </w:rPr>
        <w:t>â</w:t>
      </w:r>
      <w:r>
        <w:rPr>
          <w:color w:val="000000"/>
          <w:sz w:val="20"/>
          <w:szCs w:val="20"/>
          <w:u w:color="000000"/>
          <w:rtl w:val="0"/>
        </w:rPr>
        <w:t xml:space="preserve">ce 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à </w:t>
      </w:r>
      <w:r>
        <w:rPr>
          <w:color w:val="000000"/>
          <w:sz w:val="20"/>
          <w:szCs w:val="20"/>
          <w:u w:color="000000"/>
          <w:rtl w:val="0"/>
        </w:rPr>
        <w:t>la m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thode </w:t>
      </w:r>
      <w:r>
        <w:rPr>
          <w:color w:val="000000"/>
          <w:sz w:val="20"/>
          <w:szCs w:val="20"/>
          <w:u w:color="000000"/>
          <w:rtl w:val="0"/>
          <w:lang w:val="nl-NL"/>
        </w:rPr>
        <w:t>:</w:t>
      </w:r>
    </w:p>
    <w:p>
      <w:pPr>
        <w:pStyle w:val="Corps"/>
        <w:jc w:val="both"/>
        <w:rPr>
          <w:color w:val="000000"/>
          <w:sz w:val="20"/>
          <w:szCs w:val="20"/>
          <w:u w:color="000000"/>
          <w:lang w:val="en-US"/>
        </w:rPr>
      </w:pPr>
      <w:r>
        <w:rPr>
          <w:color w:val="000000"/>
          <w:sz w:val="20"/>
          <w:szCs w:val="20"/>
          <w:u w:color="000000"/>
          <w:rtl w:val="0"/>
        </w:rPr>
        <w:tab/>
      </w:r>
      <w:r>
        <w:rPr>
          <w:b w:val="1"/>
          <w:bCs w:val="1"/>
          <w:sz w:val="20"/>
          <w:szCs w:val="20"/>
          <w:u w:color="000000"/>
          <w:rtl w:val="0"/>
          <w:lang w:val="en-US"/>
        </w:rPr>
        <w:t>public abstract String getParameter(String NomParametre)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s-ES_tradnl"/>
        </w:rPr>
        <w:t>de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es-ES_tradnl"/>
        </w:rPr>
        <w:t xml:space="preserve">objet </w:t>
      </w:r>
      <w:r>
        <w:rPr>
          <w:b w:val="1"/>
          <w:bCs w:val="1"/>
          <w:sz w:val="20"/>
          <w:szCs w:val="20"/>
          <w:u w:color="000000"/>
          <w:rtl w:val="0"/>
        </w:rPr>
        <w:t>HttpServletRequest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 request qui a pour but de nous donner acc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>s au header de la requ</w:t>
      </w:r>
      <w:r>
        <w:rPr>
          <w:color w:val="000000"/>
          <w:sz w:val="20"/>
          <w:szCs w:val="20"/>
          <w:u w:color="000000"/>
          <w:rtl w:val="0"/>
          <w:lang w:val="fr-FR"/>
        </w:rPr>
        <w:t>ê</w:t>
      </w:r>
      <w:r>
        <w:rPr>
          <w:color w:val="000000"/>
          <w:sz w:val="20"/>
          <w:szCs w:val="20"/>
          <w:u w:color="000000"/>
          <w:rtl w:val="0"/>
          <w:lang w:val="fr-FR"/>
        </w:rPr>
        <w:t>te client mais surtout aux param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>tres. Cette m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thode nous </w:t>
      </w:r>
      <w:r>
        <w:rPr>
          <w:color w:val="000000"/>
          <w:sz w:val="20"/>
          <w:szCs w:val="20"/>
          <w:u w:color="000000"/>
          <w:rtl w:val="0"/>
          <w:lang w:val="nl-NL"/>
        </w:rPr>
        <w:t>renvoi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 donc le param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>tre indiqu</w:t>
      </w:r>
      <w:r>
        <w:rPr>
          <w:color w:val="000000"/>
          <w:sz w:val="20"/>
          <w:szCs w:val="20"/>
          <w:u w:color="000000"/>
          <w:rtl w:val="0"/>
        </w:rPr>
        <w:t xml:space="preserve">é </w:t>
      </w:r>
      <w:r>
        <w:rPr>
          <w:color w:val="000000"/>
          <w:sz w:val="20"/>
          <w:szCs w:val="20"/>
          <w:u w:color="000000"/>
          <w:rtl w:val="0"/>
          <w:lang w:val="pt-PT"/>
        </w:rPr>
        <w:t>en param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tre et </w:t>
      </w:r>
      <w:r>
        <w:rPr>
          <w:color w:val="000000"/>
          <w:sz w:val="20"/>
          <w:szCs w:val="20"/>
          <w:u w:color="000000"/>
          <w:rtl w:val="0"/>
        </w:rPr>
        <w:t>‘</w:t>
      </w:r>
      <w:r>
        <w:rPr>
          <w:color w:val="000000"/>
          <w:sz w:val="20"/>
          <w:szCs w:val="20"/>
          <w:u w:color="000000"/>
          <w:rtl w:val="0"/>
        </w:rPr>
        <w:t>null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’ </w:t>
      </w:r>
      <w:r>
        <w:rPr>
          <w:color w:val="000000"/>
          <w:sz w:val="20"/>
          <w:szCs w:val="20"/>
          <w:u w:color="000000"/>
          <w:rtl w:val="0"/>
        </w:rPr>
        <w:t>si celui-ci n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</w:rPr>
        <w:t>existe pas.  La servlet 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alise alors un traitement X et retourne une 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ponse au client sous forme de page HTML par exemple. Cette page sera donc g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n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e dynamiquement par la servlet.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>Dans le cas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un CGI, le serveur, une fois une requ</w:t>
      </w:r>
      <w:r>
        <w:rPr>
          <w:color w:val="000000"/>
          <w:sz w:val="20"/>
          <w:szCs w:val="20"/>
          <w:u w:color="000000"/>
          <w:rtl w:val="0"/>
          <w:lang w:val="fr-FR"/>
        </w:rPr>
        <w:t>ê</w:t>
      </w:r>
      <w:r>
        <w:rPr>
          <w:color w:val="000000"/>
          <w:sz w:val="20"/>
          <w:szCs w:val="20"/>
          <w:u w:color="000000"/>
          <w:rtl w:val="0"/>
        </w:rPr>
        <w:t>te re</w:t>
      </w:r>
      <w:r>
        <w:rPr>
          <w:color w:val="000000"/>
          <w:sz w:val="20"/>
          <w:szCs w:val="20"/>
          <w:u w:color="000000"/>
          <w:rtl w:val="0"/>
        </w:rPr>
        <w:t>ç</w:t>
      </w:r>
      <w:r>
        <w:rPr>
          <w:color w:val="000000"/>
          <w:sz w:val="20"/>
          <w:szCs w:val="20"/>
          <w:u w:color="000000"/>
          <w:rtl w:val="0"/>
          <w:lang w:val="fr-FR"/>
        </w:rPr>
        <w:t>ue, analysera tout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</w:rPr>
        <w:t>abord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</w:rPr>
        <w:t>en-t</w:t>
      </w:r>
      <w:r>
        <w:rPr>
          <w:color w:val="000000"/>
          <w:sz w:val="20"/>
          <w:szCs w:val="20"/>
          <w:u w:color="000000"/>
          <w:rtl w:val="0"/>
          <w:lang w:val="fr-FR"/>
        </w:rPr>
        <w:t>ê</w:t>
      </w:r>
      <w:r>
        <w:rPr>
          <w:color w:val="000000"/>
          <w:sz w:val="20"/>
          <w:szCs w:val="20"/>
          <w:u w:color="000000"/>
          <w:rtl w:val="0"/>
          <w:lang w:val="fr-FR"/>
        </w:rPr>
        <w:t>te http pour essayer de lancer le programme appropri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e (script,</w:t>
      </w:r>
      <w:r>
        <w:rPr>
          <w:color w:val="000000"/>
          <w:sz w:val="20"/>
          <w:szCs w:val="20"/>
          <w:u w:color="000000"/>
          <w:rtl w:val="0"/>
        </w:rPr>
        <w:t> …</w:t>
      </w:r>
      <w:r>
        <w:rPr>
          <w:color w:val="000000"/>
          <w:sz w:val="20"/>
          <w:szCs w:val="20"/>
          <w:u w:color="000000"/>
          <w:rtl w:val="0"/>
          <w:lang w:val="fr-FR"/>
        </w:rPr>
        <w:t>). Ce programme 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cup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rera les valeurs du formulaire sous forme de </w:t>
      </w:r>
      <w:r>
        <w:rPr>
          <w:b w:val="1"/>
          <w:bCs w:val="1"/>
          <w:sz w:val="20"/>
          <w:szCs w:val="20"/>
          <w:u w:color="000000"/>
          <w:rtl w:val="0"/>
          <w:lang w:val="fr-FR"/>
        </w:rPr>
        <w:t>variable d</w:t>
      </w:r>
      <w:r>
        <w:rPr>
          <w:b w:val="1"/>
          <w:bCs w:val="1"/>
          <w:sz w:val="20"/>
          <w:szCs w:val="20"/>
          <w:u w:color="000000"/>
          <w:rtl w:val="0"/>
          <w:lang w:val="fr-FR"/>
        </w:rPr>
        <w:t>’</w:t>
      </w:r>
      <w:r>
        <w:rPr>
          <w:b w:val="1"/>
          <w:bCs w:val="1"/>
          <w:sz w:val="20"/>
          <w:szCs w:val="20"/>
          <w:u w:color="000000"/>
          <w:rtl w:val="0"/>
          <w:lang w:val="fr-FR"/>
        </w:rPr>
        <w:t>environnement</w:t>
      </w:r>
      <w:r>
        <w:rPr>
          <w:color w:val="000000"/>
          <w:sz w:val="20"/>
          <w:szCs w:val="20"/>
          <w:u w:color="000000"/>
          <w:rtl w:val="0"/>
          <w:lang w:val="it-IT"/>
        </w:rPr>
        <w:t>. Il 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alisera un traitement et 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crira dans un premier temps le type de 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ponse dans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</w:rPr>
        <w:t>ent</w:t>
      </w:r>
      <w:r>
        <w:rPr>
          <w:color w:val="000000"/>
          <w:sz w:val="20"/>
          <w:szCs w:val="20"/>
          <w:u w:color="000000"/>
          <w:rtl w:val="0"/>
          <w:lang w:val="fr-FR"/>
        </w:rPr>
        <w:t>ê</w:t>
      </w:r>
      <w:r>
        <w:rPr>
          <w:color w:val="000000"/>
          <w:sz w:val="20"/>
          <w:szCs w:val="20"/>
          <w:u w:color="000000"/>
          <w:rtl w:val="0"/>
          <w:lang w:val="fr-FR"/>
        </w:rPr>
        <w:t>te http tout comme la servlet ainsi que la page HTML (tag) proprement dite.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 xml:space="preserve">Ici, la comparaison, outre celles 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voqu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es ci-dessus,  est au niveau du passage des informations. Etant donn</w:t>
      </w:r>
      <w:r>
        <w:rPr>
          <w:color w:val="000000"/>
          <w:sz w:val="20"/>
          <w:szCs w:val="20"/>
          <w:u w:color="000000"/>
          <w:rtl w:val="0"/>
        </w:rPr>
        <w:t xml:space="preserve">é 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que le CGI est un programme </w:t>
      </w:r>
      <w:r>
        <w:rPr>
          <w:color w:val="000000"/>
          <w:sz w:val="20"/>
          <w:szCs w:val="20"/>
          <w:u w:color="000000"/>
          <w:rtl w:val="0"/>
          <w:lang w:val="fr-FR"/>
        </w:rPr>
        <w:t>« </w:t>
      </w:r>
      <w:r>
        <w:rPr>
          <w:color w:val="000000"/>
          <w:sz w:val="20"/>
          <w:szCs w:val="20"/>
          <w:u w:color="000000"/>
          <w:rtl w:val="0"/>
        </w:rPr>
        <w:t>externe</w:t>
      </w:r>
      <w:r>
        <w:rPr>
          <w:color w:val="000000"/>
          <w:sz w:val="20"/>
          <w:szCs w:val="20"/>
          <w:u w:color="000000"/>
          <w:rtl w:val="0"/>
        </w:rPr>
        <w:t xml:space="preserve"> » 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le seul moyen qui a 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t</w:t>
      </w:r>
      <w:r>
        <w:rPr>
          <w:color w:val="000000"/>
          <w:sz w:val="20"/>
          <w:szCs w:val="20"/>
          <w:u w:color="000000"/>
          <w:rtl w:val="0"/>
        </w:rPr>
        <w:t xml:space="preserve">é </w:t>
      </w:r>
      <w:r>
        <w:rPr>
          <w:color w:val="000000"/>
          <w:sz w:val="20"/>
          <w:szCs w:val="20"/>
          <w:u w:color="000000"/>
          <w:rtl w:val="0"/>
          <w:lang w:val="pt-PT"/>
        </w:rPr>
        <w:t>adopt</w:t>
      </w:r>
      <w:r>
        <w:rPr>
          <w:color w:val="000000"/>
          <w:sz w:val="20"/>
          <w:szCs w:val="20"/>
          <w:u w:color="000000"/>
          <w:rtl w:val="0"/>
        </w:rPr>
        <w:t xml:space="preserve">é </w:t>
      </w:r>
      <w:r>
        <w:rPr>
          <w:color w:val="000000"/>
          <w:sz w:val="20"/>
          <w:szCs w:val="20"/>
          <w:u w:color="000000"/>
          <w:rtl w:val="0"/>
          <w:lang w:val="fr-FR"/>
        </w:rPr>
        <w:t>pour lui faire prendre connaissance de ces informations est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utilisation des variables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environnements.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jc w:val="both"/>
        <w:rPr>
          <w:rFonts w:ascii="Calibri" w:cs="Calibri" w:hAnsi="Calibri" w:eastAsia="Calibri"/>
          <w:sz w:val="20"/>
          <w:szCs w:val="20"/>
          <w:u w:color="000000"/>
          <w:lang w:val="fr-FR"/>
        </w:rPr>
      </w:pPr>
    </w:p>
    <w:p>
      <w:pPr>
        <w:pStyle w:val="Corps"/>
        <w:jc w:val="both"/>
        <w:rPr>
          <w:u w:val="single"/>
        </w:rPr>
      </w:pPr>
      <w:r>
        <w:rPr>
          <w:u w:val="singl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6350</wp:posOffset>
            </wp:positionH>
            <wp:positionV relativeFrom="line">
              <wp:posOffset>346618</wp:posOffset>
            </wp:positionV>
            <wp:extent cx="4129731" cy="207137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4-01-03 à 16.05.30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731" cy="207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u w:val="single"/>
          <w:rtl w:val="0"/>
          <w:lang w:val="nl-NL"/>
        </w:rPr>
        <w:t>Point 3 :</w:t>
      </w:r>
    </w:p>
    <w:p>
      <w:pPr>
        <w:pStyle w:val="Corps"/>
        <w:jc w:val="both"/>
      </w:pPr>
      <w:r>
        <w:rPr>
          <w:rtl w:val="0"/>
          <w:lang w:val="nl-NL"/>
        </w:rPr>
        <w:t>Voici le code simple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une CGI r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pondant </w:t>
      </w:r>
      <w:r>
        <w:rPr>
          <w:rtl w:val="0"/>
          <w:lang w:val="nl-NL"/>
        </w:rPr>
        <w:t xml:space="preserve">à </w:t>
      </w:r>
      <w:r>
        <w:rPr>
          <w:rtl w:val="0"/>
          <w:lang w:val="nl-NL"/>
        </w:rPr>
        <w:t>une requ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te GET :</w:t>
      </w:r>
    </w:p>
    <w:p>
      <w:pPr>
        <w:pStyle w:val="Corps"/>
        <w:jc w:val="both"/>
        <w:rPr>
          <w:u w:val="none"/>
        </w:rPr>
      </w:pPr>
      <w:r>
        <w:rPr>
          <w:u w:val="single"/>
          <w:rtl w:val="0"/>
          <w:lang w:val="nl-NL"/>
        </w:rPr>
        <w:t>Point 4:</w:t>
      </w:r>
    </w:p>
    <w:p>
      <w:pPr>
        <w:pStyle w:val="Corps"/>
        <w:jc w:val="both"/>
      </w:pPr>
      <w:r>
        <w:rPr>
          <w:u w:val="none"/>
          <w:rtl w:val="0"/>
          <w:lang w:val="nl-NL"/>
        </w:rPr>
        <w:t>Les classes/interfaces n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>cessaires se trouve dans les JDK r</w:t>
      </w:r>
      <w:r>
        <w:rPr>
          <w:u w:val="none"/>
          <w:rtl w:val="0"/>
          <w:lang w:val="nl-NL"/>
        </w:rPr>
        <w:t>é</w:t>
      </w:r>
      <w:r>
        <w:rPr>
          <w:u w:val="none"/>
          <w:rtl w:val="0"/>
          <w:lang w:val="nl-NL"/>
        </w:rPr>
        <w:t xml:space="preserve">cent de J2SE/J2EE, et essentiellement dans le package </w:t>
      </w:r>
      <w:r>
        <w:rPr>
          <w:b w:val="1"/>
          <w:bCs w:val="1"/>
          <w:rtl w:val="0"/>
          <w:lang w:val="nl-NL"/>
        </w:rPr>
        <w:t>javax.servlet</w:t>
      </w:r>
      <w:r>
        <w:rPr>
          <w:rtl w:val="0"/>
          <w:lang w:val="nl-NL"/>
        </w:rPr>
        <w:t xml:space="preserve"> et ses sous-package :</w:t>
      </w:r>
    </w:p>
    <w:p>
      <w:pPr>
        <w:pStyle w:val="Corps"/>
        <w:jc w:val="both"/>
      </w:pPr>
      <w:r>
        <w:rPr>
          <w:rtl w:val="0"/>
        </w:rPr>
        <w:tab/>
        <w:t xml:space="preserve">- Une interface </w:t>
      </w:r>
      <w:r>
        <w:rPr>
          <w:color w:val="357ca2"/>
          <w:rtl w:val="0"/>
          <w:lang w:val="nl-NL"/>
        </w:rPr>
        <w:t>Servlet</w:t>
      </w:r>
      <w:r>
        <w:rPr>
          <w:rtl w:val="0"/>
          <w:lang w:val="nl-NL"/>
        </w:rPr>
        <w:t xml:space="preserve">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clarant les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thodes de gestion des servlets (et communication avec le client).</w:t>
      </w:r>
    </w:p>
    <w:p>
      <w:pPr>
        <w:pStyle w:val="Corps"/>
        <w:jc w:val="both"/>
      </w:pPr>
      <w:r>
        <w:rPr>
          <w:rtl w:val="0"/>
        </w:rPr>
        <w:tab/>
        <w:t xml:space="preserve">- Deux interfaces </w:t>
      </w:r>
      <w:r>
        <w:rPr>
          <w:color w:val="357ca2"/>
          <w:rtl w:val="0"/>
          <w:lang w:val="nl-NL"/>
        </w:rPr>
        <w:t>ServletRequest</w:t>
      </w:r>
      <w:r>
        <w:rPr>
          <w:rtl w:val="0"/>
          <w:lang w:val="nl-NL"/>
        </w:rPr>
        <w:t xml:space="preserve"> et </w:t>
      </w:r>
      <w:r>
        <w:rPr>
          <w:color w:val="357ca2"/>
          <w:rtl w:val="0"/>
          <w:lang w:val="nl-NL"/>
        </w:rPr>
        <w:t>ServletResponse</w:t>
      </w:r>
      <w:r>
        <w:rPr>
          <w:rtl w:val="0"/>
          <w:lang w:val="nl-NL"/>
        </w:rPr>
        <w:t xml:space="preserve"> correspondant respectivement au traitement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une requ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 xml:space="preserve">te et </w:t>
      </w:r>
      <w:r>
        <w:rPr>
          <w:rtl w:val="0"/>
          <w:lang w:val="nl-NL"/>
        </w:rPr>
        <w:t xml:space="preserve">à </w:t>
      </w:r>
      <w:r>
        <w:rPr>
          <w:rtl w:val="0"/>
          <w:lang w:val="nl-NL"/>
        </w:rPr>
        <w:t>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envoie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une r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ponse.</w:t>
      </w:r>
    </w:p>
    <w:p>
      <w:pPr>
        <w:pStyle w:val="Corps"/>
        <w:jc w:val="both"/>
      </w:pPr>
      <w:r>
        <w:rPr>
          <w:rtl w:val="0"/>
        </w:rPr>
        <w:tab/>
        <w:t xml:space="preserve">- Une classe abstraite </w:t>
      </w:r>
      <w:r>
        <w:rPr>
          <w:color w:val="54136b"/>
          <w:rtl w:val="0"/>
          <w:lang w:val="nl-NL"/>
        </w:rPr>
        <w:t>GenericServlet</w:t>
      </w:r>
      <w:r>
        <w:rPr>
          <w:rtl w:val="0"/>
          <w:lang w:val="nl-NL"/>
        </w:rPr>
        <w:t xml:space="preserve"> : impl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mente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interface Servlet et ind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pendante du protocole de communication (Nous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riverons donc de cette classe pour les les servlets sp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cifique  tels que HttpServlet).</w:t>
      </w:r>
    </w:p>
    <w:p>
      <w:pPr>
        <w:pStyle w:val="Corps"/>
        <w:jc w:val="both"/>
      </w:pPr>
      <w:r>
        <w:rPr>
          <w:rtl w:val="0"/>
        </w:rPr>
        <w:tab/>
        <w:t xml:space="preserve">- Deux classes abstraite </w:t>
      </w:r>
      <w:r>
        <w:rPr>
          <w:color w:val="54136b"/>
          <w:rtl w:val="0"/>
          <w:lang w:val="nl-NL"/>
        </w:rPr>
        <w:t>ServletInputStream</w:t>
      </w:r>
      <w:r>
        <w:rPr>
          <w:rtl w:val="0"/>
          <w:lang w:val="nl-NL"/>
        </w:rPr>
        <w:t xml:space="preserve"> et </w:t>
      </w:r>
      <w:r>
        <w:rPr>
          <w:color w:val="54136b"/>
          <w:rtl w:val="0"/>
          <w:lang w:val="nl-NL"/>
        </w:rPr>
        <w:t>ServletOutputStream</w:t>
      </w:r>
      <w:r>
        <w:rPr>
          <w:rtl w:val="0"/>
          <w:lang w:val="nl-NL"/>
        </w:rPr>
        <w:t>, fournissant les flux de communication avec le client (en in et out respectivement).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nl-NL"/>
        </w:rPr>
        <w:t>Au niveau de HTTP, un sous-package est mis en place : (</w:t>
      </w:r>
      <w:r>
        <w:rPr>
          <w:color w:val="ff2c21"/>
          <w:rtl w:val="0"/>
          <w:lang w:val="nl-NL"/>
        </w:rPr>
        <w:t>Mais la question parle d</w:t>
      </w:r>
      <w:r>
        <w:rPr>
          <w:color w:val="ff2c21"/>
          <w:rtl w:val="0"/>
          <w:lang w:val="nl-NL"/>
        </w:rPr>
        <w:t>’</w:t>
      </w:r>
      <w:r>
        <w:rPr>
          <w:color w:val="ff2c21"/>
          <w:rtl w:val="0"/>
          <w:lang w:val="nl-NL"/>
        </w:rPr>
        <w:t>une servlet classique donc je ne pense pas que ce soit a prendre</w:t>
      </w:r>
      <w:r>
        <w:rPr>
          <w:color w:val="ff2c21"/>
          <w:rtl w:val="0"/>
          <w:lang w:val="nl-NL"/>
        </w:rPr>
        <w:t xml:space="preserve">… </w:t>
      </w:r>
      <w:r>
        <w:rPr>
          <w:color w:val="ff2c21"/>
          <w:rtl w:val="0"/>
          <w:lang w:val="nl-NL"/>
        </w:rPr>
        <w:t>Plus a la page 5 de Java III</w:t>
      </w:r>
      <w:r>
        <w:rPr>
          <w:rtl w:val="0"/>
          <w:lang w:val="nl-NL"/>
        </w:rPr>
        <w:t>)</w:t>
      </w:r>
    </w:p>
    <w:p>
      <w:pPr>
        <w:pStyle w:val="Corps"/>
        <w:jc w:val="both"/>
      </w:pPr>
      <w:r>
        <w:rPr>
          <w:rtl w:val="0"/>
          <w:lang w:val="nl-NL"/>
        </w:rPr>
        <w:t xml:space="preserve">Nous trouverons dans </w:t>
      </w:r>
      <w:r>
        <w:rPr>
          <w:b w:val="1"/>
          <w:bCs w:val="1"/>
          <w:rtl w:val="0"/>
          <w:lang w:val="nl-NL"/>
        </w:rPr>
        <w:t>javax.servlet.http</w:t>
      </w:r>
      <w:r>
        <w:rPr>
          <w:rtl w:val="0"/>
          <w:lang w:val="nl-NL"/>
        </w:rPr>
        <w:t xml:space="preserve"> les classes plus sp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cifique </w:t>
      </w:r>
      <w:r>
        <w:rPr>
          <w:rtl w:val="0"/>
          <w:lang w:val="nl-NL"/>
        </w:rPr>
        <w:t xml:space="preserve">à </w:t>
      </w:r>
      <w:r>
        <w:rPr>
          <w:rtl w:val="0"/>
          <w:lang w:val="nl-NL"/>
        </w:rPr>
        <w:t>un traitement avec le protocole de communication HTTP.</w:t>
      </w:r>
    </w:p>
    <w:p>
      <w:pPr>
        <w:pStyle w:val="Corps"/>
        <w:jc w:val="both"/>
      </w:pPr>
      <w:r>
        <w:rPr>
          <w:rtl w:val="0"/>
        </w:rPr>
        <w:tab/>
        <w:t xml:space="preserve">- La classe abstraite </w:t>
      </w:r>
      <w:r>
        <w:rPr>
          <w:color w:val="54136b"/>
          <w:rtl w:val="0"/>
          <w:lang w:val="nl-NL"/>
        </w:rPr>
        <w:t>HttpServlet</w:t>
      </w:r>
      <w:r>
        <w:rPr>
          <w:rtl w:val="0"/>
          <w:lang w:val="nl-NL"/>
        </w:rPr>
        <w:t xml:space="preserve"> :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riv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de GenericServlet,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voue </w:t>
      </w:r>
      <w:r>
        <w:rPr>
          <w:rtl w:val="0"/>
          <w:lang w:val="nl-NL"/>
        </w:rPr>
        <w:t xml:space="preserve">à </w:t>
      </w:r>
      <w:r>
        <w:rPr>
          <w:rtl w:val="0"/>
          <w:lang w:val="nl-NL"/>
        </w:rPr>
        <w:t>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utilisation des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thodes PUT et GET de HTTP.</w:t>
      </w:r>
    </w:p>
    <w:p>
      <w:pPr>
        <w:pStyle w:val="Corps"/>
        <w:jc w:val="both"/>
      </w:pPr>
      <w:r>
        <w:rPr>
          <w:rtl w:val="0"/>
        </w:rPr>
        <w:tab/>
        <w:t xml:space="preserve">- Deux interface </w:t>
      </w:r>
      <w:r>
        <w:rPr>
          <w:color w:val="357ca2"/>
          <w:rtl w:val="0"/>
          <w:lang w:val="nl-NL"/>
        </w:rPr>
        <w:t>HttpServletRequest</w:t>
      </w:r>
      <w:r>
        <w:rPr>
          <w:rtl w:val="0"/>
          <w:lang w:val="nl-NL"/>
        </w:rPr>
        <w:t xml:space="preserve"> et </w:t>
      </w:r>
      <w:r>
        <w:rPr>
          <w:color w:val="357ca2"/>
          <w:rtl w:val="0"/>
          <w:lang w:val="nl-NL"/>
        </w:rPr>
        <w:t>HttpServletResponse</w:t>
      </w:r>
      <w:r>
        <w:rPr>
          <w:rtl w:val="0"/>
          <w:lang w:val="nl-NL"/>
        </w:rPr>
        <w:t>,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riv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de ServletRequest et ServletResponse</w:t>
      </w:r>
    </w:p>
    <w:p>
      <w:pPr>
        <w:pStyle w:val="Corps"/>
        <w:jc w:val="both"/>
      </w:pPr>
      <w:r>
        <w:rPr>
          <w:rtl w:val="0"/>
        </w:rPr>
        <w:tab/>
        <w:t>…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nl-NL"/>
        </w:rPr>
        <w:t>Le cycle de vie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une servlet est compos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 xml:space="preserve">de 3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tapes :</w:t>
      </w:r>
    </w:p>
    <w:p>
      <w:pPr>
        <w:pStyle w:val="Corps"/>
        <w:jc w:val="both"/>
      </w:pPr>
      <w:r>
        <w:rPr>
          <w:rtl w:val="0"/>
        </w:rPr>
        <w:tab/>
        <w:t xml:space="preserve">- </w:t>
      </w:r>
      <w:r>
        <w:rPr>
          <w:b w:val="1"/>
          <w:bCs w:val="1"/>
          <w:rtl w:val="0"/>
          <w:lang w:val="nl-NL"/>
        </w:rPr>
        <w:t>L</w:t>
      </w:r>
      <w:r>
        <w:rPr>
          <w:b w:val="1"/>
          <w:bCs w:val="1"/>
          <w:rtl w:val="0"/>
          <w:lang w:val="nl-NL"/>
        </w:rPr>
        <w:t>’</w:t>
      </w:r>
      <w:r>
        <w:rPr>
          <w:b w:val="1"/>
          <w:bCs w:val="1"/>
          <w:rtl w:val="0"/>
          <w:lang w:val="nl-NL"/>
        </w:rPr>
        <w:t>initialisation</w:t>
      </w:r>
      <w:r>
        <w:rPr>
          <w:rtl w:val="0"/>
          <w:lang w:val="nl-NL"/>
        </w:rPr>
        <w:t xml:space="preserve"> : Le byte code de la servlet doit 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tre charg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en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moire </w:t>
      </w:r>
      <w:r>
        <w:rPr>
          <w:rtl w:val="0"/>
          <w:lang w:val="nl-NL"/>
        </w:rPr>
        <w:t xml:space="preserve">à </w:t>
      </w:r>
      <w:r>
        <w:rPr>
          <w:rtl w:val="0"/>
          <w:lang w:val="nl-NL"/>
        </w:rPr>
        <w:t>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initiative du serveur, ce dernier ex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cute alors la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thode :</w:t>
      </w:r>
    </w:p>
    <w:p>
      <w:pPr>
        <w:pStyle w:val="Corps"/>
        <w:jc w:val="both"/>
      </w:pPr>
      <w:r>
        <w:rPr>
          <w:rtl w:val="0"/>
        </w:rPr>
        <w:tab/>
        <w:tab/>
        <w:t>public abstract void init(</w:t>
      </w:r>
      <w:r>
        <w:rPr>
          <w:color w:val="489bc9"/>
          <w:rtl w:val="0"/>
          <w:lang w:val="nl-NL"/>
        </w:rPr>
        <w:t>ServletConfig</w:t>
      </w:r>
      <w:r>
        <w:rPr>
          <w:rtl w:val="0"/>
          <w:lang w:val="nl-NL"/>
        </w:rPr>
        <w:t xml:space="preserve"> config) throws ServletException</w:t>
      </w:r>
    </w:p>
    <w:p>
      <w:pPr>
        <w:pStyle w:val="Corps"/>
        <w:jc w:val="both"/>
      </w:pPr>
      <w:r>
        <w:rPr>
          <w:rtl w:val="0"/>
          <w:lang w:val="nl-NL"/>
        </w:rPr>
        <w:t>ServletException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rive de Exception et est lanc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lors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 probl</w:t>
      </w:r>
      <w:r>
        <w:rPr>
          <w:rtl w:val="0"/>
          <w:lang w:val="nl-NL"/>
        </w:rPr>
        <w:t>è</w:t>
      </w:r>
      <w:r>
        <w:rPr>
          <w:rtl w:val="0"/>
          <w:lang w:val="nl-NL"/>
        </w:rPr>
        <w:t>me a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initialisation de la servlet.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objet impl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mentant </w:t>
      </w:r>
      <w:r>
        <w:rPr>
          <w:color w:val="357ca2"/>
          <w:rtl w:val="0"/>
          <w:lang w:val="nl-NL"/>
        </w:rPr>
        <w:t>ServletConfig</w:t>
      </w:r>
      <w:r>
        <w:rPr>
          <w:rtl w:val="0"/>
          <w:lang w:val="nl-NL"/>
        </w:rPr>
        <w:t xml:space="preserve"> contient les information de configuration de la servlet mais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galement la r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f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rence vers son container (objet ServletContext). Classiquement, on appel la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thode de la super-classe qui se charge de l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initialisation. C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 xml:space="preserve">est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galement dans cette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thode que les connexions JDBC vers des bases de donn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es seront mis en place. En effet, ce genre de connexion ne se fait qu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une seule fois, et cette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thode ne sera appel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qu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une et une seule fois. Le serveur ne pourra initialis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une servlet que si cette derni</w:t>
      </w:r>
      <w:r>
        <w:rPr>
          <w:rtl w:val="0"/>
          <w:lang w:val="nl-NL"/>
        </w:rPr>
        <w:t>è</w:t>
      </w:r>
      <w:r>
        <w:rPr>
          <w:rtl w:val="0"/>
          <w:lang w:val="nl-NL"/>
        </w:rPr>
        <w:t xml:space="preserve">re </w:t>
      </w:r>
      <w:r>
        <w:rPr>
          <w:rtl w:val="0"/>
          <w:lang w:val="nl-NL"/>
        </w:rPr>
        <w:t>à é</w:t>
      </w:r>
      <w:r>
        <w:rPr>
          <w:rtl w:val="0"/>
          <w:lang w:val="nl-NL"/>
        </w:rPr>
        <w:t>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au pr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alable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charg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au moyen de la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thode destroy(). Les servlets ont 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 xml:space="preserve">galement leur propre chargeur de classe (Objet ClassLoader), ce qui permet au serveur Web de recharger (en suivant le cycle complet) une servlet dont le fichier class </w:t>
      </w:r>
      <w:r>
        <w:rPr>
          <w:rtl w:val="0"/>
          <w:lang w:val="nl-NL"/>
        </w:rPr>
        <w:t>à é</w:t>
      </w:r>
      <w:r>
        <w:rPr>
          <w:rtl w:val="0"/>
          <w:lang w:val="nl-NL"/>
        </w:rPr>
        <w:t>t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modifier (raison pour la quelle, les servlets doivent se trouver dans un dossier particulier du serveur).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</w:rPr>
        <w:tab/>
        <w:t xml:space="preserve">- </w:t>
      </w:r>
      <w:r>
        <w:rPr>
          <w:b w:val="1"/>
          <w:bCs w:val="1"/>
          <w:rtl w:val="0"/>
          <w:lang w:val="nl-NL"/>
        </w:rPr>
        <w:t>Le traitement des requ</w:t>
      </w:r>
      <w:r>
        <w:rPr>
          <w:b w:val="1"/>
          <w:bCs w:val="1"/>
          <w:rtl w:val="0"/>
          <w:lang w:val="nl-NL"/>
        </w:rPr>
        <w:t>ê</w:t>
      </w:r>
      <w:r>
        <w:rPr>
          <w:b w:val="1"/>
          <w:bCs w:val="1"/>
          <w:rtl w:val="0"/>
          <w:lang w:val="nl-NL"/>
        </w:rPr>
        <w:t xml:space="preserve">tes client </w:t>
      </w:r>
      <w:r>
        <w:rPr>
          <w:rtl w:val="0"/>
          <w:lang w:val="nl-NL"/>
        </w:rPr>
        <w:t>: pour se faire, la servlet utilise la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thode :</w:t>
      </w:r>
    </w:p>
    <w:p>
      <w:pPr>
        <w:pStyle w:val="Corps"/>
        <w:jc w:val="both"/>
      </w:pPr>
      <w:r>
        <w:rPr>
          <w:rtl w:val="0"/>
        </w:rPr>
        <w:tab/>
        <w:t>public abstract void service(ServletRequest req, ServletResponse res) throws ServletException, IOException</w:t>
      </w:r>
    </w:p>
    <w:p>
      <w:pPr>
        <w:pStyle w:val="Corps"/>
        <w:jc w:val="both"/>
      </w:pPr>
      <w:r>
        <w:rPr>
          <w:rtl w:val="0"/>
          <w:lang w:val="nl-NL"/>
        </w:rPr>
        <w:t>qui a pour but de mat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rialiser le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canisme de requ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te/r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ponse en acceptant deux objets repr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sentant la requ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te entrante du client et la r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ponse sortante qui sera renvoy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au client. Dans le cadre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une servlet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di</w:t>
      </w:r>
      <w:r>
        <w:rPr>
          <w:rtl w:val="0"/>
          <w:lang w:val="nl-NL"/>
        </w:rPr>
        <w:t xml:space="preserve">é à </w:t>
      </w:r>
      <w:r>
        <w:rPr>
          <w:rtl w:val="0"/>
          <w:lang w:val="nl-NL"/>
        </w:rPr>
        <w:t>un protocole de communication, ce sera cette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thode qui dirigera vers les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thodes app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3083925</wp:posOffset>
            </wp:positionV>
            <wp:extent cx="4459522" cy="226207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 d’écran 2014-01-03 à 16.44.04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522" cy="226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tl w:val="0"/>
          <w:lang w:val="nl-NL"/>
        </w:rPr>
        <w:t>ropri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(Dans le cas HTTP, vers des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thodes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dicac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au requ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te POST, ou GET, ect).</w:t>
      </w:r>
    </w:p>
    <w:p>
      <w:pPr>
        <w:pStyle w:val="Corps"/>
        <w:jc w:val="both"/>
      </w:pPr>
      <w:r>
        <w:rPr>
          <w:rtl w:val="0"/>
        </w:rPr>
        <w:tab/>
        <w:t xml:space="preserve">- </w:t>
      </w:r>
      <w:r>
        <w:rPr>
          <w:b w:val="1"/>
          <w:bCs w:val="1"/>
          <w:rtl w:val="0"/>
          <w:lang w:val="nl-NL"/>
        </w:rPr>
        <w:t>La terminaison d</w:t>
      </w:r>
      <w:r>
        <w:rPr>
          <w:b w:val="1"/>
          <w:bCs w:val="1"/>
          <w:rtl w:val="0"/>
          <w:lang w:val="nl-NL"/>
        </w:rPr>
        <w:t>’</w:t>
      </w:r>
      <w:r>
        <w:rPr>
          <w:b w:val="1"/>
          <w:bCs w:val="1"/>
          <w:rtl w:val="0"/>
          <w:lang w:val="nl-NL"/>
        </w:rPr>
        <w:t xml:space="preserve">une servlet </w:t>
      </w:r>
      <w:r>
        <w:rPr>
          <w:rtl w:val="0"/>
          <w:lang w:val="nl-NL"/>
        </w:rPr>
        <w:t>: une servlet sera d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charg</w:t>
      </w:r>
      <w:r>
        <w:rPr>
          <w:rtl w:val="0"/>
          <w:lang w:val="nl-NL"/>
        </w:rPr>
        <w:t xml:space="preserve">é </w:t>
      </w:r>
      <w:r>
        <w:rPr>
          <w:rtl w:val="0"/>
          <w:lang w:val="nl-NL"/>
        </w:rPr>
        <w:t>par le serveur par la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thode :</w:t>
      </w:r>
    </w:p>
    <w:p>
      <w:pPr>
        <w:pStyle w:val="Corps"/>
        <w:jc w:val="both"/>
      </w:pPr>
      <w:r>
        <w:rPr>
          <w:rtl w:val="0"/>
        </w:rPr>
        <w:tab/>
        <w:t>public abstract void destroy()</w:t>
      </w:r>
    </w:p>
    <w:p>
      <w:pPr>
        <w:pStyle w:val="Corps"/>
        <w:jc w:val="both"/>
      </w:pPr>
      <w:r>
        <w:rPr>
          <w:rtl w:val="0"/>
          <w:lang w:val="nl-NL"/>
        </w:rPr>
        <w:t>Cette fonction r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alisera le travail inverse de la m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thode init(), c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est a dire terminer les connexions JDBC et lib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rer diff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rente ressource. (A noter qu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il est imp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ratif de s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assurer que la servlet n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est plus en cours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utilisation, au moyen d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un compteur de requ</w:t>
      </w:r>
      <w:r>
        <w:rPr>
          <w:rtl w:val="0"/>
          <w:lang w:val="nl-NL"/>
        </w:rPr>
        <w:t>ê</w:t>
      </w:r>
      <w:r>
        <w:rPr>
          <w:rtl w:val="0"/>
          <w:lang w:val="nl-NL"/>
        </w:rPr>
        <w:t>te en cours par exemple).</w:t>
      </w:r>
    </w:p>
    <w:p>
      <w:pPr>
        <w:pStyle w:val="Corps"/>
        <w:jc w:val="both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u w:val="none"/>
      </w:rPr>
    </w:lvl>
    <w:lvl w:ilvl="1">
      <w:start w:val="1"/>
      <w:numFmt w:val="bullet"/>
      <w:suff w:val="tab"/>
      <w:lvlText w:val="•"/>
      <w:lvlJc w:val="left"/>
      <w:pPr/>
      <w:rPr>
        <w:position w:val="0"/>
        <w:u w:val="none"/>
      </w:rPr>
    </w:lvl>
    <w:lvl w:ilvl="2">
      <w:start w:val="1"/>
      <w:numFmt w:val="bullet"/>
      <w:suff w:val="tab"/>
      <w:lvlText w:val="•"/>
      <w:lvlJc w:val="left"/>
      <w:pPr/>
      <w:rPr>
        <w:position w:val="0"/>
        <w:u w:val="none"/>
      </w:rPr>
    </w:lvl>
    <w:lvl w:ilvl="3">
      <w:start w:val="1"/>
      <w:numFmt w:val="bullet"/>
      <w:suff w:val="tab"/>
      <w:lvlText w:val="•"/>
      <w:lvlJc w:val="left"/>
      <w:pPr/>
      <w:rPr>
        <w:position w:val="0"/>
        <w:u w:val="none"/>
      </w:rPr>
    </w:lvl>
    <w:lvl w:ilvl="4">
      <w:start w:val="1"/>
      <w:numFmt w:val="bullet"/>
      <w:suff w:val="tab"/>
      <w:lvlText w:val="•"/>
      <w:lvlJc w:val="left"/>
      <w:pPr/>
      <w:rPr>
        <w:position w:val="0"/>
        <w:u w:val="none"/>
      </w:rPr>
    </w:lvl>
    <w:lvl w:ilvl="5">
      <w:start w:val="1"/>
      <w:numFmt w:val="bullet"/>
      <w:suff w:val="tab"/>
      <w:lvlText w:val="•"/>
      <w:lvlJc w:val="left"/>
      <w:pPr/>
      <w:rPr>
        <w:position w:val="0"/>
        <w:u w:val="none"/>
      </w:rPr>
    </w:lvl>
    <w:lvl w:ilvl="6">
      <w:start w:val="1"/>
      <w:numFmt w:val="bullet"/>
      <w:suff w:val="tab"/>
      <w:lvlText w:val="•"/>
      <w:lvlJc w:val="left"/>
      <w:pPr/>
      <w:rPr>
        <w:position w:val="0"/>
        <w:u w:val="none"/>
      </w:rPr>
    </w:lvl>
    <w:lvl w:ilvl="7">
      <w:start w:val="1"/>
      <w:numFmt w:val="bullet"/>
      <w:suff w:val="tab"/>
      <w:lvlText w:val="•"/>
      <w:lvlJc w:val="left"/>
      <w:pPr/>
      <w:rPr>
        <w:position w:val="0"/>
        <w:u w:val="none"/>
      </w:rPr>
    </w:lvl>
    <w:lvl w:ilvl="8">
      <w:start w:val="1"/>
      <w:numFmt w:val="bullet"/>
      <w:suff w:val="tab"/>
      <w:lvlText w:val="•"/>
      <w:lvlJc w:val="left"/>
      <w:pPr/>
      <w:rPr>
        <w:position w:val="0"/>
        <w:u w:val="none"/>
      </w:rPr>
    </w:lvl>
  </w:abstractNum>
  <w:abstractNum w:abstractNumId="2">
    <w:multiLevelType w:val="multilevel"/>
    <w:styleLink w:val="Grosse puce"/>
    <w:lvl w:ilvl="0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1">
      <w:start w:val="1"/>
      <w:numFmt w:val="bullet"/>
      <w:suff w:val="tab"/>
      <w:lvlText w:val="•"/>
      <w:lvlJc w:val="left"/>
      <w:pPr/>
      <w:rPr>
        <w:position w:val="0"/>
        <w:u w:val="none"/>
      </w:rPr>
    </w:lvl>
    <w:lvl w:ilvl="2">
      <w:start w:val="1"/>
      <w:numFmt w:val="bullet"/>
      <w:suff w:val="tab"/>
      <w:lvlText w:val="•"/>
      <w:lvlJc w:val="left"/>
      <w:pPr/>
      <w:rPr>
        <w:position w:val="0"/>
        <w:u w:val="none"/>
      </w:rPr>
    </w:lvl>
    <w:lvl w:ilvl="3">
      <w:start w:val="1"/>
      <w:numFmt w:val="bullet"/>
      <w:suff w:val="tab"/>
      <w:lvlText w:val="•"/>
      <w:lvlJc w:val="left"/>
      <w:pPr/>
      <w:rPr>
        <w:position w:val="0"/>
        <w:u w:val="none"/>
      </w:rPr>
    </w:lvl>
    <w:lvl w:ilvl="4">
      <w:start w:val="1"/>
      <w:numFmt w:val="bullet"/>
      <w:suff w:val="tab"/>
      <w:lvlText w:val="•"/>
      <w:lvlJc w:val="left"/>
      <w:pPr/>
      <w:rPr>
        <w:position w:val="0"/>
        <w:u w:val="none"/>
      </w:rPr>
    </w:lvl>
    <w:lvl w:ilvl="5">
      <w:start w:val="1"/>
      <w:numFmt w:val="bullet"/>
      <w:suff w:val="tab"/>
      <w:lvlText w:val="•"/>
      <w:lvlJc w:val="left"/>
      <w:pPr/>
      <w:rPr>
        <w:position w:val="0"/>
        <w:u w:val="none"/>
      </w:rPr>
    </w:lvl>
    <w:lvl w:ilvl="6">
      <w:start w:val="1"/>
      <w:numFmt w:val="bullet"/>
      <w:suff w:val="tab"/>
      <w:lvlText w:val="•"/>
      <w:lvlJc w:val="left"/>
      <w:pPr/>
      <w:rPr>
        <w:position w:val="0"/>
        <w:u w:val="none"/>
      </w:rPr>
    </w:lvl>
    <w:lvl w:ilvl="7">
      <w:start w:val="1"/>
      <w:numFmt w:val="bullet"/>
      <w:suff w:val="tab"/>
      <w:lvlText w:val="•"/>
      <w:lvlJc w:val="left"/>
      <w:pPr/>
      <w:rPr>
        <w:position w:val="0"/>
        <w:u w:val="none"/>
      </w:rPr>
    </w:lvl>
    <w:lvl w:ilvl="8">
      <w:start w:val="1"/>
      <w:numFmt w:val="bullet"/>
      <w:suff w:val="tab"/>
      <w:lvlText w:val="•"/>
      <w:lvlJc w:val="left"/>
      <w:pPr/>
      <w:rPr>
        <w:position w:val="0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Time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numbering" w:styleId="Grosse puce">
    <w:name w:val="Grosse puce"/>
    <w:next w:val="Grosse puce"/>
    <w:pPr>
      <w:numPr>
        <w:numId w:val="1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header" Target="header.xml"/><Relationship Id="rId7" Type="http://schemas.openxmlformats.org/officeDocument/2006/relationships/footer" Target="footer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