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(Mean)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2.704.204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18.458.902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-15.754.698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(SD)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18.686.565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551.759.614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-533.073.049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(Mean)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-56,00%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-91,15%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35,15%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36,77%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32,80%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3,96%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(SD)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887,61%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3.967,58%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-3.079,97%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2025-05-29T18:27:07Z</dcterms:modified>
  <cp:category/>
</cp:coreProperties>
</file>