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</w:p>
    <w:p>
      <w:pPr>
        <w:pStyle w:val="SourceCode"/>
      </w:pPr>
      <w:r>
        <w:rPr>
          <w:rStyle w:val="CommentTok"/>
        </w:rPr>
        <w:t xml:space="preserve"># Load required libraries ----------------------------------------------------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CommentTok"/>
        </w:rPr>
        <w:t xml:space="preserve"># Load data ------------------------------------------------------------------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"/workspaces/rct25/data/generated/Orbis_Berlin_Data/orbis_panel_berlin.rds"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Prepare data ---------------------------------------------------------------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(city_native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"Berlin"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total_assets =</w:t>
      </w:r>
      <w:r>
        <w:rPr>
          <w:rStyle w:val="NormalTok"/>
        </w:rPr>
        <w:t xml:space="preserve"> toas,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equity_ratio =</w:t>
      </w:r>
      <w:r>
        <w:rPr>
          <w:rStyle w:val="NormalTok"/>
        </w:rPr>
        <w:t xml:space="preserve"> shfd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log_total_assets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(toas),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(postcode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10437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(total_assets),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(equity_ratio))</w:t>
      </w:r>
      <w:r>
        <w:br/>
      </w:r>
      <w:r>
        <w:br/>
      </w:r>
      <w:r>
        <w:rPr>
          <w:rStyle w:val="CommentTok"/>
        </w:rPr>
        <w:t xml:space="preserve"># Summary statistics ---------------------------------------------------------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Mean_Total_Assets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(total_assets,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SD_Total_Assets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(total_assets,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Mean_Equity_Ratio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(equity_ratio,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Median_Equity_Ratio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(equity_ratio,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SD_Equity_Ratio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(equity_ratio,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Extract values explicitly by group ------------------------------------------</w:t>
      </w:r>
      <w:r>
        <w:br/>
      </w:r>
      <w:r>
        <w:rPr>
          <w:rStyle w:val="NormalTok"/>
        </w:rPr>
        <w:t xml:space="preserve">get_stat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(var, group_name) summary_stats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group_name)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({{ var }})</w:t>
      </w:r>
      <w:r>
        <w:br/>
      </w:r>
      <w:r>
        <w:br/>
      </w:r>
      <w:r>
        <w:rPr>
          <w:rStyle w:val="NormalTok"/>
        </w:rPr>
        <w:t xml:space="preserve">mean_total_assets_10437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(Mean_Total_Assets,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mean_total_assets_other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(Mean_Total_Assets,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mean_equity_ratio_10437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(Mean_Equity_Ratio,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mean_equity_ratio_other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(Mean_Equity_Ratio,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median_equity_ratio_10437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(Median_Equity_Ratio,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median_equity_ratio_other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(Median_Equity_Ratio,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sd_equity_ratio_10437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(SD_Equity_Ratio,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sd_equity_ratio_other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(SD_Equity_Ratio,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sd_total_assets_10437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(SD_Total_Assets,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sd_total_assets_other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(SD_Total_Assets,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n_10437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get_stat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Statistical tests ----------------------------------------------------------</w:t>
      </w:r>
      <w:r>
        <w:br/>
      </w:r>
      <w:r>
        <w:rPr>
          <w:rStyle w:val="NormalTok"/>
        </w:rPr>
        <w:t xml:space="preserve">t_total_assets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(total_assets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t_equity_ratio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(equity_ratio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t_sd_equity_ratio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equity_ratio[df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equity_ratio[df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t_sd_total_assets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total_assets[df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total_assets[df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t_median_equity_ratio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(equity_ratio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Create results table -------------------------------------------------------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 Code 10437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mean_total_assets_10437,</w:t>
      </w:r>
      <w:r>
        <w:br/>
      </w:r>
      <w:r>
        <w:rPr>
          <w:rStyle w:val="NormalTok"/>
        </w:rPr>
        <w:t xml:space="preserve">    sd_total_assets_10437,</w:t>
      </w:r>
      <w:r>
        <w:br/>
      </w:r>
      <w:r>
        <w:rPr>
          <w:rStyle w:val="NormalTok"/>
        </w:rPr>
        <w:t xml:space="preserve">    mean_equity_ratio_10437,</w:t>
      </w:r>
      <w:r>
        <w:br/>
      </w:r>
      <w:r>
        <w:rPr>
          <w:rStyle w:val="NormalTok"/>
        </w:rPr>
        <w:t xml:space="preserve">    median_equity_ratio_10437,</w:t>
      </w:r>
      <w:r>
        <w:br/>
      </w:r>
      <w:r>
        <w:rPr>
          <w:rStyle w:val="NormalTok"/>
        </w:rPr>
        <w:t xml:space="preserve">    sd_equity_ratio_10437,</w:t>
      </w:r>
      <w:r>
        <w:br/>
      </w:r>
      <w:r>
        <w:rPr>
          <w:rStyle w:val="NormalTok"/>
        </w:rPr>
        <w:t xml:space="preserve">    n_10437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Berlin Firms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mean_total_assets_other,</w:t>
      </w:r>
      <w:r>
        <w:br/>
      </w:r>
      <w:r>
        <w:rPr>
          <w:rStyle w:val="NormalTok"/>
        </w:rPr>
        <w:t xml:space="preserve">    sd_total_assets_other,</w:t>
      </w:r>
      <w:r>
        <w:br/>
      </w:r>
      <w:r>
        <w:rPr>
          <w:rStyle w:val="NormalTok"/>
        </w:rPr>
        <w:t xml:space="preserve">    mean_equity_ratio_other,</w:t>
      </w:r>
      <w:r>
        <w:br/>
      </w:r>
      <w:r>
        <w:rPr>
          <w:rStyle w:val="NormalTok"/>
        </w:rPr>
        <w:t xml:space="preserve">    median_equity_ratio_other,</w:t>
      </w:r>
      <w:r>
        <w:br/>
      </w:r>
      <w:r>
        <w:rPr>
          <w:rStyle w:val="NormalTok"/>
        </w:rPr>
        <w:t xml:space="preserve">    sd_equity_ratio_other,</w:t>
      </w:r>
      <w:r>
        <w:br/>
      </w:r>
      <w:r>
        <w:rPr>
          <w:rStyle w:val="NormalTok"/>
        </w:rPr>
        <w:t xml:space="preserve">    n_other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mean_total_assets_10437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mean_total_assets_other,</w:t>
      </w:r>
      <w:r>
        <w:br/>
      </w:r>
      <w:r>
        <w:rPr>
          <w:rStyle w:val="NormalTok"/>
        </w:rPr>
        <w:t xml:space="preserve">    sd_total_assets_10437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sd_total_assets_other,</w:t>
      </w:r>
      <w:r>
        <w:br/>
      </w:r>
      <w:r>
        <w:rPr>
          <w:rStyle w:val="NormalTok"/>
        </w:rPr>
        <w:t xml:space="preserve">    mean_equity_ratio_10437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mean_equity_ratio_other,</w:t>
      </w:r>
      <w:r>
        <w:br/>
      </w:r>
      <w:r>
        <w:rPr>
          <w:rStyle w:val="NormalTok"/>
        </w:rPr>
        <w:t xml:space="preserve">    median_equity_ratio_10437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median_equity_ratio_other,</w:t>
      </w:r>
      <w:r>
        <w:br/>
      </w:r>
      <w:r>
        <w:rPr>
          <w:rStyle w:val="NormalTok"/>
        </w:rPr>
        <w:t xml:space="preserve">    sd_equity_ratio_10437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sd_equity_ratio_other,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t_sd_total_assets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t_equity_ratio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t_median_equity_ratio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t_sd_equity_ratio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t_total_assets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t_total_assets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(t_sd_total_assets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t_sd_total_assets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t_sd_total_assets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t_equity_ratio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t_equity_ratio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(t_median_equity_ratio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t_median_equity_ratio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t_median_equity_ratio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(t_sd_equity_ratio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t_sd_equity_ratio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t_sd_equity_ratio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Format results -------------------------------------------------------------</w:t>
      </w:r>
      <w:r>
        <w:br/>
      </w:r>
      <w:r>
        <w:rPr>
          <w:rStyle w:val="NormalTok"/>
        </w:rPr>
        <w:t xml:space="preserve">results_table_formatted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"Total Assets (Mean)"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"Total Assets (SD)"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"Equity Ratio (Mean)"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"Equity Ratio (Median)"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"Equity Ratio (SD)"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"Number of Firms (N)"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 Code 10437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"Equity"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 Code 10437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"Total|Firms"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 Code 10437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 Code 10437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Berlin Firms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"Equity"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Berlin Firms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"Total|Firms"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Berlin Firms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Berlin Firms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"Equity"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(Difference),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(rowname, </w:t>
      </w:r>
      <w:r>
        <w:rPr>
          <w:rStyle w:val="StringTok"/>
        </w:rPr>
        <w:t xml:space="preserve">"Total|Firms"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(Difference),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(Difference)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"&lt;0.001"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Create gt table ------------------------------------------------------------</w:t>
      </w:r>
      <w:r>
        <w:br/>
      </w:r>
      <w:r>
        <w:rPr>
          <w:rStyle w:val="NormalTok"/>
        </w:rPr>
        <w:t xml:space="preserve">gt_table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results_table_formatted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Firms in Postal Code 10437 vs. Other Berlin Firms"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Assets and Equity Ratios (Most Recent Year)"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 Code 10437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"Postal Code 10437"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Berlin Firms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Berlin Firms"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Total Assets in EUR. Equity Ratio = Equity / Total Assets. P-values from Welch's t-test (for means and SDs) and Wilcoxon rank-sum test (for medians). Significance levels: * p&lt;0.1, ** p&lt;0.05, *** p&lt;0.01. N refers to the number of firms in each group. All p-values &lt;0.001 are reported as &lt;0.001. Sample includes all Berlin-based firm-year observations with non-missing data for the respective variables."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gt_table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Comparison of Firms in Postal Code 10437 vs. Other Berlin Firms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Total Assets and Equity Ratios (Most Recent Year)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Postal Code 10437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 Berlin Firms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Assets (Mean)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2.602.573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18.147.925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-15.545.352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Assets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18.339.090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547.097.172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-528.758.082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Equity Ratio (Mean)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-5.590,29%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-6.122,84%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532,56%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Equity Ratio (Median)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35,24%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32,18%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3,06%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Equity Ratio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169.541,83%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1.658.901,08%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-1.489.359,26%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Firms 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391.931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Note: Total Assets in EUR. Equity Ratio = Equity / Total Assets. P-values from Welch's t-test (for means and SDs) and Wilcoxon rank-sum test (for medians). Significance levels: * p&lt;0.1, ** p&lt;0.05, *** p&lt;0.01. N refers to the number of firms in each group. All p-values &lt;0.001 are reported as &lt;0.001. Sample includes all Berlin-based firm-year observations with non-missing data for the respective variables.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to Word (.docx) -----------------------------------------------------</w:t>
      </w:r>
      <w:r>
        <w:br/>
      </w:r>
      <w:r>
        <w:rPr>
          <w:rStyle w:val="NormalTok"/>
        </w:rPr>
        <w:t xml:space="preserve">ft_table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(results_table_formatted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Significance)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(rowname)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as.character)))</w:t>
      </w:r>
      <w:r>
        <w:br/>
      </w:r>
      <w:r>
        <w:rPr>
          <w:rStyle w:val="NormalTok"/>
        </w:rPr>
        <w:t xml:space="preserve">ft_table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(ft_table)</w:t>
      </w:r>
      <w:r>
        <w:br/>
      </w:r>
      <w:r>
        <w:br/>
      </w:r>
      <w:r>
        <w:rPr>
          <w:rStyle w:val="NormalTok"/>
        </w:rPr>
        <w:t xml:space="preserve">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Firms in Postal Code 10437 vs. Other Berlin Firms"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"heading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Assets and Equity Ratios (Most Recent Year)"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"heading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body_add_flextable</w:t>
      </w:r>
      <w:r>
        <w:rPr>
          <w:rStyle w:val="NormalTok"/>
        </w:rPr>
        <w:t xml:space="preserve">(ft_table)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Total Assets in EUR. Equity Ratio = Equity / Total Assets. P-values from Welch's t-test (for means and SDs) and Wilcoxon rank-sum test (for medians). Significance levels: * p&lt;0.1, ** p&lt;0.05, *** p&lt;0.01. N refers to the number of firms in each group. All p-values &lt;0.001 are reported as &lt;0.001. Sample includes all Berlin-based firm-year observations with non-missing data for the respective variables."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"firm_comparison_table.docx"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</dc:title>
  <dc:creator/>
  <cp:keywords/>
  <dcterms:created xsi:type="dcterms:W3CDTF">2025-05-29T18:08:23Z</dcterms:created>
  <dcterms:modified xsi:type="dcterms:W3CDTF">2025-05-29T18:08:23Z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