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10" w:rsidRDefault="003400F0">
      <w:pPr>
        <w:jc w:val="center"/>
      </w:pPr>
      <w:r>
        <w:rPr>
          <w:b/>
          <w:sz w:val="48"/>
        </w:rPr>
        <w:t xml:space="preserve">Rapport du rendez-vous du </w:t>
      </w:r>
      <w:r w:rsidR="00851891">
        <w:rPr>
          <w:b/>
          <w:sz w:val="48"/>
        </w:rPr>
        <w:t>30</w:t>
      </w:r>
      <w:r>
        <w:rPr>
          <w:b/>
          <w:sz w:val="48"/>
        </w:rPr>
        <w:t>/11/16</w:t>
      </w:r>
    </w:p>
    <w:p w:rsidR="00FA5B10" w:rsidRDefault="00851891" w:rsidP="00851891">
      <w:pPr>
        <w:tabs>
          <w:tab w:val="left" w:pos="5655"/>
        </w:tabs>
      </w:pPr>
      <w:r>
        <w:tab/>
      </w:r>
      <w:r>
        <w:tab/>
      </w:r>
    </w:p>
    <w:p w:rsidR="00FA5B10" w:rsidRDefault="003400F0">
      <w:r>
        <w:rPr>
          <w:b/>
          <w:sz w:val="28"/>
        </w:rPr>
        <w:t xml:space="preserve">Avancement du projet &lt;&lt; Gestion de QCM &gt;&gt; </w:t>
      </w:r>
    </w:p>
    <w:p w:rsidR="00FA5B10" w:rsidRDefault="00FA5B10"/>
    <w:p w:rsidR="00FA5B10" w:rsidRDefault="003400F0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Présentation de l’apparence du site en général</w:t>
      </w:r>
    </w:p>
    <w:p w:rsidR="00FA5B10" w:rsidRDefault="00FA5B10">
      <w:pPr>
        <w:pStyle w:val="ListParagraph"/>
        <w:ind w:left="284"/>
      </w:pPr>
    </w:p>
    <w:p w:rsidR="00FA5B10" w:rsidRPr="00851891" w:rsidRDefault="003400F0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 xml:space="preserve">Nous avons montré l’allure globale du site web, la page d’accueil principalement et la connexion en tant que répondeur / </w:t>
      </w:r>
      <w:r>
        <w:rPr>
          <w:sz w:val="24"/>
        </w:rPr>
        <w:t>questionneur.</w:t>
      </w:r>
    </w:p>
    <w:p w:rsidR="00851891" w:rsidRPr="00851891" w:rsidRDefault="00851891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 xml:space="preserve">La création de qcm en tant que questionneur a été reprise ainsi que la partie pour créer / importer les questions. </w:t>
      </w:r>
    </w:p>
    <w:p w:rsidR="00851891" w:rsidRPr="00851891" w:rsidRDefault="00851891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>Nous avons conçu</w:t>
      </w:r>
      <w:r w:rsidR="00325307">
        <w:rPr>
          <w:sz w:val="24"/>
        </w:rPr>
        <w:t xml:space="preserve"> une page de profil pour questionneurs et une autre pour répondeurs.</w:t>
      </w:r>
    </w:p>
    <w:p w:rsidR="00851891" w:rsidRPr="00325307" w:rsidRDefault="00851891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 xml:space="preserve">Celle du questionneur affiche le nombre de qcm qu’il a créé, le domaine le sous domaine de chacun, avec la possibilité de </w:t>
      </w:r>
      <w:r w:rsidR="00325307">
        <w:rPr>
          <w:sz w:val="24"/>
        </w:rPr>
        <w:t xml:space="preserve">modifier / </w:t>
      </w:r>
      <w:r>
        <w:rPr>
          <w:sz w:val="24"/>
        </w:rPr>
        <w:t xml:space="preserve">supprimer </w:t>
      </w:r>
      <w:r w:rsidR="00325307">
        <w:rPr>
          <w:sz w:val="24"/>
        </w:rPr>
        <w:t>grâce à un bouton.</w:t>
      </w:r>
    </w:p>
    <w:p w:rsidR="00325307" w:rsidRPr="00851891" w:rsidRDefault="00325307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>Le questionneur pourra aussi rendre certains qcm visibles aux répondeurs à partir de cette page.</w:t>
      </w:r>
    </w:p>
    <w:p w:rsidR="00851891" w:rsidRPr="00325307" w:rsidRDefault="00851891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>Le profil du répondeur affiche sa moyenne, le temps total passé à faire des qcm ainsi qu’un résumé des qcm qu’il a effectué auparavant.</w:t>
      </w:r>
    </w:p>
    <w:p w:rsidR="00325307" w:rsidRPr="00851891" w:rsidRDefault="00325307" w:rsidP="00851891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>Il faut rendre le site plus coloré avec du texte pour chaque saisie utilisateur et un code couleur typique de qcm (vert -&gt; bonne réponse, rouge -&gt; mauvaise réponse, etc…)</w:t>
      </w:r>
    </w:p>
    <w:p w:rsidR="00FA5B10" w:rsidRDefault="00FA5B10" w:rsidP="003400F0"/>
    <w:p w:rsidR="00FA5B10" w:rsidRDefault="003400F0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P</w:t>
      </w:r>
      <w:r>
        <w:rPr>
          <w:b/>
          <w:sz w:val="28"/>
        </w:rPr>
        <w:t>résentation des fo</w:t>
      </w:r>
      <w:r>
        <w:rPr>
          <w:b/>
          <w:sz w:val="28"/>
        </w:rPr>
        <w:t>nctionnalités du rôle questionneur</w:t>
      </w:r>
    </w:p>
    <w:p w:rsidR="00FA5B10" w:rsidRDefault="00FA5B10">
      <w:pPr>
        <w:pStyle w:val="ListParagraph"/>
        <w:ind w:left="284"/>
      </w:pPr>
    </w:p>
    <w:p w:rsidR="00FA5B10" w:rsidRPr="009E0484" w:rsidRDefault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Lors de sa connexion au site, le questionneur dispose d’un profil et d’un menu de création de qcm.</w:t>
      </w:r>
    </w:p>
    <w:p w:rsidR="009E0484" w:rsidRPr="009E0484" w:rsidRDefault="009E0484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Dès la création du qcm, on créera une entrée temporaire dans la base de données afin de sauvegarder les questions déjà utilisées</w:t>
      </w:r>
      <w:r w:rsidR="006B2A50">
        <w:rPr>
          <w:sz w:val="24"/>
        </w:rPr>
        <w:t xml:space="preserve"> pour le qcm en cours</w:t>
      </w:r>
      <w:r>
        <w:rPr>
          <w:sz w:val="24"/>
        </w:rPr>
        <w:t>.</w:t>
      </w:r>
    </w:p>
    <w:p w:rsidR="009E0484" w:rsidRPr="009E0484" w:rsidRDefault="009E0484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Si le questionneur décide d’annuler la création de ce qcm, on pourra facilement supprimer cette entrée.</w:t>
      </w:r>
    </w:p>
    <w:p w:rsidR="009E0484" w:rsidRDefault="009E0484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Le questionneur pourra à tout moment interrompre sa création de qcm</w:t>
      </w:r>
    </w:p>
    <w:p w:rsidR="00FA5B10" w:rsidRDefault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lastRenderedPageBreak/>
        <w:t xml:space="preserve">Dans le menu de création de qcm, il peut soit créer ses propres questions et réponses, soit importer des questions de la </w:t>
      </w:r>
      <w:r>
        <w:rPr>
          <w:sz w:val="24"/>
        </w:rPr>
        <w:t>base de données ainsi que les réponses existantes.</w:t>
      </w:r>
    </w:p>
    <w:p w:rsidR="00FA5B10" w:rsidRDefault="003400F0">
      <w:pPr>
        <w:pStyle w:val="ListParagraph"/>
        <w:numPr>
          <w:ilvl w:val="0"/>
          <w:numId w:val="3"/>
        </w:numPr>
        <w:ind w:left="1701" w:hanging="425"/>
      </w:pPr>
      <w:r>
        <w:rPr>
          <w:sz w:val="24"/>
        </w:rPr>
        <w:t>Une question déjà importée ne devra plus être affichée dans la liste permettant son importation.</w:t>
      </w:r>
    </w:p>
    <w:p w:rsidR="00FA5B10" w:rsidRDefault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Dans le menu de profil, nous afficherons la liste des qcm qu’il aura créés. La liste comprendra l’énoncé des</w:t>
      </w:r>
      <w:r>
        <w:rPr>
          <w:sz w:val="24"/>
        </w:rPr>
        <w:t xml:space="preserve"> questions (?), le domaine et le sous domaine.</w:t>
      </w:r>
    </w:p>
    <w:p w:rsidR="00FA5B10" w:rsidRDefault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Le questionneur aura la possibilité de supprimer ses qcm via un bouton sur sa page de profil.</w:t>
      </w:r>
    </w:p>
    <w:p w:rsidR="00FA5B10" w:rsidRDefault="00FA5B10">
      <w:pPr>
        <w:pStyle w:val="ListParagraph"/>
        <w:ind w:left="1701"/>
      </w:pPr>
    </w:p>
    <w:p w:rsidR="00FA5B10" w:rsidRDefault="003400F0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Présentation des fonctionnalités du rôle répondeur</w:t>
      </w:r>
    </w:p>
    <w:p w:rsidR="00FA5B10" w:rsidRDefault="00FA5B10">
      <w:pPr>
        <w:pStyle w:val="ListParagraph"/>
        <w:ind w:left="284"/>
      </w:pPr>
    </w:p>
    <w:p w:rsidR="00FA5B10" w:rsidRPr="003400F0" w:rsidRDefault="003400F0">
      <w:pPr>
        <w:pStyle w:val="ListParagraph"/>
        <w:numPr>
          <w:ilvl w:val="0"/>
          <w:numId w:val="4"/>
        </w:numPr>
        <w:ind w:left="1701" w:hanging="425"/>
      </w:pPr>
      <w:r>
        <w:rPr>
          <w:sz w:val="24"/>
        </w:rPr>
        <w:t>Le répondeur aura la possibilité de chercher un qcm par domain</w:t>
      </w:r>
      <w:r>
        <w:rPr>
          <w:sz w:val="24"/>
        </w:rPr>
        <w:t xml:space="preserve">e </w:t>
      </w:r>
      <w:r w:rsidR="00325307">
        <w:rPr>
          <w:sz w:val="24"/>
        </w:rPr>
        <w:t>et/</w:t>
      </w:r>
      <w:r>
        <w:rPr>
          <w:sz w:val="24"/>
        </w:rPr>
        <w:t>ou sous domaine et d’y répondre, puis de voir son résultat sur la page</w:t>
      </w:r>
      <w:r w:rsidR="00325307">
        <w:rPr>
          <w:sz w:val="24"/>
        </w:rPr>
        <w:t xml:space="preserve">  récapitulative</w:t>
      </w:r>
      <w:r>
        <w:rPr>
          <w:sz w:val="24"/>
        </w:rPr>
        <w:t>.</w:t>
      </w:r>
    </w:p>
    <w:p w:rsidR="003400F0" w:rsidRPr="003400F0" w:rsidRDefault="003400F0" w:rsidP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La page pour effectuer un qcm sera une mosaïque comportant les domaines qui renverront à la page de choix de sous domaine</w:t>
      </w:r>
    </w:p>
    <w:p w:rsidR="003400F0" w:rsidRPr="003400F0" w:rsidRDefault="003400F0" w:rsidP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Sur cette deuxième page, on pourra choisir de ne pas préciser le sous domaine afin de trouver uniquement les qcm n’ayant pas de sous domaine prédéfini.</w:t>
      </w:r>
    </w:p>
    <w:p w:rsidR="003400F0" w:rsidRDefault="003400F0" w:rsidP="003400F0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Après ces deux pages de choix, le site proposera au répondeur les qcm rendu visibles par le questionneur et correspondant aux 2 précédents choix.</w:t>
      </w:r>
    </w:p>
    <w:p w:rsidR="00FA5B10" w:rsidRDefault="003400F0">
      <w:pPr>
        <w:pStyle w:val="ListParagraph"/>
        <w:numPr>
          <w:ilvl w:val="0"/>
          <w:numId w:val="4"/>
        </w:numPr>
        <w:ind w:left="1701" w:hanging="425"/>
      </w:pPr>
      <w:r>
        <w:rPr>
          <w:sz w:val="24"/>
        </w:rPr>
        <w:t>I</w:t>
      </w:r>
      <w:r>
        <w:rPr>
          <w:sz w:val="24"/>
        </w:rPr>
        <w:t>l existe un temp</w:t>
      </w:r>
      <w:r>
        <w:rPr>
          <w:sz w:val="24"/>
        </w:rPr>
        <w:t xml:space="preserve">s imparti mais par limitation dû au langage PHP, nous ne pouvons pas afficher un compte à rebours dynamique, seulement le temps de réponse </w:t>
      </w:r>
      <w:r w:rsidR="00325307">
        <w:rPr>
          <w:sz w:val="24"/>
        </w:rPr>
        <w:t>indicatif</w:t>
      </w:r>
      <w:r>
        <w:rPr>
          <w:sz w:val="24"/>
        </w:rPr>
        <w:t xml:space="preserve"> </w:t>
      </w:r>
      <w:r w:rsidR="00325307">
        <w:rPr>
          <w:sz w:val="24"/>
        </w:rPr>
        <w:t>que le questionneur a fixé</w:t>
      </w:r>
      <w:r>
        <w:rPr>
          <w:sz w:val="24"/>
        </w:rPr>
        <w:t xml:space="preserve">. </w:t>
      </w:r>
      <w:r w:rsidR="00325307">
        <w:rPr>
          <w:sz w:val="24"/>
        </w:rPr>
        <w:t>Le formulaire de réponse sera donc rechargé automatique après la fin du temps limite.</w:t>
      </w:r>
    </w:p>
    <w:p w:rsidR="00325307" w:rsidRDefault="00325307" w:rsidP="00325307">
      <w:pPr>
        <w:pStyle w:val="ListParagraph"/>
        <w:numPr>
          <w:ilvl w:val="1"/>
          <w:numId w:val="1"/>
        </w:numPr>
        <w:ind w:left="1701" w:hanging="425"/>
      </w:pPr>
      <w:r>
        <w:rPr>
          <w:sz w:val="24"/>
        </w:rPr>
        <w:t>Chaque question s’affichera avec les réponses et des cases à cocher, pour l’instant tout en même temps mais on mettra en place un système de boucle pour recharger le formulaire de réponse pour chaque question.</w:t>
      </w:r>
    </w:p>
    <w:p w:rsidR="00FA5B10" w:rsidRDefault="003400F0">
      <w:pPr>
        <w:pStyle w:val="ListParagraph"/>
        <w:numPr>
          <w:ilvl w:val="0"/>
          <w:numId w:val="4"/>
        </w:numPr>
        <w:ind w:left="1701" w:hanging="425"/>
      </w:pPr>
      <w:r>
        <w:rPr>
          <w:sz w:val="24"/>
        </w:rPr>
        <w:t>A</w:t>
      </w:r>
      <w:r>
        <w:rPr>
          <w:sz w:val="24"/>
        </w:rPr>
        <w:t xml:space="preserve"> la fin d’un qcm, le répondeur verra ses statistiques de répon</w:t>
      </w:r>
      <w:r>
        <w:rPr>
          <w:sz w:val="24"/>
        </w:rPr>
        <w:t>ses pour le qcm qu’il vient d’effectuer, avec sa note, le nombre de bonnes réponses, les erreurs commises et son temps passé.</w:t>
      </w:r>
    </w:p>
    <w:p w:rsidR="00FA5B10" w:rsidRDefault="003400F0" w:rsidP="003400F0">
      <w:pPr>
        <w:pStyle w:val="ListParagraph"/>
        <w:numPr>
          <w:ilvl w:val="0"/>
          <w:numId w:val="4"/>
        </w:numPr>
        <w:ind w:left="1701" w:hanging="425"/>
      </w:pPr>
      <w:r>
        <w:rPr>
          <w:sz w:val="24"/>
        </w:rPr>
        <w:t>La page profil du répondeur contiendra ses informations personnelles telles que son nom d’u</w:t>
      </w:r>
      <w:r w:rsidR="006B2A50">
        <w:rPr>
          <w:sz w:val="24"/>
        </w:rPr>
        <w:t>tilisateur, sa moyenne, son temps total passé à faire des qcm et une résumé des qcm effectuées (domaine sous domaine note obtenue, temps passé)</w:t>
      </w:r>
    </w:p>
    <w:p w:rsidR="00FA5B10" w:rsidRDefault="003400F0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lastRenderedPageBreak/>
        <w:t>L</w:t>
      </w:r>
      <w:r>
        <w:rPr>
          <w:b/>
          <w:sz w:val="28"/>
        </w:rPr>
        <w:t>a Base de Données</w:t>
      </w:r>
    </w:p>
    <w:p w:rsidR="00FA5B10" w:rsidRDefault="00FA5B10">
      <w:pPr>
        <w:pStyle w:val="ListParagraph"/>
        <w:ind w:left="284"/>
      </w:pPr>
    </w:p>
    <w:p w:rsidR="00FA5B10" w:rsidRDefault="006B2A50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 xml:space="preserve">Le rôle </w:t>
      </w:r>
      <w:r w:rsidR="003400F0">
        <w:rPr>
          <w:sz w:val="24"/>
        </w:rPr>
        <w:t>pour faire le lien entre base de données et le site web</w:t>
      </w:r>
      <w:r>
        <w:rPr>
          <w:sz w:val="24"/>
        </w:rPr>
        <w:t xml:space="preserve"> a été implémenté, il possède les droits suffisants pour accéder à chaque fonctionnalité du site.</w:t>
      </w:r>
    </w:p>
    <w:p w:rsidR="00FA5B10" w:rsidRDefault="006B2A50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Il faudra mettre en place des procédures stockées pour calculer les moyennes, faire des sommes, compter les qcm effectués (à faire dans le code PHP ou directement dans la base PostgreSQL).</w:t>
      </w:r>
    </w:p>
    <w:p w:rsidR="00FA5B10" w:rsidRPr="006B2A50" w:rsidRDefault="003400F0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Nous revoyons le jeu de test pour qu’il soit plus représentatif des particularités de chaque fonction du site.</w:t>
      </w:r>
    </w:p>
    <w:p w:rsidR="006B2A50" w:rsidRDefault="006B2A50" w:rsidP="006B2A50"/>
    <w:p w:rsidR="006B2A50" w:rsidRPr="003400F0" w:rsidRDefault="006B2A50" w:rsidP="006B2A50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 w:rsidRPr="006B2A50">
        <w:rPr>
          <w:b/>
          <w:sz w:val="28"/>
        </w:rPr>
        <w:t>Organisation</w:t>
      </w:r>
      <w:r>
        <w:rPr>
          <w:b/>
          <w:sz w:val="28"/>
        </w:rPr>
        <w:t xml:space="preserve"> du projet</w:t>
      </w:r>
    </w:p>
    <w:p w:rsidR="003400F0" w:rsidRPr="006B2A50" w:rsidRDefault="003400F0" w:rsidP="003400F0">
      <w:pPr>
        <w:pStyle w:val="ListParagraph"/>
        <w:ind w:left="360"/>
        <w:rPr>
          <w:sz w:val="28"/>
        </w:rPr>
      </w:pPr>
    </w:p>
    <w:p w:rsidR="006B2A50" w:rsidRPr="00274F94" w:rsidRDefault="006B2A50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Les fichiers de code doivent être rangés selon leur fonction ou suivant la hiérarchie du site.</w:t>
      </w:r>
    </w:p>
    <w:p w:rsidR="00274F94" w:rsidRPr="00274F94" w:rsidRDefault="00274F94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Faire un rétro-planning et fixer les objectifs jusqu’à la date limite.</w:t>
      </w:r>
    </w:p>
    <w:p w:rsidR="00274F94" w:rsidRPr="003400F0" w:rsidRDefault="003400F0" w:rsidP="003400F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Le design et l’apparence du site doit être fixé par Célia dès le début de la conception d’une page et non l’inverse.</w:t>
      </w:r>
      <w:r w:rsidRPr="003400F0">
        <w:rPr>
          <w:sz w:val="24"/>
        </w:rPr>
        <w:t xml:space="preserve"> </w:t>
      </w:r>
    </w:p>
    <w:p w:rsidR="00FA5B10" w:rsidRDefault="00FA5B10"/>
    <w:p w:rsidR="003400F0" w:rsidRDefault="003400F0">
      <w:bookmarkStart w:id="0" w:name="_GoBack"/>
      <w:bookmarkEnd w:id="0"/>
    </w:p>
    <w:p w:rsidR="00FA5B10" w:rsidRDefault="003400F0">
      <w:pPr>
        <w:jc w:val="right"/>
      </w:pPr>
      <w:r>
        <w:rPr>
          <w:b/>
          <w:sz w:val="28"/>
        </w:rPr>
        <w:t xml:space="preserve">Prochain rendez-vous le Mercredi </w:t>
      </w:r>
      <w:r w:rsidR="006B2A50">
        <w:rPr>
          <w:b/>
          <w:sz w:val="28"/>
        </w:rPr>
        <w:t>14 Décembre</w:t>
      </w:r>
      <w:r>
        <w:rPr>
          <w:b/>
          <w:sz w:val="28"/>
        </w:rPr>
        <w:t xml:space="preserve"> (à confirmer)</w:t>
      </w:r>
    </w:p>
    <w:p w:rsidR="00FA5B10" w:rsidRDefault="003400F0">
      <w:pPr>
        <w:jc w:val="right"/>
      </w:pPr>
      <w:r>
        <w:rPr>
          <w:b/>
          <w:sz w:val="28"/>
        </w:rPr>
        <w:t xml:space="preserve">Ordre du jour : </w:t>
      </w:r>
      <w:r w:rsidR="006B2A50">
        <w:rPr>
          <w:b/>
          <w:sz w:val="28"/>
        </w:rPr>
        <w:t>Finalisation des fonctionnalités du répondeur</w:t>
      </w:r>
    </w:p>
    <w:sectPr w:rsidR="00FA5B10" w:rsidSect="003400F0">
      <w:pgSz w:w="11906" w:h="16838"/>
      <w:pgMar w:top="1417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282"/>
    <w:multiLevelType w:val="multilevel"/>
    <w:tmpl w:val="E8F6BC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73A0C"/>
    <w:multiLevelType w:val="hybridMultilevel"/>
    <w:tmpl w:val="8562A6B6"/>
    <w:lvl w:ilvl="0" w:tplc="366C39B8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174B4C56"/>
    <w:multiLevelType w:val="multilevel"/>
    <w:tmpl w:val="71CE76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957F8F"/>
    <w:multiLevelType w:val="multilevel"/>
    <w:tmpl w:val="BC92C6A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061A1B"/>
    <w:multiLevelType w:val="multilevel"/>
    <w:tmpl w:val="A25E864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9066F1"/>
    <w:multiLevelType w:val="multilevel"/>
    <w:tmpl w:val="86B445A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theme="minorHAnsi"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5B10"/>
    <w:rsid w:val="00274F94"/>
    <w:rsid w:val="00325307"/>
    <w:rsid w:val="003400F0"/>
    <w:rsid w:val="006B2A50"/>
    <w:rsid w:val="00851891"/>
    <w:rsid w:val="009E0484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5F153-88EE-40B3-9B9C-553F534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</dc:creator>
  <cp:lastModifiedBy>Nathan</cp:lastModifiedBy>
  <cp:revision>3</cp:revision>
  <dcterms:created xsi:type="dcterms:W3CDTF">2016-11-20T15:36:00Z</dcterms:created>
  <dcterms:modified xsi:type="dcterms:W3CDTF">2016-12-04T14:48:00Z</dcterms:modified>
</cp:coreProperties>
</file>