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proofErr w:type="spellStart"/>
      <w:r w:rsidR="00924556" w:rsidRPr="00924556">
        <w:rPr>
          <w:szCs w:val="28"/>
        </w:rPr>
        <w:t>AutoCAD</w:t>
      </w:r>
      <w:proofErr w:type="spellEnd"/>
      <w:r w:rsidR="00924556" w:rsidRPr="00924556">
        <w:rPr>
          <w:szCs w:val="28"/>
        </w:rPr>
        <w:t xml:space="preserve">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proofErr w:type="spellStart"/>
      <w:r w:rsidRPr="00924556">
        <w:rPr>
          <w:szCs w:val="28"/>
        </w:rPr>
        <w:t>AutoCAD</w:t>
      </w:r>
      <w:proofErr w:type="spellEnd"/>
      <w:r w:rsidRPr="00924556">
        <w:rPr>
          <w:szCs w:val="28"/>
        </w:rPr>
        <w:t xml:space="preserve"> используется AEC (Architecture, Engineering и Construction) для создания и оптимизации 2D- и 3D-проектов. </w:t>
      </w:r>
      <w:proofErr w:type="spellStart"/>
      <w:r w:rsidRPr="00924556">
        <w:rPr>
          <w:szCs w:val="28"/>
        </w:rPr>
        <w:t>AutoCAD</w:t>
      </w:r>
      <w:proofErr w:type="spellEnd"/>
      <w:r w:rsidRPr="00924556">
        <w:rPr>
          <w:szCs w:val="28"/>
        </w:rPr>
        <w:t xml:space="preserve">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proofErr w:type="spellStart"/>
      <w:r w:rsidRPr="00924556">
        <w:rPr>
          <w:szCs w:val="28"/>
        </w:rPr>
        <w:t>AutoCAD</w:t>
      </w:r>
      <w:proofErr w:type="spellEnd"/>
      <w:r w:rsidRPr="00924556">
        <w:rPr>
          <w:szCs w:val="28"/>
        </w:rPr>
        <w:t xml:space="preserve"> был впервые выпущен в декабре 1982 года в качестве настольного приложения. В 2010 году </w:t>
      </w:r>
      <w:proofErr w:type="spellStart"/>
      <w:r w:rsidRPr="00924556">
        <w:rPr>
          <w:szCs w:val="28"/>
        </w:rPr>
        <w:t>AutoCAD</w:t>
      </w:r>
      <w:proofErr w:type="spellEnd"/>
      <w:r w:rsidRPr="00924556">
        <w:rPr>
          <w:szCs w:val="28"/>
        </w:rPr>
        <w:t xml:space="preserve"> был выпущен в виде мобильного и веб-приложения под названием </w:t>
      </w:r>
      <w:proofErr w:type="spellStart"/>
      <w:r w:rsidRPr="00924556">
        <w:rPr>
          <w:szCs w:val="28"/>
        </w:rPr>
        <w:t>AutoCAD</w:t>
      </w:r>
      <w:proofErr w:type="spellEnd"/>
      <w:r w:rsidRPr="00924556">
        <w:rPr>
          <w:szCs w:val="28"/>
        </w:rPr>
        <w:t xml:space="preserve">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AppendEntity</w:t>
            </w:r>
            <w:proofErr w:type="spellEnd"/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663BE56" w:rsidR="00AB52BB" w:rsidRPr="000C6ABE" w:rsidRDefault="00043F1C" w:rsidP="00AB52BB">
      <w:pPr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007A18" wp14:editId="329E8A9D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F33287">
              <w:rPr>
                <w:lang w:val="en-US" w:eastAsia="en-US"/>
              </w:rPr>
              <w:t>maxValue</w:t>
            </w:r>
            <w:proofErr w:type="spellEnd"/>
            <w:r w:rsidR="00F33287">
              <w:rPr>
                <w:lang w:val="en-US" w:eastAsia="en-US"/>
              </w:rPr>
              <w:t xml:space="preserve">, double </w:t>
            </w:r>
            <w:proofErr w:type="spellStart"/>
            <w:r w:rsidR="00F33287">
              <w:rPr>
                <w:lang w:val="en-US" w:eastAsia="en-US"/>
              </w:rPr>
              <w:t>minValue</w:t>
            </w:r>
            <w:proofErr w:type="spellEnd"/>
            <w:r w:rsidR="00F33287">
              <w:rPr>
                <w:lang w:val="en-US" w:eastAsia="en-US"/>
              </w:rPr>
              <w:t>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proofErr w:type="spellStart"/>
      <w:r w:rsidR="00A93D7F">
        <w:rPr>
          <w:lang w:val="en-US"/>
        </w:rPr>
        <w:t>ParameterType</w:t>
      </w:r>
      <w:proofErr w:type="spellEnd"/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proofErr w:type="spellStart"/>
      <w:r w:rsidR="00357944">
        <w:rPr>
          <w:lang w:val="en-US"/>
        </w:rPr>
        <w:t>MainHeight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NeckRadius</w:t>
      </w:r>
      <w:proofErr w:type="spellEnd"/>
      <w:r w:rsidR="00357944" w:rsidRPr="00FD6EAC">
        <w:t>.</w:t>
      </w:r>
    </w:p>
    <w:p w14:paraId="22AFE33F" w14:textId="658A7407" w:rsidR="0043637E" w:rsidRDefault="0043637E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</w:t>
            </w: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  <w:r>
              <w:rPr>
                <w:lang w:val="en-US" w:eastAsia="en-US"/>
              </w:rPr>
              <w:t>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ValidateDependentParameters</w:t>
            </w:r>
            <w:proofErr w:type="spellEnd"/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>
              <w:rPr>
                <w:lang w:eastAsia="en-US"/>
              </w:rPr>
              <w:t xml:space="preserve">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3FF55D32" w14:textId="77777777" w:rsidR="00926BD7" w:rsidRDefault="00917726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  <w:r w:rsidR="005E0B91" w:rsidRPr="005E0B91">
        <w:t xml:space="preserve"> </w:t>
      </w:r>
    </w:p>
    <w:p w14:paraId="3879724E" w14:textId="77777777" w:rsidR="008656C1" w:rsidRDefault="005E0B91" w:rsidP="00826D4A">
      <w:pPr>
        <w:spacing w:line="360" w:lineRule="auto"/>
        <w:ind w:firstLine="708"/>
        <w:contextualSpacing w:val="0"/>
      </w:pPr>
      <w:r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>
        <w:t xml:space="preserve"> используются </w:t>
      </w:r>
      <w:r w:rsidR="00ED19A1">
        <w:t xml:space="preserve">класс </w:t>
      </w:r>
      <w:r w:rsidR="00ED19A1">
        <w:rPr>
          <w:lang w:val="en-US"/>
        </w:rPr>
        <w:t>Region</w:t>
      </w:r>
      <w:r w:rsidR="00806DFB">
        <w:t>, представляющий собой замкнутый контур. Он является классом</w:t>
      </w:r>
      <w:r w:rsidR="007F04D6">
        <w:t xml:space="preserve"> из </w:t>
      </w:r>
      <w:r w:rsidR="007F04D6">
        <w:rPr>
          <w:lang w:val="en-US"/>
        </w:rPr>
        <w:t>API</w:t>
      </w:r>
      <w:r w:rsidR="007F04D6">
        <w:t xml:space="preserve"> </w:t>
      </w:r>
      <w:proofErr w:type="spellStart"/>
      <w:r w:rsidR="007F04D6">
        <w:rPr>
          <w:lang w:val="en-US"/>
        </w:rPr>
        <w:t>ObjectARX</w:t>
      </w:r>
      <w:proofErr w:type="spellEnd"/>
      <w:r w:rsidR="007F04D6" w:rsidRPr="00926BD7">
        <w:t xml:space="preserve">. </w:t>
      </w:r>
      <w:r w:rsidR="007F04D6">
        <w:t xml:space="preserve">Его описание содержится в </w:t>
      </w:r>
      <w:r w:rsidR="005827C7">
        <w:t xml:space="preserve">описании </w:t>
      </w:r>
      <w:r w:rsidR="005827C7">
        <w:rPr>
          <w:lang w:val="en-US"/>
        </w:rPr>
        <w:t>API</w:t>
      </w:r>
      <w:r w:rsidR="00926BD7">
        <w:t>.</w:t>
      </w:r>
    </w:p>
    <w:p w14:paraId="4D6572B9" w14:textId="073242AD" w:rsidR="008656C1" w:rsidRDefault="007F04D6" w:rsidP="00826D4A">
      <w:pPr>
        <w:spacing w:line="360" w:lineRule="auto"/>
        <w:ind w:firstLine="708"/>
        <w:contextualSpacing w:val="0"/>
      </w:pPr>
      <w:r w:rsidRPr="00926BD7">
        <w:t xml:space="preserve"> </w:t>
      </w:r>
      <w:r w:rsidR="008656C1"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 w:rsidR="008656C1">
        <w:t xml:space="preserve"> используются класс </w:t>
      </w:r>
      <w:r w:rsidR="008656C1">
        <w:rPr>
          <w:lang w:val="en-US"/>
        </w:rPr>
        <w:t>Vector</w:t>
      </w:r>
      <w:r w:rsidR="008656C1" w:rsidRPr="008656C1">
        <w:t>3</w:t>
      </w:r>
      <w:r w:rsidR="008656C1">
        <w:rPr>
          <w:lang w:val="en-US"/>
        </w:rPr>
        <w:t>d</w:t>
      </w:r>
      <w:r w:rsidR="008656C1">
        <w:t xml:space="preserve">, представляющий собой вектор. Он является классом из </w:t>
      </w:r>
      <w:r w:rsidR="008656C1">
        <w:rPr>
          <w:lang w:val="en-US"/>
        </w:rPr>
        <w:t>API</w:t>
      </w:r>
      <w:r w:rsidR="008656C1">
        <w:t xml:space="preserve"> </w:t>
      </w:r>
      <w:proofErr w:type="spellStart"/>
      <w:r w:rsidR="008656C1">
        <w:rPr>
          <w:lang w:val="en-US"/>
        </w:rPr>
        <w:t>ObjectARX</w:t>
      </w:r>
      <w:proofErr w:type="spellEnd"/>
      <w:r w:rsidR="008656C1" w:rsidRPr="00926BD7">
        <w:t xml:space="preserve">. </w:t>
      </w:r>
      <w:r w:rsidR="008656C1">
        <w:t xml:space="preserve">Его описание содержится в описании </w:t>
      </w:r>
      <w:r w:rsidR="008656C1">
        <w:rPr>
          <w:lang w:val="en-US"/>
        </w:rPr>
        <w:t>API</w:t>
      </w:r>
      <w:r w:rsidR="008656C1">
        <w:t>.</w:t>
      </w:r>
    </w:p>
    <w:p w14:paraId="3308FF83" w14:textId="433886D3" w:rsidR="00F14B0C" w:rsidRDefault="00134374" w:rsidP="00826D4A">
      <w:pPr>
        <w:spacing w:line="360" w:lineRule="auto"/>
        <w:ind w:firstLine="708"/>
        <w:contextualSpacing w:val="0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2AE073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509B0539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16242DAA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DCF572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2CF614B6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E5F18F7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0BC2AD6F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1B27147" w14:textId="77777777" w:rsidR="00826D4A" w:rsidRPr="00926BD7" w:rsidRDefault="00826D4A" w:rsidP="00F14B0C">
      <w:pPr>
        <w:spacing w:after="160" w:line="360" w:lineRule="auto"/>
        <w:ind w:firstLine="708"/>
        <w:contextualSpacing w:val="0"/>
      </w:pP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3.5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52F8E01A" w:rsidR="00B52B9E" w:rsidRDefault="00B52B9E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381504FD" w14:textId="1ED62785" w:rsidR="00FE3A3A" w:rsidRDefault="00926BD7" w:rsidP="00826D4A">
      <w:pPr>
        <w:spacing w:line="360" w:lineRule="auto"/>
        <w:ind w:firstLine="708"/>
        <w:contextualSpacing w:val="0"/>
      </w:pPr>
      <w:r>
        <w:t xml:space="preserve">В классе используются класс </w:t>
      </w:r>
      <w:r>
        <w:rPr>
          <w:lang w:val="en-US"/>
        </w:rPr>
        <w:t>Solid</w:t>
      </w:r>
      <w:r w:rsidR="008656C1" w:rsidRPr="008656C1">
        <w:t>3</w:t>
      </w:r>
      <w:r w:rsidR="008656C1"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91DF378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6D800179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4B9B3170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599883FB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B938A8C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3B1B913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74F2B204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3EF8960E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F9C569E" w14:textId="77777777" w:rsidR="00826D4A" w:rsidRDefault="00826D4A" w:rsidP="00926BD7">
      <w:pPr>
        <w:spacing w:after="160" w:line="360" w:lineRule="auto"/>
        <w:ind w:firstLine="708"/>
        <w:contextualSpacing w:val="0"/>
      </w:pPr>
    </w:p>
    <w:p w14:paraId="0A089F2D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BuildMainPart</w:t>
            </w:r>
            <w:proofErr w:type="spellEnd"/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proofErr w:type="spellStart"/>
            <w:r w:rsidR="00FE3A3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</w:t>
            </w:r>
            <w:proofErr w:type="spellStart"/>
            <w:r w:rsidR="0078761F">
              <w:rPr>
                <w:lang w:val="en-US" w:eastAsia="en-US"/>
              </w:rPr>
              <w:t>neckHeight</w:t>
            </w:r>
            <w:proofErr w:type="spellEnd"/>
            <w:r w:rsidR="0078761F">
              <w:rPr>
                <w:lang w:val="en-US" w:eastAsia="en-US"/>
              </w:rPr>
              <w:t xml:space="preserve">, Parameter </w:t>
            </w:r>
            <w:proofErr w:type="spellStart"/>
            <w:r w:rsidR="0078761F">
              <w:rPr>
                <w:lang w:val="en-US" w:eastAsia="en-US"/>
              </w:rPr>
              <w:t>neckRadius</w:t>
            </w:r>
            <w:proofErr w:type="spellEnd"/>
            <w:r w:rsidR="0078761F">
              <w:rPr>
                <w:lang w:val="en-US" w:eastAsia="en-US"/>
              </w:rPr>
              <w:t xml:space="preserve">, Parameter width, Parameter length, Parameter </w:t>
            </w:r>
            <w:proofErr w:type="spellStart"/>
            <w:r w:rsidR="00855D9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BuildBottle</w:t>
            </w:r>
            <w:proofErr w:type="spellEnd"/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Parameters </w:t>
            </w:r>
            <w:proofErr w:type="spellStart"/>
            <w:r>
              <w:rPr>
                <w:lang w:val="en-US" w:eastAsia="en-US"/>
              </w:rPr>
              <w:t>parameters</w:t>
            </w:r>
            <w:proofErr w:type="spellEnd"/>
            <w:r>
              <w:rPr>
                <w:lang w:val="en-US" w:eastAsia="en-US"/>
              </w:rPr>
              <w:t xml:space="preserve">, 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proofErr w:type="spellStart"/>
      <w:r>
        <w:rPr>
          <w:szCs w:val="28"/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BuildModel</w:t>
            </w:r>
            <w:proofErr w:type="spellEnd"/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CheckOnErrors</w:t>
            </w:r>
            <w:proofErr w:type="spellEnd"/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CheckTextBoxType</w:t>
            </w:r>
            <w:proofErr w:type="spellEnd"/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TextBox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textBox</w:t>
            </w:r>
            <w:proofErr w:type="spellEnd"/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ClearForm</w:t>
            </w:r>
            <w:proofErr w:type="spellEnd"/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OnTextChanged</w:t>
            </w:r>
            <w:proofErr w:type="spellEnd"/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object sender, </w:t>
            </w:r>
            <w:proofErr w:type="spellStart"/>
            <w:r>
              <w:rPr>
                <w:lang w:val="en-US" w:eastAsia="en-US"/>
              </w:rPr>
              <w:t>EventArgs</w:t>
            </w:r>
            <w:proofErr w:type="spellEnd"/>
            <w:r>
              <w:rPr>
                <w:lang w:val="en-US" w:eastAsia="en-US"/>
              </w:rPr>
              <w:t xml:space="preserve">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Обработчик события ввода текста в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OpenMainForm</w:t>
            </w:r>
            <w:proofErr w:type="spellEnd"/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6B841F2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</w:t>
      </w:r>
      <w:r w:rsidR="00E164D8">
        <w:rPr>
          <w:lang w:val="en-US"/>
        </w:rPr>
        <w:t>v</w:t>
      </w:r>
      <w:r w:rsidR="00CB012A">
        <w:rPr>
          <w:lang w:val="en-US"/>
        </w:rPr>
        <w:t>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4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5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6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 xml:space="preserve">Буч, Г. Язык UML. Руководство пользователя. 2-е изд. [Текст]/Г. Буч, Д. </w:t>
      </w:r>
      <w:proofErr w:type="spellStart"/>
      <w:r>
        <w:t>Рамбо</w:t>
      </w:r>
      <w:proofErr w:type="spellEnd"/>
      <w:r>
        <w:t>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6CC2" w14:textId="77777777" w:rsidR="00AB0FC8" w:rsidRDefault="00AB0FC8" w:rsidP="00567873">
      <w:pPr>
        <w:spacing w:line="240" w:lineRule="auto"/>
      </w:pPr>
      <w:r>
        <w:separator/>
      </w:r>
    </w:p>
  </w:endnote>
  <w:endnote w:type="continuationSeparator" w:id="0">
    <w:p w14:paraId="0F706B92" w14:textId="77777777" w:rsidR="00AB0FC8" w:rsidRDefault="00AB0FC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2DF1" w14:textId="77777777" w:rsidR="00AB0FC8" w:rsidRDefault="00AB0FC8" w:rsidP="00567873">
      <w:pPr>
        <w:spacing w:line="240" w:lineRule="auto"/>
      </w:pPr>
      <w:r>
        <w:separator/>
      </w:r>
    </w:p>
  </w:footnote>
  <w:footnote w:type="continuationSeparator" w:id="0">
    <w:p w14:paraId="4B53744D" w14:textId="77777777" w:rsidR="00AB0FC8" w:rsidRDefault="00AB0FC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3F1C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34374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30B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1E36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827C7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E0B91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2A73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4D6"/>
    <w:rsid w:val="007F0CF3"/>
    <w:rsid w:val="007F4D0C"/>
    <w:rsid w:val="00801802"/>
    <w:rsid w:val="008062C3"/>
    <w:rsid w:val="00806632"/>
    <w:rsid w:val="00806DFB"/>
    <w:rsid w:val="00807FB9"/>
    <w:rsid w:val="00821270"/>
    <w:rsid w:val="00826D4A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56C1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6BD7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0FC8"/>
    <w:rsid w:val="00AB19C8"/>
    <w:rsid w:val="00AB1AE4"/>
    <w:rsid w:val="00AB52BB"/>
    <w:rsid w:val="00AB553B"/>
    <w:rsid w:val="00AC07C1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43D2D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64D8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19A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4B0C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s%3A%2F%2Fwww.postman.com%2Fwhat-is-an-api%2F&amp;cc_key=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astate.pressbooks.pub/visualgraphiccomm/chapter/chapter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19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538</cp:revision>
  <dcterms:created xsi:type="dcterms:W3CDTF">2023-10-15T16:46:00Z</dcterms:created>
  <dcterms:modified xsi:type="dcterms:W3CDTF">2023-12-17T13:25:00Z</dcterms:modified>
</cp:coreProperties>
</file>