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26" w:rsidRDefault="00873CC6" w:rsidP="009511D6">
      <w:pPr>
        <w:pStyle w:val="Title"/>
      </w:pPr>
    </w:p>
    <w:p w:rsidR="009511D6" w:rsidRDefault="009511D6" w:rsidP="009511D6"/>
    <w:p w:rsidR="009511D6" w:rsidRDefault="009511D6" w:rsidP="009511D6"/>
    <w:p w:rsidR="009511D6" w:rsidRDefault="009511D6" w:rsidP="009511D6"/>
    <w:p w:rsidR="00856A7C" w:rsidRDefault="00856A7C" w:rsidP="009511D6"/>
    <w:p w:rsidR="00856A7C" w:rsidRDefault="00856A7C" w:rsidP="009511D6"/>
    <w:p w:rsidR="00856A7C" w:rsidRDefault="00856A7C" w:rsidP="009511D6"/>
    <w:p w:rsidR="009511D6" w:rsidRDefault="009511D6" w:rsidP="009511D6"/>
    <w:p w:rsidR="009511D6" w:rsidRDefault="009511D6" w:rsidP="009511D6">
      <w:pPr>
        <w:pStyle w:val="Title"/>
        <w:rPr>
          <w:lang w:val="en-US"/>
        </w:rPr>
      </w:pPr>
      <w:r>
        <w:t>EE</w:t>
      </w:r>
      <w:r>
        <w:rPr>
          <w:lang w:val="en-US"/>
        </w:rPr>
        <w:t xml:space="preserve">5907R </w:t>
      </w:r>
    </w:p>
    <w:p w:rsidR="009511D6" w:rsidRDefault="009511D6" w:rsidP="009511D6">
      <w:pPr>
        <w:pStyle w:val="Title"/>
        <w:rPr>
          <w:lang w:val="en-US"/>
        </w:rPr>
      </w:pPr>
      <w:r>
        <w:rPr>
          <w:lang w:val="en-US"/>
        </w:rPr>
        <w:t>Pattern Recognition</w:t>
      </w:r>
      <w:r w:rsidR="00856A7C">
        <w:rPr>
          <w:lang w:val="en-US"/>
        </w:rPr>
        <w:t xml:space="preserve"> CA2</w:t>
      </w:r>
    </w:p>
    <w:p w:rsidR="00A422DC" w:rsidRDefault="00A422DC" w:rsidP="00A422DC">
      <w:pPr>
        <w:rPr>
          <w:lang w:val="en-US"/>
        </w:rPr>
      </w:pPr>
    </w:p>
    <w:p w:rsidR="00A422DC" w:rsidRDefault="00A422DC" w:rsidP="00A422DC">
      <w:pPr>
        <w:rPr>
          <w:lang w:val="en-US"/>
        </w:rPr>
      </w:pPr>
    </w:p>
    <w:p w:rsidR="00A422DC" w:rsidRDefault="00A422DC" w:rsidP="00A422DC">
      <w:pPr>
        <w:rPr>
          <w:lang w:val="en-US"/>
        </w:rPr>
      </w:pPr>
    </w:p>
    <w:p w:rsidR="00A422DC" w:rsidRDefault="00A422DC" w:rsidP="00063E3A">
      <w:pPr>
        <w:pStyle w:val="NoSpacing"/>
        <w:rPr>
          <w:sz w:val="40"/>
          <w:lang w:val="en-US"/>
        </w:rPr>
      </w:pPr>
    </w:p>
    <w:p w:rsidR="00063E3A" w:rsidRDefault="00063E3A" w:rsidP="00063E3A">
      <w:pPr>
        <w:pStyle w:val="NoSpacing"/>
        <w:rPr>
          <w:sz w:val="40"/>
          <w:lang w:val="en-US"/>
        </w:rPr>
      </w:pPr>
    </w:p>
    <w:p w:rsidR="00063E3A" w:rsidRDefault="00063E3A" w:rsidP="00063E3A">
      <w:pPr>
        <w:pStyle w:val="NoSpacing"/>
        <w:rPr>
          <w:sz w:val="40"/>
          <w:lang w:val="en-US"/>
        </w:rPr>
      </w:pPr>
    </w:p>
    <w:p w:rsidR="00063E3A" w:rsidRDefault="00063E3A" w:rsidP="00063E3A">
      <w:pPr>
        <w:pStyle w:val="NoSpacing"/>
        <w:rPr>
          <w:sz w:val="40"/>
          <w:lang w:val="en-US"/>
        </w:rPr>
      </w:pPr>
    </w:p>
    <w:p w:rsidR="00063E3A" w:rsidRDefault="00063E3A" w:rsidP="00063E3A">
      <w:pPr>
        <w:pStyle w:val="NoSpacing"/>
        <w:rPr>
          <w:sz w:val="40"/>
          <w:lang w:val="en-US"/>
        </w:rPr>
      </w:pPr>
    </w:p>
    <w:p w:rsidR="00063E3A" w:rsidRDefault="00063E3A" w:rsidP="00063E3A">
      <w:pPr>
        <w:pStyle w:val="NoSpacing"/>
        <w:rPr>
          <w:sz w:val="40"/>
          <w:lang w:val="en-US"/>
        </w:rPr>
      </w:pPr>
      <w:r>
        <w:rPr>
          <w:sz w:val="40"/>
          <w:lang w:val="en-US"/>
        </w:rPr>
        <w:t>Name: Shao Guoliang</w:t>
      </w:r>
    </w:p>
    <w:p w:rsidR="00063E3A" w:rsidRDefault="00063E3A" w:rsidP="00063E3A">
      <w:pPr>
        <w:pStyle w:val="NoSpacing"/>
        <w:rPr>
          <w:sz w:val="40"/>
          <w:lang w:val="en-US"/>
        </w:rPr>
      </w:pPr>
      <w:r>
        <w:rPr>
          <w:sz w:val="40"/>
          <w:lang w:val="en-US"/>
        </w:rPr>
        <w:t>Matric NO.: A0152113Y</w:t>
      </w:r>
    </w:p>
    <w:p w:rsidR="00780834" w:rsidRDefault="00780834" w:rsidP="00063E3A">
      <w:pPr>
        <w:pStyle w:val="NoSpacing"/>
        <w:rPr>
          <w:sz w:val="40"/>
          <w:lang w:val="en-US"/>
        </w:rPr>
      </w:pPr>
    </w:p>
    <w:p w:rsidR="00780834" w:rsidRDefault="00780834" w:rsidP="00780834">
      <w:pPr>
        <w:rPr>
          <w:lang w:val="en-US"/>
        </w:rPr>
      </w:pPr>
      <w:r>
        <w:rPr>
          <w:lang w:val="en-US"/>
        </w:rPr>
        <w:br w:type="page"/>
      </w:r>
    </w:p>
    <w:p w:rsidR="00063E3A" w:rsidRDefault="00827263" w:rsidP="00827263">
      <w:pPr>
        <w:pStyle w:val="Heading2"/>
        <w:numPr>
          <w:ilvl w:val="0"/>
          <w:numId w:val="3"/>
        </w:numPr>
        <w:rPr>
          <w:lang w:val="en-US"/>
        </w:rPr>
      </w:pPr>
      <w:r>
        <w:rPr>
          <w:lang w:val="en-US"/>
        </w:rPr>
        <w:lastRenderedPageBreak/>
        <w:t>PCA</w:t>
      </w:r>
    </w:p>
    <w:p w:rsidR="002353DE" w:rsidRPr="002353DE" w:rsidRDefault="002353DE" w:rsidP="002353DE">
      <w:pPr>
        <w:rPr>
          <w:lang w:val="en-US"/>
        </w:rPr>
      </w:pPr>
    </w:p>
    <w:p w:rsidR="008E763D" w:rsidRDefault="008E763D" w:rsidP="008E763D">
      <w:pPr>
        <w:rPr>
          <w:lang w:val="en-US"/>
        </w:rPr>
      </w:pPr>
      <w:r>
        <w:rPr>
          <w:lang w:val="en-US"/>
        </w:rPr>
        <w:t xml:space="preserve">PCA uses the variance of each orthogonal basis to do the dimension reduction. </w:t>
      </w:r>
    </w:p>
    <w:p w:rsidR="00AB4692" w:rsidRDefault="00AB4692" w:rsidP="008E763D">
      <w:pPr>
        <w:rPr>
          <w:lang w:val="en-US"/>
        </w:rPr>
      </w:pPr>
      <w:r>
        <w:rPr>
          <w:lang w:val="en-US"/>
        </w:rPr>
        <w:t>The algorithm is as follows:</w:t>
      </w:r>
    </w:p>
    <w:p w:rsidR="00AB4692" w:rsidRDefault="00AB4692" w:rsidP="008E763D">
      <w:pPr>
        <w:rPr>
          <w:lang w:val="en-US"/>
        </w:rPr>
      </w:pPr>
      <w:r>
        <w:rPr>
          <w:lang w:val="en-US"/>
        </w:rPr>
        <w:t>First, we do the data pre-processing by centralize the training data and testing data, means we should subtract the mean of 784 dimension from the original training data and testing data;</w:t>
      </w:r>
    </w:p>
    <w:p w:rsidR="00AB4692" w:rsidRDefault="00AB4692" w:rsidP="008E763D">
      <w:pPr>
        <w:rPr>
          <w:lang w:val="en-US"/>
        </w:rPr>
      </w:pPr>
      <w:r>
        <w:rPr>
          <w:lang w:val="en-US"/>
        </w:rPr>
        <w:t>Second, we calculate the co-variance matrix S of training data and find the eigenvector and eigenvalue of S by “</w:t>
      </w:r>
      <w:proofErr w:type="spellStart"/>
      <w:r>
        <w:rPr>
          <w:lang w:val="en-US"/>
        </w:rPr>
        <w:t>svd</w:t>
      </w:r>
      <w:proofErr w:type="spellEnd"/>
      <w:r>
        <w:rPr>
          <w:lang w:val="en-US"/>
        </w:rPr>
        <w:t xml:space="preserve">” method. In the </w:t>
      </w:r>
      <w:proofErr w:type="spellStart"/>
      <w:r>
        <w:rPr>
          <w:lang w:val="en-US"/>
        </w:rPr>
        <w:t>matlab</w:t>
      </w:r>
      <w:proofErr w:type="spellEnd"/>
      <w:r>
        <w:rPr>
          <w:lang w:val="en-US"/>
        </w:rPr>
        <w:t xml:space="preserve"> code, we use </w:t>
      </w:r>
    </w:p>
    <w:p w:rsidR="00AB4692" w:rsidRPr="007062A4" w:rsidRDefault="00873CC6" w:rsidP="008E763D">
      <w:pPr>
        <w:rPr>
          <w:lang w:val="en-US"/>
        </w:rPr>
      </w:pPr>
      <m:oMathPara>
        <m:oMath>
          <m:d>
            <m:dPr>
              <m:begChr m:val="["/>
              <m:endChr m:val="]"/>
              <m:ctrlPr>
                <w:rPr>
                  <w:rFonts w:ascii="Cambria Math" w:hAnsi="Cambria Math"/>
                  <w:i/>
                  <w:lang w:val="en-US"/>
                </w:rPr>
              </m:ctrlPr>
            </m:dPr>
            <m:e>
              <m:r>
                <w:rPr>
                  <w:rFonts w:ascii="Cambria Math" w:hAnsi="Cambria Math"/>
                  <w:lang w:val="en-US"/>
                </w:rPr>
                <m:t>eigvector, eigvalue</m:t>
              </m:r>
            </m:e>
          </m:d>
          <m:r>
            <w:rPr>
              <w:rFonts w:ascii="Cambria Math" w:hAnsi="Cambria Math"/>
              <w:lang w:val="en-US"/>
            </w:rPr>
            <m:t>=svd</m:t>
          </m:r>
          <m:d>
            <m:dPr>
              <m:ctrlPr>
                <w:rPr>
                  <w:rFonts w:ascii="Cambria Math" w:hAnsi="Cambria Math"/>
                  <w:i/>
                  <w:lang w:val="en-US"/>
                </w:rPr>
              </m:ctrlPr>
            </m:dPr>
            <m:e>
              <m:r>
                <w:rPr>
                  <w:rFonts w:ascii="Cambria Math" w:hAnsi="Cambria Math"/>
                  <w:lang w:val="en-US"/>
                </w:rPr>
                <m:t>S,'eco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e>
          </m:d>
          <m:r>
            <w:rPr>
              <w:rFonts w:ascii="Cambria Math" w:hAnsi="Cambria Math"/>
              <w:lang w:val="en-US"/>
            </w:rPr>
            <m:t>;</m:t>
          </m:r>
        </m:oMath>
      </m:oMathPara>
    </w:p>
    <w:p w:rsidR="007062A4" w:rsidRDefault="007062A4" w:rsidP="008E763D">
      <w:pPr>
        <w:rPr>
          <w:lang w:val="en-US"/>
        </w:rPr>
      </w:pPr>
      <w:r>
        <w:rPr>
          <w:lang w:val="en-US"/>
        </w:rPr>
        <w:t>Third, we sort the eigenvector from the largest corresponding eigenvalue to the lowest;</w:t>
      </w:r>
    </w:p>
    <w:p w:rsidR="007062A4" w:rsidRDefault="007062A4" w:rsidP="008E763D">
      <w:pPr>
        <w:rPr>
          <w:lang w:val="en-US"/>
        </w:rPr>
      </w:pPr>
      <w:r>
        <w:rPr>
          <w:lang w:val="en-US"/>
        </w:rPr>
        <w:t>Fourth, we choose the first 40</w:t>
      </w:r>
      <w:proofErr w:type="gramStart"/>
      <w:r>
        <w:rPr>
          <w:lang w:val="en-US"/>
        </w:rPr>
        <w:t>,80</w:t>
      </w:r>
      <w:proofErr w:type="gramEnd"/>
      <w:r>
        <w:rPr>
          <w:lang w:val="en-US"/>
        </w:rPr>
        <w:t xml:space="preserve"> and 200 eigenvector to form a transformation matrix, and process the dimension reduction by multiply the original data set with the transformation matrix;</w:t>
      </w:r>
    </w:p>
    <w:p w:rsidR="007062A4" w:rsidRPr="008E763D" w:rsidRDefault="007062A4" w:rsidP="008E763D">
      <w:pPr>
        <w:rPr>
          <w:lang w:val="en-US"/>
        </w:rPr>
      </w:pPr>
      <w:r>
        <w:rPr>
          <w:lang w:val="en-US"/>
        </w:rPr>
        <w:t>Finally, we use the nearest neighbor method to do the classification.</w:t>
      </w:r>
    </w:p>
    <w:p w:rsidR="00827263" w:rsidRDefault="004E46C4" w:rsidP="004E46C4">
      <w:pPr>
        <w:pStyle w:val="ListParagraph"/>
        <w:numPr>
          <w:ilvl w:val="0"/>
          <w:numId w:val="4"/>
        </w:numPr>
        <w:rPr>
          <w:lang w:val="en-US"/>
        </w:rPr>
      </w:pPr>
      <w:r>
        <w:rPr>
          <w:lang w:val="en-US"/>
        </w:rPr>
        <w:t>PCA visualization</w:t>
      </w:r>
    </w:p>
    <w:p w:rsidR="002353DE" w:rsidRPr="002353DE" w:rsidRDefault="002353DE" w:rsidP="002353DE">
      <w:pPr>
        <w:rPr>
          <w:lang w:val="en-US"/>
        </w:rPr>
      </w:pPr>
      <w:r>
        <w:rPr>
          <w:lang w:val="en-US"/>
        </w:rPr>
        <w:t>Fig.1.1 and Fig.1.2 show the projection of 2-D and 3-D dimension reduction results respectively.  Fig.1.3 and Fig.1.4 indicate several orthogonal basis extracted from PCA analysis.</w:t>
      </w:r>
    </w:p>
    <w:p w:rsidR="007062A4" w:rsidRPr="00FF5B01" w:rsidRDefault="00FF5B01" w:rsidP="00FF5B01">
      <w:pPr>
        <w:spacing w:after="0"/>
        <w:jc w:val="center"/>
        <w:rPr>
          <w:sz w:val="20"/>
          <w:lang w:val="en-US"/>
        </w:rPr>
      </w:pPr>
      <w:r w:rsidRPr="00FF5B01">
        <w:rPr>
          <w:noProof/>
          <w:sz w:val="20"/>
        </w:rPr>
        <w:drawing>
          <wp:inline distT="0" distB="0" distL="0" distR="0" wp14:anchorId="2033034A" wp14:editId="6011F01E">
            <wp:extent cx="4704272" cy="352820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ion_2d.bmp"/>
                    <pic:cNvPicPr/>
                  </pic:nvPicPr>
                  <pic:blipFill>
                    <a:blip r:embed="rId5">
                      <a:extLst>
                        <a:ext uri="{28A0092B-C50C-407E-A947-70E740481C1C}">
                          <a14:useLocalDpi xmlns:a14="http://schemas.microsoft.com/office/drawing/2010/main" val="0"/>
                        </a:ext>
                      </a:extLst>
                    </a:blip>
                    <a:stretch>
                      <a:fillRect/>
                    </a:stretch>
                  </pic:blipFill>
                  <pic:spPr>
                    <a:xfrm>
                      <a:off x="0" y="0"/>
                      <a:ext cx="4730834" cy="3548126"/>
                    </a:xfrm>
                    <a:prstGeom prst="rect">
                      <a:avLst/>
                    </a:prstGeom>
                  </pic:spPr>
                </pic:pic>
              </a:graphicData>
            </a:graphic>
          </wp:inline>
        </w:drawing>
      </w:r>
    </w:p>
    <w:p w:rsidR="00FF5B01" w:rsidRDefault="00FF5B01" w:rsidP="00FF5B01">
      <w:pPr>
        <w:spacing w:after="0"/>
        <w:jc w:val="center"/>
        <w:rPr>
          <w:sz w:val="20"/>
          <w:lang w:val="en-US"/>
        </w:rPr>
      </w:pPr>
      <w:r w:rsidRPr="00FF5B01">
        <w:rPr>
          <w:sz w:val="20"/>
          <w:lang w:val="en-US"/>
        </w:rPr>
        <w:t>Fig.1</w:t>
      </w:r>
      <w:r w:rsidR="009A6ABD">
        <w:rPr>
          <w:sz w:val="20"/>
          <w:lang w:val="en-US"/>
        </w:rPr>
        <w:t>.1</w:t>
      </w:r>
      <w:r>
        <w:rPr>
          <w:sz w:val="20"/>
          <w:lang w:val="en-US"/>
        </w:rPr>
        <w:t xml:space="preserve"> training data projection to 2-dimension</w:t>
      </w:r>
    </w:p>
    <w:p w:rsidR="00FF5B01" w:rsidRDefault="00FF5B01" w:rsidP="00FF5B01">
      <w:pPr>
        <w:spacing w:after="0"/>
        <w:jc w:val="center"/>
        <w:rPr>
          <w:sz w:val="20"/>
          <w:lang w:val="en-US"/>
        </w:rPr>
      </w:pPr>
    </w:p>
    <w:p w:rsidR="00FF5B01" w:rsidRDefault="00FF5B01" w:rsidP="00FF5B01">
      <w:pPr>
        <w:spacing w:after="0"/>
        <w:jc w:val="center"/>
        <w:rPr>
          <w:sz w:val="20"/>
          <w:lang w:val="en-US"/>
        </w:rPr>
      </w:pPr>
      <w:r>
        <w:rPr>
          <w:noProof/>
          <w:sz w:val="20"/>
        </w:rPr>
        <w:lastRenderedPageBreak/>
        <w:drawing>
          <wp:inline distT="0" distB="0" distL="0" distR="0">
            <wp:extent cx="4221191" cy="316589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ion_3d.bmp"/>
                    <pic:cNvPicPr/>
                  </pic:nvPicPr>
                  <pic:blipFill>
                    <a:blip r:embed="rId6">
                      <a:extLst>
                        <a:ext uri="{28A0092B-C50C-407E-A947-70E740481C1C}">
                          <a14:useLocalDpi xmlns:a14="http://schemas.microsoft.com/office/drawing/2010/main" val="0"/>
                        </a:ext>
                      </a:extLst>
                    </a:blip>
                    <a:stretch>
                      <a:fillRect/>
                    </a:stretch>
                  </pic:blipFill>
                  <pic:spPr>
                    <a:xfrm>
                      <a:off x="0" y="0"/>
                      <a:ext cx="4263413" cy="3197560"/>
                    </a:xfrm>
                    <a:prstGeom prst="rect">
                      <a:avLst/>
                    </a:prstGeom>
                  </pic:spPr>
                </pic:pic>
              </a:graphicData>
            </a:graphic>
          </wp:inline>
        </w:drawing>
      </w:r>
    </w:p>
    <w:p w:rsidR="002353DE" w:rsidRDefault="002353DE" w:rsidP="002353DE">
      <w:pPr>
        <w:spacing w:after="0"/>
        <w:jc w:val="center"/>
        <w:rPr>
          <w:sz w:val="20"/>
          <w:lang w:val="en-US"/>
        </w:rPr>
      </w:pPr>
      <w:r>
        <w:rPr>
          <w:sz w:val="20"/>
          <w:lang w:val="en-US"/>
        </w:rPr>
        <w:t>Fig.</w:t>
      </w:r>
      <w:r w:rsidR="009A6ABD">
        <w:rPr>
          <w:sz w:val="20"/>
          <w:lang w:val="en-US"/>
        </w:rPr>
        <w:t>1.</w:t>
      </w:r>
      <w:r>
        <w:rPr>
          <w:sz w:val="20"/>
          <w:lang w:val="en-US"/>
        </w:rPr>
        <w:t>2 training data projection to 3-dimension</w:t>
      </w:r>
    </w:p>
    <w:p w:rsidR="002353DE" w:rsidRPr="00FF5B01" w:rsidRDefault="002353DE" w:rsidP="00FF5B01">
      <w:pPr>
        <w:spacing w:after="0"/>
        <w:jc w:val="center"/>
        <w:rPr>
          <w:sz w:val="20"/>
          <w:lang w:val="en-US"/>
        </w:rPr>
      </w:pPr>
    </w:p>
    <w:p w:rsidR="00FF5B01" w:rsidRDefault="00FF5B01" w:rsidP="00FF5B01">
      <w:pPr>
        <w:jc w:val="center"/>
        <w:rPr>
          <w:sz w:val="20"/>
          <w:lang w:val="en-US"/>
        </w:rPr>
      </w:pPr>
    </w:p>
    <w:p w:rsidR="009A6ABD" w:rsidRDefault="009A6ABD" w:rsidP="00FF5B01">
      <w:pPr>
        <w:jc w:val="center"/>
        <w:rPr>
          <w:sz w:val="20"/>
          <w:lang w:val="en-US"/>
        </w:rPr>
      </w:pPr>
      <w:r>
        <w:rPr>
          <w:noProof/>
          <w:sz w:val="20"/>
        </w:rPr>
        <w:drawing>
          <wp:inline distT="0" distB="0" distL="0" distR="0">
            <wp:extent cx="2510287" cy="1362430"/>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_2.bmp"/>
                    <pic:cNvPicPr/>
                  </pic:nvPicPr>
                  <pic:blipFill rotWithShape="1">
                    <a:blip r:embed="rId7">
                      <a:extLst>
                        <a:ext uri="{28A0092B-C50C-407E-A947-70E740481C1C}">
                          <a14:useLocalDpi xmlns:a14="http://schemas.microsoft.com/office/drawing/2010/main" val="0"/>
                        </a:ext>
                      </a:extLst>
                    </a:blip>
                    <a:srcRect l="8803" t="16424" r="5806" b="21782"/>
                    <a:stretch/>
                  </pic:blipFill>
                  <pic:spPr bwMode="auto">
                    <a:xfrm>
                      <a:off x="0" y="0"/>
                      <a:ext cx="2526002" cy="1370959"/>
                    </a:xfrm>
                    <a:prstGeom prst="rect">
                      <a:avLst/>
                    </a:prstGeom>
                    <a:ln>
                      <a:noFill/>
                    </a:ln>
                    <a:extLst>
                      <a:ext uri="{53640926-AAD7-44D8-BBD7-CCE9431645EC}">
                        <a14:shadowObscured xmlns:a14="http://schemas.microsoft.com/office/drawing/2010/main"/>
                      </a:ext>
                    </a:extLst>
                  </pic:spPr>
                </pic:pic>
              </a:graphicData>
            </a:graphic>
          </wp:inline>
        </w:drawing>
      </w:r>
      <w:r>
        <w:rPr>
          <w:noProof/>
          <w:sz w:val="20"/>
        </w:rPr>
        <w:drawing>
          <wp:inline distT="0" distB="0" distL="0" distR="0">
            <wp:extent cx="2949482" cy="12062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_3.bmp"/>
                    <pic:cNvPicPr/>
                  </pic:nvPicPr>
                  <pic:blipFill rotWithShape="1">
                    <a:blip r:embed="rId8">
                      <a:extLst>
                        <a:ext uri="{28A0092B-C50C-407E-A947-70E740481C1C}">
                          <a14:useLocalDpi xmlns:a14="http://schemas.microsoft.com/office/drawing/2010/main" val="0"/>
                        </a:ext>
                      </a:extLst>
                    </a:blip>
                    <a:srcRect l="10353" t="24366" r="6980" b="30558"/>
                    <a:stretch/>
                  </pic:blipFill>
                  <pic:spPr bwMode="auto">
                    <a:xfrm>
                      <a:off x="0" y="0"/>
                      <a:ext cx="3001255" cy="1227374"/>
                    </a:xfrm>
                    <a:prstGeom prst="rect">
                      <a:avLst/>
                    </a:prstGeom>
                    <a:ln>
                      <a:noFill/>
                    </a:ln>
                    <a:extLst>
                      <a:ext uri="{53640926-AAD7-44D8-BBD7-CCE9431645EC}">
                        <a14:shadowObscured xmlns:a14="http://schemas.microsoft.com/office/drawing/2010/main"/>
                      </a:ext>
                    </a:extLst>
                  </pic:spPr>
                </pic:pic>
              </a:graphicData>
            </a:graphic>
          </wp:inline>
        </w:drawing>
      </w:r>
    </w:p>
    <w:p w:rsidR="009A6ABD" w:rsidRDefault="009A6ABD" w:rsidP="009A6ABD">
      <w:pPr>
        <w:spacing w:after="0"/>
        <w:jc w:val="center"/>
        <w:rPr>
          <w:sz w:val="20"/>
          <w:lang w:val="en-US"/>
        </w:rPr>
      </w:pPr>
      <w:r>
        <w:rPr>
          <w:sz w:val="20"/>
          <w:lang w:val="en-US"/>
        </w:rPr>
        <w:t xml:space="preserve">Fig.1.3 First 2 PCs and 3 PCs visualization </w:t>
      </w:r>
    </w:p>
    <w:p w:rsidR="009A6ABD" w:rsidRDefault="00E743C0" w:rsidP="009A6ABD">
      <w:pPr>
        <w:spacing w:after="0"/>
        <w:jc w:val="center"/>
        <w:rPr>
          <w:sz w:val="20"/>
          <w:lang w:val="en-US"/>
        </w:rPr>
      </w:pPr>
      <w:r>
        <w:rPr>
          <w:noProof/>
          <w:sz w:val="20"/>
        </w:rPr>
        <w:drawing>
          <wp:inline distT="0" distB="0" distL="0" distR="0">
            <wp:extent cx="2524221" cy="2579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_9.bmp"/>
                    <pic:cNvPicPr/>
                  </pic:nvPicPr>
                  <pic:blipFill rotWithShape="1">
                    <a:blip r:embed="rId9">
                      <a:extLst>
                        <a:ext uri="{28A0092B-C50C-407E-A947-70E740481C1C}">
                          <a14:useLocalDpi xmlns:a14="http://schemas.microsoft.com/office/drawing/2010/main" val="0"/>
                        </a:ext>
                      </a:extLst>
                    </a:blip>
                    <a:srcRect l="18275" r="15409" b="9649"/>
                    <a:stretch/>
                  </pic:blipFill>
                  <pic:spPr bwMode="auto">
                    <a:xfrm>
                      <a:off x="0" y="0"/>
                      <a:ext cx="2563488" cy="2619422"/>
                    </a:xfrm>
                    <a:prstGeom prst="rect">
                      <a:avLst/>
                    </a:prstGeom>
                    <a:ln>
                      <a:noFill/>
                    </a:ln>
                    <a:extLst>
                      <a:ext uri="{53640926-AAD7-44D8-BBD7-CCE9431645EC}">
                        <a14:shadowObscured xmlns:a14="http://schemas.microsoft.com/office/drawing/2010/main"/>
                      </a:ext>
                    </a:extLst>
                  </pic:spPr>
                </pic:pic>
              </a:graphicData>
            </a:graphic>
          </wp:inline>
        </w:drawing>
      </w:r>
      <w:r w:rsidR="009A6ABD">
        <w:rPr>
          <w:noProof/>
          <w:sz w:val="20"/>
        </w:rPr>
        <w:drawing>
          <wp:inline distT="0" distB="0" distL="0" distR="0">
            <wp:extent cx="2897947" cy="3019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25.bmp"/>
                    <pic:cNvPicPr/>
                  </pic:nvPicPr>
                  <pic:blipFill rotWithShape="1">
                    <a:blip r:embed="rId10">
                      <a:extLst>
                        <a:ext uri="{28A0092B-C50C-407E-A947-70E740481C1C}">
                          <a14:useLocalDpi xmlns:a14="http://schemas.microsoft.com/office/drawing/2010/main" val="0"/>
                        </a:ext>
                      </a:extLst>
                    </a:blip>
                    <a:srcRect l="19225" r="15744" b="9662"/>
                    <a:stretch/>
                  </pic:blipFill>
                  <pic:spPr bwMode="auto">
                    <a:xfrm>
                      <a:off x="0" y="0"/>
                      <a:ext cx="2923768" cy="3046148"/>
                    </a:xfrm>
                    <a:prstGeom prst="rect">
                      <a:avLst/>
                    </a:prstGeom>
                    <a:ln>
                      <a:noFill/>
                    </a:ln>
                    <a:extLst>
                      <a:ext uri="{53640926-AAD7-44D8-BBD7-CCE9431645EC}">
                        <a14:shadowObscured xmlns:a14="http://schemas.microsoft.com/office/drawing/2010/main"/>
                      </a:ext>
                    </a:extLst>
                  </pic:spPr>
                </pic:pic>
              </a:graphicData>
            </a:graphic>
          </wp:inline>
        </w:drawing>
      </w:r>
    </w:p>
    <w:p w:rsidR="009A6ABD" w:rsidRDefault="009A6ABD" w:rsidP="009A6ABD">
      <w:pPr>
        <w:spacing w:after="0"/>
        <w:jc w:val="center"/>
        <w:rPr>
          <w:sz w:val="20"/>
          <w:lang w:val="en-US"/>
        </w:rPr>
      </w:pPr>
    </w:p>
    <w:p w:rsidR="009A6ABD" w:rsidRPr="00FF5B01" w:rsidRDefault="009A6ABD" w:rsidP="009C3105">
      <w:pPr>
        <w:spacing w:after="0"/>
        <w:jc w:val="center"/>
        <w:rPr>
          <w:sz w:val="20"/>
          <w:lang w:val="en-US"/>
        </w:rPr>
      </w:pPr>
      <w:r>
        <w:rPr>
          <w:sz w:val="20"/>
          <w:lang w:val="en-US"/>
        </w:rPr>
        <w:t xml:space="preserve">Fig.1.3 First </w:t>
      </w:r>
      <w:r w:rsidR="00E743C0">
        <w:rPr>
          <w:sz w:val="20"/>
          <w:lang w:val="en-US"/>
        </w:rPr>
        <w:t xml:space="preserve">9 PCs and </w:t>
      </w:r>
      <w:r>
        <w:rPr>
          <w:sz w:val="20"/>
          <w:lang w:val="en-US"/>
        </w:rPr>
        <w:t xml:space="preserve">25 PCs visualization </w:t>
      </w:r>
    </w:p>
    <w:p w:rsidR="004E46C4" w:rsidRDefault="004E46C4" w:rsidP="004E46C4">
      <w:pPr>
        <w:pStyle w:val="ListParagraph"/>
        <w:numPr>
          <w:ilvl w:val="0"/>
          <w:numId w:val="4"/>
        </w:numPr>
        <w:rPr>
          <w:lang w:val="en-US"/>
        </w:rPr>
      </w:pPr>
      <w:r>
        <w:rPr>
          <w:lang w:val="en-US"/>
        </w:rPr>
        <w:lastRenderedPageBreak/>
        <w:t>PCA classification accuracy</w:t>
      </w:r>
    </w:p>
    <w:tbl>
      <w:tblPr>
        <w:tblStyle w:val="GridTable1Light"/>
        <w:tblW w:w="0" w:type="auto"/>
        <w:jc w:val="center"/>
        <w:tblLook w:val="04A0" w:firstRow="1" w:lastRow="0" w:firstColumn="1" w:lastColumn="0" w:noHBand="0" w:noVBand="1"/>
      </w:tblPr>
      <w:tblGrid>
        <w:gridCol w:w="2709"/>
        <w:gridCol w:w="2709"/>
      </w:tblGrid>
      <w:tr w:rsidR="009C3105" w:rsidTr="009C3105">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709" w:type="dxa"/>
          </w:tcPr>
          <w:p w:rsidR="009C3105" w:rsidRDefault="001E4599" w:rsidP="00160375">
            <w:pPr>
              <w:ind w:firstLine="0"/>
              <w:jc w:val="center"/>
              <w:rPr>
                <w:lang w:val="en-US"/>
              </w:rPr>
            </w:pPr>
            <w:r>
              <w:rPr>
                <w:lang w:val="en-US"/>
              </w:rPr>
              <w:t xml:space="preserve">NO. PCs </w:t>
            </w:r>
          </w:p>
        </w:tc>
        <w:tc>
          <w:tcPr>
            <w:tcW w:w="2709" w:type="dxa"/>
          </w:tcPr>
          <w:p w:rsidR="009C3105" w:rsidRDefault="009C3105" w:rsidP="00160375">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Classification error</w:t>
            </w:r>
          </w:p>
        </w:tc>
      </w:tr>
      <w:tr w:rsidR="009C3105" w:rsidTr="009C3105">
        <w:trPr>
          <w:trHeight w:val="361"/>
          <w:jc w:val="center"/>
        </w:trPr>
        <w:tc>
          <w:tcPr>
            <w:cnfStyle w:val="001000000000" w:firstRow="0" w:lastRow="0" w:firstColumn="1" w:lastColumn="0" w:oddVBand="0" w:evenVBand="0" w:oddHBand="0" w:evenHBand="0" w:firstRowFirstColumn="0" w:firstRowLastColumn="0" w:lastRowFirstColumn="0" w:lastRowLastColumn="0"/>
            <w:tcW w:w="2709" w:type="dxa"/>
          </w:tcPr>
          <w:p w:rsidR="009C3105" w:rsidRDefault="009C3105" w:rsidP="00160375">
            <w:pPr>
              <w:ind w:firstLine="0"/>
              <w:jc w:val="center"/>
              <w:rPr>
                <w:lang w:val="en-US"/>
              </w:rPr>
            </w:pPr>
            <w:r>
              <w:rPr>
                <w:lang w:val="en-US"/>
              </w:rPr>
              <w:t>40</w:t>
            </w:r>
          </w:p>
        </w:tc>
        <w:tc>
          <w:tcPr>
            <w:tcW w:w="2709" w:type="dxa"/>
          </w:tcPr>
          <w:p w:rsidR="009C3105" w:rsidRDefault="009C3105" w:rsidP="00160375">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0.0273</w:t>
            </w:r>
          </w:p>
        </w:tc>
      </w:tr>
      <w:tr w:rsidR="009C3105" w:rsidTr="009C3105">
        <w:trPr>
          <w:trHeight w:val="345"/>
          <w:jc w:val="center"/>
        </w:trPr>
        <w:tc>
          <w:tcPr>
            <w:cnfStyle w:val="001000000000" w:firstRow="0" w:lastRow="0" w:firstColumn="1" w:lastColumn="0" w:oddVBand="0" w:evenVBand="0" w:oddHBand="0" w:evenHBand="0" w:firstRowFirstColumn="0" w:firstRowLastColumn="0" w:lastRowFirstColumn="0" w:lastRowLastColumn="0"/>
            <w:tcW w:w="2709" w:type="dxa"/>
          </w:tcPr>
          <w:p w:rsidR="009C3105" w:rsidRDefault="009C3105" w:rsidP="00160375">
            <w:pPr>
              <w:ind w:firstLine="0"/>
              <w:jc w:val="center"/>
              <w:rPr>
                <w:lang w:val="en-US"/>
              </w:rPr>
            </w:pPr>
            <w:r>
              <w:rPr>
                <w:lang w:val="en-US"/>
              </w:rPr>
              <w:t>80</w:t>
            </w:r>
          </w:p>
        </w:tc>
        <w:tc>
          <w:tcPr>
            <w:tcW w:w="2709" w:type="dxa"/>
          </w:tcPr>
          <w:p w:rsidR="009C3105" w:rsidRDefault="009C3105" w:rsidP="00160375">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0.027</w:t>
            </w:r>
          </w:p>
        </w:tc>
      </w:tr>
      <w:tr w:rsidR="009C3105" w:rsidTr="009C3105">
        <w:trPr>
          <w:trHeight w:val="327"/>
          <w:jc w:val="center"/>
        </w:trPr>
        <w:tc>
          <w:tcPr>
            <w:cnfStyle w:val="001000000000" w:firstRow="0" w:lastRow="0" w:firstColumn="1" w:lastColumn="0" w:oddVBand="0" w:evenVBand="0" w:oddHBand="0" w:evenHBand="0" w:firstRowFirstColumn="0" w:firstRowLastColumn="0" w:lastRowFirstColumn="0" w:lastRowLastColumn="0"/>
            <w:tcW w:w="2709" w:type="dxa"/>
          </w:tcPr>
          <w:p w:rsidR="009C3105" w:rsidRDefault="009C3105" w:rsidP="00160375">
            <w:pPr>
              <w:ind w:firstLine="0"/>
              <w:jc w:val="center"/>
              <w:rPr>
                <w:lang w:val="en-US"/>
              </w:rPr>
            </w:pPr>
            <w:r>
              <w:rPr>
                <w:lang w:val="en-US"/>
              </w:rPr>
              <w:t>200</w:t>
            </w:r>
          </w:p>
        </w:tc>
        <w:tc>
          <w:tcPr>
            <w:tcW w:w="2709" w:type="dxa"/>
          </w:tcPr>
          <w:p w:rsidR="009C3105" w:rsidRDefault="009C3105" w:rsidP="00160375">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0.0311</w:t>
            </w:r>
          </w:p>
        </w:tc>
      </w:tr>
    </w:tbl>
    <w:p w:rsidR="00160375" w:rsidRDefault="00160375" w:rsidP="00160375">
      <w:pPr>
        <w:pStyle w:val="ListParagraph"/>
        <w:ind w:firstLine="0"/>
        <w:rPr>
          <w:lang w:val="en-US"/>
        </w:rPr>
      </w:pPr>
    </w:p>
    <w:p w:rsidR="001268FA" w:rsidRDefault="001268FA" w:rsidP="001268FA">
      <w:pPr>
        <w:pStyle w:val="ListParagraph"/>
        <w:ind w:firstLine="0"/>
        <w:rPr>
          <w:lang w:val="en-US"/>
        </w:rPr>
      </w:pPr>
      <w:r>
        <w:rPr>
          <w:lang w:val="en-US"/>
        </w:rPr>
        <w:t>We can conclude from the error results that the higher energy conservation does not guarantee a higher performance of testing error.</w:t>
      </w:r>
    </w:p>
    <w:p w:rsidR="009C3105" w:rsidRDefault="00160375" w:rsidP="00160375">
      <w:pPr>
        <w:pStyle w:val="ListParagraph"/>
        <w:numPr>
          <w:ilvl w:val="0"/>
          <w:numId w:val="4"/>
        </w:numPr>
        <w:ind w:left="720" w:hanging="357"/>
        <w:rPr>
          <w:lang w:val="en-US"/>
        </w:rPr>
      </w:pPr>
      <w:r>
        <w:rPr>
          <w:lang w:val="en-US"/>
        </w:rPr>
        <w:t>Determine the value of d</w:t>
      </w:r>
    </w:p>
    <w:p w:rsidR="00071FF8" w:rsidRDefault="00160375" w:rsidP="00160375">
      <w:pPr>
        <w:rPr>
          <w:lang w:val="en-US"/>
        </w:rPr>
      </w:pPr>
      <w:r>
        <w:rPr>
          <w:lang w:val="en-US"/>
        </w:rPr>
        <w:t xml:space="preserve">In order to preserve 95% energy of the training data, we should compare the sum of first </w:t>
      </w:r>
      <w:proofErr w:type="gramStart"/>
      <w:r>
        <w:rPr>
          <w:lang w:val="en-US"/>
        </w:rPr>
        <w:t>A</w:t>
      </w:r>
      <w:proofErr w:type="gramEnd"/>
      <w:r>
        <w:rPr>
          <w:lang w:val="en-US"/>
        </w:rPr>
        <w:t xml:space="preserve"> dimension eigenvalue with the total sum of eigenvalue. </w:t>
      </w:r>
      <w:r w:rsidR="00071FF8">
        <w:rPr>
          <w:lang w:val="en-US"/>
        </w:rPr>
        <w:t>After calculating it, we have A = 154 so that the selected PCs preserve the 95% of the original information energy.</w:t>
      </w:r>
    </w:p>
    <w:p w:rsidR="00071FF8" w:rsidRDefault="00071FF8" w:rsidP="00160375">
      <w:pPr>
        <w:rPr>
          <w:b/>
          <w:u w:val="single"/>
          <w:lang w:val="en-US"/>
        </w:rPr>
      </w:pPr>
      <w:r w:rsidRPr="00E31CAA">
        <w:rPr>
          <w:b/>
          <w:u w:val="single"/>
          <w:lang w:val="en-US"/>
        </w:rPr>
        <w:t>The error of 154 PCs is 0.0306.</w:t>
      </w:r>
    </w:p>
    <w:p w:rsidR="00CC7E5D" w:rsidRDefault="00CC7E5D" w:rsidP="00160375">
      <w:pPr>
        <w:rPr>
          <w:lang w:val="en-US"/>
        </w:rPr>
      </w:pPr>
      <w:r>
        <w:rPr>
          <w:lang w:val="en-US"/>
        </w:rPr>
        <w:t>Usually we will choose the following criterion:</w:t>
      </w:r>
    </w:p>
    <w:p w:rsidR="00CC7E5D" w:rsidRPr="00CC7E5D" w:rsidRDefault="00873CC6" w:rsidP="00160375">
      <w:pPr>
        <w:rPr>
          <w:lang w:val="en-US"/>
        </w:rPr>
      </w:pPr>
      <m:oMathPara>
        <m:oMath>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e>
              </m:nary>
            </m:den>
          </m:f>
          <m:r>
            <w:rPr>
              <w:rFonts w:ascii="Cambria Math" w:hAnsi="Cambria Math"/>
              <w:lang w:val="en-US"/>
            </w:rPr>
            <m:t>&gt;Threshold(0.9 or 0.95)</m:t>
          </m:r>
        </m:oMath>
      </m:oMathPara>
    </w:p>
    <w:p w:rsidR="009F1E64" w:rsidRDefault="00CC7E5D" w:rsidP="00160375">
      <w:pPr>
        <w:rPr>
          <w:lang w:val="en-US"/>
        </w:rPr>
      </w:pPr>
      <w:r>
        <w:rPr>
          <w:lang w:val="en-US"/>
        </w:rPr>
        <w:t xml:space="preserve">Other criterion may come from cross-validation training error rate that gives </w:t>
      </w:r>
      <w:proofErr w:type="gramStart"/>
      <w:r>
        <w:rPr>
          <w:lang w:val="en-US"/>
        </w:rPr>
        <w:t>an</w:t>
      </w:r>
      <w:proofErr w:type="gramEnd"/>
      <w:r>
        <w:rPr>
          <w:lang w:val="en-US"/>
        </w:rPr>
        <w:t xml:space="preserve"> classification accuracy over 90%</w:t>
      </w:r>
      <w:r w:rsidR="004D0F85">
        <w:rPr>
          <w:lang w:val="en-US"/>
        </w:rPr>
        <w:t xml:space="preserve">. </w:t>
      </w:r>
    </w:p>
    <w:p w:rsidR="009F1E64" w:rsidRDefault="009F1E64" w:rsidP="00160375">
      <w:pPr>
        <w:rPr>
          <w:lang w:val="en-US"/>
        </w:rPr>
      </w:pPr>
    </w:p>
    <w:p w:rsidR="009F1E64" w:rsidRDefault="00CC7E5D" w:rsidP="009F1E64">
      <w:pPr>
        <w:pStyle w:val="Heading2"/>
        <w:numPr>
          <w:ilvl w:val="0"/>
          <w:numId w:val="3"/>
        </w:numPr>
        <w:rPr>
          <w:lang w:val="en-US"/>
        </w:rPr>
      </w:pPr>
      <w:r>
        <w:rPr>
          <w:lang w:val="en-US"/>
        </w:rPr>
        <w:t xml:space="preserve"> </w:t>
      </w:r>
      <w:r w:rsidR="009F1E64">
        <w:rPr>
          <w:lang w:val="en-US"/>
        </w:rPr>
        <w:t>LDA</w:t>
      </w:r>
    </w:p>
    <w:p w:rsidR="009F1E64" w:rsidRDefault="00E35110" w:rsidP="009F1E64">
      <w:pPr>
        <w:rPr>
          <w:lang w:val="en-US"/>
        </w:rPr>
      </w:pPr>
      <w:r>
        <w:rPr>
          <w:lang w:val="en-US"/>
        </w:rPr>
        <w:t xml:space="preserve">Compared with PCA, LDA analysis calculate co-variance matrix within class as well as between classes, and take the derivation of Fisher Criterion to form </w:t>
      </w:r>
      <w:proofErr w:type="gramStart"/>
      <w:r>
        <w:rPr>
          <w:lang w:val="en-US"/>
        </w:rPr>
        <w:t>a</w:t>
      </w:r>
      <w:proofErr w:type="gramEnd"/>
      <w:r>
        <w:rPr>
          <w:lang w:val="en-US"/>
        </w:rPr>
        <w:t xml:space="preserve"> eigenvalue decomposition problem.</w:t>
      </w:r>
    </w:p>
    <w:p w:rsidR="00E35110" w:rsidRDefault="00E35110" w:rsidP="009F1E64">
      <w:pPr>
        <w:rPr>
          <w:lang w:val="en-US"/>
        </w:rPr>
      </w:pPr>
      <w:r>
        <w:rPr>
          <w:lang w:val="en-US"/>
        </w:rPr>
        <w:t xml:space="preserve">Fig.2.1 and Fig.2.2 show the projection with dimensionality of 2 and 3 respectively. </w:t>
      </w:r>
    </w:p>
    <w:p w:rsidR="00E35110" w:rsidRDefault="00E35110" w:rsidP="00E35110">
      <w:pPr>
        <w:jc w:val="center"/>
        <w:rPr>
          <w:lang w:val="en-US"/>
        </w:rPr>
      </w:pPr>
      <w:r>
        <w:rPr>
          <w:noProof/>
        </w:rPr>
        <w:drawing>
          <wp:inline distT="0" distB="0" distL="0" distR="0">
            <wp:extent cx="3676663" cy="2760453"/>
            <wp:effectExtent l="0" t="0" r="0" b="1905"/>
            <wp:docPr id="7" name="Picture 7" descr="C:\Users\E0021510\Google Drive\0_Modules\EE5907R_Pattern Recognition\Assignment2\LDA\projection_2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021510\Google Drive\0_Modules\EE5907R_Pattern Recognition\Assignment2\LDA\projection_2d.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2942" cy="2802708"/>
                    </a:xfrm>
                    <a:prstGeom prst="rect">
                      <a:avLst/>
                    </a:prstGeom>
                    <a:noFill/>
                    <a:ln>
                      <a:noFill/>
                    </a:ln>
                  </pic:spPr>
                </pic:pic>
              </a:graphicData>
            </a:graphic>
          </wp:inline>
        </w:drawing>
      </w:r>
    </w:p>
    <w:p w:rsidR="00E35110" w:rsidRDefault="00E35110" w:rsidP="00E35110">
      <w:pPr>
        <w:spacing w:after="0"/>
        <w:jc w:val="center"/>
        <w:rPr>
          <w:sz w:val="20"/>
          <w:lang w:val="en-US"/>
        </w:rPr>
      </w:pPr>
      <w:r>
        <w:rPr>
          <w:sz w:val="20"/>
          <w:lang w:val="en-US"/>
        </w:rPr>
        <w:t>Fig.2.1 2-dimension projection of LDA</w:t>
      </w:r>
    </w:p>
    <w:p w:rsidR="00E35110" w:rsidRPr="00FF5B01" w:rsidRDefault="00E35110" w:rsidP="00E35110">
      <w:pPr>
        <w:spacing w:after="0"/>
        <w:jc w:val="center"/>
        <w:rPr>
          <w:sz w:val="20"/>
          <w:lang w:val="en-US"/>
        </w:rPr>
      </w:pPr>
      <w:r>
        <w:rPr>
          <w:noProof/>
          <w:sz w:val="20"/>
        </w:rPr>
        <w:lastRenderedPageBreak/>
        <w:drawing>
          <wp:inline distT="0" distB="0" distL="0" distR="0">
            <wp:extent cx="3711132" cy="2786332"/>
            <wp:effectExtent l="0" t="0" r="3810" b="0"/>
            <wp:docPr id="8" name="Picture 8" descr="C:\Users\E0021510\Google Drive\0_Modules\EE5907R_Pattern Recognition\Assignment2\LDA\projection_3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0021510\Google Drive\0_Modules\EE5907R_Pattern Recognition\Assignment2\LDA\projection_3d.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334" cy="2793992"/>
                    </a:xfrm>
                    <a:prstGeom prst="rect">
                      <a:avLst/>
                    </a:prstGeom>
                    <a:noFill/>
                    <a:ln>
                      <a:noFill/>
                    </a:ln>
                  </pic:spPr>
                </pic:pic>
              </a:graphicData>
            </a:graphic>
          </wp:inline>
        </w:drawing>
      </w:r>
      <w:r>
        <w:rPr>
          <w:sz w:val="20"/>
          <w:lang w:val="en-US"/>
        </w:rPr>
        <w:t xml:space="preserve"> </w:t>
      </w:r>
    </w:p>
    <w:p w:rsidR="00E35110" w:rsidRDefault="00E35110" w:rsidP="00E35110">
      <w:pPr>
        <w:spacing w:after="0"/>
        <w:jc w:val="center"/>
        <w:rPr>
          <w:sz w:val="20"/>
          <w:lang w:val="en-US"/>
        </w:rPr>
      </w:pPr>
      <w:r>
        <w:rPr>
          <w:sz w:val="20"/>
          <w:lang w:val="en-US"/>
        </w:rPr>
        <w:t>Fig.2.2 3-dimension projection of LDA</w:t>
      </w:r>
    </w:p>
    <w:p w:rsidR="00E35110" w:rsidRDefault="001E4599" w:rsidP="009F1E64">
      <w:pPr>
        <w:rPr>
          <w:lang w:val="en-US"/>
        </w:rPr>
      </w:pPr>
      <w:r>
        <w:rPr>
          <w:lang w:val="en-US"/>
        </w:rPr>
        <w:t>The training error is indicated in the following chart:</w:t>
      </w:r>
    </w:p>
    <w:tbl>
      <w:tblPr>
        <w:tblStyle w:val="GridTable1Light"/>
        <w:tblW w:w="0" w:type="auto"/>
        <w:jc w:val="center"/>
        <w:tblLook w:val="04A0" w:firstRow="1" w:lastRow="0" w:firstColumn="1" w:lastColumn="0" w:noHBand="0" w:noVBand="1"/>
      </w:tblPr>
      <w:tblGrid>
        <w:gridCol w:w="2709"/>
        <w:gridCol w:w="2709"/>
      </w:tblGrid>
      <w:tr w:rsidR="001E4599" w:rsidTr="00A23070">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709" w:type="dxa"/>
          </w:tcPr>
          <w:p w:rsidR="001E4599" w:rsidRDefault="001E4599" w:rsidP="00A23070">
            <w:pPr>
              <w:ind w:firstLine="0"/>
              <w:jc w:val="center"/>
              <w:rPr>
                <w:lang w:val="en-US"/>
              </w:rPr>
            </w:pPr>
            <w:r>
              <w:rPr>
                <w:lang w:val="en-US"/>
              </w:rPr>
              <w:t>Dimensionality</w:t>
            </w:r>
          </w:p>
        </w:tc>
        <w:tc>
          <w:tcPr>
            <w:tcW w:w="2709" w:type="dxa"/>
          </w:tcPr>
          <w:p w:rsidR="001E4599" w:rsidRDefault="001E4599" w:rsidP="00A23070">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Classification error</w:t>
            </w:r>
          </w:p>
        </w:tc>
      </w:tr>
      <w:tr w:rsidR="001E4599" w:rsidTr="00A23070">
        <w:trPr>
          <w:trHeight w:val="361"/>
          <w:jc w:val="center"/>
        </w:trPr>
        <w:tc>
          <w:tcPr>
            <w:cnfStyle w:val="001000000000" w:firstRow="0" w:lastRow="0" w:firstColumn="1" w:lastColumn="0" w:oddVBand="0" w:evenVBand="0" w:oddHBand="0" w:evenHBand="0" w:firstRowFirstColumn="0" w:firstRowLastColumn="0" w:lastRowFirstColumn="0" w:lastRowLastColumn="0"/>
            <w:tcW w:w="2709" w:type="dxa"/>
          </w:tcPr>
          <w:p w:rsidR="001E4599" w:rsidRDefault="001E4599" w:rsidP="00A23070">
            <w:pPr>
              <w:ind w:firstLine="0"/>
              <w:jc w:val="center"/>
              <w:rPr>
                <w:lang w:val="en-US"/>
              </w:rPr>
            </w:pPr>
            <w:r>
              <w:rPr>
                <w:lang w:val="en-US"/>
              </w:rPr>
              <w:t>2</w:t>
            </w:r>
          </w:p>
        </w:tc>
        <w:tc>
          <w:tcPr>
            <w:tcW w:w="2709" w:type="dxa"/>
          </w:tcPr>
          <w:p w:rsidR="001E4599" w:rsidRDefault="001E4599"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0.5259</w:t>
            </w:r>
          </w:p>
        </w:tc>
      </w:tr>
      <w:tr w:rsidR="001E4599" w:rsidTr="00A23070">
        <w:trPr>
          <w:trHeight w:val="345"/>
          <w:jc w:val="center"/>
        </w:trPr>
        <w:tc>
          <w:tcPr>
            <w:cnfStyle w:val="001000000000" w:firstRow="0" w:lastRow="0" w:firstColumn="1" w:lastColumn="0" w:oddVBand="0" w:evenVBand="0" w:oddHBand="0" w:evenHBand="0" w:firstRowFirstColumn="0" w:firstRowLastColumn="0" w:lastRowFirstColumn="0" w:lastRowLastColumn="0"/>
            <w:tcW w:w="2709" w:type="dxa"/>
          </w:tcPr>
          <w:p w:rsidR="001E4599" w:rsidRDefault="001E4599" w:rsidP="00A23070">
            <w:pPr>
              <w:ind w:firstLine="0"/>
              <w:jc w:val="center"/>
              <w:rPr>
                <w:lang w:val="en-US"/>
              </w:rPr>
            </w:pPr>
            <w:r>
              <w:rPr>
                <w:lang w:val="en-US"/>
              </w:rPr>
              <w:t>3</w:t>
            </w:r>
          </w:p>
        </w:tc>
        <w:tc>
          <w:tcPr>
            <w:tcW w:w="2709" w:type="dxa"/>
          </w:tcPr>
          <w:p w:rsidR="001E4599" w:rsidRDefault="001E4599"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0.3336</w:t>
            </w:r>
          </w:p>
        </w:tc>
      </w:tr>
      <w:tr w:rsidR="001E4599" w:rsidTr="00A23070">
        <w:trPr>
          <w:trHeight w:val="327"/>
          <w:jc w:val="center"/>
        </w:trPr>
        <w:tc>
          <w:tcPr>
            <w:cnfStyle w:val="001000000000" w:firstRow="0" w:lastRow="0" w:firstColumn="1" w:lastColumn="0" w:oddVBand="0" w:evenVBand="0" w:oddHBand="0" w:evenHBand="0" w:firstRowFirstColumn="0" w:firstRowLastColumn="0" w:lastRowFirstColumn="0" w:lastRowLastColumn="0"/>
            <w:tcW w:w="2709" w:type="dxa"/>
          </w:tcPr>
          <w:p w:rsidR="001E4599" w:rsidRDefault="001E4599" w:rsidP="00A23070">
            <w:pPr>
              <w:ind w:firstLine="0"/>
              <w:jc w:val="center"/>
              <w:rPr>
                <w:lang w:val="en-US"/>
              </w:rPr>
            </w:pPr>
            <w:r>
              <w:rPr>
                <w:lang w:val="en-US"/>
              </w:rPr>
              <w:t>9</w:t>
            </w:r>
          </w:p>
        </w:tc>
        <w:tc>
          <w:tcPr>
            <w:tcW w:w="2709" w:type="dxa"/>
          </w:tcPr>
          <w:p w:rsidR="001E4599" w:rsidRDefault="00992DD2"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0.1050</w:t>
            </w:r>
          </w:p>
        </w:tc>
      </w:tr>
    </w:tbl>
    <w:p w:rsidR="00071FF8" w:rsidRDefault="00FE6A25" w:rsidP="00FE6A25">
      <w:pPr>
        <w:rPr>
          <w:lang w:val="en-US"/>
        </w:rPr>
      </w:pPr>
      <w:r>
        <w:rPr>
          <w:lang w:val="en-US"/>
        </w:rPr>
        <w:t xml:space="preserve">In the LDA analysis, the co-variance matrix between classes is the sum of the outer product of two vectors from mean of corresponding label data set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-μ)</m:t>
        </m:r>
      </m:oMath>
      <w:r>
        <w:rPr>
          <w:lang w:val="en-US"/>
        </w:rPr>
        <w:t xml:space="preserve"> and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-μ)</m:t>
        </m:r>
      </m:oMath>
      <w:r w:rsidR="00AA664A">
        <w:rPr>
          <w:lang w:val="en-US"/>
        </w:rPr>
        <w:t xml:space="preserve">, so the rank of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AA664A">
        <w:rPr>
          <w:lang w:val="en-US"/>
        </w:rPr>
        <w:t xml:space="preserve"> is at most </w:t>
      </w:r>
      <m:oMath>
        <m:r>
          <w:rPr>
            <w:rFonts w:ascii="Cambria Math" w:hAnsi="Cambria Math"/>
            <w:lang w:val="en-US"/>
          </w:rPr>
          <m:t>C-1</m:t>
        </m:r>
      </m:oMath>
      <w:r w:rsidR="00AA664A">
        <w:rPr>
          <w:lang w:val="en-US"/>
        </w:rPr>
        <w:t>, where C is the number of total labels. In this assignment</w:t>
      </w:r>
      <w:proofErr w:type="gramStart"/>
      <w:r w:rsidR="00AA664A">
        <w:rPr>
          <w:lang w:val="en-US"/>
        </w:rPr>
        <w:t xml:space="preserve">, </w:t>
      </w:r>
      <w:proofErr w:type="gramEnd"/>
      <m:oMath>
        <m:r>
          <w:rPr>
            <w:rFonts w:ascii="Cambria Math" w:hAnsi="Cambria Math"/>
            <w:lang w:val="en-US"/>
          </w:rPr>
          <m:t>C=10</m:t>
        </m:r>
      </m:oMath>
      <w:r w:rsidR="00AA664A">
        <w:rPr>
          <w:lang w:val="en-US"/>
        </w:rPr>
        <w:t xml:space="preserve">, so the maximum of dimensionality </w:t>
      </w:r>
      <w:r w:rsidR="00465D6E">
        <w:rPr>
          <w:lang w:val="en-US"/>
        </w:rPr>
        <w:t xml:space="preserve">decomposition </w:t>
      </w:r>
      <w:r w:rsidR="00AA664A">
        <w:rPr>
          <w:lang w:val="en-US"/>
        </w:rPr>
        <w:t xml:space="preserve">of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AA664A">
        <w:rPr>
          <w:lang w:val="en-US"/>
        </w:rPr>
        <w:t xml:space="preserve"> is 9.</w:t>
      </w:r>
    </w:p>
    <w:p w:rsidR="00465D6E" w:rsidRDefault="00465D6E" w:rsidP="00FE6A25">
      <w:pPr>
        <w:rPr>
          <w:lang w:val="en-US"/>
        </w:rPr>
      </w:pPr>
    </w:p>
    <w:p w:rsidR="00E30317" w:rsidRDefault="00E30317" w:rsidP="00E30317">
      <w:pPr>
        <w:pStyle w:val="Heading2"/>
        <w:numPr>
          <w:ilvl w:val="0"/>
          <w:numId w:val="3"/>
        </w:numPr>
        <w:rPr>
          <w:lang w:val="en-US"/>
        </w:rPr>
      </w:pPr>
      <w:r>
        <w:rPr>
          <w:lang w:val="en-US"/>
        </w:rPr>
        <w:t>SVM</w:t>
      </w:r>
    </w:p>
    <w:p w:rsidR="00E30317" w:rsidRDefault="00065404" w:rsidP="00E30317">
      <w:pPr>
        <w:rPr>
          <w:lang w:val="en-US"/>
        </w:rPr>
      </w:pPr>
      <w:r>
        <w:rPr>
          <w:lang w:val="en-US"/>
        </w:rPr>
        <w:t xml:space="preserve">In this assignment, we use the </w:t>
      </w:r>
      <w:proofErr w:type="spellStart"/>
      <w:r>
        <w:rPr>
          <w:lang w:val="en-US"/>
        </w:rPr>
        <w:t>libsvm</w:t>
      </w:r>
      <w:proofErr w:type="spellEnd"/>
      <w:r>
        <w:rPr>
          <w:lang w:val="en-US"/>
        </w:rPr>
        <w:t xml:space="preserve"> toolkit to do the classification. First we do the dimension reduction by using PCA, and use 40PCs, 80PCs, and 200PCs reduction as the input of SVM. In addition, we do the SVM using linear kernel and radial base kernel respectively.</w:t>
      </w:r>
    </w:p>
    <w:p w:rsidR="00065404" w:rsidRDefault="00065404" w:rsidP="00065404">
      <w:pPr>
        <w:pStyle w:val="ListParagraph"/>
        <w:numPr>
          <w:ilvl w:val="0"/>
          <w:numId w:val="5"/>
        </w:numPr>
        <w:rPr>
          <w:lang w:val="en-US"/>
        </w:rPr>
      </w:pPr>
      <w:r>
        <w:rPr>
          <w:lang w:val="en-US"/>
        </w:rPr>
        <w:t>Linear kernel results</w:t>
      </w:r>
      <w:r w:rsidR="003A20E6">
        <w:rPr>
          <w:lang w:val="en-US"/>
        </w:rPr>
        <w:t>(Accuracy)</w:t>
      </w:r>
      <w:r>
        <w:rPr>
          <w:lang w:val="en-US"/>
        </w:rPr>
        <w:t>:</w:t>
      </w:r>
    </w:p>
    <w:tbl>
      <w:tblPr>
        <w:tblStyle w:val="GridTable1Light"/>
        <w:tblW w:w="0" w:type="auto"/>
        <w:jc w:val="center"/>
        <w:tblLook w:val="04A0" w:firstRow="1" w:lastRow="0" w:firstColumn="1" w:lastColumn="0" w:noHBand="0" w:noVBand="1"/>
      </w:tblPr>
      <w:tblGrid>
        <w:gridCol w:w="686"/>
        <w:gridCol w:w="1033"/>
        <w:gridCol w:w="1033"/>
        <w:gridCol w:w="1077"/>
        <w:gridCol w:w="1033"/>
        <w:gridCol w:w="1044"/>
        <w:gridCol w:w="1033"/>
        <w:gridCol w:w="1044"/>
        <w:gridCol w:w="1033"/>
      </w:tblGrid>
      <w:tr w:rsidR="00E86BF4" w:rsidTr="00E86BF4">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686" w:type="dxa"/>
            <w:vMerge w:val="restart"/>
          </w:tcPr>
          <w:p w:rsidR="003A20E6" w:rsidRPr="003A20E6" w:rsidRDefault="003A20E6" w:rsidP="003A20E6">
            <w:pPr>
              <w:ind w:firstLine="0"/>
              <w:jc w:val="center"/>
              <w:rPr>
                <w:b w:val="0"/>
                <w:bCs w:val="0"/>
                <w:lang w:val="en-US"/>
              </w:rPr>
            </w:pPr>
            <w:r>
              <w:rPr>
                <w:lang w:val="en-US"/>
              </w:rPr>
              <w:t>NO. PCs</w:t>
            </w:r>
          </w:p>
        </w:tc>
        <w:tc>
          <w:tcPr>
            <w:tcW w:w="8330" w:type="dxa"/>
            <w:gridSpan w:val="8"/>
          </w:tcPr>
          <w:p w:rsidR="003A20E6" w:rsidRDefault="003A20E6" w:rsidP="00A23070">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Penalty C</w:t>
            </w:r>
          </w:p>
        </w:tc>
      </w:tr>
      <w:tr w:rsidR="00E86BF4" w:rsidTr="009B2072">
        <w:trPr>
          <w:trHeight w:val="345"/>
          <w:jc w:val="center"/>
        </w:trPr>
        <w:tc>
          <w:tcPr>
            <w:cnfStyle w:val="001000000000" w:firstRow="0" w:lastRow="0" w:firstColumn="1" w:lastColumn="0" w:oddVBand="0" w:evenVBand="0" w:oddHBand="0" w:evenHBand="0" w:firstRowFirstColumn="0" w:firstRowLastColumn="0" w:lastRowFirstColumn="0" w:lastRowLastColumn="0"/>
            <w:tcW w:w="686" w:type="dxa"/>
            <w:vMerge/>
          </w:tcPr>
          <w:p w:rsidR="00E86BF4" w:rsidRDefault="00E86BF4" w:rsidP="003A20E6">
            <w:pPr>
              <w:jc w:val="center"/>
              <w:rPr>
                <w:lang w:val="en-US"/>
              </w:rPr>
            </w:pPr>
          </w:p>
        </w:tc>
        <w:tc>
          <w:tcPr>
            <w:tcW w:w="2066" w:type="dxa"/>
            <w:gridSpan w:val="2"/>
          </w:tcPr>
          <w:p w:rsidR="00E86BF4" w:rsidRDefault="00E86BF4"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C=10</w:t>
            </w:r>
          </w:p>
        </w:tc>
        <w:tc>
          <w:tcPr>
            <w:tcW w:w="2110" w:type="dxa"/>
            <w:gridSpan w:val="2"/>
          </w:tcPr>
          <w:p w:rsidR="00E86BF4" w:rsidRDefault="00E86BF4"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w:t>
            </w:r>
          </w:p>
        </w:tc>
        <w:tc>
          <w:tcPr>
            <w:tcW w:w="2077" w:type="dxa"/>
            <w:gridSpan w:val="2"/>
          </w:tcPr>
          <w:p w:rsidR="00E86BF4" w:rsidRDefault="00E86BF4"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C=1e-1</w:t>
            </w:r>
          </w:p>
        </w:tc>
        <w:tc>
          <w:tcPr>
            <w:tcW w:w="2077" w:type="dxa"/>
            <w:gridSpan w:val="2"/>
          </w:tcPr>
          <w:p w:rsidR="00E86BF4" w:rsidRDefault="00E86BF4"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C=1e-2</w:t>
            </w:r>
          </w:p>
        </w:tc>
      </w:tr>
      <w:tr w:rsidR="003A20E6" w:rsidTr="00E86BF4">
        <w:trPr>
          <w:trHeight w:val="361"/>
          <w:jc w:val="center"/>
        </w:trPr>
        <w:tc>
          <w:tcPr>
            <w:cnfStyle w:val="001000000000" w:firstRow="0" w:lastRow="0" w:firstColumn="1" w:lastColumn="0" w:oddVBand="0" w:evenVBand="0" w:oddHBand="0" w:evenHBand="0" w:firstRowFirstColumn="0" w:firstRowLastColumn="0" w:lastRowFirstColumn="0" w:lastRowLastColumn="0"/>
            <w:tcW w:w="686" w:type="dxa"/>
            <w:vMerge/>
          </w:tcPr>
          <w:p w:rsidR="003A20E6" w:rsidRDefault="003A20E6" w:rsidP="003A20E6">
            <w:pPr>
              <w:ind w:firstLine="0"/>
              <w:jc w:val="center"/>
              <w:rPr>
                <w:lang w:val="en-US"/>
              </w:rPr>
            </w:pPr>
          </w:p>
        </w:tc>
        <w:tc>
          <w:tcPr>
            <w:tcW w:w="1033"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c>
          <w:tcPr>
            <w:tcW w:w="1077"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c>
          <w:tcPr>
            <w:tcW w:w="1044"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c>
          <w:tcPr>
            <w:tcW w:w="1044"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r>
      <w:tr w:rsidR="003A20E6" w:rsidTr="00E86BF4">
        <w:trPr>
          <w:trHeight w:val="361"/>
          <w:jc w:val="center"/>
        </w:trPr>
        <w:tc>
          <w:tcPr>
            <w:cnfStyle w:val="001000000000" w:firstRow="0" w:lastRow="0" w:firstColumn="1" w:lastColumn="0" w:oddVBand="0" w:evenVBand="0" w:oddHBand="0" w:evenHBand="0" w:firstRowFirstColumn="0" w:firstRowLastColumn="0" w:lastRowFirstColumn="0" w:lastRowLastColumn="0"/>
            <w:tcW w:w="686" w:type="dxa"/>
          </w:tcPr>
          <w:p w:rsidR="003A20E6" w:rsidRDefault="003A20E6" w:rsidP="003A20E6">
            <w:pPr>
              <w:ind w:firstLine="0"/>
              <w:jc w:val="center"/>
              <w:rPr>
                <w:lang w:val="en-US"/>
              </w:rPr>
            </w:pPr>
            <w:r>
              <w:rPr>
                <w:lang w:val="en-US"/>
              </w:rPr>
              <w:t>40</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sidRPr="003A20E6">
              <w:rPr>
                <w:sz w:val="20"/>
                <w:lang w:val="en-US"/>
              </w:rPr>
              <w:t>93.1417%</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sidRPr="003A20E6">
              <w:rPr>
                <w:sz w:val="20"/>
                <w:lang w:val="en-US"/>
              </w:rPr>
              <w:t>93.2200%</w:t>
            </w:r>
          </w:p>
        </w:tc>
        <w:tc>
          <w:tcPr>
            <w:tcW w:w="1077"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sidRPr="003A20E6">
              <w:rPr>
                <w:sz w:val="20"/>
                <w:lang w:val="en-US"/>
              </w:rPr>
              <w:t>93.0800%</w:t>
            </w:r>
          </w:p>
        </w:tc>
        <w:tc>
          <w:tcPr>
            <w:tcW w:w="1033" w:type="dxa"/>
            <w:shd w:val="clear" w:color="auto" w:fill="FFFF00"/>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sidRPr="003A20E6">
              <w:rPr>
                <w:sz w:val="20"/>
                <w:lang w:val="en-US"/>
              </w:rPr>
              <w:t>93.2500%</w:t>
            </w:r>
          </w:p>
        </w:tc>
        <w:tc>
          <w:tcPr>
            <w:tcW w:w="1044"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92.6300%</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93.2200%</w:t>
            </w:r>
          </w:p>
        </w:tc>
        <w:tc>
          <w:tcPr>
            <w:tcW w:w="1044"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91.2233%</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91.6300%</w:t>
            </w:r>
          </w:p>
        </w:tc>
      </w:tr>
      <w:tr w:rsidR="003A20E6" w:rsidTr="002D5237">
        <w:trPr>
          <w:trHeight w:val="345"/>
          <w:jc w:val="center"/>
        </w:trPr>
        <w:tc>
          <w:tcPr>
            <w:cnfStyle w:val="001000000000" w:firstRow="0" w:lastRow="0" w:firstColumn="1" w:lastColumn="0" w:oddVBand="0" w:evenVBand="0" w:oddHBand="0" w:evenHBand="0" w:firstRowFirstColumn="0" w:firstRowLastColumn="0" w:lastRowFirstColumn="0" w:lastRowLastColumn="0"/>
            <w:tcW w:w="686" w:type="dxa"/>
          </w:tcPr>
          <w:p w:rsidR="003A20E6" w:rsidRDefault="003A20E6" w:rsidP="003A20E6">
            <w:pPr>
              <w:ind w:firstLine="0"/>
              <w:jc w:val="center"/>
              <w:rPr>
                <w:lang w:val="en-US"/>
              </w:rPr>
            </w:pPr>
            <w:r>
              <w:rPr>
                <w:lang w:val="en-US"/>
              </w:rPr>
              <w:t>80</w:t>
            </w:r>
          </w:p>
        </w:tc>
        <w:tc>
          <w:tcPr>
            <w:tcW w:w="1033" w:type="dxa"/>
            <w:shd w:val="clear" w:color="auto" w:fill="FFFF00"/>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94.61%</w:t>
            </w:r>
          </w:p>
        </w:tc>
        <w:tc>
          <w:tcPr>
            <w:tcW w:w="1033" w:type="dxa"/>
            <w:shd w:val="clear" w:color="auto" w:fill="FFFFFF" w:themeFill="background1"/>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94.25%</w:t>
            </w:r>
          </w:p>
        </w:tc>
        <w:tc>
          <w:tcPr>
            <w:tcW w:w="1077"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94.3817%</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94.2400%</w:t>
            </w:r>
          </w:p>
        </w:tc>
        <w:tc>
          <w:tcPr>
            <w:tcW w:w="1044"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93.6617%</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93.7700%</w:t>
            </w:r>
          </w:p>
        </w:tc>
        <w:tc>
          <w:tcPr>
            <w:tcW w:w="1044"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91.9233%</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92.3100%</w:t>
            </w:r>
          </w:p>
        </w:tc>
      </w:tr>
      <w:tr w:rsidR="003A20E6" w:rsidTr="00BE04B3">
        <w:trPr>
          <w:trHeight w:val="327"/>
          <w:jc w:val="center"/>
        </w:trPr>
        <w:tc>
          <w:tcPr>
            <w:cnfStyle w:val="001000000000" w:firstRow="0" w:lastRow="0" w:firstColumn="1" w:lastColumn="0" w:oddVBand="0" w:evenVBand="0" w:oddHBand="0" w:evenHBand="0" w:firstRowFirstColumn="0" w:firstRowLastColumn="0" w:lastRowFirstColumn="0" w:lastRowLastColumn="0"/>
            <w:tcW w:w="686" w:type="dxa"/>
          </w:tcPr>
          <w:p w:rsidR="003A20E6" w:rsidRDefault="003A20E6" w:rsidP="003A20E6">
            <w:pPr>
              <w:ind w:firstLine="0"/>
              <w:jc w:val="center"/>
              <w:rPr>
                <w:lang w:val="en-US"/>
              </w:rPr>
            </w:pPr>
            <w:r>
              <w:rPr>
                <w:lang w:val="en-US"/>
              </w:rPr>
              <w:t>200</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95.8350%</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94.3900%</w:t>
            </w:r>
          </w:p>
        </w:tc>
        <w:tc>
          <w:tcPr>
            <w:tcW w:w="1077"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95.1867%</w:t>
            </w:r>
          </w:p>
        </w:tc>
        <w:tc>
          <w:tcPr>
            <w:tcW w:w="1033" w:type="dxa"/>
            <w:shd w:val="clear" w:color="auto" w:fill="FFFF00"/>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94.7400%</w:t>
            </w:r>
          </w:p>
        </w:tc>
        <w:tc>
          <w:tcPr>
            <w:tcW w:w="1044"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94.0867%</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94.0500%</w:t>
            </w:r>
          </w:p>
        </w:tc>
        <w:tc>
          <w:tcPr>
            <w:tcW w:w="1044"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92.1833%</w:t>
            </w:r>
          </w:p>
        </w:tc>
        <w:tc>
          <w:tcPr>
            <w:tcW w:w="1033" w:type="dxa"/>
          </w:tcPr>
          <w:p w:rsidR="003A20E6" w:rsidRPr="003A20E6" w:rsidRDefault="003A20E6" w:rsidP="003A20E6">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92.5000%</w:t>
            </w:r>
          </w:p>
        </w:tc>
      </w:tr>
    </w:tbl>
    <w:p w:rsidR="00065404" w:rsidRDefault="00E86BF4" w:rsidP="00065404">
      <w:pPr>
        <w:rPr>
          <w:lang w:val="en-US"/>
        </w:rPr>
      </w:pPr>
      <w:r>
        <w:rPr>
          <w:lang w:val="en-US"/>
        </w:rPr>
        <w:t xml:space="preserve">We can conclude from </w:t>
      </w:r>
      <w:r w:rsidR="000160FB">
        <w:rPr>
          <w:lang w:val="en-US"/>
        </w:rPr>
        <w:t>the classification results that</w:t>
      </w:r>
    </w:p>
    <w:p w:rsidR="00A66A13" w:rsidRPr="002938AB" w:rsidRDefault="000160FB" w:rsidP="002938AB">
      <w:pPr>
        <w:pStyle w:val="ListParagraph"/>
        <w:numPr>
          <w:ilvl w:val="0"/>
          <w:numId w:val="6"/>
        </w:numPr>
        <w:rPr>
          <w:lang w:val="en-US"/>
        </w:rPr>
      </w:pPr>
      <w:r w:rsidRPr="002938AB">
        <w:rPr>
          <w:lang w:val="en-US"/>
        </w:rPr>
        <w:lastRenderedPageBreak/>
        <w:t>A higher penalty value gives a higher classification accuracy</w:t>
      </w:r>
      <w:r w:rsidR="009909C3" w:rsidRPr="002938AB">
        <w:rPr>
          <w:lang w:val="en-US"/>
        </w:rPr>
        <w:t xml:space="preserve">. But actually a much higher value of penalty will also cause the reduction of classification accuracy. We can observe that, for 40PCs and 200 PCs, the highest accuracy achieved when C=1. </w:t>
      </w:r>
    </w:p>
    <w:p w:rsidR="002938AB" w:rsidRDefault="00A66A13" w:rsidP="000160FB">
      <w:pPr>
        <w:pStyle w:val="ListParagraph"/>
        <w:numPr>
          <w:ilvl w:val="0"/>
          <w:numId w:val="6"/>
        </w:numPr>
        <w:rPr>
          <w:lang w:val="en-US"/>
        </w:rPr>
      </w:pPr>
      <w:r>
        <w:rPr>
          <w:lang w:val="en-US"/>
        </w:rPr>
        <w:t xml:space="preserve">Fix the penalty value, we can see that </w:t>
      </w:r>
      <w:r w:rsidR="002938AB">
        <w:rPr>
          <w:lang w:val="en-US"/>
        </w:rPr>
        <w:t>more principle components can give a higher classification accuracy.</w:t>
      </w:r>
    </w:p>
    <w:p w:rsidR="002938AB" w:rsidRPr="002938AB" w:rsidRDefault="002938AB" w:rsidP="002938AB">
      <w:pPr>
        <w:rPr>
          <w:lang w:val="en-US"/>
        </w:rPr>
      </w:pPr>
    </w:p>
    <w:p w:rsidR="000160FB" w:rsidRDefault="002938AB" w:rsidP="002938AB">
      <w:pPr>
        <w:pStyle w:val="ListParagraph"/>
        <w:numPr>
          <w:ilvl w:val="0"/>
          <w:numId w:val="5"/>
        </w:numPr>
        <w:rPr>
          <w:lang w:val="en-US"/>
        </w:rPr>
      </w:pPr>
      <w:r>
        <w:rPr>
          <w:lang w:val="en-US"/>
        </w:rPr>
        <w:t>Radial base kernel results (Accuracy):</w:t>
      </w:r>
    </w:p>
    <w:tbl>
      <w:tblPr>
        <w:tblStyle w:val="GridTable1Light"/>
        <w:tblW w:w="0" w:type="auto"/>
        <w:jc w:val="center"/>
        <w:tblLook w:val="04A0" w:firstRow="1" w:lastRow="0" w:firstColumn="1" w:lastColumn="0" w:noHBand="0" w:noVBand="1"/>
      </w:tblPr>
      <w:tblGrid>
        <w:gridCol w:w="686"/>
        <w:gridCol w:w="1033"/>
        <w:gridCol w:w="1033"/>
        <w:gridCol w:w="1077"/>
        <w:gridCol w:w="1033"/>
        <w:gridCol w:w="1044"/>
        <w:gridCol w:w="1033"/>
        <w:gridCol w:w="1044"/>
        <w:gridCol w:w="1033"/>
      </w:tblGrid>
      <w:tr w:rsidR="002938AB" w:rsidTr="00A23070">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686" w:type="dxa"/>
            <w:vMerge w:val="restart"/>
          </w:tcPr>
          <w:p w:rsidR="002938AB" w:rsidRPr="003A20E6" w:rsidRDefault="002938AB" w:rsidP="00A23070">
            <w:pPr>
              <w:ind w:firstLine="0"/>
              <w:jc w:val="center"/>
              <w:rPr>
                <w:b w:val="0"/>
                <w:bCs w:val="0"/>
                <w:lang w:val="en-US"/>
              </w:rPr>
            </w:pPr>
            <w:r>
              <w:rPr>
                <w:lang w:val="en-US"/>
              </w:rPr>
              <w:t>NO. PCs</w:t>
            </w:r>
          </w:p>
        </w:tc>
        <w:tc>
          <w:tcPr>
            <w:tcW w:w="8330" w:type="dxa"/>
            <w:gridSpan w:val="8"/>
          </w:tcPr>
          <w:p w:rsidR="002938AB" w:rsidRDefault="002938AB" w:rsidP="00A23070">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Penalty C</w:t>
            </w:r>
          </w:p>
        </w:tc>
      </w:tr>
      <w:tr w:rsidR="002938AB" w:rsidTr="00A23070">
        <w:trPr>
          <w:trHeight w:val="345"/>
          <w:jc w:val="center"/>
        </w:trPr>
        <w:tc>
          <w:tcPr>
            <w:cnfStyle w:val="001000000000" w:firstRow="0" w:lastRow="0" w:firstColumn="1" w:lastColumn="0" w:oddVBand="0" w:evenVBand="0" w:oddHBand="0" w:evenHBand="0" w:firstRowFirstColumn="0" w:firstRowLastColumn="0" w:lastRowFirstColumn="0" w:lastRowLastColumn="0"/>
            <w:tcW w:w="686" w:type="dxa"/>
            <w:vMerge/>
          </w:tcPr>
          <w:p w:rsidR="002938AB" w:rsidRDefault="002938AB" w:rsidP="00A23070">
            <w:pPr>
              <w:jc w:val="center"/>
              <w:rPr>
                <w:lang w:val="en-US"/>
              </w:rPr>
            </w:pPr>
          </w:p>
        </w:tc>
        <w:tc>
          <w:tcPr>
            <w:tcW w:w="2066" w:type="dxa"/>
            <w:gridSpan w:val="2"/>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C=10</w:t>
            </w:r>
          </w:p>
        </w:tc>
        <w:tc>
          <w:tcPr>
            <w:tcW w:w="2110" w:type="dxa"/>
            <w:gridSpan w:val="2"/>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w:t>
            </w:r>
          </w:p>
        </w:tc>
        <w:tc>
          <w:tcPr>
            <w:tcW w:w="2077" w:type="dxa"/>
            <w:gridSpan w:val="2"/>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C=1e-1</w:t>
            </w:r>
          </w:p>
        </w:tc>
        <w:tc>
          <w:tcPr>
            <w:tcW w:w="2077" w:type="dxa"/>
            <w:gridSpan w:val="2"/>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C=1e-2</w:t>
            </w:r>
          </w:p>
        </w:tc>
      </w:tr>
      <w:tr w:rsidR="002938AB" w:rsidTr="00A23070">
        <w:trPr>
          <w:trHeight w:val="361"/>
          <w:jc w:val="center"/>
        </w:trPr>
        <w:tc>
          <w:tcPr>
            <w:cnfStyle w:val="001000000000" w:firstRow="0" w:lastRow="0" w:firstColumn="1" w:lastColumn="0" w:oddVBand="0" w:evenVBand="0" w:oddHBand="0" w:evenHBand="0" w:firstRowFirstColumn="0" w:firstRowLastColumn="0" w:lastRowFirstColumn="0" w:lastRowLastColumn="0"/>
            <w:tcW w:w="686" w:type="dxa"/>
            <w:vMerge/>
          </w:tcPr>
          <w:p w:rsidR="002938AB" w:rsidRDefault="002938AB" w:rsidP="00A23070">
            <w:pPr>
              <w:ind w:firstLine="0"/>
              <w:jc w:val="center"/>
              <w:rPr>
                <w:lang w:val="en-US"/>
              </w:rPr>
            </w:pPr>
          </w:p>
        </w:tc>
        <w:tc>
          <w:tcPr>
            <w:tcW w:w="1033"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c>
          <w:tcPr>
            <w:tcW w:w="1077"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c>
          <w:tcPr>
            <w:tcW w:w="1044"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c>
          <w:tcPr>
            <w:tcW w:w="1044"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Train</w:t>
            </w:r>
          </w:p>
        </w:tc>
        <w:tc>
          <w:tcPr>
            <w:tcW w:w="1033" w:type="dxa"/>
          </w:tcPr>
          <w:p w:rsidR="002938AB"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w:t>
            </w:r>
          </w:p>
        </w:tc>
      </w:tr>
      <w:tr w:rsidR="002938AB" w:rsidTr="008819D5">
        <w:trPr>
          <w:trHeight w:val="361"/>
          <w:jc w:val="center"/>
        </w:trPr>
        <w:tc>
          <w:tcPr>
            <w:cnfStyle w:val="001000000000" w:firstRow="0" w:lastRow="0" w:firstColumn="1" w:lastColumn="0" w:oddVBand="0" w:evenVBand="0" w:oddHBand="0" w:evenHBand="0" w:firstRowFirstColumn="0" w:firstRowLastColumn="0" w:lastRowFirstColumn="0" w:lastRowLastColumn="0"/>
            <w:tcW w:w="686" w:type="dxa"/>
          </w:tcPr>
          <w:p w:rsidR="002938AB" w:rsidRDefault="002938AB" w:rsidP="00A23070">
            <w:pPr>
              <w:ind w:firstLine="0"/>
              <w:jc w:val="center"/>
              <w:rPr>
                <w:lang w:val="en-US"/>
              </w:rPr>
            </w:pPr>
            <w:r>
              <w:rPr>
                <w:lang w:val="en-US"/>
              </w:rPr>
              <w:t>40</w:t>
            </w:r>
          </w:p>
        </w:tc>
        <w:tc>
          <w:tcPr>
            <w:tcW w:w="1033" w:type="dxa"/>
            <w:shd w:val="clear" w:color="auto" w:fill="FFFF00"/>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96.4883%</w:t>
            </w:r>
          </w:p>
        </w:tc>
        <w:tc>
          <w:tcPr>
            <w:tcW w:w="1033" w:type="dxa"/>
            <w:shd w:val="clear" w:color="auto" w:fill="FFFF00"/>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96.34%</w:t>
            </w:r>
          </w:p>
        </w:tc>
        <w:tc>
          <w:tcPr>
            <w:tcW w:w="1077" w:type="dxa"/>
            <w:shd w:val="clear" w:color="auto" w:fill="FFFFFF" w:themeFill="background1"/>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93.6433%</w:t>
            </w:r>
          </w:p>
        </w:tc>
        <w:tc>
          <w:tcPr>
            <w:tcW w:w="1033" w:type="dxa"/>
            <w:shd w:val="clear" w:color="auto" w:fill="FFFFFF" w:themeFill="background1"/>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94.11%</w:t>
            </w:r>
          </w:p>
        </w:tc>
        <w:tc>
          <w:tcPr>
            <w:tcW w:w="1044"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90.9317%</w:t>
            </w:r>
          </w:p>
        </w:tc>
        <w:tc>
          <w:tcPr>
            <w:tcW w:w="1033"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91.54%</w:t>
            </w:r>
          </w:p>
        </w:tc>
        <w:tc>
          <w:tcPr>
            <w:tcW w:w="1044"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84.0467%</w:t>
            </w:r>
          </w:p>
        </w:tc>
        <w:tc>
          <w:tcPr>
            <w:tcW w:w="1033"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84.85%</w:t>
            </w:r>
          </w:p>
        </w:tc>
      </w:tr>
      <w:tr w:rsidR="002938AB" w:rsidTr="008819D5">
        <w:trPr>
          <w:trHeight w:val="345"/>
          <w:jc w:val="center"/>
        </w:trPr>
        <w:tc>
          <w:tcPr>
            <w:cnfStyle w:val="001000000000" w:firstRow="0" w:lastRow="0" w:firstColumn="1" w:lastColumn="0" w:oddVBand="0" w:evenVBand="0" w:oddHBand="0" w:evenHBand="0" w:firstRowFirstColumn="0" w:firstRowLastColumn="0" w:lastRowFirstColumn="0" w:lastRowLastColumn="0"/>
            <w:tcW w:w="686" w:type="dxa"/>
          </w:tcPr>
          <w:p w:rsidR="002938AB" w:rsidRDefault="002938AB" w:rsidP="00A23070">
            <w:pPr>
              <w:ind w:firstLine="0"/>
              <w:jc w:val="center"/>
              <w:rPr>
                <w:lang w:val="en-US"/>
              </w:rPr>
            </w:pPr>
            <w:r>
              <w:rPr>
                <w:lang w:val="en-US"/>
              </w:rPr>
              <w:t>80</w:t>
            </w:r>
          </w:p>
        </w:tc>
        <w:tc>
          <w:tcPr>
            <w:tcW w:w="1033" w:type="dxa"/>
            <w:shd w:val="clear" w:color="auto" w:fill="FFFF00"/>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95.4833%</w:t>
            </w:r>
          </w:p>
        </w:tc>
        <w:tc>
          <w:tcPr>
            <w:tcW w:w="1033" w:type="dxa"/>
            <w:shd w:val="clear" w:color="auto" w:fill="FFFF00"/>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95.29%</w:t>
            </w:r>
          </w:p>
        </w:tc>
        <w:tc>
          <w:tcPr>
            <w:tcW w:w="1077" w:type="dxa"/>
            <w:shd w:val="clear" w:color="auto" w:fill="FFFFFF" w:themeFill="background1"/>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93.26%</w:t>
            </w:r>
          </w:p>
        </w:tc>
        <w:tc>
          <w:tcPr>
            <w:tcW w:w="1033" w:type="dxa"/>
            <w:shd w:val="clear" w:color="auto" w:fill="FFFFFF" w:themeFill="background1"/>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93.76%</w:t>
            </w:r>
          </w:p>
        </w:tc>
        <w:tc>
          <w:tcPr>
            <w:tcW w:w="1044"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90.1683%</w:t>
            </w:r>
          </w:p>
        </w:tc>
        <w:tc>
          <w:tcPr>
            <w:tcW w:w="1033"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90.73%</w:t>
            </w:r>
          </w:p>
        </w:tc>
        <w:tc>
          <w:tcPr>
            <w:tcW w:w="1044"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75.5733%</w:t>
            </w:r>
          </w:p>
        </w:tc>
        <w:tc>
          <w:tcPr>
            <w:tcW w:w="1033"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76.5%</w:t>
            </w:r>
          </w:p>
        </w:tc>
      </w:tr>
      <w:tr w:rsidR="002938AB" w:rsidTr="008819D5">
        <w:trPr>
          <w:trHeight w:val="327"/>
          <w:jc w:val="center"/>
        </w:trPr>
        <w:tc>
          <w:tcPr>
            <w:cnfStyle w:val="001000000000" w:firstRow="0" w:lastRow="0" w:firstColumn="1" w:lastColumn="0" w:oddVBand="0" w:evenVBand="0" w:oddHBand="0" w:evenHBand="0" w:firstRowFirstColumn="0" w:firstRowLastColumn="0" w:lastRowFirstColumn="0" w:lastRowLastColumn="0"/>
            <w:tcW w:w="686" w:type="dxa"/>
          </w:tcPr>
          <w:p w:rsidR="002938AB" w:rsidRDefault="002938AB" w:rsidP="00A23070">
            <w:pPr>
              <w:ind w:firstLine="0"/>
              <w:jc w:val="center"/>
              <w:rPr>
                <w:lang w:val="en-US"/>
              </w:rPr>
            </w:pPr>
            <w:r>
              <w:rPr>
                <w:lang w:val="en-US"/>
              </w:rPr>
              <w:t>200</w:t>
            </w:r>
          </w:p>
        </w:tc>
        <w:tc>
          <w:tcPr>
            <w:tcW w:w="1033" w:type="dxa"/>
            <w:shd w:val="clear" w:color="auto" w:fill="FFFF00"/>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94.4433%</w:t>
            </w:r>
          </w:p>
        </w:tc>
        <w:tc>
          <w:tcPr>
            <w:tcW w:w="1033" w:type="dxa"/>
            <w:shd w:val="clear" w:color="auto" w:fill="FFFF00"/>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94.4%</w:t>
            </w:r>
          </w:p>
        </w:tc>
        <w:tc>
          <w:tcPr>
            <w:tcW w:w="1077" w:type="dxa"/>
            <w:shd w:val="clear" w:color="auto" w:fill="FFFFFF" w:themeFill="background1"/>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92.33%</w:t>
            </w:r>
          </w:p>
        </w:tc>
        <w:tc>
          <w:tcPr>
            <w:tcW w:w="1033" w:type="dxa"/>
            <w:shd w:val="clear" w:color="auto" w:fill="FFFFFF" w:themeFill="background1"/>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92.6%</w:t>
            </w:r>
          </w:p>
        </w:tc>
        <w:tc>
          <w:tcPr>
            <w:tcW w:w="1044"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87.8683%</w:t>
            </w:r>
          </w:p>
        </w:tc>
        <w:tc>
          <w:tcPr>
            <w:tcW w:w="1033"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88.9%</w:t>
            </w:r>
          </w:p>
        </w:tc>
        <w:tc>
          <w:tcPr>
            <w:tcW w:w="1044"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45.7283%</w:t>
            </w:r>
          </w:p>
        </w:tc>
        <w:tc>
          <w:tcPr>
            <w:tcW w:w="1033" w:type="dxa"/>
          </w:tcPr>
          <w:p w:rsidR="002938AB" w:rsidRPr="003A20E6" w:rsidRDefault="002938AB" w:rsidP="00A23070">
            <w:pPr>
              <w:ind w:firstLine="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45.75%</w:t>
            </w:r>
          </w:p>
        </w:tc>
      </w:tr>
    </w:tbl>
    <w:p w:rsidR="002938AB" w:rsidRDefault="002B58CC" w:rsidP="002938AB">
      <w:pPr>
        <w:rPr>
          <w:lang w:val="en-US"/>
        </w:rPr>
      </w:pPr>
      <w:r>
        <w:rPr>
          <w:lang w:val="en-US"/>
        </w:rPr>
        <w:t>We can conclude from the classification results that</w:t>
      </w:r>
    </w:p>
    <w:p w:rsidR="002B58CC" w:rsidRDefault="002B58CC" w:rsidP="002B58CC">
      <w:pPr>
        <w:pStyle w:val="ListParagraph"/>
        <w:numPr>
          <w:ilvl w:val="0"/>
          <w:numId w:val="7"/>
        </w:numPr>
        <w:rPr>
          <w:lang w:val="en-US"/>
        </w:rPr>
      </w:pPr>
      <w:r>
        <w:rPr>
          <w:lang w:val="en-US"/>
        </w:rPr>
        <w:t>Contrast to the linear kernel, a higher penalty value will give a higher classification accuracy</w:t>
      </w:r>
      <w:r w:rsidR="00AA0E46">
        <w:rPr>
          <w:lang w:val="en-US"/>
        </w:rPr>
        <w:t xml:space="preserve"> using the radial base kernel</w:t>
      </w:r>
      <w:r>
        <w:rPr>
          <w:lang w:val="en-US"/>
        </w:rPr>
        <w:t xml:space="preserve">. This may result from the high sensitivity of penalty value using radial base kernel results. Besides, the </w:t>
      </w:r>
      <w:r w:rsidR="00AA0E46">
        <w:rPr>
          <w:lang w:val="en-US"/>
        </w:rPr>
        <w:t xml:space="preserve">difference between different penalty </w:t>
      </w:r>
      <w:proofErr w:type="gramStart"/>
      <w:r w:rsidR="00AA0E46">
        <w:rPr>
          <w:lang w:val="en-US"/>
        </w:rPr>
        <w:t>value</w:t>
      </w:r>
      <w:proofErr w:type="gramEnd"/>
      <w:r w:rsidR="00AA0E46">
        <w:rPr>
          <w:lang w:val="en-US"/>
        </w:rPr>
        <w:t xml:space="preserve"> is very big.</w:t>
      </w:r>
    </w:p>
    <w:p w:rsidR="002B58CC" w:rsidRDefault="00AA0E46" w:rsidP="002B58CC">
      <w:pPr>
        <w:pStyle w:val="ListParagraph"/>
        <w:numPr>
          <w:ilvl w:val="0"/>
          <w:numId w:val="7"/>
        </w:numPr>
        <w:rPr>
          <w:lang w:val="en-US"/>
        </w:rPr>
      </w:pPr>
      <w:r>
        <w:rPr>
          <w:lang w:val="en-US"/>
        </w:rPr>
        <w:t>Contrast to the linear kernel, the lower PCs gives a be</w:t>
      </w:r>
      <w:r w:rsidR="00B307A4">
        <w:rPr>
          <w:lang w:val="en-US"/>
        </w:rPr>
        <w:t>tter classification performance when fix the penalty value. So the highest accuracy occurs at 40PCs trained with penalty value of 10.</w:t>
      </w:r>
    </w:p>
    <w:p w:rsidR="00877748" w:rsidRPr="00877748" w:rsidRDefault="00877748" w:rsidP="00877748">
      <w:pPr>
        <w:rPr>
          <w:lang w:val="en-US"/>
        </w:rPr>
      </w:pPr>
    </w:p>
    <w:p w:rsidR="00FB62CF" w:rsidRDefault="00FB62CF" w:rsidP="00FB62CF">
      <w:pPr>
        <w:pStyle w:val="Heading2"/>
        <w:numPr>
          <w:ilvl w:val="0"/>
          <w:numId w:val="3"/>
        </w:numPr>
        <w:rPr>
          <w:lang w:val="en-US"/>
        </w:rPr>
      </w:pPr>
      <w:r>
        <w:rPr>
          <w:lang w:val="en-US"/>
        </w:rPr>
        <w:t>CNN</w:t>
      </w:r>
    </w:p>
    <w:p w:rsidR="002F62FB" w:rsidRDefault="008819D5" w:rsidP="002F62FB">
      <w:pPr>
        <w:rPr>
          <w:lang w:val="en-US"/>
        </w:rPr>
      </w:pPr>
      <w:r>
        <w:rPr>
          <w:lang w:val="en-US"/>
        </w:rPr>
        <w:t xml:space="preserve">In this assignment, we use the ‘matconvnet-1 (1).0-beta24’ as the training </w:t>
      </w:r>
      <w:r w:rsidR="001140A8">
        <w:rPr>
          <w:lang w:val="en-US"/>
        </w:rPr>
        <w:t xml:space="preserve">platform to proceed </w:t>
      </w:r>
      <w:r w:rsidR="002F62FB">
        <w:rPr>
          <w:lang w:val="en-US"/>
        </w:rPr>
        <w:t>the convolutional neural network. We change the architecture of the number of nodes in convolution layer, number of convolution layer</w:t>
      </w:r>
      <w:r w:rsidR="00873CC6">
        <w:rPr>
          <w:lang w:val="en-US"/>
        </w:rPr>
        <w:t xml:space="preserve">, </w:t>
      </w:r>
      <w:r w:rsidR="002F62FB">
        <w:rPr>
          <w:lang w:val="en-US"/>
        </w:rPr>
        <w:t>number of nodes in the fully connected layer</w:t>
      </w:r>
      <w:r w:rsidR="00873CC6">
        <w:rPr>
          <w:lang w:val="en-US"/>
        </w:rPr>
        <w:t xml:space="preserve"> and type of fully connected layer</w:t>
      </w:r>
      <w:r w:rsidR="002F62FB">
        <w:rPr>
          <w:lang w:val="en-US"/>
        </w:rPr>
        <w:t xml:space="preserve">. </w:t>
      </w:r>
      <w:r w:rsidR="006344F5">
        <w:rPr>
          <w:lang w:val="en-US"/>
        </w:rPr>
        <w:t>The training results are shown in Fig. 4.1.</w:t>
      </w:r>
    </w:p>
    <w:p w:rsidR="006344F5" w:rsidRDefault="006344F5" w:rsidP="006344F5">
      <w:pPr>
        <w:jc w:val="center"/>
        <w:rPr>
          <w:lang w:val="en-US"/>
        </w:rPr>
      </w:pPr>
      <w:r>
        <w:rPr>
          <w:noProof/>
        </w:rPr>
        <w:drawing>
          <wp:inline distT="0" distB="0" distL="0" distR="0">
            <wp:extent cx="4231025" cy="2505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50-100-10.bmp"/>
                    <pic:cNvPicPr/>
                  </pic:nvPicPr>
                  <pic:blipFill rotWithShape="1">
                    <a:blip r:embed="rId13">
                      <a:extLst>
                        <a:ext uri="{28A0092B-C50C-407E-A947-70E740481C1C}">
                          <a14:useLocalDpi xmlns:a14="http://schemas.microsoft.com/office/drawing/2010/main" val="0"/>
                        </a:ext>
                      </a:extLst>
                    </a:blip>
                    <a:srcRect t="3861" b="2433"/>
                    <a:stretch/>
                  </pic:blipFill>
                  <pic:spPr bwMode="auto">
                    <a:xfrm>
                      <a:off x="0" y="0"/>
                      <a:ext cx="4273428" cy="2530181"/>
                    </a:xfrm>
                    <a:prstGeom prst="rect">
                      <a:avLst/>
                    </a:prstGeom>
                    <a:ln>
                      <a:noFill/>
                    </a:ln>
                    <a:extLst>
                      <a:ext uri="{53640926-AAD7-44D8-BBD7-CCE9431645EC}">
                        <a14:shadowObscured xmlns:a14="http://schemas.microsoft.com/office/drawing/2010/main"/>
                      </a:ext>
                    </a:extLst>
                  </pic:spPr>
                </pic:pic>
              </a:graphicData>
            </a:graphic>
          </wp:inline>
        </w:drawing>
      </w:r>
    </w:p>
    <w:p w:rsidR="006344F5" w:rsidRDefault="006344F5" w:rsidP="006344F5">
      <w:pPr>
        <w:pStyle w:val="ListParagraph"/>
        <w:numPr>
          <w:ilvl w:val="0"/>
          <w:numId w:val="8"/>
        </w:numPr>
        <w:spacing w:after="0"/>
        <w:jc w:val="center"/>
        <w:rPr>
          <w:sz w:val="20"/>
          <w:lang w:val="en-US"/>
        </w:rPr>
      </w:pPr>
      <w:r w:rsidRPr="006344F5">
        <w:rPr>
          <w:sz w:val="20"/>
          <w:lang w:val="en-US"/>
        </w:rPr>
        <w:t>20-</w:t>
      </w:r>
      <w:r w:rsidR="00633435">
        <w:rPr>
          <w:sz w:val="20"/>
          <w:lang w:val="en-US"/>
        </w:rPr>
        <w:t>50-500-10</w:t>
      </w:r>
      <w:r>
        <w:rPr>
          <w:sz w:val="20"/>
          <w:lang w:val="en-US"/>
        </w:rPr>
        <w:t xml:space="preserve"> structure</w:t>
      </w:r>
      <w:r w:rsidR="00A710DA">
        <w:rPr>
          <w:sz w:val="20"/>
          <w:lang w:val="en-US"/>
        </w:rPr>
        <w:t xml:space="preserve"> 0.0089</w:t>
      </w:r>
    </w:p>
    <w:p w:rsidR="006344F5" w:rsidRPr="006344F5" w:rsidRDefault="0022097C" w:rsidP="00706E7E">
      <w:pPr>
        <w:spacing w:after="0"/>
        <w:ind w:left="363" w:firstLine="0"/>
        <w:jc w:val="center"/>
        <w:rPr>
          <w:sz w:val="20"/>
          <w:lang w:val="en-US"/>
        </w:rPr>
      </w:pPr>
      <w:r>
        <w:rPr>
          <w:noProof/>
          <w:sz w:val="20"/>
        </w:rPr>
        <w:lastRenderedPageBreak/>
        <w:drawing>
          <wp:inline distT="0" distB="0" distL="0" distR="0">
            <wp:extent cx="3740874" cy="23636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50-500-10.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1730" cy="2383134"/>
                    </a:xfrm>
                    <a:prstGeom prst="rect">
                      <a:avLst/>
                    </a:prstGeom>
                  </pic:spPr>
                </pic:pic>
              </a:graphicData>
            </a:graphic>
          </wp:inline>
        </w:drawing>
      </w:r>
    </w:p>
    <w:p w:rsidR="00706E7E" w:rsidRDefault="00706E7E" w:rsidP="00706E7E">
      <w:pPr>
        <w:pStyle w:val="ListParagraph"/>
        <w:numPr>
          <w:ilvl w:val="0"/>
          <w:numId w:val="8"/>
        </w:numPr>
        <w:spacing w:after="0"/>
        <w:jc w:val="center"/>
        <w:rPr>
          <w:sz w:val="20"/>
          <w:lang w:val="en-US"/>
        </w:rPr>
      </w:pPr>
      <w:r>
        <w:rPr>
          <w:sz w:val="20"/>
          <w:lang w:val="en-US"/>
        </w:rPr>
        <w:t>5</w:t>
      </w:r>
      <w:r w:rsidRPr="006344F5">
        <w:rPr>
          <w:sz w:val="20"/>
          <w:lang w:val="en-US"/>
        </w:rPr>
        <w:t>0-</w:t>
      </w:r>
      <w:r>
        <w:rPr>
          <w:sz w:val="20"/>
          <w:lang w:val="en-US"/>
        </w:rPr>
        <w:t>50-500-10</w:t>
      </w:r>
      <w:r>
        <w:rPr>
          <w:sz w:val="20"/>
          <w:lang w:val="en-US"/>
        </w:rPr>
        <w:t xml:space="preserve"> structure</w:t>
      </w:r>
      <w:r>
        <w:rPr>
          <w:sz w:val="20"/>
          <w:lang w:val="en-US"/>
        </w:rPr>
        <w:t xml:space="preserve"> 0.0085</w:t>
      </w:r>
    </w:p>
    <w:p w:rsidR="00706E7E" w:rsidRPr="00706E7E" w:rsidRDefault="00706E7E" w:rsidP="00706E7E">
      <w:pPr>
        <w:spacing w:after="0"/>
        <w:ind w:left="363" w:firstLine="0"/>
        <w:rPr>
          <w:sz w:val="20"/>
          <w:lang w:val="en-US"/>
        </w:rPr>
      </w:pPr>
    </w:p>
    <w:p w:rsidR="006344F5" w:rsidRDefault="00706E7E" w:rsidP="006344F5">
      <w:pPr>
        <w:jc w:val="center"/>
        <w:rPr>
          <w:lang w:val="en-US"/>
        </w:rPr>
      </w:pPr>
      <w:r>
        <w:rPr>
          <w:noProof/>
        </w:rPr>
        <w:drawing>
          <wp:inline distT="0" distB="0" distL="0" distR="0">
            <wp:extent cx="3727218" cy="2355011"/>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50-100-10.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4882" cy="2397764"/>
                    </a:xfrm>
                    <a:prstGeom prst="rect">
                      <a:avLst/>
                    </a:prstGeom>
                  </pic:spPr>
                </pic:pic>
              </a:graphicData>
            </a:graphic>
          </wp:inline>
        </w:drawing>
      </w:r>
    </w:p>
    <w:p w:rsidR="00706E7E" w:rsidRDefault="00706E7E" w:rsidP="00706E7E">
      <w:pPr>
        <w:pStyle w:val="ListParagraph"/>
        <w:numPr>
          <w:ilvl w:val="0"/>
          <w:numId w:val="8"/>
        </w:numPr>
        <w:spacing w:after="0"/>
        <w:jc w:val="center"/>
        <w:rPr>
          <w:sz w:val="20"/>
          <w:lang w:val="en-US"/>
        </w:rPr>
      </w:pPr>
      <w:r>
        <w:rPr>
          <w:sz w:val="20"/>
          <w:lang w:val="en-US"/>
        </w:rPr>
        <w:t>20</w:t>
      </w:r>
      <w:r w:rsidRPr="006344F5">
        <w:rPr>
          <w:sz w:val="20"/>
          <w:lang w:val="en-US"/>
        </w:rPr>
        <w:t>-</w:t>
      </w:r>
      <w:r>
        <w:rPr>
          <w:sz w:val="20"/>
          <w:lang w:val="en-US"/>
        </w:rPr>
        <w:t>50</w:t>
      </w:r>
      <w:r>
        <w:rPr>
          <w:sz w:val="20"/>
          <w:lang w:val="en-US"/>
        </w:rPr>
        <w:t>-50-500-1</w:t>
      </w:r>
      <w:r>
        <w:rPr>
          <w:sz w:val="20"/>
          <w:lang w:val="en-US"/>
        </w:rPr>
        <w:t xml:space="preserve">0 structure </w:t>
      </w:r>
      <w:r>
        <w:rPr>
          <w:sz w:val="20"/>
          <w:lang w:val="en-US"/>
        </w:rPr>
        <w:t>0.0134</w:t>
      </w:r>
    </w:p>
    <w:p w:rsidR="00A710DA" w:rsidRDefault="00A710DA" w:rsidP="00A710DA">
      <w:pPr>
        <w:spacing w:after="0"/>
        <w:jc w:val="center"/>
        <w:rPr>
          <w:sz w:val="20"/>
          <w:lang w:val="en-US"/>
        </w:rPr>
      </w:pPr>
    </w:p>
    <w:p w:rsidR="00A710DA" w:rsidRDefault="00A710DA" w:rsidP="00A710DA">
      <w:pPr>
        <w:jc w:val="center"/>
        <w:rPr>
          <w:lang w:val="en-US"/>
        </w:rPr>
      </w:pPr>
      <w:r>
        <w:rPr>
          <w:noProof/>
        </w:rPr>
        <w:drawing>
          <wp:inline distT="0" distB="0" distL="0" distR="0">
            <wp:extent cx="3269411" cy="3046742"/>
            <wp:effectExtent l="0" t="0" r="7620" b="1270"/>
            <wp:docPr id="13" name="Picture 13" descr="C:\Users\E0021510\Google Drive\0_Modules\EE5907R_Pattern Recognition\Assignment2\CNN\20-50-500-200-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021510\Google Drive\0_Modules\EE5907R_Pattern Recognition\Assignment2\CNN\20-50-500-200-10.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460" cy="3077540"/>
                    </a:xfrm>
                    <a:prstGeom prst="rect">
                      <a:avLst/>
                    </a:prstGeom>
                    <a:noFill/>
                    <a:ln>
                      <a:noFill/>
                    </a:ln>
                  </pic:spPr>
                </pic:pic>
              </a:graphicData>
            </a:graphic>
          </wp:inline>
        </w:drawing>
      </w:r>
    </w:p>
    <w:p w:rsidR="00A710DA" w:rsidRDefault="00A710DA" w:rsidP="00A710DA">
      <w:pPr>
        <w:pStyle w:val="ListParagraph"/>
        <w:numPr>
          <w:ilvl w:val="0"/>
          <w:numId w:val="8"/>
        </w:numPr>
        <w:spacing w:after="0"/>
        <w:jc w:val="center"/>
        <w:rPr>
          <w:sz w:val="20"/>
          <w:lang w:val="en-US"/>
        </w:rPr>
      </w:pPr>
      <w:r>
        <w:rPr>
          <w:sz w:val="20"/>
          <w:lang w:val="en-US"/>
        </w:rPr>
        <w:t>20</w:t>
      </w:r>
      <w:r w:rsidRPr="006344F5">
        <w:rPr>
          <w:sz w:val="20"/>
          <w:lang w:val="en-US"/>
        </w:rPr>
        <w:t>-</w:t>
      </w:r>
      <w:r>
        <w:rPr>
          <w:sz w:val="20"/>
          <w:lang w:val="en-US"/>
        </w:rPr>
        <w:t>50-</w:t>
      </w:r>
      <w:r>
        <w:rPr>
          <w:sz w:val="20"/>
          <w:lang w:val="en-US"/>
        </w:rPr>
        <w:t>500-200-10</w:t>
      </w:r>
      <w:r>
        <w:rPr>
          <w:sz w:val="20"/>
          <w:lang w:val="en-US"/>
        </w:rPr>
        <w:t xml:space="preserve"> structure </w:t>
      </w:r>
      <w:r>
        <w:rPr>
          <w:sz w:val="20"/>
          <w:lang w:val="en-US"/>
        </w:rPr>
        <w:t>0.093</w:t>
      </w:r>
    </w:p>
    <w:p w:rsidR="00A710DA" w:rsidRPr="00A710DA" w:rsidRDefault="00633435" w:rsidP="00A710DA">
      <w:pPr>
        <w:jc w:val="center"/>
        <w:rPr>
          <w:lang w:val="en-US"/>
        </w:rPr>
      </w:pPr>
      <w:r>
        <w:rPr>
          <w:noProof/>
        </w:rPr>
        <w:lastRenderedPageBreak/>
        <w:drawing>
          <wp:inline distT="0" distB="0" distL="0" distR="0">
            <wp:extent cx="3823335" cy="255341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50-100-10.bmp"/>
                    <pic:cNvPicPr/>
                  </pic:nvPicPr>
                  <pic:blipFill rotWithShape="1">
                    <a:blip r:embed="rId17" cstate="print">
                      <a:extLst>
                        <a:ext uri="{28A0092B-C50C-407E-A947-70E740481C1C}">
                          <a14:useLocalDpi xmlns:a14="http://schemas.microsoft.com/office/drawing/2010/main" val="0"/>
                        </a:ext>
                      </a:extLst>
                    </a:blip>
                    <a:srcRect b="5116"/>
                    <a:stretch/>
                  </pic:blipFill>
                  <pic:spPr bwMode="auto">
                    <a:xfrm>
                      <a:off x="0" y="0"/>
                      <a:ext cx="3837497" cy="2562877"/>
                    </a:xfrm>
                    <a:prstGeom prst="rect">
                      <a:avLst/>
                    </a:prstGeom>
                    <a:ln>
                      <a:noFill/>
                    </a:ln>
                    <a:extLst>
                      <a:ext uri="{53640926-AAD7-44D8-BBD7-CCE9431645EC}">
                        <a14:shadowObscured xmlns:a14="http://schemas.microsoft.com/office/drawing/2010/main"/>
                      </a:ext>
                    </a:extLst>
                  </pic:spPr>
                </pic:pic>
              </a:graphicData>
            </a:graphic>
          </wp:inline>
        </w:drawing>
      </w:r>
    </w:p>
    <w:p w:rsidR="00633435" w:rsidRDefault="00633435" w:rsidP="00633435">
      <w:pPr>
        <w:pStyle w:val="ListParagraph"/>
        <w:numPr>
          <w:ilvl w:val="0"/>
          <w:numId w:val="8"/>
        </w:numPr>
        <w:spacing w:after="0"/>
        <w:jc w:val="center"/>
        <w:rPr>
          <w:sz w:val="20"/>
          <w:lang w:val="en-US"/>
        </w:rPr>
      </w:pPr>
      <w:r>
        <w:rPr>
          <w:sz w:val="20"/>
          <w:lang w:val="en-US"/>
        </w:rPr>
        <w:t>20</w:t>
      </w:r>
      <w:r w:rsidRPr="006344F5">
        <w:rPr>
          <w:sz w:val="20"/>
          <w:lang w:val="en-US"/>
        </w:rPr>
        <w:t>-</w:t>
      </w:r>
      <w:r>
        <w:rPr>
          <w:sz w:val="20"/>
          <w:lang w:val="en-US"/>
        </w:rPr>
        <w:t>50-</w:t>
      </w:r>
      <w:r>
        <w:rPr>
          <w:sz w:val="20"/>
          <w:lang w:val="en-US"/>
        </w:rPr>
        <w:t>100</w:t>
      </w:r>
      <w:r>
        <w:rPr>
          <w:sz w:val="20"/>
          <w:lang w:val="en-US"/>
        </w:rPr>
        <w:t xml:space="preserve">-10 structure </w:t>
      </w:r>
      <w:r>
        <w:rPr>
          <w:sz w:val="20"/>
          <w:lang w:val="en-US"/>
        </w:rPr>
        <w:t>0.0</w:t>
      </w:r>
      <w:r w:rsidR="008D198E">
        <w:rPr>
          <w:sz w:val="20"/>
          <w:lang w:val="en-US"/>
        </w:rPr>
        <w:t>0</w:t>
      </w:r>
      <w:r>
        <w:rPr>
          <w:sz w:val="20"/>
          <w:lang w:val="en-US"/>
        </w:rPr>
        <w:t>92</w:t>
      </w:r>
    </w:p>
    <w:p w:rsidR="00873CC6" w:rsidRPr="00873CC6" w:rsidRDefault="00873CC6" w:rsidP="00873CC6">
      <w:pPr>
        <w:spacing w:after="0"/>
        <w:jc w:val="center"/>
        <w:rPr>
          <w:sz w:val="20"/>
          <w:lang w:val="en-US"/>
        </w:rPr>
      </w:pPr>
    </w:p>
    <w:tbl>
      <w:tblPr>
        <w:tblStyle w:val="GridTable1Light"/>
        <w:tblW w:w="0" w:type="auto"/>
        <w:jc w:val="center"/>
        <w:tblLook w:val="04A0" w:firstRow="1" w:lastRow="0" w:firstColumn="1" w:lastColumn="0" w:noHBand="0" w:noVBand="1"/>
      </w:tblPr>
      <w:tblGrid>
        <w:gridCol w:w="2709"/>
        <w:gridCol w:w="2709"/>
      </w:tblGrid>
      <w:tr w:rsidR="008D198E" w:rsidTr="00A23070">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709" w:type="dxa"/>
          </w:tcPr>
          <w:p w:rsidR="008D198E" w:rsidRDefault="008D198E" w:rsidP="00A23070">
            <w:pPr>
              <w:ind w:firstLine="0"/>
              <w:jc w:val="center"/>
              <w:rPr>
                <w:lang w:val="en-US"/>
              </w:rPr>
            </w:pPr>
            <w:r>
              <w:rPr>
                <w:lang w:val="en-US"/>
              </w:rPr>
              <w:t>Structure</w:t>
            </w:r>
          </w:p>
        </w:tc>
        <w:tc>
          <w:tcPr>
            <w:tcW w:w="2709" w:type="dxa"/>
          </w:tcPr>
          <w:p w:rsidR="008D198E" w:rsidRDefault="008D198E" w:rsidP="00A23070">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Top1Error reported</w:t>
            </w:r>
          </w:p>
        </w:tc>
      </w:tr>
      <w:tr w:rsidR="008D198E" w:rsidTr="00A23070">
        <w:trPr>
          <w:trHeight w:val="361"/>
          <w:jc w:val="center"/>
        </w:trPr>
        <w:tc>
          <w:tcPr>
            <w:cnfStyle w:val="001000000000" w:firstRow="0" w:lastRow="0" w:firstColumn="1" w:lastColumn="0" w:oddVBand="0" w:evenVBand="0" w:oddHBand="0" w:evenHBand="0" w:firstRowFirstColumn="0" w:firstRowLastColumn="0" w:lastRowFirstColumn="0" w:lastRowLastColumn="0"/>
            <w:tcW w:w="2709" w:type="dxa"/>
          </w:tcPr>
          <w:p w:rsidR="008D198E" w:rsidRDefault="008D198E" w:rsidP="00A23070">
            <w:pPr>
              <w:ind w:firstLine="0"/>
              <w:jc w:val="center"/>
              <w:rPr>
                <w:lang w:val="en-US"/>
              </w:rPr>
            </w:pPr>
            <w:r>
              <w:rPr>
                <w:lang w:val="en-US"/>
              </w:rPr>
              <w:t>2</w:t>
            </w:r>
            <w:r>
              <w:rPr>
                <w:lang w:val="en-US"/>
              </w:rPr>
              <w:t>0-50-500-10</w:t>
            </w:r>
          </w:p>
        </w:tc>
        <w:tc>
          <w:tcPr>
            <w:tcW w:w="2709" w:type="dxa"/>
          </w:tcPr>
          <w:p w:rsidR="008D198E" w:rsidRDefault="008D198E"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0.0089</w:t>
            </w:r>
          </w:p>
        </w:tc>
      </w:tr>
      <w:tr w:rsidR="008D198E" w:rsidTr="00A23070">
        <w:trPr>
          <w:trHeight w:val="345"/>
          <w:jc w:val="center"/>
        </w:trPr>
        <w:tc>
          <w:tcPr>
            <w:cnfStyle w:val="001000000000" w:firstRow="0" w:lastRow="0" w:firstColumn="1" w:lastColumn="0" w:oddVBand="0" w:evenVBand="0" w:oddHBand="0" w:evenHBand="0" w:firstRowFirstColumn="0" w:firstRowLastColumn="0" w:lastRowFirstColumn="0" w:lastRowLastColumn="0"/>
            <w:tcW w:w="2709" w:type="dxa"/>
          </w:tcPr>
          <w:p w:rsidR="008D198E" w:rsidRDefault="008D198E" w:rsidP="00A23070">
            <w:pPr>
              <w:ind w:firstLine="0"/>
              <w:jc w:val="center"/>
              <w:rPr>
                <w:lang w:val="en-US"/>
              </w:rPr>
            </w:pPr>
            <w:r>
              <w:rPr>
                <w:lang w:val="en-US"/>
              </w:rPr>
              <w:t>50-50-500-10</w:t>
            </w:r>
          </w:p>
        </w:tc>
        <w:tc>
          <w:tcPr>
            <w:tcW w:w="2709" w:type="dxa"/>
          </w:tcPr>
          <w:p w:rsidR="008D198E" w:rsidRDefault="008D198E"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0.0085</w:t>
            </w:r>
          </w:p>
        </w:tc>
      </w:tr>
      <w:tr w:rsidR="008D198E" w:rsidTr="00A23070">
        <w:trPr>
          <w:trHeight w:val="327"/>
          <w:jc w:val="center"/>
        </w:trPr>
        <w:tc>
          <w:tcPr>
            <w:cnfStyle w:val="001000000000" w:firstRow="0" w:lastRow="0" w:firstColumn="1" w:lastColumn="0" w:oddVBand="0" w:evenVBand="0" w:oddHBand="0" w:evenHBand="0" w:firstRowFirstColumn="0" w:firstRowLastColumn="0" w:lastRowFirstColumn="0" w:lastRowLastColumn="0"/>
            <w:tcW w:w="2709" w:type="dxa"/>
          </w:tcPr>
          <w:p w:rsidR="008D198E" w:rsidRDefault="008D198E" w:rsidP="00A23070">
            <w:pPr>
              <w:ind w:firstLine="0"/>
              <w:jc w:val="center"/>
              <w:rPr>
                <w:lang w:val="en-US"/>
              </w:rPr>
            </w:pPr>
            <w:r>
              <w:rPr>
                <w:lang w:val="en-US"/>
              </w:rPr>
              <w:t>20-50-50-500-10</w:t>
            </w:r>
          </w:p>
        </w:tc>
        <w:tc>
          <w:tcPr>
            <w:tcW w:w="2709" w:type="dxa"/>
          </w:tcPr>
          <w:p w:rsidR="008D198E" w:rsidRDefault="008D198E"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0.0134</w:t>
            </w:r>
          </w:p>
        </w:tc>
      </w:tr>
      <w:tr w:rsidR="008D198E" w:rsidTr="00A23070">
        <w:trPr>
          <w:trHeight w:val="327"/>
          <w:jc w:val="center"/>
        </w:trPr>
        <w:tc>
          <w:tcPr>
            <w:cnfStyle w:val="001000000000" w:firstRow="0" w:lastRow="0" w:firstColumn="1" w:lastColumn="0" w:oddVBand="0" w:evenVBand="0" w:oddHBand="0" w:evenHBand="0" w:firstRowFirstColumn="0" w:firstRowLastColumn="0" w:lastRowFirstColumn="0" w:lastRowLastColumn="0"/>
            <w:tcW w:w="2709" w:type="dxa"/>
          </w:tcPr>
          <w:p w:rsidR="008D198E" w:rsidRDefault="008D198E" w:rsidP="00A23070">
            <w:pPr>
              <w:ind w:firstLine="0"/>
              <w:jc w:val="center"/>
              <w:rPr>
                <w:lang w:val="en-US"/>
              </w:rPr>
            </w:pPr>
            <w:r>
              <w:rPr>
                <w:lang w:val="en-US"/>
              </w:rPr>
              <w:t>20-50-100-10</w:t>
            </w:r>
          </w:p>
        </w:tc>
        <w:tc>
          <w:tcPr>
            <w:tcW w:w="2709" w:type="dxa"/>
          </w:tcPr>
          <w:p w:rsidR="008D198E" w:rsidRDefault="008D198E"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0.0092</w:t>
            </w:r>
          </w:p>
        </w:tc>
      </w:tr>
      <w:tr w:rsidR="008D198E" w:rsidTr="00A23070">
        <w:trPr>
          <w:trHeight w:val="327"/>
          <w:jc w:val="center"/>
        </w:trPr>
        <w:tc>
          <w:tcPr>
            <w:cnfStyle w:val="001000000000" w:firstRow="0" w:lastRow="0" w:firstColumn="1" w:lastColumn="0" w:oddVBand="0" w:evenVBand="0" w:oddHBand="0" w:evenHBand="0" w:firstRowFirstColumn="0" w:firstRowLastColumn="0" w:lastRowFirstColumn="0" w:lastRowLastColumn="0"/>
            <w:tcW w:w="2709" w:type="dxa"/>
          </w:tcPr>
          <w:p w:rsidR="008D198E" w:rsidRDefault="008D198E" w:rsidP="00A23070">
            <w:pPr>
              <w:ind w:firstLine="0"/>
              <w:jc w:val="center"/>
              <w:rPr>
                <w:lang w:val="en-US"/>
              </w:rPr>
            </w:pPr>
            <w:r>
              <w:rPr>
                <w:lang w:val="en-US"/>
              </w:rPr>
              <w:t>20-50-500-200-10</w:t>
            </w:r>
          </w:p>
        </w:tc>
        <w:tc>
          <w:tcPr>
            <w:tcW w:w="2709" w:type="dxa"/>
          </w:tcPr>
          <w:p w:rsidR="008D198E" w:rsidRDefault="008D198E"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0.0093</w:t>
            </w:r>
          </w:p>
        </w:tc>
      </w:tr>
      <w:tr w:rsidR="008D198E" w:rsidTr="00A23070">
        <w:trPr>
          <w:trHeight w:val="327"/>
          <w:jc w:val="center"/>
        </w:trPr>
        <w:tc>
          <w:tcPr>
            <w:cnfStyle w:val="001000000000" w:firstRow="0" w:lastRow="0" w:firstColumn="1" w:lastColumn="0" w:oddVBand="0" w:evenVBand="0" w:oddHBand="0" w:evenHBand="0" w:firstRowFirstColumn="0" w:firstRowLastColumn="0" w:lastRowFirstColumn="0" w:lastRowLastColumn="0"/>
            <w:tcW w:w="2709" w:type="dxa"/>
          </w:tcPr>
          <w:p w:rsidR="008D198E" w:rsidRDefault="008D198E" w:rsidP="00A23070">
            <w:pPr>
              <w:ind w:firstLine="0"/>
              <w:jc w:val="center"/>
              <w:rPr>
                <w:lang w:val="en-US"/>
              </w:rPr>
            </w:pPr>
            <w:r>
              <w:rPr>
                <w:lang w:val="en-US"/>
              </w:rPr>
              <w:t>Change type</w:t>
            </w:r>
          </w:p>
        </w:tc>
        <w:tc>
          <w:tcPr>
            <w:tcW w:w="2709" w:type="dxa"/>
          </w:tcPr>
          <w:p w:rsidR="008D198E" w:rsidRDefault="008D198E" w:rsidP="00A2307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0.0072</w:t>
            </w:r>
          </w:p>
        </w:tc>
      </w:tr>
    </w:tbl>
    <w:p w:rsidR="001F31A2" w:rsidRPr="001F31A2" w:rsidRDefault="001F31A2" w:rsidP="001F31A2">
      <w:pPr>
        <w:spacing w:after="0"/>
        <w:jc w:val="center"/>
        <w:rPr>
          <w:sz w:val="20"/>
          <w:lang w:val="en-US"/>
        </w:rPr>
      </w:pPr>
    </w:p>
    <w:p w:rsidR="00706E7E" w:rsidRDefault="00873CC6" w:rsidP="00873CC6">
      <w:pPr>
        <w:rPr>
          <w:lang w:val="en-US"/>
        </w:rPr>
      </w:pPr>
      <w:r>
        <w:rPr>
          <w:lang w:val="en-US"/>
        </w:rPr>
        <w:t>Conclusion:</w:t>
      </w:r>
    </w:p>
    <w:p w:rsidR="00873CC6" w:rsidRDefault="00873CC6" w:rsidP="00873CC6">
      <w:pPr>
        <w:rPr>
          <w:lang w:val="en-US"/>
        </w:rPr>
      </w:pPr>
      <w:r>
        <w:rPr>
          <w:lang w:val="en-US"/>
        </w:rPr>
        <w:t>From the reported classification error of different neural network structures, we can draw a conclusion that:</w:t>
      </w:r>
    </w:p>
    <w:p w:rsidR="00873CC6" w:rsidRDefault="00873CC6" w:rsidP="00873CC6">
      <w:pPr>
        <w:pStyle w:val="ListParagraph"/>
        <w:numPr>
          <w:ilvl w:val="0"/>
          <w:numId w:val="9"/>
        </w:numPr>
        <w:rPr>
          <w:lang w:val="en-US"/>
        </w:rPr>
      </w:pPr>
      <w:r>
        <w:rPr>
          <w:lang w:val="en-US"/>
        </w:rPr>
        <w:t>Adding the number of nodes in the convolution layers can increase the accuracy. Adding nodes means increase the dimension of input information. (compared with 50-50-500-10)</w:t>
      </w:r>
    </w:p>
    <w:p w:rsidR="00873CC6" w:rsidRDefault="00873CC6" w:rsidP="00873CC6">
      <w:pPr>
        <w:pStyle w:val="ListParagraph"/>
        <w:numPr>
          <w:ilvl w:val="0"/>
          <w:numId w:val="9"/>
        </w:numPr>
        <w:rPr>
          <w:lang w:val="en-US"/>
        </w:rPr>
      </w:pPr>
      <w:r>
        <w:rPr>
          <w:lang w:val="en-US"/>
        </w:rPr>
        <w:t>Adding the number of layers will reduce the accuracy. (compared with 20-50-50-500-10)</w:t>
      </w:r>
    </w:p>
    <w:p w:rsidR="00873CC6" w:rsidRDefault="00873CC6" w:rsidP="00873CC6">
      <w:pPr>
        <w:pStyle w:val="ListParagraph"/>
        <w:numPr>
          <w:ilvl w:val="0"/>
          <w:numId w:val="9"/>
        </w:numPr>
        <w:rPr>
          <w:lang w:val="en-US"/>
        </w:rPr>
      </w:pPr>
      <w:r>
        <w:rPr>
          <w:lang w:val="en-US"/>
        </w:rPr>
        <w:t>Increase the number of nodes in fully connected layer will increase the accuracy. (compared with 20-50-100-10)</w:t>
      </w:r>
    </w:p>
    <w:p w:rsidR="00873CC6" w:rsidRDefault="00873CC6" w:rsidP="00873CC6">
      <w:pPr>
        <w:pStyle w:val="ListParagraph"/>
        <w:numPr>
          <w:ilvl w:val="0"/>
          <w:numId w:val="9"/>
        </w:numPr>
        <w:rPr>
          <w:lang w:val="en-US"/>
        </w:rPr>
      </w:pPr>
      <w:r>
        <w:rPr>
          <w:lang w:val="en-US"/>
        </w:rPr>
        <w:t>Increase the number of fully connected layer will decrease the error. (compared with 20-50-500-200-10)</w:t>
      </w:r>
    </w:p>
    <w:p w:rsidR="00873CC6" w:rsidRPr="00873CC6" w:rsidRDefault="00873CC6" w:rsidP="00873CC6">
      <w:pPr>
        <w:pStyle w:val="ListParagraph"/>
        <w:numPr>
          <w:ilvl w:val="0"/>
          <w:numId w:val="9"/>
        </w:numPr>
        <w:rPr>
          <w:lang w:val="en-US"/>
        </w:rPr>
      </w:pPr>
      <w:r>
        <w:rPr>
          <w:lang w:val="en-US"/>
        </w:rPr>
        <w:t>Change the type of fully connected layer will increase the accuracy. (compared with 0.0072)</w:t>
      </w:r>
    </w:p>
    <w:p w:rsidR="00E30317" w:rsidRDefault="00E30317" w:rsidP="00FE6A25">
      <w:pPr>
        <w:rPr>
          <w:lang w:val="en-US"/>
        </w:rPr>
      </w:pPr>
    </w:p>
    <w:p w:rsidR="00160375" w:rsidRPr="00160375" w:rsidRDefault="00071FF8" w:rsidP="00160375">
      <w:pPr>
        <w:rPr>
          <w:lang w:val="en-US"/>
        </w:rPr>
      </w:pPr>
      <w:r>
        <w:rPr>
          <w:lang w:val="en-US"/>
        </w:rPr>
        <w:t xml:space="preserve">  </w:t>
      </w:r>
      <w:bookmarkStart w:id="0" w:name="_GoBack"/>
      <w:bookmarkEnd w:id="0"/>
    </w:p>
    <w:sectPr w:rsidR="00160375" w:rsidRPr="0016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A790CC14"/>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449308AD"/>
    <w:multiLevelType w:val="hybridMultilevel"/>
    <w:tmpl w:val="BBF8C662"/>
    <w:lvl w:ilvl="0" w:tplc="B1662E12">
      <w:start w:val="1"/>
      <w:numFmt w:val="lowerLetter"/>
      <w:lvlText w:val="(%1)"/>
      <w:lvlJc w:val="left"/>
      <w:pPr>
        <w:ind w:left="723" w:hanging="360"/>
      </w:pPr>
      <w:rPr>
        <w:rFonts w:hint="default"/>
        <w:sz w:val="20"/>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2">
    <w:nsid w:val="4F205464"/>
    <w:multiLevelType w:val="hybridMultilevel"/>
    <w:tmpl w:val="88E8CD34"/>
    <w:lvl w:ilvl="0" w:tplc="C2061CC8">
      <w:start w:val="1"/>
      <w:numFmt w:val="decimal"/>
      <w:lvlText w:val="(%1)"/>
      <w:lvlJc w:val="left"/>
      <w:pPr>
        <w:ind w:left="723" w:hanging="360"/>
      </w:pPr>
      <w:rPr>
        <w:rFonts w:ascii="Times New Roman" w:eastAsiaTheme="minorEastAsia" w:hAnsi="Times New Roman" w:cstheme="minorBidi"/>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3">
    <w:nsid w:val="587E2BA0"/>
    <w:multiLevelType w:val="multilevel"/>
    <w:tmpl w:val="B0E8667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88F406B"/>
    <w:multiLevelType w:val="hybridMultilevel"/>
    <w:tmpl w:val="0242ED1A"/>
    <w:lvl w:ilvl="0" w:tplc="BA62B032">
      <w:start w:val="1"/>
      <w:numFmt w:val="decimal"/>
      <w:lvlText w:val="%1)"/>
      <w:lvlJc w:val="left"/>
      <w:pPr>
        <w:ind w:left="723" w:hanging="360"/>
      </w:pPr>
      <w:rPr>
        <w:rFonts w:hint="default"/>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5">
    <w:nsid w:val="65B17927"/>
    <w:multiLevelType w:val="hybridMultilevel"/>
    <w:tmpl w:val="33C46504"/>
    <w:lvl w:ilvl="0" w:tplc="9A1493B6">
      <w:start w:val="1"/>
      <w:numFmt w:val="decimal"/>
      <w:lvlText w:val="(%1)"/>
      <w:lvlJc w:val="left"/>
      <w:pPr>
        <w:ind w:left="723" w:hanging="360"/>
      </w:pPr>
      <w:rPr>
        <w:rFonts w:hint="default"/>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6">
    <w:nsid w:val="71DB3D5E"/>
    <w:multiLevelType w:val="hybridMultilevel"/>
    <w:tmpl w:val="41EA23F0"/>
    <w:lvl w:ilvl="0" w:tplc="716C9568">
      <w:start w:val="1"/>
      <w:numFmt w:val="decimal"/>
      <w:lvlText w:val="%1)"/>
      <w:lvlJc w:val="left"/>
      <w:pPr>
        <w:ind w:left="723" w:hanging="360"/>
      </w:pPr>
      <w:rPr>
        <w:rFonts w:hint="default"/>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7">
    <w:nsid w:val="7E781F65"/>
    <w:multiLevelType w:val="hybridMultilevel"/>
    <w:tmpl w:val="AF3C0120"/>
    <w:lvl w:ilvl="0" w:tplc="32380B10">
      <w:start w:val="1"/>
      <w:numFmt w:val="decimal"/>
      <w:lvlText w:val="%1."/>
      <w:lvlJc w:val="left"/>
      <w:pPr>
        <w:ind w:left="723" w:hanging="360"/>
      </w:pPr>
      <w:rPr>
        <w:rFonts w:hint="default"/>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8">
    <w:nsid w:val="7EA25CCF"/>
    <w:multiLevelType w:val="hybridMultilevel"/>
    <w:tmpl w:val="E68897D2"/>
    <w:lvl w:ilvl="0" w:tplc="22A8F426">
      <w:start w:val="1"/>
      <w:numFmt w:val="decimal"/>
      <w:lvlText w:val="(%1)"/>
      <w:lvlJc w:val="left"/>
      <w:pPr>
        <w:ind w:left="723" w:hanging="360"/>
      </w:pPr>
      <w:rPr>
        <w:rFonts w:hint="default"/>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num w:numId="1">
    <w:abstractNumId w:val="0"/>
  </w:num>
  <w:num w:numId="2">
    <w:abstractNumId w:val="3"/>
  </w:num>
  <w:num w:numId="3">
    <w:abstractNumId w:val="7"/>
  </w:num>
  <w:num w:numId="4">
    <w:abstractNumId w:val="8"/>
  </w:num>
  <w:num w:numId="5">
    <w:abstractNumId w:val="4"/>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1MjEyNLawMDcxMbdQ0lEKTi0uzszPAykwqgUAvQkhfSwAAAA="/>
  </w:docVars>
  <w:rsids>
    <w:rsidRoot w:val="00DC4DAE"/>
    <w:rsid w:val="000160FB"/>
    <w:rsid w:val="00063E3A"/>
    <w:rsid w:val="00065404"/>
    <w:rsid w:val="00071FF8"/>
    <w:rsid w:val="001140A8"/>
    <w:rsid w:val="001268FA"/>
    <w:rsid w:val="00160375"/>
    <w:rsid w:val="001E4599"/>
    <w:rsid w:val="001F31A2"/>
    <w:rsid w:val="0022097C"/>
    <w:rsid w:val="002353DE"/>
    <w:rsid w:val="002938AB"/>
    <w:rsid w:val="002B58CC"/>
    <w:rsid w:val="002D5237"/>
    <w:rsid w:val="002D5435"/>
    <w:rsid w:val="002F62FB"/>
    <w:rsid w:val="003A20E6"/>
    <w:rsid w:val="003A6EBB"/>
    <w:rsid w:val="003F67C5"/>
    <w:rsid w:val="00465D6E"/>
    <w:rsid w:val="00482BBE"/>
    <w:rsid w:val="004D0F85"/>
    <w:rsid w:val="004E46C4"/>
    <w:rsid w:val="00633435"/>
    <w:rsid w:val="006344F5"/>
    <w:rsid w:val="007062A4"/>
    <w:rsid w:val="00706E7E"/>
    <w:rsid w:val="00780834"/>
    <w:rsid w:val="00827263"/>
    <w:rsid w:val="00856A7C"/>
    <w:rsid w:val="00873CC6"/>
    <w:rsid w:val="00877748"/>
    <w:rsid w:val="008819D5"/>
    <w:rsid w:val="008B12DA"/>
    <w:rsid w:val="008D198E"/>
    <w:rsid w:val="008E763D"/>
    <w:rsid w:val="009511D6"/>
    <w:rsid w:val="009909C3"/>
    <w:rsid w:val="00992DD2"/>
    <w:rsid w:val="009A6ABD"/>
    <w:rsid w:val="009C3105"/>
    <w:rsid w:val="009E4477"/>
    <w:rsid w:val="009F1E64"/>
    <w:rsid w:val="00A422DC"/>
    <w:rsid w:val="00A66A13"/>
    <w:rsid w:val="00A710DA"/>
    <w:rsid w:val="00AA0E46"/>
    <w:rsid w:val="00AA664A"/>
    <w:rsid w:val="00AB4692"/>
    <w:rsid w:val="00B307A4"/>
    <w:rsid w:val="00BE04B3"/>
    <w:rsid w:val="00C3606E"/>
    <w:rsid w:val="00CC7E5D"/>
    <w:rsid w:val="00D6265B"/>
    <w:rsid w:val="00DC4DAE"/>
    <w:rsid w:val="00E30317"/>
    <w:rsid w:val="00E31CAA"/>
    <w:rsid w:val="00E35110"/>
    <w:rsid w:val="00E743C0"/>
    <w:rsid w:val="00E86BF4"/>
    <w:rsid w:val="00FB62CF"/>
    <w:rsid w:val="00FC415F"/>
    <w:rsid w:val="00FE6A25"/>
    <w:rsid w:val="00FF5B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9DFBF-05B6-44FB-B904-8AC8B1FE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1D6"/>
    <w:pPr>
      <w:ind w:firstLine="363"/>
    </w:pPr>
    <w:rPr>
      <w:rFonts w:ascii="Times New Roman" w:hAnsi="Times New Roman"/>
      <w:sz w:val="24"/>
    </w:rPr>
  </w:style>
  <w:style w:type="paragraph" w:styleId="Heading1">
    <w:name w:val="heading 1"/>
    <w:basedOn w:val="Normal"/>
    <w:next w:val="Normal"/>
    <w:link w:val="Heading1Char"/>
    <w:uiPriority w:val="99"/>
    <w:qFormat/>
    <w:rsid w:val="009E4477"/>
    <w:pPr>
      <w:keepNext/>
      <w:keepLines/>
      <w:numPr>
        <w:numId w:val="2"/>
      </w:numPr>
      <w:tabs>
        <w:tab w:val="left" w:pos="216"/>
        <w:tab w:val="num" w:pos="576"/>
      </w:tabs>
      <w:spacing w:before="160" w:after="80" w:line="240" w:lineRule="auto"/>
      <w:jc w:val="center"/>
      <w:outlineLvl w:val="0"/>
    </w:pPr>
    <w:rPr>
      <w:rFonts w:eastAsia="MS Mincho"/>
      <w:smallCaps/>
      <w:noProof/>
    </w:rPr>
  </w:style>
  <w:style w:type="paragraph" w:styleId="Heading2">
    <w:name w:val="heading 2"/>
    <w:basedOn w:val="Normal"/>
    <w:next w:val="Normal"/>
    <w:link w:val="Heading2Char"/>
    <w:uiPriority w:val="9"/>
    <w:unhideWhenUsed/>
    <w:qFormat/>
    <w:rsid w:val="009511D6"/>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E4477"/>
    <w:rPr>
      <w:rFonts w:ascii="Times New Roman" w:eastAsia="MS Mincho" w:hAnsi="Times New Roman"/>
      <w:smallCaps/>
      <w:noProof/>
    </w:rPr>
  </w:style>
  <w:style w:type="character" w:customStyle="1" w:styleId="Heading2Char">
    <w:name w:val="Heading 2 Char"/>
    <w:basedOn w:val="DefaultParagraphFont"/>
    <w:link w:val="Heading2"/>
    <w:uiPriority w:val="9"/>
    <w:rsid w:val="009511D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9511D6"/>
    <w:pPr>
      <w:spacing w:after="0" w:line="240" w:lineRule="auto"/>
      <w:contextualSpacing/>
      <w:jc w:val="center"/>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9511D6"/>
    <w:rPr>
      <w:rFonts w:ascii="Times New Roman" w:eastAsiaTheme="majorEastAsia" w:hAnsi="Times New Roman" w:cstheme="majorBidi"/>
      <w:b/>
      <w:spacing w:val="-10"/>
      <w:kern w:val="28"/>
      <w:sz w:val="72"/>
      <w:szCs w:val="56"/>
    </w:rPr>
  </w:style>
  <w:style w:type="paragraph" w:styleId="NoSpacing">
    <w:name w:val="No Spacing"/>
    <w:uiPriority w:val="1"/>
    <w:qFormat/>
    <w:rsid w:val="00063E3A"/>
    <w:pPr>
      <w:spacing w:after="0" w:line="240" w:lineRule="auto"/>
      <w:ind w:firstLine="363"/>
    </w:pPr>
    <w:rPr>
      <w:rFonts w:ascii="Times New Roman" w:hAnsi="Times New Roman"/>
      <w:sz w:val="24"/>
    </w:rPr>
  </w:style>
  <w:style w:type="paragraph" w:styleId="ListParagraph">
    <w:name w:val="List Paragraph"/>
    <w:basedOn w:val="Normal"/>
    <w:uiPriority w:val="34"/>
    <w:qFormat/>
    <w:rsid w:val="004E46C4"/>
    <w:pPr>
      <w:ind w:left="720"/>
      <w:contextualSpacing/>
    </w:pPr>
  </w:style>
  <w:style w:type="character" w:styleId="PlaceholderText">
    <w:name w:val="Placeholder Text"/>
    <w:basedOn w:val="DefaultParagraphFont"/>
    <w:uiPriority w:val="99"/>
    <w:semiHidden/>
    <w:rsid w:val="00AB4692"/>
    <w:rPr>
      <w:color w:val="808080"/>
    </w:rPr>
  </w:style>
  <w:style w:type="table" w:styleId="TableGrid">
    <w:name w:val="Table Grid"/>
    <w:basedOn w:val="TableNormal"/>
    <w:uiPriority w:val="39"/>
    <w:rsid w:val="009C3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9C310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9C310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C310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9C310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Guoliang</dc:creator>
  <cp:keywords/>
  <dc:description/>
  <cp:lastModifiedBy>Shao Guoliang</cp:lastModifiedBy>
  <cp:revision>61</cp:revision>
  <dcterms:created xsi:type="dcterms:W3CDTF">2017-04-13T02:30:00Z</dcterms:created>
  <dcterms:modified xsi:type="dcterms:W3CDTF">2017-04-13T09:27:00Z</dcterms:modified>
</cp:coreProperties>
</file>