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054E" w:rsidRDefault="0073054E" w:rsidP="0073054E">
      <w:pPr>
        <w:spacing w:before="100" w:beforeAutospacing="1" w:after="100" w:afterAutospacing="1" w:line="240" w:lineRule="auto"/>
        <w:jc w:val="center"/>
        <w:outlineLvl w:val="1"/>
        <w:rPr>
          <w:rFonts w:ascii="Times New Roman" w:eastAsia="Times New Roman" w:hAnsi="Times New Roman" w:cs="Times New Roman"/>
          <w:b/>
          <w:bCs/>
          <w:sz w:val="24"/>
          <w:szCs w:val="24"/>
        </w:rPr>
      </w:pPr>
      <w:r w:rsidRPr="0073054E">
        <w:rPr>
          <w:rFonts w:ascii="Times New Roman" w:eastAsia="Times New Roman" w:hAnsi="Times New Roman" w:cs="Times New Roman"/>
          <w:b/>
          <w:bCs/>
          <w:sz w:val="24"/>
          <w:szCs w:val="24"/>
        </w:rPr>
        <w:t>T</w:t>
      </w:r>
      <w:r>
        <w:rPr>
          <w:rFonts w:ascii="Times New Roman" w:eastAsia="Times New Roman" w:hAnsi="Times New Roman" w:cs="Times New Roman"/>
          <w:b/>
          <w:bCs/>
          <w:sz w:val="24"/>
          <w:szCs w:val="24"/>
        </w:rPr>
        <w:t>HE COMPREHENSIVE</w:t>
      </w:r>
      <w:r w:rsidRPr="0073054E">
        <w:rPr>
          <w:rFonts w:ascii="Times New Roman" w:eastAsia="Times New Roman" w:hAnsi="Times New Roman" w:cs="Times New Roman"/>
          <w:b/>
          <w:bCs/>
          <w:sz w:val="24"/>
          <w:szCs w:val="24"/>
        </w:rPr>
        <w:t xml:space="preserve"> NATURE OF THE 7</w:t>
      </w:r>
      <w:r w:rsidRPr="0073054E">
        <w:rPr>
          <w:rFonts w:ascii="Times New Roman" w:eastAsia="Times New Roman" w:hAnsi="Times New Roman" w:cs="Times New Roman"/>
          <w:b/>
          <w:bCs/>
          <w:sz w:val="24"/>
          <w:szCs w:val="24"/>
          <w:vertAlign w:val="superscript"/>
        </w:rPr>
        <w:t>TH</w:t>
      </w:r>
      <w:r w:rsidRPr="0073054E">
        <w:rPr>
          <w:rFonts w:ascii="Times New Roman" w:eastAsia="Times New Roman" w:hAnsi="Times New Roman" w:cs="Times New Roman"/>
          <w:b/>
          <w:bCs/>
          <w:sz w:val="24"/>
          <w:szCs w:val="24"/>
        </w:rPr>
        <w:t xml:space="preserve"> COMMANDMENT</w:t>
      </w:r>
    </w:p>
    <w:p w:rsidR="0073054E" w:rsidRPr="0073054E" w:rsidRDefault="0073054E" w:rsidP="0073054E">
      <w:pPr>
        <w:spacing w:before="100" w:beforeAutospacing="1" w:after="100" w:afterAutospacing="1" w:line="240" w:lineRule="auto"/>
        <w:jc w:val="center"/>
        <w:outlineLvl w:val="1"/>
        <w:rPr>
          <w:rFonts w:ascii="Times New Roman" w:eastAsia="Times New Roman" w:hAnsi="Times New Roman" w:cs="Times New Roman"/>
          <w:b/>
          <w:bCs/>
          <w:sz w:val="24"/>
          <w:szCs w:val="24"/>
        </w:rPr>
      </w:pPr>
    </w:p>
    <w:p w:rsidR="0073054E" w:rsidRPr="0073054E" w:rsidRDefault="0073054E" w:rsidP="0073054E">
      <w:pPr>
        <w:spacing w:before="100" w:beforeAutospacing="1" w:after="100" w:afterAutospacing="1" w:line="240" w:lineRule="auto"/>
        <w:outlineLvl w:val="1"/>
        <w:rPr>
          <w:rFonts w:ascii="Times New Roman" w:eastAsia="Times New Roman" w:hAnsi="Times New Roman" w:cs="Times New Roman"/>
          <w:b/>
          <w:bCs/>
          <w:sz w:val="24"/>
          <w:szCs w:val="24"/>
        </w:rPr>
      </w:pPr>
      <w:r w:rsidRPr="0073054E">
        <w:rPr>
          <w:rFonts w:ascii="Times New Roman" w:eastAsia="Times New Roman" w:hAnsi="Times New Roman" w:cs="Times New Roman"/>
          <w:b/>
          <w:bCs/>
          <w:sz w:val="24"/>
          <w:szCs w:val="24"/>
        </w:rPr>
        <w:t>1. Statement of the Problem: The Crisis of "Pre-Covenantal" Intimacy</w:t>
      </w:r>
    </w:p>
    <w:p w:rsidR="0073054E" w:rsidRPr="0073054E" w:rsidRDefault="0073054E" w:rsidP="0073054E">
      <w:pPr>
        <w:spacing w:before="100" w:beforeAutospacing="1" w:after="100" w:afterAutospacing="1" w:line="240" w:lineRule="auto"/>
        <w:rPr>
          <w:rFonts w:ascii="Times New Roman" w:eastAsia="Times New Roman" w:hAnsi="Times New Roman" w:cs="Times New Roman"/>
          <w:sz w:val="24"/>
          <w:szCs w:val="24"/>
        </w:rPr>
      </w:pPr>
      <w:r w:rsidRPr="0073054E">
        <w:rPr>
          <w:rFonts w:ascii="Times New Roman" w:eastAsia="Times New Roman" w:hAnsi="Times New Roman" w:cs="Times New Roman"/>
          <w:sz w:val="24"/>
          <w:szCs w:val="24"/>
        </w:rPr>
        <w:t xml:space="preserve">The primary problem is the modern separation of </w:t>
      </w:r>
      <w:r w:rsidRPr="0073054E">
        <w:rPr>
          <w:rFonts w:ascii="Times New Roman" w:eastAsia="Times New Roman" w:hAnsi="Times New Roman" w:cs="Times New Roman"/>
          <w:b/>
          <w:bCs/>
          <w:sz w:val="24"/>
          <w:szCs w:val="24"/>
        </w:rPr>
        <w:t>sexual intimacy</w:t>
      </w:r>
      <w:r w:rsidRPr="0073054E">
        <w:rPr>
          <w:rFonts w:ascii="Times New Roman" w:eastAsia="Times New Roman" w:hAnsi="Times New Roman" w:cs="Times New Roman"/>
          <w:sz w:val="24"/>
          <w:szCs w:val="24"/>
        </w:rPr>
        <w:t xml:space="preserve"> from </w:t>
      </w:r>
      <w:r w:rsidRPr="0073054E">
        <w:rPr>
          <w:rFonts w:ascii="Times New Roman" w:eastAsia="Times New Roman" w:hAnsi="Times New Roman" w:cs="Times New Roman"/>
          <w:b/>
          <w:bCs/>
          <w:sz w:val="24"/>
          <w:szCs w:val="24"/>
        </w:rPr>
        <w:t>covenantal commitment</w:t>
      </w:r>
      <w:r w:rsidRPr="0073054E">
        <w:rPr>
          <w:rFonts w:ascii="Times New Roman" w:eastAsia="Times New Roman" w:hAnsi="Times New Roman" w:cs="Times New Roman"/>
          <w:sz w:val="24"/>
          <w:szCs w:val="24"/>
        </w:rPr>
        <w:t>. Among the unmarried, fornication is often viewed as a "victimless" or "experimental" act, ignoring the comprehensive biblical instruction that sexual union is a "one-flesh" event intended exclusively for marriage.</w:t>
      </w:r>
    </w:p>
    <w:p w:rsidR="0073054E" w:rsidRPr="0073054E" w:rsidRDefault="0073054E" w:rsidP="0073054E">
      <w:pPr>
        <w:spacing w:before="100" w:beforeAutospacing="1" w:after="100" w:afterAutospacing="1" w:line="240" w:lineRule="auto"/>
        <w:rPr>
          <w:rFonts w:ascii="Times New Roman" w:eastAsia="Times New Roman" w:hAnsi="Times New Roman" w:cs="Times New Roman"/>
          <w:sz w:val="24"/>
          <w:szCs w:val="24"/>
        </w:rPr>
      </w:pPr>
      <w:r w:rsidRPr="0073054E">
        <w:rPr>
          <w:rFonts w:ascii="Times New Roman" w:eastAsia="Times New Roman" w:hAnsi="Times New Roman" w:cs="Times New Roman"/>
          <w:b/>
          <w:bCs/>
          <w:sz w:val="24"/>
          <w:szCs w:val="24"/>
        </w:rPr>
        <w:t>The specific sub-problems include:</w:t>
      </w:r>
    </w:p>
    <w:p w:rsidR="0073054E" w:rsidRPr="0073054E" w:rsidRDefault="0073054E" w:rsidP="007305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3054E">
        <w:rPr>
          <w:rFonts w:ascii="Times New Roman" w:eastAsia="Times New Roman" w:hAnsi="Times New Roman" w:cs="Times New Roman"/>
          <w:b/>
          <w:bCs/>
          <w:sz w:val="24"/>
          <w:szCs w:val="24"/>
        </w:rPr>
        <w:t>The "Practice" Fallacy:</w:t>
      </w:r>
      <w:r w:rsidRPr="0073054E">
        <w:rPr>
          <w:rFonts w:ascii="Times New Roman" w:eastAsia="Times New Roman" w:hAnsi="Times New Roman" w:cs="Times New Roman"/>
          <w:sz w:val="24"/>
          <w:szCs w:val="24"/>
        </w:rPr>
        <w:t xml:space="preserve"> The cultural belief that sexual experimentation is a necessary "test run" for future marital success, which contradicts the biblical principle that purity is the best preparation for a lifelong union.</w:t>
      </w:r>
    </w:p>
    <w:p w:rsidR="0073054E" w:rsidRPr="0073054E" w:rsidRDefault="0073054E" w:rsidP="007305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3054E">
        <w:rPr>
          <w:rFonts w:ascii="Times New Roman" w:eastAsia="Times New Roman" w:hAnsi="Times New Roman" w:cs="Times New Roman"/>
          <w:b/>
          <w:bCs/>
          <w:sz w:val="24"/>
          <w:szCs w:val="24"/>
        </w:rPr>
        <w:t>The Fragmentation of the Self:</w:t>
      </w:r>
      <w:r w:rsidRPr="0073054E">
        <w:rPr>
          <w:rFonts w:ascii="Times New Roman" w:eastAsia="Times New Roman" w:hAnsi="Times New Roman" w:cs="Times New Roman"/>
          <w:sz w:val="24"/>
          <w:szCs w:val="24"/>
        </w:rPr>
        <w:t xml:space="preserve"> Fornication among youth creates a "body-soul" disconnect. By giving the body away without the commitment of the soul (covenant), youth experience emotional fragmentation and a diminished capacity for future deep-level trust.</w:t>
      </w:r>
    </w:p>
    <w:p w:rsidR="0073054E" w:rsidRPr="0073054E" w:rsidRDefault="0073054E" w:rsidP="007305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3054E">
        <w:rPr>
          <w:rFonts w:ascii="Times New Roman" w:eastAsia="Times New Roman" w:hAnsi="Times New Roman" w:cs="Times New Roman"/>
          <w:b/>
          <w:bCs/>
          <w:sz w:val="24"/>
          <w:szCs w:val="24"/>
        </w:rPr>
        <w:t>A "Low" View of the Body:</w:t>
      </w:r>
      <w:r w:rsidRPr="0073054E">
        <w:rPr>
          <w:rFonts w:ascii="Times New Roman" w:eastAsia="Times New Roman" w:hAnsi="Times New Roman" w:cs="Times New Roman"/>
          <w:sz w:val="24"/>
          <w:szCs w:val="24"/>
        </w:rPr>
        <w:t xml:space="preserve"> The problem is that youth often view their bodies as private property to be used for pleasure, rather than "God's property" (the Temple) to be used for His glory.</w:t>
      </w:r>
    </w:p>
    <w:p w:rsidR="0073054E" w:rsidRPr="0073054E" w:rsidRDefault="0073054E" w:rsidP="0073054E">
      <w:pPr>
        <w:spacing w:before="100" w:beforeAutospacing="1" w:after="100" w:afterAutospacing="1" w:line="240" w:lineRule="auto"/>
        <w:outlineLvl w:val="1"/>
        <w:rPr>
          <w:rFonts w:ascii="Times New Roman" w:eastAsia="Times New Roman" w:hAnsi="Times New Roman" w:cs="Times New Roman"/>
          <w:b/>
          <w:bCs/>
          <w:sz w:val="24"/>
          <w:szCs w:val="24"/>
        </w:rPr>
      </w:pPr>
      <w:r w:rsidRPr="0073054E">
        <w:rPr>
          <w:rFonts w:ascii="Times New Roman" w:eastAsia="Times New Roman" w:hAnsi="Times New Roman" w:cs="Times New Roman"/>
          <w:b/>
          <w:bCs/>
          <w:sz w:val="24"/>
          <w:szCs w:val="24"/>
        </w:rPr>
        <w:t>2. Justification: Why the 7th Commandment Applies to the Unmarried</w:t>
      </w:r>
    </w:p>
    <w:p w:rsidR="0073054E" w:rsidRPr="0073054E" w:rsidRDefault="0073054E" w:rsidP="0073054E">
      <w:pPr>
        <w:spacing w:before="100" w:beforeAutospacing="1" w:after="100" w:afterAutospacing="1" w:line="240" w:lineRule="auto"/>
        <w:rPr>
          <w:rFonts w:ascii="Times New Roman" w:eastAsia="Times New Roman" w:hAnsi="Times New Roman" w:cs="Times New Roman"/>
          <w:sz w:val="24"/>
          <w:szCs w:val="24"/>
        </w:rPr>
      </w:pPr>
      <w:r w:rsidRPr="0073054E">
        <w:rPr>
          <w:rFonts w:ascii="Times New Roman" w:eastAsia="Times New Roman" w:hAnsi="Times New Roman" w:cs="Times New Roman"/>
          <w:sz w:val="24"/>
          <w:szCs w:val="24"/>
        </w:rPr>
        <w:t xml:space="preserve">Why should we apply a commandment about "adultery" to those who aren't even married yet? This section justifies the study by showing that the 7th Commandment is a </w:t>
      </w:r>
      <w:r w:rsidRPr="0073054E">
        <w:rPr>
          <w:rFonts w:ascii="Times New Roman" w:eastAsia="Times New Roman" w:hAnsi="Times New Roman" w:cs="Times New Roman"/>
          <w:b/>
          <w:bCs/>
          <w:sz w:val="24"/>
          <w:szCs w:val="24"/>
        </w:rPr>
        <w:t>comprehensive guard for all human sexuality.</w:t>
      </w:r>
    </w:p>
    <w:p w:rsidR="0073054E" w:rsidRPr="0073054E" w:rsidRDefault="0073054E" w:rsidP="0073054E">
      <w:pPr>
        <w:spacing w:before="100" w:beforeAutospacing="1" w:after="100" w:afterAutospacing="1" w:line="240" w:lineRule="auto"/>
        <w:outlineLvl w:val="2"/>
        <w:rPr>
          <w:rFonts w:ascii="Times New Roman" w:eastAsia="Times New Roman" w:hAnsi="Times New Roman" w:cs="Times New Roman"/>
          <w:b/>
          <w:bCs/>
          <w:sz w:val="24"/>
          <w:szCs w:val="24"/>
        </w:rPr>
      </w:pPr>
      <w:r w:rsidRPr="0073054E">
        <w:rPr>
          <w:rFonts w:ascii="Times New Roman" w:eastAsia="Times New Roman" w:hAnsi="Times New Roman" w:cs="Times New Roman"/>
          <w:b/>
          <w:bCs/>
          <w:sz w:val="24"/>
          <w:szCs w:val="24"/>
        </w:rPr>
        <w:t>A. The "Prospective" Justification (Protecting Future Covenants)</w:t>
      </w:r>
    </w:p>
    <w:p w:rsidR="0073054E" w:rsidRPr="0073054E" w:rsidRDefault="0073054E" w:rsidP="0073054E">
      <w:pPr>
        <w:spacing w:before="100" w:beforeAutospacing="1" w:after="100" w:afterAutospacing="1" w:line="240" w:lineRule="auto"/>
        <w:rPr>
          <w:rFonts w:ascii="Times New Roman" w:eastAsia="Times New Roman" w:hAnsi="Times New Roman" w:cs="Times New Roman"/>
          <w:sz w:val="24"/>
          <w:szCs w:val="24"/>
        </w:rPr>
      </w:pPr>
      <w:r w:rsidRPr="0073054E">
        <w:rPr>
          <w:rFonts w:ascii="Times New Roman" w:eastAsia="Times New Roman" w:hAnsi="Times New Roman" w:cs="Times New Roman"/>
          <w:sz w:val="24"/>
          <w:szCs w:val="24"/>
        </w:rPr>
        <w:t xml:space="preserve">The 7th Commandment doesn't just protect the marriage you </w:t>
      </w:r>
      <w:r w:rsidRPr="0073054E">
        <w:rPr>
          <w:rFonts w:ascii="Times New Roman" w:eastAsia="Times New Roman" w:hAnsi="Times New Roman" w:cs="Times New Roman"/>
          <w:i/>
          <w:iCs/>
          <w:sz w:val="24"/>
          <w:szCs w:val="24"/>
        </w:rPr>
        <w:t>have</w:t>
      </w:r>
      <w:r w:rsidRPr="0073054E">
        <w:rPr>
          <w:rFonts w:ascii="Times New Roman" w:eastAsia="Times New Roman" w:hAnsi="Times New Roman" w:cs="Times New Roman"/>
          <w:sz w:val="24"/>
          <w:szCs w:val="24"/>
        </w:rPr>
        <w:t xml:space="preserve">; it protects the marriage you </w:t>
      </w:r>
      <w:r w:rsidRPr="0073054E">
        <w:rPr>
          <w:rFonts w:ascii="Times New Roman" w:eastAsia="Times New Roman" w:hAnsi="Times New Roman" w:cs="Times New Roman"/>
          <w:i/>
          <w:iCs/>
          <w:sz w:val="24"/>
          <w:szCs w:val="24"/>
        </w:rPr>
        <w:t>will have</w:t>
      </w:r>
      <w:r w:rsidRPr="0073054E">
        <w:rPr>
          <w:rFonts w:ascii="Times New Roman" w:eastAsia="Times New Roman" w:hAnsi="Times New Roman" w:cs="Times New Roman"/>
          <w:sz w:val="24"/>
          <w:szCs w:val="24"/>
        </w:rPr>
        <w:t>. Fornication among the unmarried is "theft" from a future spouse. By staying pure, a young person is practicing the very faithfulness they will eventually promise at the altar.</w:t>
      </w:r>
    </w:p>
    <w:p w:rsidR="0073054E" w:rsidRPr="0073054E" w:rsidRDefault="0073054E" w:rsidP="0073054E">
      <w:pPr>
        <w:spacing w:before="100" w:beforeAutospacing="1" w:after="100" w:afterAutospacing="1" w:line="240" w:lineRule="auto"/>
        <w:outlineLvl w:val="2"/>
        <w:rPr>
          <w:rFonts w:ascii="Times New Roman" w:eastAsia="Times New Roman" w:hAnsi="Times New Roman" w:cs="Times New Roman"/>
          <w:b/>
          <w:bCs/>
          <w:sz w:val="24"/>
          <w:szCs w:val="24"/>
        </w:rPr>
      </w:pPr>
      <w:r w:rsidRPr="0073054E">
        <w:rPr>
          <w:rFonts w:ascii="Times New Roman" w:eastAsia="Times New Roman" w:hAnsi="Times New Roman" w:cs="Times New Roman"/>
          <w:b/>
          <w:bCs/>
          <w:sz w:val="24"/>
          <w:szCs w:val="24"/>
        </w:rPr>
        <w:t>B. The Relational Justification (Preventing "Soul-Ties")</w:t>
      </w:r>
    </w:p>
    <w:p w:rsidR="0073054E" w:rsidRPr="0073054E" w:rsidRDefault="0073054E" w:rsidP="0073054E">
      <w:pPr>
        <w:spacing w:before="100" w:beforeAutospacing="1" w:after="100" w:afterAutospacing="1" w:line="240" w:lineRule="auto"/>
        <w:rPr>
          <w:rFonts w:ascii="Times New Roman" w:eastAsia="Times New Roman" w:hAnsi="Times New Roman" w:cs="Times New Roman"/>
          <w:sz w:val="24"/>
          <w:szCs w:val="24"/>
        </w:rPr>
      </w:pPr>
      <w:r w:rsidRPr="0073054E">
        <w:rPr>
          <w:rFonts w:ascii="Times New Roman" w:eastAsia="Times New Roman" w:hAnsi="Times New Roman" w:cs="Times New Roman"/>
          <w:sz w:val="24"/>
          <w:szCs w:val="24"/>
        </w:rPr>
        <w:t>A study is justified because of the psychological and spiritual impact of "becoming one" with someone who is not your spouse. The Bible suggests that sex is more than physical; it is a spiritual bonding. Justifying abstinence is a way of protecting youth from the "ghosts" of past relationships that often haunt future marriages.</w:t>
      </w:r>
    </w:p>
    <w:p w:rsidR="0073054E" w:rsidRPr="0073054E" w:rsidRDefault="0073054E" w:rsidP="0073054E">
      <w:pPr>
        <w:spacing w:before="100" w:beforeAutospacing="1" w:after="100" w:afterAutospacing="1" w:line="240" w:lineRule="auto"/>
        <w:outlineLvl w:val="2"/>
        <w:rPr>
          <w:rFonts w:ascii="Times New Roman" w:eastAsia="Times New Roman" w:hAnsi="Times New Roman" w:cs="Times New Roman"/>
          <w:b/>
          <w:bCs/>
          <w:sz w:val="24"/>
          <w:szCs w:val="24"/>
        </w:rPr>
      </w:pPr>
      <w:r w:rsidRPr="0073054E">
        <w:rPr>
          <w:rFonts w:ascii="Times New Roman" w:eastAsia="Times New Roman" w:hAnsi="Times New Roman" w:cs="Times New Roman"/>
          <w:b/>
          <w:bCs/>
          <w:sz w:val="24"/>
          <w:szCs w:val="24"/>
        </w:rPr>
        <w:t>C. The "High Calling" Justification (The Status of the Single)</w:t>
      </w:r>
    </w:p>
    <w:p w:rsidR="0073054E" w:rsidRPr="0073054E" w:rsidRDefault="0073054E" w:rsidP="0073054E">
      <w:pPr>
        <w:spacing w:before="100" w:beforeAutospacing="1" w:after="100" w:afterAutospacing="1" w:line="240" w:lineRule="auto"/>
        <w:rPr>
          <w:rFonts w:ascii="Times New Roman" w:eastAsia="Times New Roman" w:hAnsi="Times New Roman" w:cs="Times New Roman"/>
          <w:sz w:val="24"/>
          <w:szCs w:val="24"/>
        </w:rPr>
      </w:pPr>
      <w:r w:rsidRPr="0073054E">
        <w:rPr>
          <w:rFonts w:ascii="Times New Roman" w:eastAsia="Times New Roman" w:hAnsi="Times New Roman" w:cs="Times New Roman"/>
          <w:sz w:val="24"/>
          <w:szCs w:val="24"/>
        </w:rPr>
        <w:t xml:space="preserve">We must justify the study by dignifying the state of singleness. If we only talk about "rules," youth feel deprived. If we use the 7th Commandment to show that their bodies are </w:t>
      </w:r>
      <w:r w:rsidRPr="0073054E">
        <w:rPr>
          <w:rFonts w:ascii="Times New Roman" w:eastAsia="Times New Roman" w:hAnsi="Times New Roman" w:cs="Times New Roman"/>
          <w:b/>
          <w:bCs/>
          <w:sz w:val="24"/>
          <w:szCs w:val="24"/>
        </w:rPr>
        <w:t>sacred and set apart</w:t>
      </w:r>
      <w:r w:rsidRPr="0073054E">
        <w:rPr>
          <w:rFonts w:ascii="Times New Roman" w:eastAsia="Times New Roman" w:hAnsi="Times New Roman" w:cs="Times New Roman"/>
          <w:sz w:val="24"/>
          <w:szCs w:val="24"/>
        </w:rPr>
        <w:t>, we move them from a "don't" mindset to a "holy" mindset. It justifies their current season as a time of preparation, not just waiting.</w:t>
      </w:r>
    </w:p>
    <w:p w:rsidR="00B746E4" w:rsidRPr="0073054E" w:rsidRDefault="00B746E4">
      <w:pPr>
        <w:rPr>
          <w:rFonts w:ascii="Times New Roman" w:hAnsi="Times New Roman" w:cs="Times New Roman"/>
          <w:sz w:val="24"/>
          <w:szCs w:val="24"/>
        </w:rPr>
      </w:pPr>
      <w:bookmarkStart w:id="0" w:name="_GoBack"/>
      <w:bookmarkEnd w:id="0"/>
    </w:p>
    <w:sectPr w:rsidR="00B746E4" w:rsidRPr="0073054E" w:rsidSect="0073054E">
      <w:pgSz w:w="12240" w:h="15840"/>
      <w:pgMar w:top="900" w:right="1440" w:bottom="5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27D75"/>
    <w:multiLevelType w:val="multilevel"/>
    <w:tmpl w:val="9982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054E"/>
    <w:rsid w:val="00620B18"/>
    <w:rsid w:val="0073054E"/>
    <w:rsid w:val="00B74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2F181"/>
  <w15:chartTrackingRefBased/>
  <w15:docId w15:val="{76DF9A27-CE28-4DB4-BBD4-A4EF21BF8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3054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3054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054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3054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305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xport-sheets-button">
    <w:name w:val="export-sheets-button"/>
    <w:basedOn w:val="DefaultParagraphFont"/>
    <w:rsid w:val="007305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6307002">
      <w:bodyDiv w:val="1"/>
      <w:marLeft w:val="0"/>
      <w:marRight w:val="0"/>
      <w:marTop w:val="0"/>
      <w:marBottom w:val="0"/>
      <w:divBdr>
        <w:top w:val="none" w:sz="0" w:space="0" w:color="auto"/>
        <w:left w:val="none" w:sz="0" w:space="0" w:color="auto"/>
        <w:bottom w:val="none" w:sz="0" w:space="0" w:color="auto"/>
        <w:right w:val="none" w:sz="0" w:space="0" w:color="auto"/>
      </w:divBdr>
      <w:divsChild>
        <w:div w:id="1735853325">
          <w:marLeft w:val="0"/>
          <w:marRight w:val="0"/>
          <w:marTop w:val="0"/>
          <w:marBottom w:val="0"/>
          <w:divBdr>
            <w:top w:val="none" w:sz="0" w:space="0" w:color="auto"/>
            <w:left w:val="none" w:sz="0" w:space="0" w:color="auto"/>
            <w:bottom w:val="none" w:sz="0" w:space="0" w:color="auto"/>
            <w:right w:val="none" w:sz="0" w:space="0" w:color="auto"/>
          </w:divBdr>
          <w:divsChild>
            <w:div w:id="131944680">
              <w:marLeft w:val="0"/>
              <w:marRight w:val="0"/>
              <w:marTop w:val="0"/>
              <w:marBottom w:val="0"/>
              <w:divBdr>
                <w:top w:val="none" w:sz="0" w:space="0" w:color="auto"/>
                <w:left w:val="none" w:sz="0" w:space="0" w:color="auto"/>
                <w:bottom w:val="none" w:sz="0" w:space="0" w:color="auto"/>
                <w:right w:val="none" w:sz="0" w:space="0" w:color="auto"/>
              </w:divBdr>
              <w:divsChild>
                <w:div w:id="1983076088">
                  <w:marLeft w:val="0"/>
                  <w:marRight w:val="0"/>
                  <w:marTop w:val="0"/>
                  <w:marBottom w:val="0"/>
                  <w:divBdr>
                    <w:top w:val="none" w:sz="0" w:space="0" w:color="auto"/>
                    <w:left w:val="none" w:sz="0" w:space="0" w:color="auto"/>
                    <w:bottom w:val="none" w:sz="0" w:space="0" w:color="auto"/>
                    <w:right w:val="none" w:sz="0" w:space="0" w:color="auto"/>
                  </w:divBdr>
                  <w:divsChild>
                    <w:div w:id="257368436">
                      <w:marLeft w:val="0"/>
                      <w:marRight w:val="0"/>
                      <w:marTop w:val="0"/>
                      <w:marBottom w:val="0"/>
                      <w:divBdr>
                        <w:top w:val="none" w:sz="0" w:space="0" w:color="auto"/>
                        <w:left w:val="none" w:sz="0" w:space="0" w:color="auto"/>
                        <w:bottom w:val="none" w:sz="0" w:space="0" w:color="auto"/>
                        <w:right w:val="none" w:sz="0" w:space="0" w:color="auto"/>
                      </w:divBdr>
                      <w:divsChild>
                        <w:div w:id="589125482">
                          <w:marLeft w:val="0"/>
                          <w:marRight w:val="0"/>
                          <w:marTop w:val="0"/>
                          <w:marBottom w:val="0"/>
                          <w:divBdr>
                            <w:top w:val="none" w:sz="0" w:space="0" w:color="auto"/>
                            <w:left w:val="none" w:sz="0" w:space="0" w:color="auto"/>
                            <w:bottom w:val="none" w:sz="0" w:space="0" w:color="auto"/>
                            <w:right w:val="none" w:sz="0" w:space="0" w:color="auto"/>
                          </w:divBdr>
                          <w:divsChild>
                            <w:div w:id="920219340">
                              <w:marLeft w:val="0"/>
                              <w:marRight w:val="0"/>
                              <w:marTop w:val="0"/>
                              <w:marBottom w:val="0"/>
                              <w:divBdr>
                                <w:top w:val="none" w:sz="0" w:space="0" w:color="auto"/>
                                <w:left w:val="none" w:sz="0" w:space="0" w:color="auto"/>
                                <w:bottom w:val="none" w:sz="0" w:space="0" w:color="auto"/>
                                <w:right w:val="none" w:sz="0" w:space="0" w:color="auto"/>
                              </w:divBdr>
                            </w:div>
                            <w:div w:id="98227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1</Pages>
  <Words>378</Words>
  <Characters>2156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2026-02-05T08:30:00Z</dcterms:created>
  <dcterms:modified xsi:type="dcterms:W3CDTF">2026-02-05T11:33:00Z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c24ab69a-3b41-40a8-aaa6-c1bbad2a437c</vt:lpwstr>
  </property>
</Properties>
</file>