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BD89" w14:textId="77777777" w:rsidR="00E564A5" w:rsidRPr="00C9768F" w:rsidRDefault="0025215B">
      <w:pPr>
        <w:spacing w:before="1440"/>
        <w:rPr>
          <w:rFonts w:asciiTheme="majorHAnsi" w:hAnsiTheme="majorHAnsi" w:cstheme="majorHAnsi"/>
          <w:lang w:val="es-AR"/>
        </w:rPr>
      </w:pPr>
      <w:r w:rsidRPr="00C9768F">
        <w:rPr>
          <w:rFonts w:asciiTheme="majorHAnsi" w:hAnsiTheme="majorHAnsi" w:cstheme="majorHAnsi"/>
          <w:b/>
          <w:sz w:val="24"/>
          <w:lang w:val="es-AR"/>
        </w:rPr>
        <w:t>Proyecto Integrador</w:t>
      </w:r>
    </w:p>
    <w:p w14:paraId="0F021ADF" w14:textId="77777777" w:rsidR="00E564A5" w:rsidRPr="00C9768F" w:rsidRDefault="0025215B">
      <w:pPr>
        <w:pStyle w:val="Title"/>
        <w:rPr>
          <w:rFonts w:asciiTheme="majorHAnsi" w:hAnsiTheme="majorHAnsi" w:cstheme="majorHAnsi"/>
          <w:lang w:val="es-AR"/>
        </w:rPr>
      </w:pPr>
      <w:r w:rsidRPr="00C9768F">
        <w:rPr>
          <w:rFonts w:asciiTheme="majorHAnsi" w:hAnsiTheme="majorHAnsi" w:cstheme="majorHAnsi"/>
          <w:lang w:val="es-AR"/>
        </w:rPr>
        <w:t>Especificación técnica de la Propuesta B</w:t>
      </w:r>
    </w:p>
    <w:p w14:paraId="5ECD9847" w14:textId="77777777" w:rsidR="00E564A5" w:rsidRPr="00C9768F" w:rsidRDefault="0025215B">
      <w:pPr>
        <w:spacing w:after="480"/>
        <w:rPr>
          <w:rFonts w:asciiTheme="majorHAnsi" w:hAnsiTheme="majorHAnsi" w:cstheme="majorHAnsi"/>
          <w:lang w:val="es-AR"/>
        </w:rPr>
      </w:pPr>
      <w:r w:rsidRPr="00C9768F">
        <w:rPr>
          <w:rFonts w:asciiTheme="majorHAnsi" w:hAnsiTheme="majorHAnsi" w:cstheme="majorHAnsi"/>
          <w:sz w:val="28"/>
          <w:lang w:val="es-AR"/>
        </w:rPr>
        <w:t xml:space="preserve">Visualizador y laboratorio experimental de evaluación </w:t>
      </w:r>
      <w:proofErr w:type="spellStart"/>
      <w:r w:rsidRPr="00C9768F">
        <w:rPr>
          <w:rFonts w:asciiTheme="majorHAnsi" w:hAnsiTheme="majorHAnsi" w:cstheme="majorHAnsi"/>
          <w:sz w:val="28"/>
          <w:lang w:val="es-AR"/>
        </w:rPr>
        <w:t>lazy</w:t>
      </w:r>
      <w:proofErr w:type="spellEnd"/>
    </w:p>
    <w:p w14:paraId="1057CFA3" w14:textId="77777777" w:rsidR="00E564A5" w:rsidRPr="00C9768F" w:rsidRDefault="0025215B">
      <w:pPr>
        <w:spacing w:after="80"/>
        <w:rPr>
          <w:rFonts w:asciiTheme="majorHAnsi" w:hAnsiTheme="majorHAnsi" w:cstheme="majorHAnsi"/>
          <w:lang w:val="es-AR"/>
        </w:rPr>
      </w:pPr>
      <w:r w:rsidRPr="00C9768F">
        <w:rPr>
          <w:rFonts w:asciiTheme="majorHAnsi" w:hAnsiTheme="majorHAnsi" w:cstheme="majorHAnsi"/>
          <w:b/>
          <w:sz w:val="21"/>
          <w:lang w:val="es-AR"/>
        </w:rPr>
        <w:t xml:space="preserve">Proyecto: </w:t>
      </w:r>
      <w:r w:rsidRPr="00C9768F">
        <w:rPr>
          <w:rFonts w:asciiTheme="majorHAnsi" w:hAnsiTheme="majorHAnsi" w:cstheme="majorHAnsi"/>
          <w:color w:val="333333"/>
          <w:sz w:val="21"/>
          <w:lang w:val="es-AR"/>
        </w:rPr>
        <w:t xml:space="preserve">Visualizador y laboratorio experimental de evaluación </w:t>
      </w:r>
      <w:proofErr w:type="spellStart"/>
      <w:r w:rsidRPr="00C9768F">
        <w:rPr>
          <w:rFonts w:asciiTheme="majorHAnsi" w:hAnsiTheme="majorHAnsi" w:cstheme="majorHAnsi"/>
          <w:color w:val="333333"/>
          <w:sz w:val="21"/>
          <w:lang w:val="es-AR"/>
        </w:rPr>
        <w:t>lazy</w:t>
      </w:r>
      <w:proofErr w:type="spellEnd"/>
      <w:r w:rsidRPr="00C9768F">
        <w:rPr>
          <w:rFonts w:asciiTheme="majorHAnsi" w:hAnsiTheme="majorHAnsi" w:cstheme="majorHAnsi"/>
          <w:color w:val="333333"/>
          <w:sz w:val="21"/>
          <w:lang w:val="es-AR"/>
        </w:rPr>
        <w:t xml:space="preserve"> para una </w:t>
      </w:r>
      <w:proofErr w:type="spellStart"/>
      <w:r w:rsidRPr="00C9768F">
        <w:rPr>
          <w:rFonts w:asciiTheme="majorHAnsi" w:hAnsiTheme="majorHAnsi" w:cstheme="majorHAnsi"/>
          <w:color w:val="333333"/>
          <w:sz w:val="21"/>
          <w:lang w:val="es-AR"/>
        </w:rPr>
        <w:t>minilengua</w:t>
      </w:r>
      <w:proofErr w:type="spellEnd"/>
      <w:r w:rsidRPr="00C9768F">
        <w:rPr>
          <w:rFonts w:asciiTheme="majorHAnsi" w:hAnsiTheme="majorHAnsi" w:cstheme="majorHAnsi"/>
          <w:color w:val="333333"/>
          <w:sz w:val="21"/>
          <w:lang w:val="es-AR"/>
        </w:rPr>
        <w:t xml:space="preserve"> funcional</w:t>
      </w:r>
    </w:p>
    <w:p w14:paraId="13C54CA6" w14:textId="77777777" w:rsidR="00E564A5" w:rsidRPr="00C9768F" w:rsidRDefault="0025215B">
      <w:pPr>
        <w:spacing w:after="80"/>
        <w:rPr>
          <w:rFonts w:asciiTheme="majorHAnsi" w:hAnsiTheme="majorHAnsi" w:cstheme="majorHAnsi"/>
          <w:lang w:val="es-AR"/>
        </w:rPr>
      </w:pPr>
      <w:r w:rsidRPr="00C9768F">
        <w:rPr>
          <w:rFonts w:asciiTheme="majorHAnsi" w:hAnsiTheme="majorHAnsi" w:cstheme="majorHAnsi"/>
          <w:b/>
          <w:sz w:val="21"/>
          <w:lang w:val="es-AR"/>
        </w:rPr>
        <w:t xml:space="preserve">Carrera: </w:t>
      </w:r>
      <w:r w:rsidRPr="00C9768F">
        <w:rPr>
          <w:rFonts w:asciiTheme="majorHAnsi" w:hAnsiTheme="majorHAnsi" w:cstheme="majorHAnsi"/>
          <w:color w:val="333333"/>
          <w:sz w:val="21"/>
          <w:lang w:val="es-AR"/>
        </w:rPr>
        <w:t>Ingeniería en Computación</w:t>
      </w:r>
    </w:p>
    <w:p w14:paraId="131A4B22" w14:textId="77777777" w:rsidR="00E564A5" w:rsidRPr="00C9768F" w:rsidRDefault="0025215B">
      <w:pPr>
        <w:spacing w:after="80"/>
        <w:rPr>
          <w:rFonts w:asciiTheme="majorHAnsi" w:hAnsiTheme="majorHAnsi" w:cstheme="majorHAnsi"/>
          <w:lang w:val="es-AR"/>
        </w:rPr>
      </w:pPr>
      <w:r w:rsidRPr="00C9768F">
        <w:rPr>
          <w:rFonts w:asciiTheme="majorHAnsi" w:hAnsiTheme="majorHAnsi" w:cstheme="majorHAnsi"/>
          <w:b/>
          <w:sz w:val="21"/>
          <w:lang w:val="es-AR"/>
        </w:rPr>
        <w:t xml:space="preserve">Versión: </w:t>
      </w:r>
      <w:r w:rsidRPr="00C9768F">
        <w:rPr>
          <w:rFonts w:asciiTheme="majorHAnsi" w:hAnsiTheme="majorHAnsi" w:cstheme="majorHAnsi"/>
          <w:color w:val="333333"/>
          <w:sz w:val="21"/>
          <w:lang w:val="es-AR"/>
        </w:rPr>
        <w:t>1.1 — revisión técnica y editorial</w:t>
      </w:r>
    </w:p>
    <w:p w14:paraId="72C10E1F" w14:textId="77777777" w:rsidR="00E564A5" w:rsidRPr="00C9768F" w:rsidRDefault="0025215B">
      <w:pPr>
        <w:spacing w:after="80"/>
        <w:rPr>
          <w:rFonts w:asciiTheme="majorHAnsi" w:hAnsiTheme="majorHAnsi" w:cstheme="majorHAnsi"/>
          <w:lang w:val="es-AR"/>
        </w:rPr>
      </w:pPr>
      <w:r w:rsidRPr="00C9768F">
        <w:rPr>
          <w:rFonts w:asciiTheme="majorHAnsi" w:hAnsiTheme="majorHAnsi" w:cstheme="majorHAnsi"/>
          <w:b/>
          <w:sz w:val="21"/>
          <w:lang w:val="es-AR"/>
        </w:rPr>
        <w:t xml:space="preserve">Fecha: </w:t>
      </w:r>
      <w:r w:rsidRPr="00C9768F">
        <w:rPr>
          <w:rFonts w:asciiTheme="majorHAnsi" w:hAnsiTheme="majorHAnsi" w:cstheme="majorHAnsi"/>
          <w:color w:val="333333"/>
          <w:sz w:val="21"/>
          <w:lang w:val="es-AR"/>
        </w:rPr>
        <w:t>9 de octubre de 2026</w:t>
      </w:r>
    </w:p>
    <w:p w14:paraId="7347B2FF" w14:textId="77777777" w:rsidR="00E564A5" w:rsidRPr="00C9768F" w:rsidRDefault="0025215B">
      <w:pPr>
        <w:spacing w:before="760"/>
        <w:rPr>
          <w:rFonts w:asciiTheme="majorHAnsi" w:hAnsiTheme="majorHAnsi" w:cstheme="majorHAnsi"/>
          <w:lang w:val="es-AR"/>
        </w:rPr>
      </w:pPr>
      <w:r w:rsidRPr="00C9768F">
        <w:rPr>
          <w:rFonts w:asciiTheme="majorHAnsi" w:hAnsiTheme="majorHAnsi" w:cstheme="majorHAnsi"/>
          <w:color w:val="444444"/>
          <w:sz w:val="21"/>
          <w:lang w:val="es-AR"/>
        </w:rPr>
        <w:t>Este documento fija las decisiones técnicas necesarias para implementar, validar y evaluar la propuesta. Los detalles expresamente señalados como ajustables podrán definirse durante la implementación sin modificar el contrato semántico.</w:t>
      </w:r>
    </w:p>
    <w:p w14:paraId="20AAC4A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br w:type="page"/>
      </w:r>
    </w:p>
    <w:p w14:paraId="52479A7A"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lastRenderedPageBreak/>
        <w:t>Contenido</w:t>
      </w:r>
    </w:p>
    <w:p w14:paraId="1FFE29A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La especificación se organiza en los siguientes bloques.</w:t>
      </w:r>
    </w:p>
    <w:p w14:paraId="74913572" w14:textId="77777777" w:rsidR="00E564A5" w:rsidRPr="00C9768F" w:rsidRDefault="0025215B">
      <w:pPr>
        <w:pStyle w:val="ListNumber"/>
        <w:rPr>
          <w:rFonts w:asciiTheme="majorHAnsi" w:hAnsiTheme="majorHAnsi" w:cstheme="majorHAnsi"/>
        </w:rPr>
      </w:pPr>
      <w:proofErr w:type="spellStart"/>
      <w:r w:rsidRPr="00C9768F">
        <w:rPr>
          <w:rFonts w:asciiTheme="majorHAnsi" w:hAnsiTheme="majorHAnsi" w:cstheme="majorHAnsi"/>
        </w:rPr>
        <w:t>Propósito</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alcance</w:t>
      </w:r>
      <w:proofErr w:type="spellEnd"/>
    </w:p>
    <w:p w14:paraId="01BC5CB1"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Definición de la minilengua</w:t>
      </w:r>
    </w:p>
    <w:p w14:paraId="323C9299"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Frontend y representaciones</w:t>
      </w:r>
    </w:p>
    <w:p w14:paraId="58D0B613"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Arquitectura del sistema</w:t>
      </w:r>
    </w:p>
    <w:p w14:paraId="59E5D41D"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Máquina abstracta y semántica Core</w:t>
      </w:r>
    </w:p>
    <w:p w14:paraId="610734E0"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Modelo de runtime</w:t>
      </w:r>
    </w:p>
    <w:p w14:paraId="6C845522"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Garbage collection y análisis de memoria</w:t>
      </w:r>
    </w:p>
    <w:p w14:paraId="2BC2D870"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Representación y máquina STG-like</w:t>
      </w:r>
    </w:p>
    <w:p w14:paraId="6CF6077E"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Resultado y observación</w:t>
      </w:r>
    </w:p>
    <w:p w14:paraId="358A5F91"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Métricas</w:t>
      </w:r>
    </w:p>
    <w:p w14:paraId="1880FBA5"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Validación y tests</w:t>
      </w:r>
    </w:p>
    <w:p w14:paraId="2742A4BC"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Diseño experimental</w:t>
      </w:r>
    </w:p>
    <w:p w14:paraId="42B69830"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Visualizador y experiencia de uso</w:t>
      </w:r>
    </w:p>
    <w:p w14:paraId="71F945BF"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Invariantes y criterios de aceptación</w:t>
      </w:r>
    </w:p>
    <w:p w14:paraId="02F5A833" w14:textId="77777777" w:rsidR="00E564A5" w:rsidRPr="00C9768F" w:rsidRDefault="0025215B">
      <w:pPr>
        <w:pStyle w:val="ListNumber"/>
        <w:rPr>
          <w:rFonts w:asciiTheme="majorHAnsi" w:hAnsiTheme="majorHAnsi" w:cstheme="majorHAnsi"/>
        </w:rPr>
      </w:pPr>
      <w:r w:rsidRPr="00C9768F">
        <w:rPr>
          <w:rFonts w:asciiTheme="majorHAnsi" w:hAnsiTheme="majorHAnsi" w:cstheme="majorHAnsi"/>
        </w:rPr>
        <w:t>Bibliografía inicial</w:t>
      </w:r>
    </w:p>
    <w:p w14:paraId="25427117" w14:textId="77777777" w:rsidR="00E564A5" w:rsidRPr="00C9768F" w:rsidRDefault="0025215B">
      <w:pPr>
        <w:rPr>
          <w:rFonts w:asciiTheme="majorHAnsi" w:hAnsiTheme="majorHAnsi" w:cstheme="majorHAnsi"/>
        </w:rPr>
      </w:pPr>
      <w:r w:rsidRPr="00C9768F">
        <w:rPr>
          <w:rFonts w:asciiTheme="majorHAnsi" w:hAnsiTheme="majorHAnsi" w:cstheme="majorHAnsi"/>
        </w:rPr>
        <w:br w:type="page"/>
      </w:r>
    </w:p>
    <w:p w14:paraId="00F93A8E"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lastRenderedPageBreak/>
        <w:t>1 Propósito y alcance</w:t>
      </w:r>
    </w:p>
    <w:p w14:paraId="744810B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Propuesta B define el sistema completo: una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funcional, tres máquinas Core para </w:t>
      </w:r>
      <w:proofErr w:type="spellStart"/>
      <w:r w:rsidRPr="00C9768F">
        <w:rPr>
          <w:rFonts w:asciiTheme="majorHAnsi" w:hAnsiTheme="majorHAnsi" w:cstheme="majorHAnsi"/>
          <w:lang w:val="es-AR"/>
        </w:rPr>
        <w:t>call-by-value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call-by-name</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call-by-need</w:t>
      </w:r>
      <w:proofErr w:type="spellEnd"/>
      <w:r w:rsidRPr="00C9768F">
        <w:rPr>
          <w:rFonts w:asciiTheme="majorHAnsi" w:hAnsiTheme="majorHAnsi" w:cstheme="majorHAnsi"/>
          <w:lang w:val="es-AR"/>
        </w:rPr>
        <w:t xml:space="preserve">, un </w:t>
      </w:r>
      <w:proofErr w:type="spellStart"/>
      <w:r w:rsidRPr="00C9768F">
        <w:rPr>
          <w:rFonts w:asciiTheme="majorHAnsi" w:hAnsiTheme="majorHAnsi" w:cstheme="majorHAnsi"/>
          <w:lang w:val="es-AR"/>
        </w:rPr>
        <w:t>runtime</w:t>
      </w:r>
      <w:proofErr w:type="spellEnd"/>
      <w:r w:rsidRPr="00C9768F">
        <w:rPr>
          <w:rFonts w:asciiTheme="majorHAnsi" w:hAnsiTheme="majorHAnsi" w:cstheme="majorHAnsi"/>
          <w:lang w:val="es-AR"/>
        </w:rPr>
        <w:t xml:space="preserve"> instrumentado, </w:t>
      </w:r>
      <w:proofErr w:type="spellStart"/>
      <w:r w:rsidRPr="00C9768F">
        <w:rPr>
          <w:rFonts w:asciiTheme="majorHAnsi" w:hAnsiTheme="majorHAnsi" w:cstheme="majorHAnsi"/>
          <w:lang w:val="es-AR"/>
        </w:rPr>
        <w:t>garbage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collector</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mark-sweep</w:t>
      </w:r>
      <w:proofErr w:type="spellEnd"/>
      <w:r w:rsidRPr="00C9768F">
        <w:rPr>
          <w:rFonts w:asciiTheme="majorHAnsi" w:hAnsiTheme="majorHAnsi" w:cstheme="majorHAnsi"/>
          <w:lang w:val="es-AR"/>
        </w:rPr>
        <w:t xml:space="preserve">, análisis pasivo de </w:t>
      </w:r>
      <w:proofErr w:type="spellStart"/>
      <w:r w:rsidRPr="00C9768F">
        <w:rPr>
          <w:rFonts w:asciiTheme="majorHAnsi" w:hAnsiTheme="majorHAnsi" w:cstheme="majorHAnsi"/>
          <w:lang w:val="es-AR"/>
        </w:rPr>
        <w:t>reachability</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lifetime</w:t>
      </w:r>
      <w:proofErr w:type="spellEnd"/>
      <w:r w:rsidRPr="00C9768F">
        <w:rPr>
          <w:rFonts w:asciiTheme="majorHAnsi" w:hAnsiTheme="majorHAnsi" w:cstheme="majorHAnsi"/>
          <w:lang w:val="es-AR"/>
        </w:rPr>
        <w:t>, una representación STG-</w:t>
      </w:r>
      <w:proofErr w:type="spellStart"/>
      <w:r w:rsidRPr="00C9768F">
        <w:rPr>
          <w:rFonts w:asciiTheme="majorHAnsi" w:hAnsiTheme="majorHAnsi" w:cstheme="majorHAnsi"/>
          <w:lang w:val="es-AR"/>
        </w:rPr>
        <w:t>like</w:t>
      </w:r>
      <w:proofErr w:type="spellEnd"/>
      <w:r w:rsidRPr="00C9768F">
        <w:rPr>
          <w:rFonts w:asciiTheme="majorHAnsi" w:hAnsiTheme="majorHAnsi" w:cstheme="majorHAnsi"/>
          <w:lang w:val="es-AR"/>
        </w:rPr>
        <w:t xml:space="preserve"> ejecutable y un laboratorio de experimentos reproducibles. El visualizador debe explicar tanto las diferencias entre estrategias como la relación entre código fuente, Core, STG,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200"/>
      </w:tblGrid>
      <w:tr w:rsidR="00E564A5" w:rsidRPr="00C9768F" w14:paraId="0D52E2CE" w14:textId="77777777">
        <w:trPr>
          <w:cantSplit/>
          <w:tblHeader/>
          <w:jc w:val="center"/>
        </w:trPr>
        <w:tc>
          <w:tcPr>
            <w:tcW w:w="2304" w:type="dxa"/>
            <w:shd w:val="clear" w:color="auto" w:fill="29465B"/>
            <w:tcMar>
              <w:top w:w="90" w:type="dxa"/>
              <w:left w:w="110" w:type="dxa"/>
              <w:bottom w:w="90" w:type="dxa"/>
              <w:right w:w="110" w:type="dxa"/>
            </w:tcMar>
            <w:vAlign w:val="center"/>
          </w:tcPr>
          <w:p w14:paraId="0BB6CA27"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Área</w:t>
            </w:r>
            <w:proofErr w:type="spellEnd"/>
          </w:p>
        </w:tc>
        <w:tc>
          <w:tcPr>
            <w:tcW w:w="7200" w:type="dxa"/>
            <w:shd w:val="clear" w:color="auto" w:fill="29465B"/>
            <w:tcMar>
              <w:top w:w="90" w:type="dxa"/>
              <w:left w:w="110" w:type="dxa"/>
              <w:bottom w:w="90" w:type="dxa"/>
              <w:right w:w="110" w:type="dxa"/>
            </w:tcMar>
            <w:vAlign w:val="center"/>
          </w:tcPr>
          <w:p w14:paraId="7E75EEB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Alcance</w:t>
            </w:r>
          </w:p>
        </w:tc>
      </w:tr>
      <w:tr w:rsidR="00E564A5" w:rsidRPr="00C9768F" w14:paraId="2D247C92" w14:textId="77777777">
        <w:trPr>
          <w:cantSplit/>
          <w:jc w:val="center"/>
        </w:trPr>
        <w:tc>
          <w:tcPr>
            <w:tcW w:w="2304" w:type="dxa"/>
            <w:tcMar>
              <w:top w:w="90" w:type="dxa"/>
              <w:left w:w="110" w:type="dxa"/>
              <w:bottom w:w="90" w:type="dxa"/>
              <w:right w:w="110" w:type="dxa"/>
            </w:tcMar>
            <w:vAlign w:val="center"/>
          </w:tcPr>
          <w:p w14:paraId="3FD3BEE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Estrategias</w:t>
            </w:r>
          </w:p>
        </w:tc>
        <w:tc>
          <w:tcPr>
            <w:tcW w:w="7200" w:type="dxa"/>
            <w:tcMar>
              <w:top w:w="90" w:type="dxa"/>
              <w:left w:w="110" w:type="dxa"/>
              <w:bottom w:w="90" w:type="dxa"/>
              <w:right w:w="110" w:type="dxa"/>
            </w:tcMar>
            <w:vAlign w:val="center"/>
          </w:tcPr>
          <w:p w14:paraId="394F2AA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CBV, CBN y CBNeed</w:t>
            </w:r>
          </w:p>
        </w:tc>
      </w:tr>
      <w:tr w:rsidR="00E564A5" w:rsidRPr="00C9768F" w14:paraId="784E0BF0" w14:textId="77777777">
        <w:trPr>
          <w:cantSplit/>
          <w:jc w:val="center"/>
        </w:trPr>
        <w:tc>
          <w:tcPr>
            <w:tcW w:w="2304" w:type="dxa"/>
            <w:shd w:val="clear" w:color="auto" w:fill="EEF4F7"/>
            <w:tcMar>
              <w:top w:w="90" w:type="dxa"/>
              <w:left w:w="110" w:type="dxa"/>
              <w:bottom w:w="90" w:type="dxa"/>
              <w:right w:w="110" w:type="dxa"/>
            </w:tcMar>
            <w:vAlign w:val="center"/>
          </w:tcPr>
          <w:p w14:paraId="6BCBCB7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Memoria</w:t>
            </w:r>
          </w:p>
        </w:tc>
        <w:tc>
          <w:tcPr>
            <w:tcW w:w="7200" w:type="dxa"/>
            <w:shd w:val="clear" w:color="auto" w:fill="EEF4F7"/>
            <w:tcMar>
              <w:top w:w="90" w:type="dxa"/>
              <w:left w:w="110" w:type="dxa"/>
              <w:bottom w:w="90" w:type="dxa"/>
              <w:right w:w="110" w:type="dxa"/>
            </w:tcMar>
            <w:vAlign w:val="center"/>
          </w:tcPr>
          <w:p w14:paraId="0448CF8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Heap explícito, stack abstracto, GC, reachability y lifetime</w:t>
            </w:r>
          </w:p>
        </w:tc>
      </w:tr>
      <w:tr w:rsidR="00E564A5" w:rsidRPr="00C9768F" w14:paraId="60AE508A" w14:textId="77777777">
        <w:trPr>
          <w:cantSplit/>
          <w:jc w:val="center"/>
        </w:trPr>
        <w:tc>
          <w:tcPr>
            <w:tcW w:w="2304" w:type="dxa"/>
            <w:tcMar>
              <w:top w:w="90" w:type="dxa"/>
              <w:left w:w="110" w:type="dxa"/>
              <w:bottom w:w="90" w:type="dxa"/>
              <w:right w:w="110" w:type="dxa"/>
            </w:tcMar>
            <w:vAlign w:val="center"/>
          </w:tcPr>
          <w:p w14:paraId="652CE23B"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Representaciones</w:t>
            </w:r>
          </w:p>
        </w:tc>
        <w:tc>
          <w:tcPr>
            <w:tcW w:w="7200" w:type="dxa"/>
            <w:tcMar>
              <w:top w:w="90" w:type="dxa"/>
              <w:left w:w="110" w:type="dxa"/>
              <w:bottom w:w="90" w:type="dxa"/>
              <w:right w:w="110" w:type="dxa"/>
            </w:tcMar>
            <w:vAlign w:val="center"/>
          </w:tcPr>
          <w:p w14:paraId="05EFEEF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Surface, Core y STG-like</w:t>
            </w:r>
          </w:p>
        </w:tc>
      </w:tr>
      <w:tr w:rsidR="00E564A5" w:rsidRPr="00C9768F" w14:paraId="62B2E07D" w14:textId="77777777">
        <w:trPr>
          <w:cantSplit/>
          <w:jc w:val="center"/>
        </w:trPr>
        <w:tc>
          <w:tcPr>
            <w:tcW w:w="2304" w:type="dxa"/>
            <w:shd w:val="clear" w:color="auto" w:fill="EEF4F7"/>
            <w:tcMar>
              <w:top w:w="90" w:type="dxa"/>
              <w:left w:w="110" w:type="dxa"/>
              <w:bottom w:w="90" w:type="dxa"/>
              <w:right w:w="110" w:type="dxa"/>
            </w:tcMar>
            <w:vAlign w:val="center"/>
          </w:tcPr>
          <w:p w14:paraId="1A54B8C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Evaluación</w:t>
            </w:r>
          </w:p>
        </w:tc>
        <w:tc>
          <w:tcPr>
            <w:tcW w:w="7200" w:type="dxa"/>
            <w:shd w:val="clear" w:color="auto" w:fill="EEF4F7"/>
            <w:tcMar>
              <w:top w:w="90" w:type="dxa"/>
              <w:left w:w="110" w:type="dxa"/>
              <w:bottom w:w="90" w:type="dxa"/>
              <w:right w:w="110" w:type="dxa"/>
            </w:tcMar>
            <w:vAlign w:val="center"/>
          </w:tcPr>
          <w:p w14:paraId="3F42047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Visualización interactiva y suite E01 a E10</w:t>
            </w:r>
          </w:p>
        </w:tc>
      </w:tr>
      <w:tr w:rsidR="00E564A5" w:rsidRPr="00C9768F" w14:paraId="407BFB8C" w14:textId="77777777">
        <w:trPr>
          <w:cantSplit/>
          <w:jc w:val="center"/>
        </w:trPr>
        <w:tc>
          <w:tcPr>
            <w:tcW w:w="2304" w:type="dxa"/>
            <w:tcMar>
              <w:top w:w="90" w:type="dxa"/>
              <w:left w:w="110" w:type="dxa"/>
              <w:bottom w:w="90" w:type="dxa"/>
              <w:right w:w="110" w:type="dxa"/>
            </w:tcMar>
            <w:vAlign w:val="center"/>
          </w:tcPr>
          <w:p w14:paraId="035AF447"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Implementación</w:t>
            </w:r>
            <w:proofErr w:type="spellEnd"/>
          </w:p>
        </w:tc>
        <w:tc>
          <w:tcPr>
            <w:tcW w:w="7200" w:type="dxa"/>
            <w:tcMar>
              <w:top w:w="90" w:type="dxa"/>
              <w:left w:w="110" w:type="dxa"/>
              <w:bottom w:w="90" w:type="dxa"/>
              <w:right w:w="110" w:type="dxa"/>
            </w:tcMar>
            <w:vAlign w:val="center"/>
          </w:tcPr>
          <w:p w14:paraId="535A0B9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Motor Python, FastAPI y React TypeScript</w:t>
            </w:r>
          </w:p>
        </w:tc>
      </w:tr>
    </w:tbl>
    <w:p w14:paraId="6F6DF336" w14:textId="77777777" w:rsidR="00E564A5" w:rsidRPr="00C9768F" w:rsidRDefault="00E564A5">
      <w:pPr>
        <w:spacing w:after="20"/>
        <w:rPr>
          <w:rFonts w:asciiTheme="majorHAnsi" w:hAnsiTheme="majorHAnsi" w:cstheme="majorHAnsi"/>
        </w:rPr>
      </w:pPr>
    </w:p>
    <w:p w14:paraId="68185826"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Objetivos técnicos</w:t>
      </w:r>
    </w:p>
    <w:p w14:paraId="08FA9BA0"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Definir una semántica </w:t>
      </w:r>
      <w:proofErr w:type="spellStart"/>
      <w:r w:rsidRPr="00C9768F">
        <w:rPr>
          <w:rFonts w:asciiTheme="majorHAnsi" w:hAnsiTheme="majorHAnsi" w:cstheme="majorHAnsi"/>
          <w:lang w:val="es-AR"/>
        </w:rPr>
        <w:t>small</w:t>
      </w:r>
      <w:proofErr w:type="spellEnd"/>
      <w:r w:rsidRPr="00C9768F">
        <w:rPr>
          <w:rFonts w:asciiTheme="majorHAnsi" w:hAnsiTheme="majorHAnsi" w:cstheme="majorHAnsi"/>
          <w:lang w:val="es-AR"/>
        </w:rPr>
        <w:t>-step determinista que permita inspeccionar cada transición.</w:t>
      </w:r>
    </w:p>
    <w:p w14:paraId="1130F93B"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Representar explícitamente entornos,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constructores,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e indirecciones.</w:t>
      </w:r>
    </w:p>
    <w:p w14:paraId="1ED61770"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Separar el estado semántico de la instrumentación para impedir que las métricas o la interfaz alteren la ejecución.</w:t>
      </w:r>
    </w:p>
    <w:p w14:paraId="164DF6B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Producir resultados y métricas reproducibles, con unidades y limitaciones documentadas.</w:t>
      </w:r>
    </w:p>
    <w:p w14:paraId="47FE617C"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Distinguir validación de la herramienta de los experimentos utilizados para responder preguntas de investigación.</w:t>
      </w:r>
    </w:p>
    <w:p w14:paraId="04EEA2D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Mostrar cómo STG vuelve explícitas las clausuras, la demanda y la actualización.</w:t>
      </w:r>
    </w:p>
    <w:p w14:paraId="51E924C9"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Estudiar el efecto del GC, la </w:t>
      </w:r>
      <w:proofErr w:type="spellStart"/>
      <w:r w:rsidRPr="00C9768F">
        <w:rPr>
          <w:rFonts w:asciiTheme="majorHAnsi" w:hAnsiTheme="majorHAnsi" w:cstheme="majorHAnsi"/>
          <w:lang w:val="es-AR"/>
        </w:rPr>
        <w:t>alcanzabilidad</w:t>
      </w:r>
      <w:proofErr w:type="spellEnd"/>
      <w:r w:rsidRPr="00C9768F">
        <w:rPr>
          <w:rFonts w:asciiTheme="majorHAnsi" w:hAnsiTheme="majorHAnsi" w:cstheme="majorHAnsi"/>
          <w:lang w:val="es-AR"/>
        </w:rPr>
        <w:t xml:space="preserve"> y el tiempo de vida de los objetos.</w:t>
      </w:r>
    </w:p>
    <w:p w14:paraId="78350C55"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Principios</w:t>
      </w:r>
      <w:proofErr w:type="spellEnd"/>
      <w:r w:rsidRPr="00C9768F">
        <w:rPr>
          <w:rFonts w:asciiTheme="majorHAnsi" w:hAnsiTheme="majorHAnsi" w:cstheme="majorHAnsi"/>
        </w:rPr>
        <w:t xml:space="preserve"> de </w:t>
      </w:r>
      <w:proofErr w:type="spellStart"/>
      <w:r w:rsidRPr="00C9768F">
        <w:rPr>
          <w:rFonts w:asciiTheme="majorHAnsi" w:hAnsiTheme="majorHAnsi" w:cstheme="majorHAnsi"/>
        </w:rPr>
        <w:t>diseño</w:t>
      </w:r>
      <w:proofErr w:type="spellEnd"/>
    </w:p>
    <w:p w14:paraId="26270680"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Una transición representa una sola aplicación de regla, aunque pueda producir varios efectos atómicos relacionados.</w:t>
      </w:r>
    </w:p>
    <w:p w14:paraId="42312C7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 evaluación es determinista y de izquierda a derecha donde el lenguaje exige un orden.</w:t>
      </w:r>
    </w:p>
    <w:p w14:paraId="73830A5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El visualizador es pasivo; la única observación activa es la materialización explícita del resultado.</w:t>
      </w:r>
    </w:p>
    <w:p w14:paraId="0530D89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direcciones del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son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lógicos, estables y nunca reutilizados.</w:t>
      </w:r>
    </w:p>
    <w:p w14:paraId="3DF2E89C"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unidades de memoria son slots abstractos, no bytes de </w:t>
      </w:r>
      <w:proofErr w:type="spellStart"/>
      <w:r w:rsidRPr="00C9768F">
        <w:rPr>
          <w:rFonts w:asciiTheme="majorHAnsi" w:hAnsiTheme="majorHAnsi" w:cstheme="majorHAnsi"/>
          <w:lang w:val="es-AR"/>
        </w:rPr>
        <w:t>CPython</w:t>
      </w:r>
      <w:proofErr w:type="spellEnd"/>
      <w:r w:rsidRPr="00C9768F">
        <w:rPr>
          <w:rFonts w:asciiTheme="majorHAnsi" w:hAnsiTheme="majorHAnsi" w:cstheme="majorHAnsi"/>
          <w:lang w:val="es-AR"/>
        </w:rPr>
        <w:t xml:space="preserve"> ni del sistema operativo.</w:t>
      </w:r>
    </w:p>
    <w:p w14:paraId="2AD27FE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comparaciones cuantitativas estrictas se realizan entre ejecuciones dentro del mismo modelo de medición.</w:t>
      </w:r>
    </w:p>
    <w:p w14:paraId="688111C9"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2 </w:t>
      </w:r>
      <w:proofErr w:type="gramStart"/>
      <w:r w:rsidRPr="00C9768F">
        <w:rPr>
          <w:rFonts w:asciiTheme="majorHAnsi" w:hAnsiTheme="majorHAnsi" w:cstheme="majorHAnsi"/>
          <w:lang w:val="es-AR"/>
        </w:rPr>
        <w:t>Definición</w:t>
      </w:r>
      <w:proofErr w:type="gramEnd"/>
      <w:r w:rsidRPr="00C9768F">
        <w:rPr>
          <w:rFonts w:asciiTheme="majorHAnsi" w:hAnsiTheme="majorHAnsi" w:cstheme="majorHAnsi"/>
          <w:lang w:val="es-AR"/>
        </w:rPr>
        <w:t xml:space="preserve"> de la </w:t>
      </w:r>
      <w:proofErr w:type="spellStart"/>
      <w:r w:rsidRPr="00C9768F">
        <w:rPr>
          <w:rFonts w:asciiTheme="majorHAnsi" w:hAnsiTheme="majorHAnsi" w:cstheme="majorHAnsi"/>
          <w:lang w:val="es-AR"/>
        </w:rPr>
        <w:t>minilengua</w:t>
      </w:r>
      <w:proofErr w:type="spellEnd"/>
    </w:p>
    <w:p w14:paraId="3A94428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es pura y tiene sintaxis inspirada en Haskell. Incluye enteros arbitrarios, booleanos, listas, funciones de orden superior, recursión mutua y evaluación explícita mediante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No incluye IO, concurrencia, excepciones del usuario, </w:t>
      </w:r>
      <w:proofErr w:type="spellStart"/>
      <w:r w:rsidRPr="00C9768F">
        <w:rPr>
          <w:rFonts w:asciiTheme="majorHAnsi" w:hAnsiTheme="majorHAnsi" w:cstheme="majorHAnsi"/>
          <w:lang w:val="es-AR"/>
        </w:rPr>
        <w:t>typeclasses</w:t>
      </w:r>
      <w:proofErr w:type="spellEnd"/>
      <w:r w:rsidRPr="00C9768F">
        <w:rPr>
          <w:rFonts w:asciiTheme="majorHAnsi" w:hAnsiTheme="majorHAnsi" w:cstheme="majorHAnsi"/>
          <w:lang w:val="es-AR"/>
        </w:rPr>
        <w:t xml:space="preserve"> ni inferencia estática de tipos. Los errores de tipo se detectan cuando se demanda una operación incompatible.</w:t>
      </w:r>
    </w:p>
    <w:p w14:paraId="64CA290F"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lastRenderedPageBreak/>
        <w:t xml:space="preserve">Construcciones y </w:t>
      </w:r>
      <w:proofErr w:type="spellStart"/>
      <w:r w:rsidRPr="00C9768F">
        <w:rPr>
          <w:rFonts w:asciiTheme="majorHAnsi" w:hAnsiTheme="majorHAnsi" w:cstheme="majorHAnsi"/>
        </w:rPr>
        <w:t>ejemplo</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560"/>
      </w:tblGrid>
      <w:tr w:rsidR="00E564A5" w:rsidRPr="00C9768F" w14:paraId="42A4F1A2" w14:textId="77777777">
        <w:trPr>
          <w:cantSplit/>
          <w:tblHeader/>
          <w:jc w:val="center"/>
        </w:trPr>
        <w:tc>
          <w:tcPr>
            <w:tcW w:w="1944" w:type="dxa"/>
            <w:shd w:val="clear" w:color="auto" w:fill="29465B"/>
            <w:tcMar>
              <w:top w:w="90" w:type="dxa"/>
              <w:left w:w="110" w:type="dxa"/>
              <w:bottom w:w="90" w:type="dxa"/>
              <w:right w:w="110" w:type="dxa"/>
            </w:tcMar>
            <w:vAlign w:val="center"/>
          </w:tcPr>
          <w:p w14:paraId="3A961EB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Categoría</w:t>
            </w:r>
          </w:p>
        </w:tc>
        <w:tc>
          <w:tcPr>
            <w:tcW w:w="7560" w:type="dxa"/>
            <w:shd w:val="clear" w:color="auto" w:fill="29465B"/>
            <w:tcMar>
              <w:top w:w="90" w:type="dxa"/>
              <w:left w:w="110" w:type="dxa"/>
              <w:bottom w:w="90" w:type="dxa"/>
              <w:right w:w="110" w:type="dxa"/>
            </w:tcMar>
            <w:vAlign w:val="center"/>
          </w:tcPr>
          <w:p w14:paraId="2C25D68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Construcciones</w:t>
            </w:r>
          </w:p>
        </w:tc>
      </w:tr>
      <w:tr w:rsidR="00E564A5" w:rsidRPr="00C9768F" w14:paraId="5639E200" w14:textId="77777777">
        <w:trPr>
          <w:cantSplit/>
          <w:jc w:val="center"/>
        </w:trPr>
        <w:tc>
          <w:tcPr>
            <w:tcW w:w="1944" w:type="dxa"/>
            <w:tcMar>
              <w:top w:w="90" w:type="dxa"/>
              <w:left w:w="110" w:type="dxa"/>
              <w:bottom w:w="90" w:type="dxa"/>
              <w:right w:w="110" w:type="dxa"/>
            </w:tcMar>
            <w:vAlign w:val="center"/>
          </w:tcPr>
          <w:p w14:paraId="4CD6AAD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Valores</w:t>
            </w:r>
          </w:p>
        </w:tc>
        <w:tc>
          <w:tcPr>
            <w:tcW w:w="7560" w:type="dxa"/>
            <w:tcMar>
              <w:top w:w="90" w:type="dxa"/>
              <w:left w:w="110" w:type="dxa"/>
              <w:bottom w:w="90" w:type="dxa"/>
              <w:right w:w="110" w:type="dxa"/>
            </w:tcMar>
            <w:vAlign w:val="center"/>
          </w:tcPr>
          <w:p w14:paraId="6264F5E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Enteros, True, False, NIL y CONS</w:t>
            </w:r>
          </w:p>
        </w:tc>
      </w:tr>
      <w:tr w:rsidR="00E564A5" w:rsidRPr="00C9768F" w14:paraId="67C8CF6C" w14:textId="77777777">
        <w:trPr>
          <w:cantSplit/>
          <w:jc w:val="center"/>
        </w:trPr>
        <w:tc>
          <w:tcPr>
            <w:tcW w:w="1944" w:type="dxa"/>
            <w:shd w:val="clear" w:color="auto" w:fill="EEF4F7"/>
            <w:tcMar>
              <w:top w:w="90" w:type="dxa"/>
              <w:left w:w="110" w:type="dxa"/>
              <w:bottom w:w="90" w:type="dxa"/>
              <w:right w:w="110" w:type="dxa"/>
            </w:tcMar>
            <w:vAlign w:val="center"/>
          </w:tcPr>
          <w:p w14:paraId="05A0005B"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Funciones</w:t>
            </w:r>
            <w:proofErr w:type="spellEnd"/>
          </w:p>
        </w:tc>
        <w:tc>
          <w:tcPr>
            <w:tcW w:w="7560" w:type="dxa"/>
            <w:shd w:val="clear" w:color="auto" w:fill="EEF4F7"/>
            <w:tcMar>
              <w:top w:w="90" w:type="dxa"/>
              <w:left w:w="110" w:type="dxa"/>
              <w:bottom w:w="90" w:type="dxa"/>
              <w:right w:w="110" w:type="dxa"/>
            </w:tcMar>
            <w:vAlign w:val="center"/>
          </w:tcPr>
          <w:p w14:paraId="663A5B2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Lambda, aplicación unaria y parámetros múltiples como azúcar</w:t>
            </w:r>
          </w:p>
        </w:tc>
      </w:tr>
      <w:tr w:rsidR="00E564A5" w:rsidRPr="00C9768F" w14:paraId="175A3C6D" w14:textId="77777777">
        <w:trPr>
          <w:cantSplit/>
          <w:jc w:val="center"/>
        </w:trPr>
        <w:tc>
          <w:tcPr>
            <w:tcW w:w="1944" w:type="dxa"/>
            <w:tcMar>
              <w:top w:w="90" w:type="dxa"/>
              <w:left w:w="110" w:type="dxa"/>
              <w:bottom w:w="90" w:type="dxa"/>
              <w:right w:w="110" w:type="dxa"/>
            </w:tcMar>
            <w:vAlign w:val="center"/>
          </w:tcPr>
          <w:p w14:paraId="1DCA48A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Control</w:t>
            </w:r>
          </w:p>
        </w:tc>
        <w:tc>
          <w:tcPr>
            <w:tcW w:w="7560" w:type="dxa"/>
            <w:tcMar>
              <w:top w:w="90" w:type="dxa"/>
              <w:left w:w="110" w:type="dxa"/>
              <w:bottom w:w="90" w:type="dxa"/>
              <w:right w:w="110" w:type="dxa"/>
            </w:tcMar>
            <w:vAlign w:val="center"/>
          </w:tcPr>
          <w:p w14:paraId="745260D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if then else, case de listas, let secuencial y let rec</w:t>
            </w:r>
          </w:p>
        </w:tc>
      </w:tr>
      <w:tr w:rsidR="00E564A5" w:rsidRPr="00C9768F" w14:paraId="0EFFD8C5" w14:textId="77777777">
        <w:trPr>
          <w:cantSplit/>
          <w:jc w:val="center"/>
        </w:trPr>
        <w:tc>
          <w:tcPr>
            <w:tcW w:w="1944" w:type="dxa"/>
            <w:shd w:val="clear" w:color="auto" w:fill="EEF4F7"/>
            <w:tcMar>
              <w:top w:w="90" w:type="dxa"/>
              <w:left w:w="110" w:type="dxa"/>
              <w:bottom w:w="90" w:type="dxa"/>
              <w:right w:w="110" w:type="dxa"/>
            </w:tcMar>
            <w:vAlign w:val="center"/>
          </w:tcPr>
          <w:p w14:paraId="7BCCE21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Operadores</w:t>
            </w:r>
          </w:p>
        </w:tc>
        <w:tc>
          <w:tcPr>
            <w:tcW w:w="7560" w:type="dxa"/>
            <w:shd w:val="clear" w:color="auto" w:fill="EEF4F7"/>
            <w:tcMar>
              <w:top w:w="90" w:type="dxa"/>
              <w:left w:w="110" w:type="dxa"/>
              <w:bottom w:w="90" w:type="dxa"/>
              <w:right w:w="110" w:type="dxa"/>
            </w:tcMar>
            <w:vAlign w:val="center"/>
          </w:tcPr>
          <w:p w14:paraId="7E0B351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Negación, *, +, -, :, ==, &lt; y &lt;=</w:t>
            </w:r>
          </w:p>
        </w:tc>
      </w:tr>
      <w:tr w:rsidR="00E564A5" w:rsidRPr="00C9768F" w14:paraId="30290F35" w14:textId="77777777">
        <w:trPr>
          <w:cantSplit/>
          <w:jc w:val="center"/>
        </w:trPr>
        <w:tc>
          <w:tcPr>
            <w:tcW w:w="1944" w:type="dxa"/>
            <w:tcMar>
              <w:top w:w="90" w:type="dxa"/>
              <w:left w:w="110" w:type="dxa"/>
              <w:bottom w:w="90" w:type="dxa"/>
              <w:right w:w="110" w:type="dxa"/>
            </w:tcMar>
            <w:vAlign w:val="center"/>
          </w:tcPr>
          <w:p w14:paraId="082BC05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Demanda</w:t>
            </w:r>
          </w:p>
        </w:tc>
        <w:tc>
          <w:tcPr>
            <w:tcW w:w="7560" w:type="dxa"/>
            <w:tcMar>
              <w:top w:w="90" w:type="dxa"/>
              <w:left w:w="110" w:type="dxa"/>
              <w:bottom w:w="90" w:type="dxa"/>
              <w:right w:w="110" w:type="dxa"/>
            </w:tcMar>
            <w:vAlign w:val="center"/>
          </w:tcPr>
          <w:p w14:paraId="117E2A4A"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seq</w:t>
            </w:r>
            <w:proofErr w:type="spellEnd"/>
            <w:r w:rsidRPr="00C9768F">
              <w:rPr>
                <w:rFonts w:asciiTheme="majorHAnsi" w:hAnsiTheme="majorHAnsi" w:cstheme="majorHAnsi"/>
                <w:sz w:val="20"/>
                <w:lang w:val="es-AR"/>
              </w:rPr>
              <w:t xml:space="preserve"> con exactamente dos argumentos; no es parcialmente aplicable</w:t>
            </w:r>
          </w:p>
        </w:tc>
      </w:tr>
    </w:tbl>
    <w:p w14:paraId="3239322E" w14:textId="77777777" w:rsidR="00E564A5" w:rsidRPr="00C9768F" w:rsidRDefault="00E564A5">
      <w:pPr>
        <w:spacing w:after="20"/>
        <w:rPr>
          <w:rFonts w:asciiTheme="majorHAnsi" w:hAnsiTheme="majorHAnsi" w:cstheme="majorHAnsi"/>
          <w:lang w:val="es-AR"/>
        </w:rPr>
      </w:pPr>
    </w:p>
    <w:p w14:paraId="5746E4F4"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map f </w:t>
      </w:r>
      <w:proofErr w:type="spellStart"/>
      <w:r w:rsidRPr="00C9768F">
        <w:rPr>
          <w:rFonts w:asciiTheme="majorHAnsi" w:hAnsiTheme="majorHAnsi" w:cstheme="majorHAnsi"/>
          <w:color w:val="222222"/>
          <w:sz w:val="19"/>
        </w:rPr>
        <w:t>xs</w:t>
      </w:r>
      <w:proofErr w:type="spellEnd"/>
      <w:r w:rsidRPr="00C9768F">
        <w:rPr>
          <w:rFonts w:asciiTheme="majorHAnsi" w:hAnsiTheme="majorHAnsi" w:cstheme="majorHAnsi"/>
          <w:color w:val="222222"/>
          <w:sz w:val="19"/>
        </w:rPr>
        <w:t xml:space="preserve"> =</w:t>
      </w:r>
    </w:p>
    <w:p w14:paraId="55CA411A"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case xs of</w:t>
      </w:r>
    </w:p>
    <w:p w14:paraId="4B3061D4"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-&gt; []</w:t>
      </w:r>
    </w:p>
    <w:p w14:paraId="1A25E4A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x:xt -&gt; f x : map f xt</w:t>
      </w:r>
    </w:p>
    <w:p w14:paraId="3AC0831A"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double x = x * 2</w:t>
      </w:r>
    </w:p>
    <w:p w14:paraId="06724009"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main = map double [1, 2, 3]</w:t>
      </w:r>
    </w:p>
    <w:p w14:paraId="680F4699"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definiciones globales forman un grupo mutuamente recursivo.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es una entrada especial, sin parámetros y no </w:t>
      </w:r>
      <w:proofErr w:type="spellStart"/>
      <w:r w:rsidRPr="00C9768F">
        <w:rPr>
          <w:rFonts w:asciiTheme="majorHAnsi" w:hAnsiTheme="majorHAnsi" w:cstheme="majorHAnsi"/>
          <w:lang w:val="es-AR"/>
        </w:rPr>
        <w:t>referenciable</w:t>
      </w:r>
      <w:proofErr w:type="spellEnd"/>
      <w:r w:rsidRPr="00C9768F">
        <w:rPr>
          <w:rFonts w:asciiTheme="majorHAnsi" w:hAnsiTheme="majorHAnsi" w:cstheme="majorHAnsi"/>
          <w:lang w:val="es-AR"/>
        </w:rPr>
        <w:t xml:space="preserve"> desde expresiones. Debe aparecer exactamente una vez. El programa anterior produce [2, 4, 6] cuando se materializa completamente.</w:t>
      </w:r>
    </w:p>
    <w:p w14:paraId="2D1457AA"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Léxico</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precedencia</w:t>
      </w:r>
      <w:proofErr w:type="spellEnd"/>
    </w:p>
    <w:p w14:paraId="0073E6CF" w14:textId="77777777" w:rsidR="00E564A5" w:rsidRPr="00C9768F" w:rsidRDefault="0025215B">
      <w:pPr>
        <w:pStyle w:val="ListBullet"/>
        <w:rPr>
          <w:rFonts w:asciiTheme="majorHAnsi" w:hAnsiTheme="majorHAnsi" w:cstheme="majorHAnsi"/>
        </w:rPr>
      </w:pPr>
      <w:proofErr w:type="spellStart"/>
      <w:r w:rsidRPr="00C9768F">
        <w:rPr>
          <w:rFonts w:asciiTheme="majorHAnsi" w:hAnsiTheme="majorHAnsi" w:cstheme="majorHAnsi"/>
          <w:lang w:val="es-AR"/>
        </w:rPr>
        <w:t>identifier</w:t>
      </w:r>
      <w:proofErr w:type="spellEnd"/>
      <w:r w:rsidRPr="00C9768F">
        <w:rPr>
          <w:rFonts w:asciiTheme="majorHAnsi" w:hAnsiTheme="majorHAnsi" w:cstheme="majorHAnsi"/>
          <w:lang w:val="es-AR"/>
        </w:rPr>
        <w:t xml:space="preserve"> es un token ASCII con patrón [a-z_][A-Za-z0-9_']*, excluyendo palabras reservadas y el token aislado _. </w:t>
      </w:r>
      <w:proofErr w:type="spellStart"/>
      <w:r w:rsidRPr="00C9768F">
        <w:rPr>
          <w:rFonts w:asciiTheme="majorHAnsi" w:hAnsiTheme="majorHAnsi" w:cstheme="majorHAnsi"/>
          <w:lang w:val="es-AR"/>
        </w:rPr>
        <w:t>integer</w:t>
      </w:r>
      <w:proofErr w:type="spellEnd"/>
      <w:r w:rsidRPr="00C9768F">
        <w:rPr>
          <w:rFonts w:asciiTheme="majorHAnsi" w:hAnsiTheme="majorHAnsi" w:cstheme="majorHAnsi"/>
          <w:lang w:val="es-AR"/>
        </w:rPr>
        <w:t xml:space="preserve"> es una secuencia no vacía de dígitos decimales sin signo. </w:t>
      </w:r>
      <w:r w:rsidRPr="00C9768F">
        <w:rPr>
          <w:rFonts w:asciiTheme="majorHAnsi" w:hAnsiTheme="majorHAnsi" w:cstheme="majorHAnsi"/>
        </w:rPr>
        <w:t>EOF indica fin de archivo.</w:t>
      </w:r>
    </w:p>
    <w:p w14:paraId="796A42B3"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Palabras reservadas: main, let, rec, in, if, then, else, case, of, seq, True y False. El token _ se admite únicamente como patrón comodín.</w:t>
      </w:r>
    </w:p>
    <w:p w14:paraId="7C8DD35F"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comentarios de línea comienzan con --. Se rechazan tabulaciones; el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usa espacios. Se reconoce primero el operador más largo, por ejemplo &lt;= antes de &lt; y -&gt; antes de -.</w:t>
      </w:r>
    </w:p>
    <w:p w14:paraId="67F2E31D"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lang w:val="es-AR"/>
        </w:rPr>
        <w:t>La aplicación asocia a izquierda; *, + y - asocian a izquierda</w:t>
      </w:r>
      <w:proofErr w:type="gramStart"/>
      <w:r w:rsidRPr="00C9768F">
        <w:rPr>
          <w:rFonts w:asciiTheme="majorHAnsi" w:hAnsiTheme="majorHAnsi" w:cstheme="majorHAnsi"/>
          <w:lang w:val="es-AR"/>
        </w:rPr>
        <w:t>; :</w:t>
      </w:r>
      <w:proofErr w:type="gramEnd"/>
      <w:r w:rsidRPr="00C9768F">
        <w:rPr>
          <w:rFonts w:asciiTheme="majorHAnsi" w:hAnsiTheme="majorHAnsi" w:cstheme="majorHAnsi"/>
          <w:lang w:val="es-AR"/>
        </w:rPr>
        <w:t xml:space="preserve"> asocia a derecha; las comparaciones no se encadenan. </w:t>
      </w:r>
      <w:r w:rsidRPr="00C9768F">
        <w:rPr>
          <w:rFonts w:asciiTheme="majorHAnsi" w:hAnsiTheme="majorHAnsi" w:cstheme="majorHAnsi"/>
        </w:rPr>
        <w:t xml:space="preserve">La </w:t>
      </w:r>
      <w:proofErr w:type="spellStart"/>
      <w:r w:rsidRPr="00C9768F">
        <w:rPr>
          <w:rFonts w:asciiTheme="majorHAnsi" w:hAnsiTheme="majorHAnsi" w:cstheme="majorHAnsi"/>
        </w:rPr>
        <w:t>precedencia</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está</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fijada</w:t>
      </w:r>
      <w:proofErr w:type="spellEnd"/>
      <w:r w:rsidRPr="00C9768F">
        <w:rPr>
          <w:rFonts w:asciiTheme="majorHAnsi" w:hAnsiTheme="majorHAnsi" w:cstheme="majorHAnsi"/>
        </w:rPr>
        <w:t xml:space="preserve"> por la gramática.</w:t>
      </w:r>
    </w:p>
    <w:p w14:paraId="6BFFB642"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f (-1) aplica f a un entero negativo; f - 1 es una resta. Los argumentos complejos de una aplicación o de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se escriben entre paréntesis.</w:t>
      </w:r>
    </w:p>
    <w:p w14:paraId="4C00034D" w14:textId="77777777" w:rsidR="00E564A5" w:rsidRPr="00C9768F" w:rsidRDefault="0025215B">
      <w:pPr>
        <w:pStyle w:val="Heading2"/>
        <w:pageBreakBefore/>
        <w:rPr>
          <w:rFonts w:asciiTheme="majorHAnsi" w:hAnsiTheme="majorHAnsi" w:cstheme="majorHAnsi"/>
          <w:lang w:val="es-AR"/>
        </w:rPr>
      </w:pPr>
      <w:r w:rsidRPr="00C9768F">
        <w:rPr>
          <w:rFonts w:asciiTheme="majorHAnsi" w:hAnsiTheme="majorHAnsi" w:cstheme="majorHAnsi"/>
          <w:lang w:val="es-AR"/>
        </w:rPr>
        <w:lastRenderedPageBreak/>
        <w:t xml:space="preserve">Gramática completa después del </w:t>
      </w:r>
      <w:proofErr w:type="spellStart"/>
      <w:r w:rsidRPr="00C9768F">
        <w:rPr>
          <w:rFonts w:asciiTheme="majorHAnsi" w:hAnsiTheme="majorHAnsi" w:cstheme="majorHAnsi"/>
          <w:lang w:val="es-AR"/>
        </w:rPr>
        <w:t>layout</w:t>
      </w:r>
      <w:proofErr w:type="spellEnd"/>
    </w:p>
    <w:p w14:paraId="378B8E98"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Notación EBNF: las comillas indican terminales, [X] una parte opcional y {X} cero o más repeticiones. Todos los no terminales se definen a continuación; </w:t>
      </w:r>
      <w:proofErr w:type="spellStart"/>
      <w:r w:rsidRPr="00C9768F">
        <w:rPr>
          <w:rFonts w:asciiTheme="majorHAnsi" w:hAnsiTheme="majorHAnsi" w:cstheme="majorHAnsi"/>
          <w:lang w:val="es-AR"/>
        </w:rPr>
        <w:t>identifier</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integer</w:t>
      </w:r>
      <w:proofErr w:type="spellEnd"/>
      <w:r w:rsidRPr="00C9768F">
        <w:rPr>
          <w:rFonts w:asciiTheme="majorHAnsi" w:hAnsiTheme="majorHAnsi" w:cstheme="majorHAnsi"/>
          <w:lang w:val="es-AR"/>
        </w:rPr>
        <w:t xml:space="preserve"> y EOF son los tokens léxicos definidos arriba. Las llaves entre comillas son tokens del lenguaje. Dentro de un terminal entre comillas, dos barras invertidas representan una sola barra invertida.</w:t>
      </w:r>
    </w:p>
    <w:p w14:paraId="7FEA2D17"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program     </w:t>
      </w:r>
      <w:proofErr w:type="gramStart"/>
      <w:r w:rsidRPr="00C9768F">
        <w:rPr>
          <w:rFonts w:asciiTheme="majorHAnsi" w:hAnsiTheme="majorHAnsi" w:cstheme="majorHAnsi"/>
          <w:color w:val="222222"/>
          <w:sz w:val="19"/>
        </w:rPr>
        <w:t xml:space="preserve">  ::=</w:t>
      </w:r>
      <w:proofErr w:type="gramEnd"/>
      <w:r w:rsidRPr="00C9768F">
        <w:rPr>
          <w:rFonts w:asciiTheme="majorHAnsi" w:hAnsiTheme="majorHAnsi" w:cstheme="majorHAnsi"/>
          <w:color w:val="222222"/>
          <w:sz w:val="19"/>
        </w:rPr>
        <w:t xml:space="preserve"> "{" definition </w:t>
      </w:r>
      <w:proofErr w:type="gramStart"/>
      <w:r w:rsidRPr="00C9768F">
        <w:rPr>
          <w:rFonts w:asciiTheme="majorHAnsi" w:hAnsiTheme="majorHAnsi" w:cstheme="majorHAnsi"/>
          <w:color w:val="222222"/>
          <w:sz w:val="19"/>
        </w:rPr>
        <w:t>{ "</w:t>
      </w:r>
      <w:proofErr w:type="gramEnd"/>
      <w:r w:rsidRPr="00C9768F">
        <w:rPr>
          <w:rFonts w:asciiTheme="majorHAnsi" w:hAnsiTheme="majorHAnsi" w:cstheme="majorHAnsi"/>
          <w:color w:val="222222"/>
          <w:sz w:val="19"/>
        </w:rPr>
        <w:t xml:space="preserve">;" </w:t>
      </w:r>
      <w:proofErr w:type="gramStart"/>
      <w:r w:rsidRPr="00C9768F">
        <w:rPr>
          <w:rFonts w:asciiTheme="majorHAnsi" w:hAnsiTheme="majorHAnsi" w:cstheme="majorHAnsi"/>
          <w:color w:val="222222"/>
          <w:sz w:val="19"/>
        </w:rPr>
        <w:t>definition }</w:t>
      </w:r>
      <w:proofErr w:type="gramEnd"/>
      <w:r w:rsidRPr="00C9768F">
        <w:rPr>
          <w:rFonts w:asciiTheme="majorHAnsi" w:hAnsiTheme="majorHAnsi" w:cstheme="majorHAnsi"/>
          <w:color w:val="222222"/>
          <w:sz w:val="19"/>
        </w:rPr>
        <w:t xml:space="preserve"> [";"</w:t>
      </w:r>
      <w:proofErr w:type="gramStart"/>
      <w:r w:rsidRPr="00C9768F">
        <w:rPr>
          <w:rFonts w:asciiTheme="majorHAnsi" w:hAnsiTheme="majorHAnsi" w:cstheme="majorHAnsi"/>
          <w:color w:val="222222"/>
          <w:sz w:val="19"/>
        </w:rPr>
        <w:t>] "}</w:t>
      </w:r>
      <w:proofErr w:type="gramEnd"/>
      <w:r w:rsidRPr="00C9768F">
        <w:rPr>
          <w:rFonts w:asciiTheme="majorHAnsi" w:hAnsiTheme="majorHAnsi" w:cstheme="majorHAnsi"/>
          <w:color w:val="222222"/>
          <w:sz w:val="19"/>
        </w:rPr>
        <w:t>" EOF</w:t>
      </w:r>
    </w:p>
    <w:p w14:paraId="55D0BD52"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definition    ::= binding | "main" "=" expression</w:t>
      </w:r>
    </w:p>
    <w:p w14:paraId="43FBD745"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binding       ::= identifier { identifier } "=" expression</w:t>
      </w:r>
    </w:p>
    <w:p w14:paraId="2F7E3BCC"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bindingGroup  ::= "{" binding { ";" binding } [";"] "}"</w:t>
      </w:r>
    </w:p>
    <w:p w14:paraId="18C8D0C3"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alternativeGroup ::= "{" alternative</w:t>
      </w:r>
    </w:p>
    <w:p w14:paraId="6AFD7F89"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 alternative } [";"] "}"</w:t>
      </w:r>
    </w:p>
    <w:p w14:paraId="1A129B8A"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alternative   ::= pattern "-&gt;" expression</w:t>
      </w:r>
    </w:p>
    <w:p w14:paraId="56E5BED8"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pattern       ::= "[" "]" | identifier ":" identifier | "_"</w:t>
      </w:r>
    </w:p>
    <w:p w14:paraId="46D749C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expression    ::= lambda | letExpr | ifExpr | caseExpr | comparison</w:t>
      </w:r>
    </w:p>
    <w:p w14:paraId="4C35FA95"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lambda        ::= "\\" identifier { identifier } "-&gt;" expression</w:t>
      </w:r>
    </w:p>
    <w:p w14:paraId="4DDB152C"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letExpr       ::= "let" ["rec"] bindingGroup "in" expression</w:t>
      </w:r>
    </w:p>
    <w:p w14:paraId="68C81A2A"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ifExpr        ::= "if" expression "then" expression</w:t>
      </w:r>
    </w:p>
    <w:p w14:paraId="5FA0ADA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"else" expression</w:t>
      </w:r>
    </w:p>
    <w:p w14:paraId="3232A4D4"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caseExpr      ::= "case" expression "of" alternativeGroup</w:t>
      </w:r>
    </w:p>
    <w:p w14:paraId="5BEA2597"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comparison    ::= consExpr [ compareOp consExpr ]</w:t>
      </w:r>
    </w:p>
    <w:p w14:paraId="40B1041F"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compareOp     ::= "==" | "&lt;" | "&lt;="</w:t>
      </w:r>
    </w:p>
    <w:p w14:paraId="61F7F32D"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consExpr      ::= sumExpr [ ":" consExpr ]</w:t>
      </w:r>
    </w:p>
    <w:p w14:paraId="0038DDFE"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sumExpr       ::= product { addOp product }</w:t>
      </w:r>
    </w:p>
    <w:p w14:paraId="20A9082E"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addOp         ::= "+" | "-"</w:t>
      </w:r>
    </w:p>
    <w:p w14:paraId="0FAB9B51"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product       ::= unary { "*" unary }</w:t>
      </w:r>
    </w:p>
    <w:p w14:paraId="457222AE"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unary         ::= "-" unary | application</w:t>
      </w:r>
    </w:p>
    <w:p w14:paraId="46A94627"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application   ::= atom { atom } | "seq" atom atom</w:t>
      </w:r>
    </w:p>
    <w:p w14:paraId="66F510F2"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atom          ::= integer | "True" | "False" | identifier</w:t>
      </w:r>
    </w:p>
    <w:p w14:paraId="6297F864"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listLiteral | "(" expression ")"</w:t>
      </w:r>
    </w:p>
    <w:p w14:paraId="7B21046B"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listLiteral   ::= "[" [ expression { "," expression } ] "]"</w:t>
      </w:r>
    </w:p>
    <w:p w14:paraId="3CB372E2"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Contrato del layout</w:t>
      </w:r>
    </w:p>
    <w:p w14:paraId="4B4B253D"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w:t>
      </w:r>
      <w:proofErr w:type="spellStart"/>
      <w:r w:rsidRPr="00C9768F">
        <w:rPr>
          <w:rFonts w:asciiTheme="majorHAnsi" w:hAnsiTheme="majorHAnsi" w:cstheme="majorHAnsi"/>
          <w:lang w:val="es-AR"/>
        </w:rPr>
        <w:t>parser</w:t>
      </w:r>
      <w:proofErr w:type="spellEnd"/>
      <w:r w:rsidRPr="00C9768F">
        <w:rPr>
          <w:rFonts w:asciiTheme="majorHAnsi" w:hAnsiTheme="majorHAnsi" w:cstheme="majorHAnsi"/>
          <w:lang w:val="es-AR"/>
        </w:rPr>
        <w:t xml:space="preserve"> consume una secuencia con llaves y separadores, explícitos o insertados por la etapa de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Un archivo sin llaves exteriores recibe un bloque virtual. Después de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of</w:t>
      </w:r>
      <w:proofErr w:type="spellEnd"/>
      <w:r w:rsidRPr="00C9768F">
        <w:rPr>
          <w:rFonts w:asciiTheme="majorHAnsi" w:hAnsiTheme="majorHAnsi" w:cstheme="majorHAnsi"/>
          <w:lang w:val="es-AR"/>
        </w:rPr>
        <w:t xml:space="preserve">, la columna del primer elemento abre un bloque virtual cuando no hay una llave explícita. Una nueva línea en la misma columna inserta un separador; una </w:t>
      </w:r>
      <w:proofErr w:type="spellStart"/>
      <w:r w:rsidRPr="00C9768F">
        <w:rPr>
          <w:rFonts w:asciiTheme="majorHAnsi" w:hAnsiTheme="majorHAnsi" w:cstheme="majorHAnsi"/>
          <w:lang w:val="es-AR"/>
        </w:rPr>
        <w:t>dedentación</w:t>
      </w:r>
      <w:proofErr w:type="spellEnd"/>
      <w:r w:rsidRPr="00C9768F">
        <w:rPr>
          <w:rFonts w:asciiTheme="majorHAnsi" w:hAnsiTheme="majorHAnsi" w:cstheme="majorHAnsi"/>
          <w:lang w:val="es-AR"/>
        </w:rPr>
        <w:t xml:space="preserve"> cierra el bloque. Las líneas vacías y los comentarios no producen separadores.</w:t>
      </w:r>
    </w:p>
    <w:p w14:paraId="1CE06689"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in cierra el bloque virtual del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gramStart"/>
      <w:r w:rsidRPr="00C9768F">
        <w:rPr>
          <w:rFonts w:asciiTheme="majorHAnsi" w:hAnsiTheme="majorHAnsi" w:cstheme="majorHAnsi"/>
          <w:lang w:val="es-AR"/>
        </w:rPr>
        <w:t>correspondiente</w:t>
      </w:r>
      <w:proofErr w:type="gramEnd"/>
      <w:r w:rsidRPr="00C9768F">
        <w:rPr>
          <w:rFonts w:asciiTheme="majorHAnsi" w:hAnsiTheme="majorHAnsi" w:cstheme="majorHAnsi"/>
          <w:lang w:val="es-AR"/>
        </w:rPr>
        <w:t xml:space="preserve"> aunque aparezca en la misma línea. EOF cierra los bloques virtuales abiertos. Las continuaciones de un cuerpo deben quedar a mayor </w:t>
      </w:r>
      <w:proofErr w:type="spellStart"/>
      <w:r w:rsidRPr="00C9768F">
        <w:rPr>
          <w:rFonts w:asciiTheme="majorHAnsi" w:hAnsiTheme="majorHAnsi" w:cstheme="majorHAnsi"/>
          <w:lang w:val="es-AR"/>
        </w:rPr>
        <w:t>indentación</w:t>
      </w:r>
      <w:proofErr w:type="spellEnd"/>
      <w:r w:rsidRPr="00C9768F">
        <w:rPr>
          <w:rFonts w:asciiTheme="majorHAnsi" w:hAnsiTheme="majorHAnsi" w:cstheme="majorHAnsi"/>
          <w:lang w:val="es-AR"/>
        </w:rPr>
        <w:t xml:space="preserve"> que su definición; una </w:t>
      </w:r>
      <w:proofErr w:type="spellStart"/>
      <w:r w:rsidRPr="00C9768F">
        <w:rPr>
          <w:rFonts w:asciiTheme="majorHAnsi" w:hAnsiTheme="majorHAnsi" w:cstheme="majorHAnsi"/>
          <w:lang w:val="es-AR"/>
        </w:rPr>
        <w:t>indentación</w:t>
      </w:r>
      <w:proofErr w:type="spellEnd"/>
      <w:r w:rsidRPr="00C9768F">
        <w:rPr>
          <w:rFonts w:asciiTheme="majorHAnsi" w:hAnsiTheme="majorHAnsi" w:cstheme="majorHAnsi"/>
          <w:lang w:val="es-AR"/>
        </w:rPr>
        <w:t xml:space="preserve"> incompatible produce un diagnóstico de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Las llaves explícitas suspenden la inserción de separadores dentro de ese bloque. No se implementa el algoritmo completo de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de Haskell.</w:t>
      </w:r>
    </w:p>
    <w:p w14:paraId="67CA5349" w14:textId="77777777" w:rsidR="00E564A5" w:rsidRPr="00C9768F" w:rsidRDefault="0025215B">
      <w:pPr>
        <w:keepLines/>
        <w:spacing w:line="245" w:lineRule="auto"/>
        <w:ind w:left="259" w:right="115"/>
        <w:rPr>
          <w:rFonts w:asciiTheme="majorHAnsi" w:hAnsiTheme="majorHAnsi" w:cstheme="majorHAnsi"/>
        </w:rPr>
      </w:pPr>
      <w:proofErr w:type="gramStart"/>
      <w:r w:rsidRPr="00C9768F">
        <w:rPr>
          <w:rFonts w:asciiTheme="majorHAnsi" w:hAnsiTheme="majorHAnsi" w:cstheme="majorHAnsi"/>
          <w:color w:val="222222"/>
          <w:sz w:val="19"/>
        </w:rPr>
        <w:t>{ main</w:t>
      </w:r>
      <w:proofErr w:type="gramEnd"/>
      <w:r w:rsidRPr="00C9768F">
        <w:rPr>
          <w:rFonts w:asciiTheme="majorHAnsi" w:hAnsiTheme="majorHAnsi" w:cstheme="majorHAnsi"/>
          <w:color w:val="222222"/>
          <w:sz w:val="19"/>
        </w:rPr>
        <w:t xml:space="preserve"> = let </w:t>
      </w:r>
      <w:proofErr w:type="gramStart"/>
      <w:r w:rsidRPr="00C9768F">
        <w:rPr>
          <w:rFonts w:asciiTheme="majorHAnsi" w:hAnsiTheme="majorHAnsi" w:cstheme="majorHAnsi"/>
          <w:color w:val="222222"/>
          <w:sz w:val="19"/>
        </w:rPr>
        <w:t>{ x</w:t>
      </w:r>
      <w:proofErr w:type="gramEnd"/>
      <w:r w:rsidRPr="00C9768F">
        <w:rPr>
          <w:rFonts w:asciiTheme="majorHAnsi" w:hAnsiTheme="majorHAnsi" w:cstheme="majorHAnsi"/>
          <w:color w:val="222222"/>
          <w:sz w:val="19"/>
        </w:rPr>
        <w:t xml:space="preserve"> = 1 + </w:t>
      </w:r>
      <w:proofErr w:type="gramStart"/>
      <w:r w:rsidRPr="00C9768F">
        <w:rPr>
          <w:rFonts w:asciiTheme="majorHAnsi" w:hAnsiTheme="majorHAnsi" w:cstheme="majorHAnsi"/>
          <w:color w:val="222222"/>
          <w:sz w:val="19"/>
        </w:rPr>
        <w:t>2 }</w:t>
      </w:r>
      <w:proofErr w:type="gramEnd"/>
      <w:r w:rsidRPr="00C9768F">
        <w:rPr>
          <w:rFonts w:asciiTheme="majorHAnsi" w:hAnsiTheme="majorHAnsi" w:cstheme="majorHAnsi"/>
          <w:color w:val="222222"/>
          <w:sz w:val="19"/>
        </w:rPr>
        <w:t xml:space="preserve"> in x + </w:t>
      </w:r>
      <w:proofErr w:type="gramStart"/>
      <w:r w:rsidRPr="00C9768F">
        <w:rPr>
          <w:rFonts w:asciiTheme="majorHAnsi" w:hAnsiTheme="majorHAnsi" w:cstheme="majorHAnsi"/>
          <w:color w:val="222222"/>
          <w:sz w:val="19"/>
        </w:rPr>
        <w:t>x }</w:t>
      </w:r>
      <w:proofErr w:type="gramEnd"/>
    </w:p>
    <w:p w14:paraId="57E9F63A"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Esta forma explícita es equivalente a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x = 1 + 2 in x + x. Las pruebas del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deben cubrir ambas formas y el cierre de un case anidado dentro de un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w:t>
      </w:r>
    </w:p>
    <w:p w14:paraId="4597FFB0"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Alcance</w:t>
      </w:r>
      <w:proofErr w:type="spellEnd"/>
      <w:r w:rsidRPr="00C9768F">
        <w:rPr>
          <w:rFonts w:asciiTheme="majorHAnsi" w:hAnsiTheme="majorHAnsi" w:cstheme="majorHAnsi"/>
        </w:rPr>
        <w:t xml:space="preserve"> de </w:t>
      </w:r>
      <w:proofErr w:type="spellStart"/>
      <w:r w:rsidRPr="00C9768F">
        <w:rPr>
          <w:rFonts w:asciiTheme="majorHAnsi" w:hAnsiTheme="majorHAnsi" w:cstheme="majorHAnsi"/>
        </w:rPr>
        <w:t>nombres</w:t>
      </w:r>
      <w:proofErr w:type="spellEnd"/>
      <w:r w:rsidRPr="00C9768F">
        <w:rPr>
          <w:rFonts w:asciiTheme="majorHAnsi" w:hAnsiTheme="majorHAnsi" w:cstheme="majorHAnsi"/>
        </w:rPr>
        <w:t xml:space="preserve"> y errores</w:t>
      </w:r>
    </w:p>
    <w:p w14:paraId="7338DD00"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 </w:t>
      </w:r>
      <w:proofErr w:type="spellStart"/>
      <w:r w:rsidRPr="00C9768F">
        <w:rPr>
          <w:rFonts w:asciiTheme="majorHAnsi" w:hAnsiTheme="majorHAnsi" w:cstheme="majorHAnsi"/>
          <w:lang w:val="es-AR"/>
        </w:rPr>
        <w:t>shadowing</w:t>
      </w:r>
      <w:proofErr w:type="spellEnd"/>
      <w:r w:rsidRPr="00C9768F">
        <w:rPr>
          <w:rFonts w:asciiTheme="majorHAnsi" w:hAnsiTheme="majorHAnsi" w:cstheme="majorHAnsi"/>
          <w:lang w:val="es-AR"/>
        </w:rPr>
        <w:t xml:space="preserve"> está permitido. Cada binder recibe un </w:t>
      </w:r>
      <w:proofErr w:type="spellStart"/>
      <w:r w:rsidRPr="00C9768F">
        <w:rPr>
          <w:rFonts w:asciiTheme="majorHAnsi" w:hAnsiTheme="majorHAnsi" w:cstheme="majorHAnsi"/>
          <w:lang w:val="es-AR"/>
        </w:rPr>
        <w:t>SymbolId</w:t>
      </w:r>
      <w:proofErr w:type="spellEnd"/>
      <w:r w:rsidRPr="00C9768F">
        <w:rPr>
          <w:rFonts w:asciiTheme="majorHAnsi" w:hAnsiTheme="majorHAnsi" w:cstheme="majorHAnsi"/>
          <w:lang w:val="es-AR"/>
        </w:rPr>
        <w:t xml:space="preserve"> único; dos usos del mismo nombre pueden resolver a símbolos diferentes.</w:t>
      </w:r>
    </w:p>
    <w:p w14:paraId="67832F9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lastRenderedPageBreak/>
        <w:t xml:space="preserve">En un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secuencial, un RHS ve los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anteriores y el entorno exterior, pero no su propio binder ni los siguientes. En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r w:rsidRPr="00C9768F">
        <w:rPr>
          <w:rFonts w:asciiTheme="majorHAnsi" w:hAnsiTheme="majorHAnsi" w:cstheme="majorHAnsi"/>
          <w:lang w:val="es-AR"/>
        </w:rPr>
        <w:t>, todos los RHS ven todo el grupo.</w:t>
      </w:r>
    </w:p>
    <w:p w14:paraId="2EC50DD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Se rechazan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duplicados,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ausente o duplicado, parámetros repetidos, </w:t>
      </w:r>
      <w:proofErr w:type="spellStart"/>
      <w:r w:rsidRPr="00C9768F">
        <w:rPr>
          <w:rFonts w:asciiTheme="majorHAnsi" w:hAnsiTheme="majorHAnsi" w:cstheme="majorHAnsi"/>
          <w:lang w:val="es-AR"/>
        </w:rPr>
        <w:t>binders</w:t>
      </w:r>
      <w:proofErr w:type="spellEnd"/>
      <w:r w:rsidRPr="00C9768F">
        <w:rPr>
          <w:rFonts w:asciiTheme="majorHAnsi" w:hAnsiTheme="majorHAnsi" w:cstheme="majorHAnsi"/>
          <w:lang w:val="es-AR"/>
        </w:rPr>
        <w:t xml:space="preserve"> duplicados en un mismo grupo y patrones </w:t>
      </w:r>
      <w:proofErr w:type="gramStart"/>
      <w:r w:rsidRPr="00C9768F">
        <w:rPr>
          <w:rFonts w:asciiTheme="majorHAnsi" w:hAnsiTheme="majorHAnsi" w:cstheme="majorHAnsi"/>
          <w:lang w:val="es-AR"/>
        </w:rPr>
        <w:t>h:h.</w:t>
      </w:r>
      <w:proofErr w:type="gramEnd"/>
      <w:r w:rsidRPr="00C9768F">
        <w:rPr>
          <w:rFonts w:asciiTheme="majorHAnsi" w:hAnsiTheme="majorHAnsi" w:cstheme="majorHAnsi"/>
          <w:lang w:val="es-AR"/>
        </w:rPr>
        <w:t xml:space="preserve"> La referencia a un nombre no ligado impide iniciar la ejecución.</w:t>
      </w:r>
    </w:p>
    <w:p w14:paraId="58B1D3F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case admite [], h:t y _. Las alternativas se prueban en orden. Un patrón duplicado o posterior a _ es inalcanzable y genera un diagnóstico; la falta de cobertura se advierte y solo falla si se alcanza un valor sin alternativa.</w:t>
      </w:r>
    </w:p>
    <w:p w14:paraId="391D8E29"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lang w:val="es-AR"/>
        </w:rPr>
        <w:t xml:space="preserve">La condición de </w:t>
      </w:r>
      <w:proofErr w:type="spellStart"/>
      <w:r w:rsidRPr="00C9768F">
        <w:rPr>
          <w:rFonts w:asciiTheme="majorHAnsi" w:hAnsiTheme="majorHAnsi" w:cstheme="majorHAnsi"/>
          <w:lang w:val="es-AR"/>
        </w:rPr>
        <w:t>if</w:t>
      </w:r>
      <w:proofErr w:type="spellEnd"/>
      <w:r w:rsidRPr="00C9768F">
        <w:rPr>
          <w:rFonts w:asciiTheme="majorHAnsi" w:hAnsiTheme="majorHAnsi" w:cstheme="majorHAnsi"/>
          <w:lang w:val="es-AR"/>
        </w:rPr>
        <w:t xml:space="preserve"> exige un booleano. Los operadores aritméticos y de orden exigen enteros; == compara enteros o booleanos del mismo tipo. </w:t>
      </w:r>
      <w:r w:rsidRPr="00C9768F">
        <w:rPr>
          <w:rFonts w:asciiTheme="majorHAnsi" w:hAnsiTheme="majorHAnsi" w:cstheme="majorHAnsi"/>
        </w:rPr>
        <w:t xml:space="preserve">No hay </w:t>
      </w:r>
      <w:proofErr w:type="spellStart"/>
      <w:r w:rsidRPr="00C9768F">
        <w:rPr>
          <w:rFonts w:asciiTheme="majorHAnsi" w:hAnsiTheme="majorHAnsi" w:cstheme="majorHAnsi"/>
        </w:rPr>
        <w:t>igualdad</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estructural</w:t>
      </w:r>
      <w:proofErr w:type="spellEnd"/>
      <w:r w:rsidRPr="00C9768F">
        <w:rPr>
          <w:rFonts w:asciiTheme="majorHAnsi" w:hAnsiTheme="majorHAnsi" w:cstheme="majorHAnsi"/>
        </w:rPr>
        <w:t xml:space="preserve"> implícita de listas o funciones.</w:t>
      </w:r>
    </w:p>
    <w:p w14:paraId="3DE3962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patrones [] y h:t exigen un constructor de lista; _ acepta cualquier WHNF. Una cola de CONS incompatible produce un error cuando la ejecución o la materialización exige que sea lista; no se fuerza para comprobarla al construirla en una estrategia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w:t>
      </w:r>
    </w:p>
    <w:p w14:paraId="5F045F83"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3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y representaciones</w:t>
      </w:r>
    </w:p>
    <w:p w14:paraId="45D0FC68"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SourceText</w:t>
      </w:r>
      <w:proofErr w:type="spellEnd"/>
      <w:r w:rsidRPr="00C9768F">
        <w:rPr>
          <w:rFonts w:asciiTheme="majorHAnsi" w:hAnsiTheme="majorHAnsi" w:cstheme="majorHAnsi"/>
          <w:color w:val="222222"/>
          <w:sz w:val="19"/>
          <w:lang w:val="es-AR"/>
        </w:rPr>
        <w:t xml:space="preserve"> → Lexer → </w:t>
      </w:r>
      <w:proofErr w:type="spellStart"/>
      <w:r w:rsidRPr="00C9768F">
        <w:rPr>
          <w:rFonts w:asciiTheme="majorHAnsi" w:hAnsiTheme="majorHAnsi" w:cstheme="majorHAnsi"/>
          <w:color w:val="222222"/>
          <w:sz w:val="19"/>
          <w:lang w:val="es-AR"/>
        </w:rPr>
        <w:t>Layout</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Parser</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SurfaceAST</w:t>
      </w:r>
      <w:proofErr w:type="spellEnd"/>
    </w:p>
    <w:p w14:paraId="7D6FF71F"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 xml:space="preserve">Resolver → </w:t>
      </w:r>
      <w:proofErr w:type="spellStart"/>
      <w:r w:rsidRPr="00C9768F">
        <w:rPr>
          <w:rFonts w:asciiTheme="majorHAnsi" w:hAnsiTheme="majorHAnsi" w:cstheme="majorHAnsi"/>
          <w:color w:val="222222"/>
          <w:sz w:val="19"/>
          <w:lang w:val="es-AR"/>
        </w:rPr>
        <w:t>CoreAST</w:t>
      </w:r>
      <w:proofErr w:type="spellEnd"/>
      <w:r w:rsidRPr="00C9768F">
        <w:rPr>
          <w:rFonts w:asciiTheme="majorHAnsi" w:hAnsiTheme="majorHAnsi" w:cstheme="majorHAnsi"/>
          <w:color w:val="222222"/>
          <w:sz w:val="19"/>
          <w:lang w:val="es-AR"/>
        </w:rPr>
        <w:t xml:space="preserve"> → Validador</w:t>
      </w:r>
    </w:p>
    <w:p w14:paraId="4B685C31"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lowerToStg</w:t>
      </w:r>
      <w:proofErr w:type="spellEnd"/>
      <w:r w:rsidRPr="00C9768F">
        <w:rPr>
          <w:rFonts w:asciiTheme="majorHAnsi" w:hAnsiTheme="majorHAnsi" w:cstheme="majorHAnsi"/>
          <w:color w:val="222222"/>
          <w:sz w:val="19"/>
          <w:lang w:val="es-AR"/>
        </w:rPr>
        <w:t xml:space="preserve"> → STG</w:t>
      </w:r>
    </w:p>
    <w:p w14:paraId="7DA5AE6C"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errores del </w:t>
      </w:r>
      <w:proofErr w:type="spellStart"/>
      <w:r w:rsidRPr="00C9768F">
        <w:rPr>
          <w:rFonts w:asciiTheme="majorHAnsi" w:hAnsiTheme="majorHAnsi" w:cstheme="majorHAnsi"/>
          <w:lang w:val="es-AR"/>
        </w:rPr>
        <w:t>lexer</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parser</w:t>
      </w:r>
      <w:proofErr w:type="spellEnd"/>
      <w:r w:rsidRPr="00C9768F">
        <w:rPr>
          <w:rFonts w:asciiTheme="majorHAnsi" w:hAnsiTheme="majorHAnsi" w:cstheme="majorHAnsi"/>
          <w:lang w:val="es-AR"/>
        </w:rPr>
        <w:t xml:space="preserve">, resolución o validación impiden crear un </w:t>
      </w:r>
      <w:proofErr w:type="spellStart"/>
      <w:r w:rsidRPr="00C9768F">
        <w:rPr>
          <w:rFonts w:asciiTheme="majorHAnsi" w:hAnsiTheme="majorHAnsi" w:cstheme="majorHAnsi"/>
          <w:lang w:val="es-AR"/>
        </w:rPr>
        <w:t>ExecutionState</w:t>
      </w:r>
      <w:proofErr w:type="spellEnd"/>
      <w:r w:rsidRPr="00C9768F">
        <w:rPr>
          <w:rFonts w:asciiTheme="majorHAnsi" w:hAnsiTheme="majorHAnsi" w:cstheme="majorHAnsi"/>
          <w:lang w:val="es-AR"/>
        </w:rPr>
        <w:t>. Las advertencias no bloquean la ejecución.</w:t>
      </w:r>
    </w:p>
    <w:p w14:paraId="58215148"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Metadatos y trazabilidad</w:t>
      </w:r>
    </w:p>
    <w:p w14:paraId="11380E4D"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NodeMetadata</w:t>
      </w:r>
      <w:proofErr w:type="spellEnd"/>
      <w:r w:rsidRPr="00C9768F">
        <w:rPr>
          <w:rFonts w:asciiTheme="majorHAnsi" w:hAnsiTheme="majorHAnsi" w:cstheme="majorHAnsi"/>
          <w:color w:val="222222"/>
          <w:sz w:val="19"/>
          <w:lang w:val="es-AR"/>
        </w:rPr>
        <w:t xml:space="preserve"> {</w:t>
      </w:r>
    </w:p>
    <w:p w14:paraId="2E895CF7"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rPr>
        <w:t>nodeId</w:t>
      </w:r>
      <w:proofErr w:type="spellEnd"/>
    </w:p>
    <w:p w14:paraId="66C04406"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sourceSpan</w:t>
      </w:r>
    </w:p>
    <w:p w14:paraId="78FE8147"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origin</w:t>
      </w:r>
    </w:p>
    <w:p w14:paraId="56B27E99"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w:t>
      </w:r>
    </w:p>
    <w:p w14:paraId="18AF8C8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IDs</w:t>
      </w:r>
      <w:proofErr w:type="spellEnd"/>
      <w:r w:rsidRPr="00C9768F">
        <w:rPr>
          <w:rFonts w:asciiTheme="majorHAnsi" w:hAnsiTheme="majorHAnsi" w:cstheme="majorHAnsi"/>
          <w:lang w:val="es-AR"/>
        </w:rPr>
        <w:t xml:space="preserve"> se separan por espacio de nombres, por </w:t>
      </w:r>
      <w:proofErr w:type="gramStart"/>
      <w:r w:rsidRPr="00C9768F">
        <w:rPr>
          <w:rFonts w:asciiTheme="majorHAnsi" w:hAnsiTheme="majorHAnsi" w:cstheme="majorHAnsi"/>
          <w:lang w:val="es-AR"/>
        </w:rPr>
        <w:t>ejemplo</w:t>
      </w:r>
      <w:proofErr w:type="gramEnd"/>
      <w:r w:rsidRPr="00C9768F">
        <w:rPr>
          <w:rFonts w:asciiTheme="majorHAnsi" w:hAnsiTheme="majorHAnsi" w:cstheme="majorHAnsi"/>
          <w:lang w:val="es-AR"/>
        </w:rPr>
        <w:t xml:space="preserve"> </w:t>
      </w:r>
      <w:proofErr w:type="gramStart"/>
      <w:r w:rsidRPr="00C9768F">
        <w:rPr>
          <w:rFonts w:asciiTheme="majorHAnsi" w:hAnsiTheme="majorHAnsi" w:cstheme="majorHAnsi"/>
          <w:lang w:val="es-AR"/>
        </w:rPr>
        <w:t>surface:s</w:t>
      </w:r>
      <w:proofErr w:type="gramEnd"/>
      <w:r w:rsidRPr="00C9768F">
        <w:rPr>
          <w:rFonts w:asciiTheme="majorHAnsi" w:hAnsiTheme="majorHAnsi" w:cstheme="majorHAnsi"/>
          <w:lang w:val="es-AR"/>
        </w:rPr>
        <w:t>14 y core:c27.</w:t>
      </w:r>
    </w:p>
    <w:p w14:paraId="21AEBB7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SourceSpan</w:t>
      </w:r>
      <w:proofErr w:type="spellEnd"/>
      <w:r w:rsidRPr="00C9768F">
        <w:rPr>
          <w:rFonts w:asciiTheme="majorHAnsi" w:hAnsiTheme="majorHAnsi" w:cstheme="majorHAnsi"/>
          <w:lang w:val="es-AR"/>
        </w:rPr>
        <w:t xml:space="preserve"> usan posiciones semiabiertas y conservan línea, columna y offset.</w:t>
      </w:r>
    </w:p>
    <w:p w14:paraId="475A5BFC"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origin</w:t>
      </w:r>
      <w:proofErr w:type="spellEnd"/>
      <w:r w:rsidRPr="00C9768F">
        <w:rPr>
          <w:rFonts w:asciiTheme="majorHAnsi" w:hAnsiTheme="majorHAnsi" w:cstheme="majorHAnsi"/>
          <w:lang w:val="es-AR"/>
        </w:rPr>
        <w:t xml:space="preserve"> registra si un nodo fue </w:t>
      </w:r>
      <w:proofErr w:type="spellStart"/>
      <w:r w:rsidRPr="00C9768F">
        <w:rPr>
          <w:rFonts w:asciiTheme="majorHAnsi" w:hAnsiTheme="majorHAnsi" w:cstheme="majorHAnsi"/>
          <w:lang w:val="es-AR"/>
        </w:rPr>
        <w:t>parseado</w:t>
      </w:r>
      <w:proofErr w:type="spellEnd"/>
      <w:r w:rsidRPr="00C9768F">
        <w:rPr>
          <w:rFonts w:asciiTheme="majorHAnsi" w:hAnsiTheme="majorHAnsi" w:cstheme="majorHAnsi"/>
          <w:lang w:val="es-AR"/>
        </w:rPr>
        <w:t>, desazucarado, generado o bajado a otra IR.</w:t>
      </w:r>
    </w:p>
    <w:p w14:paraId="70879C4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 relación de origen permite sincronizar las vistas de fuente, Core y STG.</w:t>
      </w:r>
    </w:p>
    <w:p w14:paraId="1D831F72" w14:textId="77777777" w:rsidR="00E564A5" w:rsidRPr="00C9768F" w:rsidRDefault="0025215B">
      <w:pPr>
        <w:pStyle w:val="Heading2"/>
        <w:rPr>
          <w:rFonts w:asciiTheme="majorHAnsi" w:hAnsiTheme="majorHAnsi" w:cstheme="majorHAnsi"/>
          <w:lang w:val="es-AR"/>
        </w:rPr>
      </w:pPr>
      <w:proofErr w:type="spellStart"/>
      <w:r w:rsidRPr="00C9768F">
        <w:rPr>
          <w:rFonts w:asciiTheme="majorHAnsi" w:hAnsiTheme="majorHAnsi" w:cstheme="majorHAnsi"/>
          <w:lang w:val="es-AR"/>
        </w:rPr>
        <w:t>SurfaceAST</w:t>
      </w:r>
      <w:proofErr w:type="spellEnd"/>
    </w:p>
    <w:p w14:paraId="4A5A0F30"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SurfaceAST</w:t>
      </w:r>
      <w:proofErr w:type="spellEnd"/>
      <w:r w:rsidRPr="00C9768F">
        <w:rPr>
          <w:rFonts w:asciiTheme="majorHAnsi" w:hAnsiTheme="majorHAnsi" w:cstheme="majorHAnsi"/>
          <w:lang w:val="es-AR"/>
        </w:rPr>
        <w:t xml:space="preserve"> preserva las formas cómodas para el usuario: parámetros múltiples, aplicación agrupada, operadores infijos, listas literales y grupos de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Globales y locales reutilizan </w:t>
      </w:r>
      <w:proofErr w:type="spellStart"/>
      <w:r w:rsidRPr="00C9768F">
        <w:rPr>
          <w:rFonts w:asciiTheme="majorHAnsi" w:hAnsiTheme="majorHAnsi" w:cstheme="majorHAnsi"/>
          <w:lang w:val="es-AR"/>
        </w:rPr>
        <w:t>SurfaceBinding</w:t>
      </w:r>
      <w:proofErr w:type="spellEnd"/>
      <w:r w:rsidRPr="00C9768F">
        <w:rPr>
          <w:rFonts w:asciiTheme="majorHAnsi" w:hAnsiTheme="majorHAnsi" w:cstheme="majorHAnsi"/>
          <w:lang w:val="es-AR"/>
        </w:rPr>
        <w:t xml:space="preserve">; el contexto determina si el símbolo es GLOBAL o LOCAL.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conserva un nodo propio por sus restricciones especiales.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480"/>
      </w:tblGrid>
      <w:tr w:rsidR="00E564A5" w:rsidRPr="00C9768F" w14:paraId="3143600D" w14:textId="77777777">
        <w:trPr>
          <w:cantSplit/>
          <w:tblHeader/>
          <w:jc w:val="center"/>
        </w:trPr>
        <w:tc>
          <w:tcPr>
            <w:tcW w:w="3024" w:type="dxa"/>
            <w:shd w:val="clear" w:color="auto" w:fill="29465B"/>
            <w:tcMar>
              <w:top w:w="90" w:type="dxa"/>
              <w:left w:w="110" w:type="dxa"/>
              <w:bottom w:w="90" w:type="dxa"/>
              <w:right w:w="110" w:type="dxa"/>
            </w:tcMar>
            <w:vAlign w:val="center"/>
          </w:tcPr>
          <w:p w14:paraId="7C0575CE"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Nodo</w:t>
            </w:r>
            <w:proofErr w:type="spellEnd"/>
          </w:p>
        </w:tc>
        <w:tc>
          <w:tcPr>
            <w:tcW w:w="6480" w:type="dxa"/>
            <w:shd w:val="clear" w:color="auto" w:fill="29465B"/>
            <w:tcMar>
              <w:top w:w="90" w:type="dxa"/>
              <w:left w:w="110" w:type="dxa"/>
              <w:bottom w:w="90" w:type="dxa"/>
              <w:right w:w="110" w:type="dxa"/>
            </w:tcMar>
            <w:vAlign w:val="center"/>
          </w:tcPr>
          <w:p w14:paraId="78856A1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Información principal</w:t>
            </w:r>
          </w:p>
        </w:tc>
      </w:tr>
      <w:tr w:rsidR="00E564A5" w:rsidRPr="00C9768F" w14:paraId="0EDF3268" w14:textId="77777777">
        <w:trPr>
          <w:cantSplit/>
          <w:jc w:val="center"/>
        </w:trPr>
        <w:tc>
          <w:tcPr>
            <w:tcW w:w="3024" w:type="dxa"/>
            <w:tcMar>
              <w:top w:w="90" w:type="dxa"/>
              <w:left w:w="110" w:type="dxa"/>
              <w:bottom w:w="90" w:type="dxa"/>
              <w:right w:w="110" w:type="dxa"/>
            </w:tcMar>
            <w:vAlign w:val="center"/>
          </w:tcPr>
          <w:p w14:paraId="00C8A40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SurfaceProgram</w:t>
            </w:r>
          </w:p>
        </w:tc>
        <w:tc>
          <w:tcPr>
            <w:tcW w:w="6480" w:type="dxa"/>
            <w:tcMar>
              <w:top w:w="90" w:type="dxa"/>
              <w:left w:w="110" w:type="dxa"/>
              <w:bottom w:w="90" w:type="dxa"/>
              <w:right w:w="110" w:type="dxa"/>
            </w:tcMar>
            <w:vAlign w:val="center"/>
          </w:tcPr>
          <w:p w14:paraId="2C4930BB"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globalBindings y mainDefinition</w:t>
            </w:r>
          </w:p>
        </w:tc>
      </w:tr>
      <w:tr w:rsidR="00E564A5" w:rsidRPr="00C9768F" w14:paraId="316C2933" w14:textId="77777777">
        <w:trPr>
          <w:cantSplit/>
          <w:jc w:val="center"/>
        </w:trPr>
        <w:tc>
          <w:tcPr>
            <w:tcW w:w="3024" w:type="dxa"/>
            <w:shd w:val="clear" w:color="auto" w:fill="EEF4F7"/>
            <w:tcMar>
              <w:top w:w="90" w:type="dxa"/>
              <w:left w:w="110" w:type="dxa"/>
              <w:bottom w:w="90" w:type="dxa"/>
              <w:right w:w="110" w:type="dxa"/>
            </w:tcMar>
            <w:vAlign w:val="center"/>
          </w:tcPr>
          <w:p w14:paraId="239D6ECD"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SurfaceBinding</w:t>
            </w:r>
          </w:p>
        </w:tc>
        <w:tc>
          <w:tcPr>
            <w:tcW w:w="6480" w:type="dxa"/>
            <w:shd w:val="clear" w:color="auto" w:fill="EEF4F7"/>
            <w:tcMar>
              <w:top w:w="90" w:type="dxa"/>
              <w:left w:w="110" w:type="dxa"/>
              <w:bottom w:w="90" w:type="dxa"/>
              <w:right w:w="110" w:type="dxa"/>
            </w:tcMar>
            <w:vAlign w:val="center"/>
          </w:tcPr>
          <w:p w14:paraId="69B0745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binder, parameters, body y metadata</w:t>
            </w:r>
          </w:p>
        </w:tc>
      </w:tr>
      <w:tr w:rsidR="00E564A5" w:rsidRPr="00C9768F" w14:paraId="04B85F3B" w14:textId="77777777">
        <w:trPr>
          <w:cantSplit/>
          <w:jc w:val="center"/>
        </w:trPr>
        <w:tc>
          <w:tcPr>
            <w:tcW w:w="3024" w:type="dxa"/>
            <w:tcMar>
              <w:top w:w="90" w:type="dxa"/>
              <w:left w:w="110" w:type="dxa"/>
              <w:bottom w:w="90" w:type="dxa"/>
              <w:right w:w="110" w:type="dxa"/>
            </w:tcMar>
            <w:vAlign w:val="center"/>
          </w:tcPr>
          <w:p w14:paraId="1D7567C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Lambda y Application</w:t>
            </w:r>
          </w:p>
        </w:tc>
        <w:tc>
          <w:tcPr>
            <w:tcW w:w="6480" w:type="dxa"/>
            <w:tcMar>
              <w:top w:w="90" w:type="dxa"/>
              <w:left w:w="110" w:type="dxa"/>
              <w:bottom w:w="90" w:type="dxa"/>
              <w:right w:w="110" w:type="dxa"/>
            </w:tcMar>
            <w:vAlign w:val="center"/>
          </w:tcPr>
          <w:p w14:paraId="3C1B773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Lista de parámetros o argumentos superficiales</w:t>
            </w:r>
          </w:p>
        </w:tc>
      </w:tr>
      <w:tr w:rsidR="00E564A5" w:rsidRPr="00C9768F" w14:paraId="6F776681" w14:textId="77777777">
        <w:trPr>
          <w:cantSplit/>
          <w:jc w:val="center"/>
        </w:trPr>
        <w:tc>
          <w:tcPr>
            <w:tcW w:w="3024" w:type="dxa"/>
            <w:shd w:val="clear" w:color="auto" w:fill="EEF4F7"/>
            <w:tcMar>
              <w:top w:w="90" w:type="dxa"/>
              <w:left w:w="110" w:type="dxa"/>
              <w:bottom w:w="90" w:type="dxa"/>
              <w:right w:w="110" w:type="dxa"/>
            </w:tcMar>
            <w:vAlign w:val="center"/>
          </w:tcPr>
          <w:p w14:paraId="302A186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Let</w:t>
            </w:r>
          </w:p>
        </w:tc>
        <w:tc>
          <w:tcPr>
            <w:tcW w:w="6480" w:type="dxa"/>
            <w:shd w:val="clear" w:color="auto" w:fill="EEF4F7"/>
            <w:tcMar>
              <w:top w:w="90" w:type="dxa"/>
              <w:left w:w="110" w:type="dxa"/>
              <w:bottom w:w="90" w:type="dxa"/>
              <w:right w:w="110" w:type="dxa"/>
            </w:tcMar>
            <w:vAlign w:val="center"/>
          </w:tcPr>
          <w:p w14:paraId="59F6E33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Flag recursive, bindings y body</w:t>
            </w:r>
          </w:p>
        </w:tc>
      </w:tr>
      <w:tr w:rsidR="00E564A5" w:rsidRPr="00C9768F" w14:paraId="0BCC889E" w14:textId="77777777">
        <w:trPr>
          <w:cantSplit/>
          <w:jc w:val="center"/>
        </w:trPr>
        <w:tc>
          <w:tcPr>
            <w:tcW w:w="3024" w:type="dxa"/>
            <w:tcMar>
              <w:top w:w="90" w:type="dxa"/>
              <w:left w:w="110" w:type="dxa"/>
              <w:bottom w:w="90" w:type="dxa"/>
              <w:right w:w="110" w:type="dxa"/>
            </w:tcMar>
            <w:vAlign w:val="center"/>
          </w:tcPr>
          <w:p w14:paraId="52A4658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Case</w:t>
            </w:r>
          </w:p>
        </w:tc>
        <w:tc>
          <w:tcPr>
            <w:tcW w:w="6480" w:type="dxa"/>
            <w:tcMar>
              <w:top w:w="90" w:type="dxa"/>
              <w:left w:w="110" w:type="dxa"/>
              <w:bottom w:w="90" w:type="dxa"/>
              <w:right w:w="110" w:type="dxa"/>
            </w:tcMar>
            <w:vAlign w:val="center"/>
          </w:tcPr>
          <w:p w14:paraId="07D83095"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Scrutinee</w:t>
            </w:r>
            <w:proofErr w:type="spellEnd"/>
            <w:r w:rsidRPr="00C9768F">
              <w:rPr>
                <w:rFonts w:asciiTheme="majorHAnsi" w:hAnsiTheme="majorHAnsi" w:cstheme="majorHAnsi"/>
                <w:sz w:val="20"/>
                <w:lang w:val="es-AR"/>
              </w:rPr>
              <w:t xml:space="preserve"> y alternativas con patrones de lista</w:t>
            </w:r>
          </w:p>
        </w:tc>
      </w:tr>
      <w:tr w:rsidR="00E564A5" w:rsidRPr="00C9768F" w14:paraId="1408C7A9" w14:textId="77777777">
        <w:trPr>
          <w:cantSplit/>
          <w:jc w:val="center"/>
        </w:trPr>
        <w:tc>
          <w:tcPr>
            <w:tcW w:w="3024" w:type="dxa"/>
            <w:shd w:val="clear" w:color="auto" w:fill="EEF4F7"/>
            <w:tcMar>
              <w:top w:w="90" w:type="dxa"/>
              <w:left w:w="110" w:type="dxa"/>
              <w:bottom w:w="90" w:type="dxa"/>
              <w:right w:w="110" w:type="dxa"/>
            </w:tcMar>
            <w:vAlign w:val="center"/>
          </w:tcPr>
          <w:p w14:paraId="40A1C9A0"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lastRenderedPageBreak/>
              <w:t>ListLiteral</w:t>
            </w:r>
            <w:proofErr w:type="spellEnd"/>
            <w:r w:rsidRPr="00C9768F">
              <w:rPr>
                <w:rFonts w:asciiTheme="majorHAnsi" w:hAnsiTheme="majorHAnsi" w:cstheme="majorHAnsi"/>
                <w:sz w:val="20"/>
              </w:rPr>
              <w:t xml:space="preserve"> y </w:t>
            </w:r>
            <w:proofErr w:type="spellStart"/>
            <w:r w:rsidRPr="00C9768F">
              <w:rPr>
                <w:rFonts w:asciiTheme="majorHAnsi" w:hAnsiTheme="majorHAnsi" w:cstheme="majorHAnsi"/>
                <w:sz w:val="20"/>
              </w:rPr>
              <w:t>BinaryOperation</w:t>
            </w:r>
            <w:proofErr w:type="spellEnd"/>
          </w:p>
        </w:tc>
        <w:tc>
          <w:tcPr>
            <w:tcW w:w="6480" w:type="dxa"/>
            <w:shd w:val="clear" w:color="auto" w:fill="EEF4F7"/>
            <w:tcMar>
              <w:top w:w="90" w:type="dxa"/>
              <w:left w:w="110" w:type="dxa"/>
              <w:bottom w:w="90" w:type="dxa"/>
              <w:right w:w="110" w:type="dxa"/>
            </w:tcMar>
            <w:vAlign w:val="center"/>
          </w:tcPr>
          <w:p w14:paraId="19C0C9C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Azúcar que desaparecerá en Core</w:t>
            </w:r>
          </w:p>
        </w:tc>
      </w:tr>
    </w:tbl>
    <w:p w14:paraId="2FE04A01" w14:textId="77777777" w:rsidR="00E564A5" w:rsidRPr="00C9768F" w:rsidRDefault="00E564A5">
      <w:pPr>
        <w:spacing w:after="20"/>
        <w:rPr>
          <w:rFonts w:asciiTheme="majorHAnsi" w:hAnsiTheme="majorHAnsi" w:cstheme="majorHAnsi"/>
          <w:lang w:val="es-AR"/>
        </w:rPr>
      </w:pPr>
    </w:p>
    <w:p w14:paraId="4A83D743"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Resolución de nombres</w:t>
      </w:r>
    </w:p>
    <w:p w14:paraId="3EE6097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resolver trabaja antes del desazucarado. Cada binder recibe un </w:t>
      </w:r>
      <w:proofErr w:type="spellStart"/>
      <w:r w:rsidRPr="00C9768F">
        <w:rPr>
          <w:rFonts w:asciiTheme="majorHAnsi" w:hAnsiTheme="majorHAnsi" w:cstheme="majorHAnsi"/>
          <w:lang w:val="es-AR"/>
        </w:rPr>
        <w:t>SymbolId</w:t>
      </w:r>
      <w:proofErr w:type="spellEnd"/>
      <w:r w:rsidRPr="00C9768F">
        <w:rPr>
          <w:rFonts w:asciiTheme="majorHAnsi" w:hAnsiTheme="majorHAnsi" w:cstheme="majorHAnsi"/>
          <w:lang w:val="es-AR"/>
        </w:rPr>
        <w:t xml:space="preserve"> y cada uso de variable referencia ese ID, mientras que </w:t>
      </w:r>
      <w:proofErr w:type="spellStart"/>
      <w:r w:rsidRPr="00C9768F">
        <w:rPr>
          <w:rFonts w:asciiTheme="majorHAnsi" w:hAnsiTheme="majorHAnsi" w:cstheme="majorHAnsi"/>
          <w:lang w:val="es-AR"/>
        </w:rPr>
        <w:t>displayName</w:t>
      </w:r>
      <w:proofErr w:type="spellEnd"/>
      <w:r w:rsidRPr="00C9768F">
        <w:rPr>
          <w:rFonts w:asciiTheme="majorHAnsi" w:hAnsiTheme="majorHAnsi" w:cstheme="majorHAnsi"/>
          <w:lang w:val="es-AR"/>
        </w:rPr>
        <w:t xml:space="preserve"> queda en la </w:t>
      </w:r>
      <w:proofErr w:type="spellStart"/>
      <w:r w:rsidRPr="00C9768F">
        <w:rPr>
          <w:rFonts w:asciiTheme="majorHAnsi" w:hAnsiTheme="majorHAnsi" w:cstheme="majorHAnsi"/>
          <w:lang w:val="es-AR"/>
        </w:rPr>
        <w:t>SymbolTable</w:t>
      </w:r>
      <w:proofErr w:type="spellEnd"/>
      <w:r w:rsidRPr="00C9768F">
        <w:rPr>
          <w:rFonts w:asciiTheme="majorHAnsi" w:hAnsiTheme="majorHAnsi" w:cstheme="majorHAnsi"/>
          <w:lang w:val="es-AR"/>
        </w:rPr>
        <w:t xml:space="preserve"> para la interfaz. Esta decisión evita ambigüedades por </w:t>
      </w:r>
      <w:proofErr w:type="spellStart"/>
      <w:r w:rsidRPr="00C9768F">
        <w:rPr>
          <w:rFonts w:asciiTheme="majorHAnsi" w:hAnsiTheme="majorHAnsi" w:cstheme="majorHAnsi"/>
          <w:lang w:val="es-AR"/>
        </w:rPr>
        <w:t>shadowing</w:t>
      </w:r>
      <w:proofErr w:type="spellEnd"/>
      <w:r w:rsidRPr="00C9768F">
        <w:rPr>
          <w:rFonts w:asciiTheme="majorHAnsi" w:hAnsiTheme="majorHAnsi" w:cstheme="majorHAnsi"/>
          <w:lang w:val="es-AR"/>
        </w:rPr>
        <w:t xml:space="preserve"> y permite que los nodos generados ya nazcan resueltos.</w:t>
      </w:r>
    </w:p>
    <w:p w14:paraId="1A0527AB"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CoreAST</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desazucarado</w:t>
      </w:r>
      <w:proofErr w:type="spellEnd"/>
    </w:p>
    <w:p w14:paraId="52CF890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lambdas y aplicaciones son siempre unarias.</w:t>
      </w:r>
    </w:p>
    <w:p w14:paraId="7EC8134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f x y se transforma en </w:t>
      </w:r>
      <w:proofErr w:type="spellStart"/>
      <w:proofErr w:type="gramStart"/>
      <w:r w:rsidRPr="00C9768F">
        <w:rPr>
          <w:rFonts w:asciiTheme="majorHAnsi" w:hAnsiTheme="majorHAnsi" w:cstheme="majorHAnsi"/>
          <w:lang w:val="es-AR"/>
        </w:rPr>
        <w:t>Application</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Application</w:t>
      </w:r>
      <w:proofErr w:type="spellEnd"/>
      <w:r w:rsidRPr="00C9768F">
        <w:rPr>
          <w:rFonts w:asciiTheme="majorHAnsi" w:hAnsiTheme="majorHAnsi" w:cstheme="majorHAnsi"/>
          <w:lang w:val="es-AR"/>
        </w:rPr>
        <w:t>(</w:t>
      </w:r>
      <w:proofErr w:type="gramEnd"/>
      <w:r w:rsidRPr="00C9768F">
        <w:rPr>
          <w:rFonts w:asciiTheme="majorHAnsi" w:hAnsiTheme="majorHAnsi" w:cstheme="majorHAnsi"/>
          <w:lang w:val="es-AR"/>
        </w:rPr>
        <w:t>f, x), y).</w:t>
      </w:r>
    </w:p>
    <w:p w14:paraId="5C9866C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[1, 2] se transforma en </w:t>
      </w:r>
      <w:proofErr w:type="spellStart"/>
      <w:proofErr w:type="gramStart"/>
      <w:r w:rsidRPr="00C9768F">
        <w:rPr>
          <w:rFonts w:asciiTheme="majorHAnsi" w:hAnsiTheme="majorHAnsi" w:cstheme="majorHAnsi"/>
          <w:lang w:val="es-AR"/>
        </w:rPr>
        <w:t>Cons</w:t>
      </w:r>
      <w:proofErr w:type="spellEnd"/>
      <w:r w:rsidRPr="00C9768F">
        <w:rPr>
          <w:rFonts w:asciiTheme="majorHAnsi" w:hAnsiTheme="majorHAnsi" w:cstheme="majorHAnsi"/>
          <w:lang w:val="es-AR"/>
        </w:rPr>
        <w:t>(</w:t>
      </w:r>
      <w:proofErr w:type="gramEnd"/>
      <w:r w:rsidRPr="00C9768F">
        <w:rPr>
          <w:rFonts w:asciiTheme="majorHAnsi" w:hAnsiTheme="majorHAnsi" w:cstheme="majorHAnsi"/>
          <w:lang w:val="es-AR"/>
        </w:rPr>
        <w:t xml:space="preserve">1, </w:t>
      </w:r>
      <w:proofErr w:type="spellStart"/>
      <w:proofErr w:type="gramStart"/>
      <w:r w:rsidRPr="00C9768F">
        <w:rPr>
          <w:rFonts w:asciiTheme="majorHAnsi" w:hAnsiTheme="majorHAnsi" w:cstheme="majorHAnsi"/>
          <w:lang w:val="es-AR"/>
        </w:rPr>
        <w:t>Cons</w:t>
      </w:r>
      <w:proofErr w:type="spellEnd"/>
      <w:r w:rsidRPr="00C9768F">
        <w:rPr>
          <w:rFonts w:asciiTheme="majorHAnsi" w:hAnsiTheme="majorHAnsi" w:cstheme="majorHAnsi"/>
          <w:lang w:val="es-AR"/>
        </w:rPr>
        <w:t>(</w:t>
      </w:r>
      <w:proofErr w:type="gramEnd"/>
      <w:r w:rsidRPr="00C9768F">
        <w:rPr>
          <w:rFonts w:asciiTheme="majorHAnsi" w:hAnsiTheme="majorHAnsi" w:cstheme="majorHAnsi"/>
          <w:lang w:val="es-AR"/>
        </w:rPr>
        <w:t>2, Nil)).</w:t>
      </w:r>
    </w:p>
    <w:p w14:paraId="5DACC8C5"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Los operadores se transforman en Primitive con aridad validada.</w:t>
      </w:r>
    </w:p>
    <w:p w14:paraId="489F28E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múltiples no recursivos se transforman en Let anidados.</w:t>
      </w:r>
    </w:p>
    <w:p w14:paraId="1CF0D8A6"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r w:rsidRPr="00C9768F">
        <w:rPr>
          <w:rFonts w:asciiTheme="majorHAnsi" w:hAnsiTheme="majorHAnsi" w:cstheme="majorHAnsi"/>
          <w:lang w:val="es-AR"/>
        </w:rPr>
        <w:t xml:space="preserve"> se transforma en un único </w:t>
      </w:r>
      <w:proofErr w:type="spellStart"/>
      <w:r w:rsidRPr="00C9768F">
        <w:rPr>
          <w:rFonts w:asciiTheme="majorHAnsi" w:hAnsiTheme="majorHAnsi" w:cstheme="majorHAnsi"/>
          <w:lang w:val="es-AR"/>
        </w:rPr>
        <w:t>CoreLetRec</w:t>
      </w:r>
      <w:proofErr w:type="spellEnd"/>
      <w:r w:rsidRPr="00C9768F">
        <w:rPr>
          <w:rFonts w:asciiTheme="majorHAnsi" w:hAnsiTheme="majorHAnsi" w:cstheme="majorHAnsi"/>
          <w:lang w:val="es-AR"/>
        </w:rPr>
        <w:t>.</w:t>
      </w:r>
    </w:p>
    <w:p w14:paraId="5EB40AA8"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if</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permanecen como nodos Core propios.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1440"/>
        <w:gridCol w:w="4608"/>
      </w:tblGrid>
      <w:tr w:rsidR="00E564A5" w:rsidRPr="00C9768F" w14:paraId="1BA2C672" w14:textId="77777777">
        <w:trPr>
          <w:cantSplit/>
          <w:tblHeader/>
          <w:jc w:val="center"/>
        </w:trPr>
        <w:tc>
          <w:tcPr>
            <w:tcW w:w="3456" w:type="dxa"/>
            <w:shd w:val="clear" w:color="auto" w:fill="29465B"/>
            <w:tcMar>
              <w:top w:w="90" w:type="dxa"/>
              <w:left w:w="110" w:type="dxa"/>
              <w:bottom w:w="90" w:type="dxa"/>
              <w:right w:w="110" w:type="dxa"/>
            </w:tcMar>
            <w:vAlign w:val="center"/>
          </w:tcPr>
          <w:p w14:paraId="3C09AB4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 xml:space="preserve">Constructor </w:t>
            </w:r>
            <w:proofErr w:type="spellStart"/>
            <w:r w:rsidRPr="00C9768F">
              <w:rPr>
                <w:rFonts w:asciiTheme="majorHAnsi" w:hAnsiTheme="majorHAnsi" w:cstheme="majorHAnsi"/>
                <w:b/>
                <w:color w:val="FFFFFF"/>
                <w:sz w:val="20"/>
              </w:rPr>
              <w:t>interno</w:t>
            </w:r>
            <w:proofErr w:type="spellEnd"/>
          </w:p>
        </w:tc>
        <w:tc>
          <w:tcPr>
            <w:tcW w:w="1440" w:type="dxa"/>
            <w:shd w:val="clear" w:color="auto" w:fill="29465B"/>
            <w:tcMar>
              <w:top w:w="90" w:type="dxa"/>
              <w:left w:w="110" w:type="dxa"/>
              <w:bottom w:w="90" w:type="dxa"/>
              <w:right w:w="110" w:type="dxa"/>
            </w:tcMar>
            <w:vAlign w:val="center"/>
          </w:tcPr>
          <w:p w14:paraId="59FC408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Aridad</w:t>
            </w:r>
          </w:p>
        </w:tc>
        <w:tc>
          <w:tcPr>
            <w:tcW w:w="4608" w:type="dxa"/>
            <w:shd w:val="clear" w:color="auto" w:fill="29465B"/>
            <w:tcMar>
              <w:top w:w="90" w:type="dxa"/>
              <w:left w:w="110" w:type="dxa"/>
              <w:bottom w:w="90" w:type="dxa"/>
              <w:right w:w="110" w:type="dxa"/>
            </w:tcMar>
            <w:vAlign w:val="center"/>
          </w:tcPr>
          <w:p w14:paraId="3D45037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Representación superficial</w:t>
            </w:r>
          </w:p>
        </w:tc>
      </w:tr>
      <w:tr w:rsidR="00E564A5" w:rsidRPr="00C9768F" w14:paraId="4A4D7650" w14:textId="77777777">
        <w:trPr>
          <w:cantSplit/>
          <w:jc w:val="center"/>
        </w:trPr>
        <w:tc>
          <w:tcPr>
            <w:tcW w:w="3456" w:type="dxa"/>
            <w:tcMar>
              <w:top w:w="90" w:type="dxa"/>
              <w:left w:w="110" w:type="dxa"/>
              <w:bottom w:w="90" w:type="dxa"/>
              <w:right w:w="110" w:type="dxa"/>
            </w:tcMar>
            <w:vAlign w:val="center"/>
          </w:tcPr>
          <w:p w14:paraId="4EA3D19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NIL</w:t>
            </w:r>
          </w:p>
        </w:tc>
        <w:tc>
          <w:tcPr>
            <w:tcW w:w="1440" w:type="dxa"/>
            <w:tcMar>
              <w:top w:w="90" w:type="dxa"/>
              <w:left w:w="110" w:type="dxa"/>
              <w:bottom w:w="90" w:type="dxa"/>
              <w:right w:w="110" w:type="dxa"/>
            </w:tcMar>
            <w:vAlign w:val="center"/>
          </w:tcPr>
          <w:p w14:paraId="7DAB6C7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0</w:t>
            </w:r>
          </w:p>
        </w:tc>
        <w:tc>
          <w:tcPr>
            <w:tcW w:w="4608" w:type="dxa"/>
            <w:tcMar>
              <w:top w:w="90" w:type="dxa"/>
              <w:left w:w="110" w:type="dxa"/>
              <w:bottom w:w="90" w:type="dxa"/>
              <w:right w:w="110" w:type="dxa"/>
            </w:tcMar>
            <w:vAlign w:val="center"/>
          </w:tcPr>
          <w:p w14:paraId="346CBAF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w:t>
            </w:r>
          </w:p>
        </w:tc>
      </w:tr>
      <w:tr w:rsidR="00E564A5" w:rsidRPr="00C9768F" w14:paraId="313BDA1B" w14:textId="77777777">
        <w:trPr>
          <w:cantSplit/>
          <w:jc w:val="center"/>
        </w:trPr>
        <w:tc>
          <w:tcPr>
            <w:tcW w:w="3456" w:type="dxa"/>
            <w:shd w:val="clear" w:color="auto" w:fill="EEF4F7"/>
            <w:tcMar>
              <w:top w:w="90" w:type="dxa"/>
              <w:left w:w="110" w:type="dxa"/>
              <w:bottom w:w="90" w:type="dxa"/>
              <w:right w:w="110" w:type="dxa"/>
            </w:tcMar>
            <w:vAlign w:val="center"/>
          </w:tcPr>
          <w:p w14:paraId="18C0BA1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CONS</w:t>
            </w:r>
          </w:p>
        </w:tc>
        <w:tc>
          <w:tcPr>
            <w:tcW w:w="1440" w:type="dxa"/>
            <w:shd w:val="clear" w:color="auto" w:fill="EEF4F7"/>
            <w:tcMar>
              <w:top w:w="90" w:type="dxa"/>
              <w:left w:w="110" w:type="dxa"/>
              <w:bottom w:w="90" w:type="dxa"/>
              <w:right w:w="110" w:type="dxa"/>
            </w:tcMar>
            <w:vAlign w:val="center"/>
          </w:tcPr>
          <w:p w14:paraId="34AF2AA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2</w:t>
            </w:r>
          </w:p>
        </w:tc>
        <w:tc>
          <w:tcPr>
            <w:tcW w:w="4608" w:type="dxa"/>
            <w:shd w:val="clear" w:color="auto" w:fill="EEF4F7"/>
            <w:tcMar>
              <w:top w:w="90" w:type="dxa"/>
              <w:left w:w="110" w:type="dxa"/>
              <w:bottom w:w="90" w:type="dxa"/>
              <w:right w:w="110" w:type="dxa"/>
            </w:tcMar>
            <w:vAlign w:val="center"/>
          </w:tcPr>
          <w:p w14:paraId="3F04ABB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w:t>
            </w:r>
          </w:p>
        </w:tc>
      </w:tr>
    </w:tbl>
    <w:p w14:paraId="602AFCBF" w14:textId="77777777" w:rsidR="00E564A5" w:rsidRPr="00C9768F" w:rsidRDefault="00E564A5">
      <w:pPr>
        <w:spacing w:after="20"/>
        <w:rPr>
          <w:rFonts w:asciiTheme="majorHAnsi" w:hAnsiTheme="majorHAnsi" w:cstheme="majorHAnsi"/>
        </w:rPr>
      </w:pPr>
    </w:p>
    <w:p w14:paraId="6C2F1B67"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Contrato mínimo de los nodos</w:t>
      </w:r>
    </w:p>
    <w:p w14:paraId="663B2D76"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SurfaceBinding</w:t>
      </w:r>
      <w:proofErr w:type="spellEnd"/>
      <w:r w:rsidRPr="00C9768F">
        <w:rPr>
          <w:rFonts w:asciiTheme="majorHAnsi" w:hAnsiTheme="majorHAnsi" w:cstheme="majorHAnsi"/>
          <w:lang w:val="es-AR"/>
        </w:rPr>
        <w:t xml:space="preserve"> representa una ecuación de definición global o local. </w:t>
      </w:r>
      <w:proofErr w:type="spellStart"/>
      <w:r w:rsidRPr="00C9768F">
        <w:rPr>
          <w:rFonts w:asciiTheme="majorHAnsi" w:hAnsiTheme="majorHAnsi" w:cstheme="majorHAnsi"/>
          <w:lang w:val="es-AR"/>
        </w:rPr>
        <w:t>SurfaceDefinition</w:t>
      </w:r>
      <w:proofErr w:type="spellEnd"/>
      <w:r w:rsidRPr="00C9768F">
        <w:rPr>
          <w:rFonts w:asciiTheme="majorHAnsi" w:hAnsiTheme="majorHAnsi" w:cstheme="majorHAnsi"/>
          <w:lang w:val="es-AR"/>
        </w:rPr>
        <w:t xml:space="preserve"> no es un segundo tipo paralelo. </w:t>
      </w:r>
      <w:proofErr w:type="spellStart"/>
      <w:r w:rsidRPr="00C9768F">
        <w:rPr>
          <w:rFonts w:asciiTheme="majorHAnsi" w:hAnsiTheme="majorHAnsi" w:cstheme="majorHAnsi"/>
          <w:lang w:val="es-AR"/>
        </w:rPr>
        <w:t>SurfaceMainDefinition</w:t>
      </w:r>
      <w:proofErr w:type="spellEnd"/>
      <w:r w:rsidRPr="00C9768F">
        <w:rPr>
          <w:rFonts w:asciiTheme="majorHAnsi" w:hAnsiTheme="majorHAnsi" w:cstheme="majorHAnsi"/>
          <w:lang w:val="es-AR"/>
        </w:rPr>
        <w:t xml:space="preserve"> conserva las restricciones de la entrada. La distinción GLOBAL o LOCAL pertenece al símbolo resuelto y al contexto del </w:t>
      </w:r>
      <w:proofErr w:type="spellStart"/>
      <w:r w:rsidRPr="00C9768F">
        <w:rPr>
          <w:rFonts w:asciiTheme="majorHAnsi" w:hAnsiTheme="majorHAnsi" w:cstheme="majorHAnsi"/>
          <w:lang w:val="es-AR"/>
        </w:rPr>
        <w:t>binding</w:t>
      </w:r>
      <w:proofErr w:type="spellEnd"/>
      <w:r w:rsidRPr="00C9768F">
        <w:rPr>
          <w:rFonts w:asciiTheme="majorHAnsi" w:hAnsiTheme="majorHAnsi" w:cstheme="majorHAnsi"/>
          <w:lang w:val="es-AR"/>
        </w:rPr>
        <w:t>.</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7632"/>
      </w:tblGrid>
      <w:tr w:rsidR="00E564A5" w:rsidRPr="00C9768F" w14:paraId="1897C20E" w14:textId="77777777">
        <w:trPr>
          <w:cantSplit/>
          <w:tblHeader/>
          <w:jc w:val="center"/>
        </w:trPr>
        <w:tc>
          <w:tcPr>
            <w:tcW w:w="1872" w:type="dxa"/>
            <w:shd w:val="clear" w:color="auto" w:fill="29465B"/>
            <w:tcMar>
              <w:top w:w="90" w:type="dxa"/>
              <w:left w:w="110" w:type="dxa"/>
              <w:bottom w:w="90" w:type="dxa"/>
              <w:right w:w="110" w:type="dxa"/>
            </w:tcMar>
            <w:vAlign w:val="center"/>
          </w:tcPr>
          <w:p w14:paraId="074BE934"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Representación</w:t>
            </w:r>
            <w:proofErr w:type="spellEnd"/>
          </w:p>
        </w:tc>
        <w:tc>
          <w:tcPr>
            <w:tcW w:w="7632" w:type="dxa"/>
            <w:shd w:val="clear" w:color="auto" w:fill="29465B"/>
            <w:tcMar>
              <w:top w:w="90" w:type="dxa"/>
              <w:left w:w="110" w:type="dxa"/>
              <w:bottom w:w="90" w:type="dxa"/>
              <w:right w:w="110" w:type="dxa"/>
            </w:tcMar>
            <w:vAlign w:val="center"/>
          </w:tcPr>
          <w:p w14:paraId="063E217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Nodos necesarios</w:t>
            </w:r>
          </w:p>
        </w:tc>
      </w:tr>
      <w:tr w:rsidR="00E564A5" w:rsidRPr="00C9768F" w14:paraId="7E54F836" w14:textId="77777777">
        <w:trPr>
          <w:cantSplit/>
          <w:jc w:val="center"/>
        </w:trPr>
        <w:tc>
          <w:tcPr>
            <w:tcW w:w="1872" w:type="dxa"/>
            <w:tcMar>
              <w:top w:w="90" w:type="dxa"/>
              <w:left w:w="110" w:type="dxa"/>
              <w:bottom w:w="90" w:type="dxa"/>
              <w:right w:w="110" w:type="dxa"/>
            </w:tcMar>
            <w:vAlign w:val="center"/>
          </w:tcPr>
          <w:p w14:paraId="10FC606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Surface</w:t>
            </w:r>
          </w:p>
        </w:tc>
        <w:tc>
          <w:tcPr>
            <w:tcW w:w="7632" w:type="dxa"/>
            <w:tcMar>
              <w:top w:w="90" w:type="dxa"/>
              <w:left w:w="110" w:type="dxa"/>
              <w:bottom w:w="90" w:type="dxa"/>
              <w:right w:w="110" w:type="dxa"/>
            </w:tcMar>
            <w:vAlign w:val="center"/>
          </w:tcPr>
          <w:p w14:paraId="3D0B875E"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Program, Binding, MainDefinition, Integer, Boolean, Variable, Lambda, Application, Let, If, Case, ListLiteral, Cons, UnaryOperation, BinaryOperation y Seq</w:t>
            </w:r>
          </w:p>
        </w:tc>
      </w:tr>
      <w:tr w:rsidR="00E564A5" w:rsidRPr="00C9768F" w14:paraId="726E12E8" w14:textId="77777777">
        <w:trPr>
          <w:cantSplit/>
          <w:jc w:val="center"/>
        </w:trPr>
        <w:tc>
          <w:tcPr>
            <w:tcW w:w="1872" w:type="dxa"/>
            <w:shd w:val="clear" w:color="auto" w:fill="EEF4F7"/>
            <w:tcMar>
              <w:top w:w="90" w:type="dxa"/>
              <w:left w:w="110" w:type="dxa"/>
              <w:bottom w:w="90" w:type="dxa"/>
              <w:right w:w="110" w:type="dxa"/>
            </w:tcMar>
            <w:vAlign w:val="center"/>
          </w:tcPr>
          <w:p w14:paraId="1CC3325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Core</w:t>
            </w:r>
          </w:p>
        </w:tc>
        <w:tc>
          <w:tcPr>
            <w:tcW w:w="7632" w:type="dxa"/>
            <w:shd w:val="clear" w:color="auto" w:fill="EEF4F7"/>
            <w:tcMar>
              <w:top w:w="90" w:type="dxa"/>
              <w:left w:w="110" w:type="dxa"/>
              <w:bottom w:w="90" w:type="dxa"/>
              <w:right w:w="110" w:type="dxa"/>
            </w:tcMar>
            <w:vAlign w:val="center"/>
          </w:tcPr>
          <w:p w14:paraId="077018A4"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Program, Binding, Integer, Boolean, Variable, Lambda, Application, Let, LetRec, If, Case, Constructor, Primitive y Seq</w:t>
            </w:r>
          </w:p>
        </w:tc>
      </w:tr>
      <w:tr w:rsidR="00E564A5" w:rsidRPr="00C9768F" w14:paraId="4C220C7A" w14:textId="77777777">
        <w:trPr>
          <w:cantSplit/>
          <w:jc w:val="center"/>
        </w:trPr>
        <w:tc>
          <w:tcPr>
            <w:tcW w:w="1872" w:type="dxa"/>
            <w:tcMar>
              <w:top w:w="90" w:type="dxa"/>
              <w:left w:w="110" w:type="dxa"/>
              <w:bottom w:w="90" w:type="dxa"/>
              <w:right w:w="110" w:type="dxa"/>
            </w:tcMar>
            <w:vAlign w:val="center"/>
          </w:tcPr>
          <w:p w14:paraId="03D84B7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Patrones</w:t>
            </w:r>
          </w:p>
        </w:tc>
        <w:tc>
          <w:tcPr>
            <w:tcW w:w="7632" w:type="dxa"/>
            <w:tcMar>
              <w:top w:w="90" w:type="dxa"/>
              <w:left w:w="110" w:type="dxa"/>
              <w:bottom w:w="90" w:type="dxa"/>
              <w:right w:w="110" w:type="dxa"/>
            </w:tcMar>
            <w:vAlign w:val="center"/>
          </w:tcPr>
          <w:p w14:paraId="1BD4C1F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NilPattern, ConsPattern(headBinder, tailBinder) y WildcardPattern</w:t>
            </w:r>
          </w:p>
        </w:tc>
      </w:tr>
      <w:tr w:rsidR="00E564A5" w:rsidRPr="00C9768F" w14:paraId="512E10EA" w14:textId="77777777">
        <w:trPr>
          <w:cantSplit/>
          <w:jc w:val="center"/>
        </w:trPr>
        <w:tc>
          <w:tcPr>
            <w:tcW w:w="1872" w:type="dxa"/>
            <w:shd w:val="clear" w:color="auto" w:fill="EEF4F7"/>
            <w:tcMar>
              <w:top w:w="90" w:type="dxa"/>
              <w:left w:w="110" w:type="dxa"/>
              <w:bottom w:w="90" w:type="dxa"/>
              <w:right w:w="110" w:type="dxa"/>
            </w:tcMar>
            <w:vAlign w:val="center"/>
          </w:tcPr>
          <w:p w14:paraId="514585C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Símbolos</w:t>
            </w:r>
          </w:p>
        </w:tc>
        <w:tc>
          <w:tcPr>
            <w:tcW w:w="7632" w:type="dxa"/>
            <w:shd w:val="clear" w:color="auto" w:fill="EEF4F7"/>
            <w:tcMar>
              <w:top w:w="90" w:type="dxa"/>
              <w:left w:w="110" w:type="dxa"/>
              <w:bottom w:w="90" w:type="dxa"/>
              <w:right w:w="110" w:type="dxa"/>
            </w:tcMar>
            <w:vAlign w:val="center"/>
          </w:tcPr>
          <w:p w14:paraId="732AEF5F"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SymbolId, displayName, scopeKind y metadata del binder</w:t>
            </w:r>
          </w:p>
        </w:tc>
      </w:tr>
    </w:tbl>
    <w:p w14:paraId="6F4BAF28" w14:textId="77777777" w:rsidR="00E564A5" w:rsidRPr="00C9768F" w:rsidRDefault="00E564A5">
      <w:pPr>
        <w:spacing w:after="20"/>
        <w:rPr>
          <w:rFonts w:asciiTheme="majorHAnsi" w:hAnsiTheme="majorHAnsi" w:cstheme="majorHAnsi"/>
        </w:rPr>
      </w:pPr>
    </w:p>
    <w:p w14:paraId="458B7CAE"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CoreProgram</w:t>
      </w:r>
      <w:proofErr w:type="spellEnd"/>
      <w:r w:rsidRPr="00C9768F">
        <w:rPr>
          <w:rFonts w:asciiTheme="majorHAnsi" w:hAnsiTheme="majorHAnsi" w:cstheme="majorHAnsi"/>
          <w:lang w:val="es-AR"/>
        </w:rPr>
        <w:t xml:space="preserve"> contiene </w:t>
      </w:r>
      <w:proofErr w:type="spellStart"/>
      <w:r w:rsidRPr="00C9768F">
        <w:rPr>
          <w:rFonts w:asciiTheme="majorHAnsi" w:hAnsiTheme="majorHAnsi" w:cstheme="majorHAnsi"/>
          <w:lang w:val="es-AR"/>
        </w:rPr>
        <w:t>globalBindings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entryExpression</w:t>
      </w:r>
      <w:proofErr w:type="spellEnd"/>
      <w:r w:rsidRPr="00C9768F">
        <w:rPr>
          <w:rFonts w:asciiTheme="majorHAnsi" w:hAnsiTheme="majorHAnsi" w:cstheme="majorHAnsi"/>
          <w:lang w:val="es-AR"/>
        </w:rPr>
        <w:t xml:space="preserve">. Cada </w:t>
      </w:r>
      <w:proofErr w:type="spellStart"/>
      <w:r w:rsidRPr="00C9768F">
        <w:rPr>
          <w:rFonts w:asciiTheme="majorHAnsi" w:hAnsiTheme="majorHAnsi" w:cstheme="majorHAnsi"/>
          <w:lang w:val="es-AR"/>
        </w:rPr>
        <w:t>CoreBinding</w:t>
      </w:r>
      <w:proofErr w:type="spellEnd"/>
      <w:r w:rsidRPr="00C9768F">
        <w:rPr>
          <w:rFonts w:asciiTheme="majorHAnsi" w:hAnsiTheme="majorHAnsi" w:cstheme="majorHAnsi"/>
          <w:lang w:val="es-AR"/>
        </w:rPr>
        <w:t xml:space="preserve"> contiene el </w:t>
      </w:r>
      <w:proofErr w:type="spellStart"/>
      <w:r w:rsidRPr="00C9768F">
        <w:rPr>
          <w:rFonts w:asciiTheme="majorHAnsi" w:hAnsiTheme="majorHAnsi" w:cstheme="majorHAnsi"/>
          <w:lang w:val="es-AR"/>
        </w:rPr>
        <w:t>SymbolId</w:t>
      </w:r>
      <w:proofErr w:type="spellEnd"/>
      <w:r w:rsidRPr="00C9768F">
        <w:rPr>
          <w:rFonts w:asciiTheme="majorHAnsi" w:hAnsiTheme="majorHAnsi" w:cstheme="majorHAnsi"/>
          <w:lang w:val="es-AR"/>
        </w:rPr>
        <w:t xml:space="preserve"> y el RHS. </w:t>
      </w:r>
      <w:proofErr w:type="spellStart"/>
      <w:r w:rsidRPr="00C9768F">
        <w:rPr>
          <w:rFonts w:asciiTheme="majorHAnsi" w:hAnsiTheme="majorHAnsi" w:cstheme="majorHAnsi"/>
          <w:lang w:val="es-AR"/>
        </w:rPr>
        <w:t>CoreLambda</w:t>
      </w:r>
      <w:proofErr w:type="spellEnd"/>
      <w:r w:rsidRPr="00C9768F">
        <w:rPr>
          <w:rFonts w:asciiTheme="majorHAnsi" w:hAnsiTheme="majorHAnsi" w:cstheme="majorHAnsi"/>
          <w:lang w:val="es-AR"/>
        </w:rPr>
        <w:t xml:space="preserve"> conserva un solo parámetro; </w:t>
      </w:r>
      <w:proofErr w:type="spellStart"/>
      <w:r w:rsidRPr="00C9768F">
        <w:rPr>
          <w:rFonts w:asciiTheme="majorHAnsi" w:hAnsiTheme="majorHAnsi" w:cstheme="majorHAnsi"/>
          <w:lang w:val="es-AR"/>
        </w:rPr>
        <w:t>CoreApplication</w:t>
      </w:r>
      <w:proofErr w:type="spellEnd"/>
      <w:r w:rsidRPr="00C9768F">
        <w:rPr>
          <w:rFonts w:asciiTheme="majorHAnsi" w:hAnsiTheme="majorHAnsi" w:cstheme="majorHAnsi"/>
          <w:lang w:val="es-AR"/>
        </w:rPr>
        <w:t xml:space="preserve"> una función y un argumento. </w:t>
      </w:r>
      <w:proofErr w:type="spellStart"/>
      <w:r w:rsidRPr="00C9768F">
        <w:rPr>
          <w:rFonts w:asciiTheme="majorHAnsi" w:hAnsiTheme="majorHAnsi" w:cstheme="majorHAnsi"/>
          <w:lang w:val="es-AR"/>
        </w:rPr>
        <w:t>CoreConstructor</w:t>
      </w:r>
      <w:proofErr w:type="spellEnd"/>
      <w:r w:rsidRPr="00C9768F">
        <w:rPr>
          <w:rFonts w:asciiTheme="majorHAnsi" w:hAnsiTheme="majorHAnsi" w:cstheme="majorHAnsi"/>
          <w:lang w:val="es-AR"/>
        </w:rPr>
        <w:t xml:space="preserve"> usa tag NIL con cero campos o CONS con dos campos. </w:t>
      </w:r>
      <w:proofErr w:type="spellStart"/>
      <w:r w:rsidRPr="00C9768F">
        <w:rPr>
          <w:rFonts w:asciiTheme="majorHAnsi" w:hAnsiTheme="majorHAnsi" w:cstheme="majorHAnsi"/>
          <w:lang w:val="es-AR"/>
        </w:rPr>
        <w:t>CoreCase</w:t>
      </w:r>
      <w:proofErr w:type="spellEnd"/>
      <w:r w:rsidRPr="00C9768F">
        <w:rPr>
          <w:rFonts w:asciiTheme="majorHAnsi" w:hAnsiTheme="majorHAnsi" w:cstheme="majorHAnsi"/>
          <w:lang w:val="es-AR"/>
        </w:rPr>
        <w:t xml:space="preserve"> conserva el </w:t>
      </w:r>
      <w:proofErr w:type="spellStart"/>
      <w:r w:rsidRPr="00C9768F">
        <w:rPr>
          <w:rFonts w:asciiTheme="majorHAnsi" w:hAnsiTheme="majorHAnsi" w:cstheme="majorHAnsi"/>
          <w:lang w:val="es-AR"/>
        </w:rPr>
        <w:t>scrutinee</w:t>
      </w:r>
      <w:proofErr w:type="spellEnd"/>
      <w:r w:rsidRPr="00C9768F">
        <w:rPr>
          <w:rFonts w:asciiTheme="majorHAnsi" w:hAnsiTheme="majorHAnsi" w:cstheme="majorHAnsi"/>
          <w:lang w:val="es-AR"/>
        </w:rPr>
        <w:t xml:space="preserve"> y las alternativas; </w:t>
      </w:r>
      <w:proofErr w:type="spellStart"/>
      <w:r w:rsidRPr="00C9768F">
        <w:rPr>
          <w:rFonts w:asciiTheme="majorHAnsi" w:hAnsiTheme="majorHAnsi" w:cstheme="majorHAnsi"/>
          <w:lang w:val="es-AR"/>
        </w:rPr>
        <w:t>CorePrimitive</w:t>
      </w:r>
      <w:proofErr w:type="spellEnd"/>
      <w:r w:rsidRPr="00C9768F">
        <w:rPr>
          <w:rFonts w:asciiTheme="majorHAnsi" w:hAnsiTheme="majorHAnsi" w:cstheme="majorHAnsi"/>
          <w:lang w:val="es-AR"/>
        </w:rPr>
        <w:t xml:space="preserve"> conserva </w:t>
      </w:r>
      <w:proofErr w:type="spellStart"/>
      <w:r w:rsidRPr="00C9768F">
        <w:rPr>
          <w:rFonts w:asciiTheme="majorHAnsi" w:hAnsiTheme="majorHAnsi" w:cstheme="majorHAnsi"/>
          <w:lang w:val="es-AR"/>
        </w:rPr>
        <w:t>opcode</w:t>
      </w:r>
      <w:proofErr w:type="spellEnd"/>
      <w:r w:rsidRPr="00C9768F">
        <w:rPr>
          <w:rFonts w:asciiTheme="majorHAnsi" w:hAnsiTheme="majorHAnsi" w:cstheme="majorHAnsi"/>
          <w:lang w:val="es-AR"/>
        </w:rPr>
        <w:t xml:space="preserve"> y operandos. Todos los nodos llevan </w:t>
      </w:r>
      <w:proofErr w:type="spellStart"/>
      <w:r w:rsidRPr="00C9768F">
        <w:rPr>
          <w:rFonts w:asciiTheme="majorHAnsi" w:hAnsiTheme="majorHAnsi" w:cstheme="majorHAnsi"/>
          <w:lang w:val="es-AR"/>
        </w:rPr>
        <w:t>NodeMetadata</w:t>
      </w:r>
      <w:proofErr w:type="spellEnd"/>
      <w:r w:rsidRPr="00C9768F">
        <w:rPr>
          <w:rFonts w:asciiTheme="majorHAnsi" w:hAnsiTheme="majorHAnsi" w:cstheme="majorHAnsi"/>
          <w:lang w:val="es-AR"/>
        </w:rPr>
        <w:t>.</w:t>
      </w:r>
    </w:p>
    <w:p w14:paraId="133AEF76"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lastRenderedPageBreak/>
        <w:t>SourceSpan</w:t>
      </w:r>
      <w:proofErr w:type="spellEnd"/>
      <w:r w:rsidRPr="00C9768F">
        <w:rPr>
          <w:rFonts w:asciiTheme="majorHAnsi" w:hAnsiTheme="majorHAnsi" w:cstheme="majorHAnsi"/>
          <w:lang w:val="es-AR"/>
        </w:rPr>
        <w:t xml:space="preserve"> tiene inicio incluido y fin excluido; los </w:t>
      </w:r>
      <w:proofErr w:type="spellStart"/>
      <w:r w:rsidRPr="00C9768F">
        <w:rPr>
          <w:rFonts w:asciiTheme="majorHAnsi" w:hAnsiTheme="majorHAnsi" w:cstheme="majorHAnsi"/>
          <w:lang w:val="es-AR"/>
        </w:rPr>
        <w:t>offsets</w:t>
      </w:r>
      <w:proofErr w:type="spellEnd"/>
      <w:r w:rsidRPr="00C9768F">
        <w:rPr>
          <w:rFonts w:asciiTheme="majorHAnsi" w:hAnsiTheme="majorHAnsi" w:cstheme="majorHAnsi"/>
          <w:lang w:val="es-AR"/>
        </w:rPr>
        <w:t xml:space="preserve"> cuentan caracteres del texto normalizado, las líneas y columnas empiezan en 1. Un nodo generado conserva uno o más </w:t>
      </w:r>
      <w:proofErr w:type="spellStart"/>
      <w:r w:rsidRPr="00C9768F">
        <w:rPr>
          <w:rFonts w:asciiTheme="majorHAnsi" w:hAnsiTheme="majorHAnsi" w:cstheme="majorHAnsi"/>
          <w:lang w:val="es-AR"/>
        </w:rPr>
        <w:t>IDs</w:t>
      </w:r>
      <w:proofErr w:type="spellEnd"/>
      <w:r w:rsidRPr="00C9768F">
        <w:rPr>
          <w:rFonts w:asciiTheme="majorHAnsi" w:hAnsiTheme="majorHAnsi" w:cstheme="majorHAnsi"/>
          <w:lang w:val="es-AR"/>
        </w:rPr>
        <w:t xml:space="preserve"> de origen, sin inventar una posición nueva. El cálculo de variables libres excluye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de las capturas y respeta los ámbitos de lambda, patrones y grupos recursivos.</w:t>
      </w:r>
    </w:p>
    <w:p w14:paraId="570149F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validador comprueba aridades de primitivas y constructores, unicidad de </w:t>
      </w:r>
      <w:proofErr w:type="spellStart"/>
      <w:r w:rsidRPr="00C9768F">
        <w:rPr>
          <w:rFonts w:asciiTheme="majorHAnsi" w:hAnsiTheme="majorHAnsi" w:cstheme="majorHAnsi"/>
          <w:lang w:val="es-AR"/>
        </w:rPr>
        <w:t>IDs</w:t>
      </w:r>
      <w:proofErr w:type="spellEnd"/>
      <w:r w:rsidRPr="00C9768F">
        <w:rPr>
          <w:rFonts w:asciiTheme="majorHAnsi" w:hAnsiTheme="majorHAnsi" w:cstheme="majorHAnsi"/>
          <w:lang w:val="es-AR"/>
        </w:rPr>
        <w:t xml:space="preserve">, símbolos resueltos, alcance de </w:t>
      </w:r>
      <w:proofErr w:type="spellStart"/>
      <w:r w:rsidRPr="00C9768F">
        <w:rPr>
          <w:rFonts w:asciiTheme="majorHAnsi" w:hAnsiTheme="majorHAnsi" w:cstheme="majorHAnsi"/>
          <w:lang w:val="es-AR"/>
        </w:rPr>
        <w:t>binders</w:t>
      </w:r>
      <w:proofErr w:type="spellEnd"/>
      <w:r w:rsidRPr="00C9768F">
        <w:rPr>
          <w:rFonts w:asciiTheme="majorHAnsi" w:hAnsiTheme="majorHAnsi" w:cstheme="majorHAnsi"/>
          <w:lang w:val="es-AR"/>
        </w:rPr>
        <w:t xml:space="preserve"> y validez de metadatos. Compilar dos veces el mismo texto con la misma versión debe producir el mismo artefacto lógico.</w:t>
      </w:r>
    </w:p>
    <w:p w14:paraId="677EBF13"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4 </w:t>
      </w:r>
      <w:proofErr w:type="gramStart"/>
      <w:r w:rsidRPr="00C9768F">
        <w:rPr>
          <w:rFonts w:asciiTheme="majorHAnsi" w:hAnsiTheme="majorHAnsi" w:cstheme="majorHAnsi"/>
          <w:lang w:val="es-AR"/>
        </w:rPr>
        <w:t>Arquitectura</w:t>
      </w:r>
      <w:proofErr w:type="gramEnd"/>
      <w:r w:rsidRPr="00C9768F">
        <w:rPr>
          <w:rFonts w:asciiTheme="majorHAnsi" w:hAnsiTheme="majorHAnsi" w:cstheme="majorHAnsi"/>
          <w:lang w:val="es-AR"/>
        </w:rPr>
        <w:t xml:space="preserve"> del sistema</w:t>
      </w:r>
    </w:p>
    <w:p w14:paraId="047526E7"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React</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TypeScript</w:t>
      </w:r>
      <w:proofErr w:type="spellEnd"/>
      <w:r w:rsidRPr="00C9768F">
        <w:rPr>
          <w:rFonts w:asciiTheme="majorHAnsi" w:hAnsiTheme="majorHAnsi" w:cstheme="majorHAnsi"/>
          <w:lang w:val="es-AR"/>
        </w:rPr>
        <w:t xml:space="preserve"> envían comandos por HTTP y JSON a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 xml:space="preserve"> invoca la biblioteca Python del motor y devuelve estados y diagnósticos serializados.</w:t>
      </w:r>
    </w:p>
    <w:p w14:paraId="1D622E1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motor se implementará como una biblioteca Python independiente de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 xml:space="preserve">. Los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la CLI y los experimentos podrán importarlo directamente;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 xml:space="preserve"> será una capa de transporte para la aplicación </w:t>
      </w:r>
      <w:proofErr w:type="spellStart"/>
      <w:r w:rsidRPr="00C9768F">
        <w:rPr>
          <w:rFonts w:asciiTheme="majorHAnsi" w:hAnsiTheme="majorHAnsi" w:cstheme="majorHAnsi"/>
          <w:lang w:val="es-AR"/>
        </w:rPr>
        <w:t>React</w:t>
      </w:r>
      <w:proofErr w:type="spellEnd"/>
      <w:r w:rsidRPr="00C9768F">
        <w:rPr>
          <w:rFonts w:asciiTheme="majorHAnsi" w:hAnsiTheme="majorHAnsi" w:cstheme="majorHAnsi"/>
          <w:lang w:val="es-AR"/>
        </w:rPr>
        <w:t xml:space="preserve">. En una instalación local,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 xml:space="preserve"> puede servir tanto la API como el </w:t>
      </w:r>
      <w:proofErr w:type="spellStart"/>
      <w:r w:rsidRPr="00C9768F">
        <w:rPr>
          <w:rFonts w:asciiTheme="majorHAnsi" w:hAnsiTheme="majorHAnsi" w:cstheme="majorHAnsi"/>
          <w:lang w:val="es-AR"/>
        </w:rPr>
        <w:t>build</w:t>
      </w:r>
      <w:proofErr w:type="spellEnd"/>
      <w:r w:rsidRPr="00C9768F">
        <w:rPr>
          <w:rFonts w:asciiTheme="majorHAnsi" w:hAnsiTheme="majorHAnsi" w:cstheme="majorHAnsi"/>
          <w:lang w:val="es-AR"/>
        </w:rPr>
        <w:t xml:space="preserve"> de </w:t>
      </w:r>
      <w:proofErr w:type="spellStart"/>
      <w:r w:rsidRPr="00C9768F">
        <w:rPr>
          <w:rFonts w:asciiTheme="majorHAnsi" w:hAnsiTheme="majorHAnsi" w:cstheme="majorHAnsi"/>
          <w:lang w:val="es-AR"/>
        </w:rPr>
        <w:t>React</w:t>
      </w:r>
      <w:proofErr w:type="spellEnd"/>
      <w:r w:rsidRPr="00C9768F">
        <w:rPr>
          <w:rFonts w:asciiTheme="majorHAnsi" w:hAnsiTheme="majorHAnsi" w:cstheme="majorHAnsi"/>
          <w:lang w:val="es-AR"/>
        </w:rPr>
        <w:t xml:space="preserve"> desde localhost. En un despliegue web, el motor corre en el mismo servidor o contenedor que </w:t>
      </w:r>
      <w:proofErr w:type="spellStart"/>
      <w:r w:rsidRPr="00C9768F">
        <w:rPr>
          <w:rFonts w:asciiTheme="majorHAnsi" w:hAnsiTheme="majorHAnsi" w:cstheme="majorHAnsi"/>
          <w:lang w:val="es-AR"/>
        </w:rPr>
        <w:t>FastAPI</w:t>
      </w:r>
      <w:proofErr w:type="spellEnd"/>
      <w:r w:rsidRPr="00C9768F">
        <w:rPr>
          <w:rFonts w:asciiTheme="majorHAnsi" w:hAnsiTheme="majorHAnsi" w:cstheme="majorHAnsi"/>
          <w:lang w:val="es-AR"/>
        </w:rPr>
        <w:t>.</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72"/>
      </w:tblGrid>
      <w:tr w:rsidR="00E564A5" w:rsidRPr="00C9768F" w14:paraId="344B2851" w14:textId="77777777">
        <w:trPr>
          <w:cantSplit/>
          <w:tblHeader/>
          <w:jc w:val="center"/>
        </w:trPr>
        <w:tc>
          <w:tcPr>
            <w:tcW w:w="2232" w:type="dxa"/>
            <w:shd w:val="clear" w:color="auto" w:fill="29465B"/>
            <w:tcMar>
              <w:top w:w="90" w:type="dxa"/>
              <w:left w:w="110" w:type="dxa"/>
              <w:bottom w:w="90" w:type="dxa"/>
              <w:right w:w="110" w:type="dxa"/>
            </w:tcMar>
            <w:vAlign w:val="center"/>
          </w:tcPr>
          <w:p w14:paraId="5A8E9E04"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Módulo</w:t>
            </w:r>
            <w:proofErr w:type="spellEnd"/>
          </w:p>
        </w:tc>
        <w:tc>
          <w:tcPr>
            <w:tcW w:w="7272" w:type="dxa"/>
            <w:shd w:val="clear" w:color="auto" w:fill="29465B"/>
            <w:tcMar>
              <w:top w:w="90" w:type="dxa"/>
              <w:left w:w="110" w:type="dxa"/>
              <w:bottom w:w="90" w:type="dxa"/>
              <w:right w:w="110" w:type="dxa"/>
            </w:tcMar>
            <w:vAlign w:val="center"/>
          </w:tcPr>
          <w:p w14:paraId="2C50D6B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Responsabilidad</w:t>
            </w:r>
          </w:p>
        </w:tc>
      </w:tr>
      <w:tr w:rsidR="00E564A5" w:rsidRPr="00C9768F" w14:paraId="4B464762" w14:textId="77777777">
        <w:trPr>
          <w:cantSplit/>
          <w:jc w:val="center"/>
        </w:trPr>
        <w:tc>
          <w:tcPr>
            <w:tcW w:w="2232" w:type="dxa"/>
            <w:tcMar>
              <w:top w:w="90" w:type="dxa"/>
              <w:left w:w="110" w:type="dxa"/>
              <w:bottom w:w="90" w:type="dxa"/>
              <w:right w:w="110" w:type="dxa"/>
            </w:tcMar>
            <w:vAlign w:val="center"/>
          </w:tcPr>
          <w:p w14:paraId="4256777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language</w:t>
            </w:r>
          </w:p>
        </w:tc>
        <w:tc>
          <w:tcPr>
            <w:tcW w:w="7272" w:type="dxa"/>
            <w:tcMar>
              <w:top w:w="90" w:type="dxa"/>
              <w:left w:w="110" w:type="dxa"/>
              <w:bottom w:w="90" w:type="dxa"/>
              <w:right w:w="110" w:type="dxa"/>
            </w:tcMar>
            <w:vAlign w:val="center"/>
          </w:tcPr>
          <w:p w14:paraId="0A326B2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Lexer, </w:t>
            </w:r>
            <w:proofErr w:type="spellStart"/>
            <w:r w:rsidRPr="00C9768F">
              <w:rPr>
                <w:rFonts w:asciiTheme="majorHAnsi" w:hAnsiTheme="majorHAnsi" w:cstheme="majorHAnsi"/>
                <w:sz w:val="20"/>
                <w:lang w:val="es-AR"/>
              </w:rPr>
              <w:t>layout</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parser</w:t>
            </w:r>
            <w:proofErr w:type="spellEnd"/>
            <w:r w:rsidRPr="00C9768F">
              <w:rPr>
                <w:rFonts w:asciiTheme="majorHAnsi" w:hAnsiTheme="majorHAnsi" w:cstheme="majorHAnsi"/>
                <w:sz w:val="20"/>
                <w:lang w:val="es-AR"/>
              </w:rPr>
              <w:t>, AST, resolución y validación</w:t>
            </w:r>
          </w:p>
        </w:tc>
      </w:tr>
      <w:tr w:rsidR="00E564A5" w:rsidRPr="00C9768F" w14:paraId="200B2E2D" w14:textId="77777777">
        <w:trPr>
          <w:cantSplit/>
          <w:jc w:val="center"/>
        </w:trPr>
        <w:tc>
          <w:tcPr>
            <w:tcW w:w="2232" w:type="dxa"/>
            <w:shd w:val="clear" w:color="auto" w:fill="EEF4F7"/>
            <w:tcMar>
              <w:top w:w="90" w:type="dxa"/>
              <w:left w:w="110" w:type="dxa"/>
              <w:bottom w:w="90" w:type="dxa"/>
              <w:right w:w="110" w:type="dxa"/>
            </w:tcMar>
            <w:vAlign w:val="center"/>
          </w:tcPr>
          <w:p w14:paraId="622D509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engine</w:t>
            </w:r>
          </w:p>
        </w:tc>
        <w:tc>
          <w:tcPr>
            <w:tcW w:w="7272" w:type="dxa"/>
            <w:shd w:val="clear" w:color="auto" w:fill="EEF4F7"/>
            <w:tcMar>
              <w:top w:w="90" w:type="dxa"/>
              <w:left w:w="110" w:type="dxa"/>
              <w:bottom w:w="90" w:type="dxa"/>
              <w:right w:w="110" w:type="dxa"/>
            </w:tcMar>
            <w:vAlign w:val="center"/>
          </w:tcPr>
          <w:p w14:paraId="7F7AAB5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Máquinas Core y reglas </w:t>
            </w:r>
            <w:proofErr w:type="spellStart"/>
            <w:r w:rsidRPr="00C9768F">
              <w:rPr>
                <w:rFonts w:asciiTheme="majorHAnsi" w:hAnsiTheme="majorHAnsi" w:cstheme="majorHAnsi"/>
                <w:sz w:val="20"/>
                <w:lang w:val="es-AR"/>
              </w:rPr>
              <w:t>small</w:t>
            </w:r>
            <w:proofErr w:type="spellEnd"/>
            <w:r w:rsidRPr="00C9768F">
              <w:rPr>
                <w:rFonts w:asciiTheme="majorHAnsi" w:hAnsiTheme="majorHAnsi" w:cstheme="majorHAnsi"/>
                <w:sz w:val="20"/>
                <w:lang w:val="es-AR"/>
              </w:rPr>
              <w:t>-step</w:t>
            </w:r>
          </w:p>
        </w:tc>
      </w:tr>
      <w:tr w:rsidR="00E564A5" w:rsidRPr="00C9768F" w14:paraId="11519D2D" w14:textId="77777777">
        <w:trPr>
          <w:cantSplit/>
          <w:jc w:val="center"/>
        </w:trPr>
        <w:tc>
          <w:tcPr>
            <w:tcW w:w="2232" w:type="dxa"/>
            <w:tcMar>
              <w:top w:w="90" w:type="dxa"/>
              <w:left w:w="110" w:type="dxa"/>
              <w:bottom w:w="90" w:type="dxa"/>
              <w:right w:w="110" w:type="dxa"/>
            </w:tcMar>
            <w:vAlign w:val="center"/>
          </w:tcPr>
          <w:p w14:paraId="67F72F9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runtime</w:t>
            </w:r>
          </w:p>
        </w:tc>
        <w:tc>
          <w:tcPr>
            <w:tcW w:w="7272" w:type="dxa"/>
            <w:tcMar>
              <w:top w:w="90" w:type="dxa"/>
              <w:left w:w="110" w:type="dxa"/>
              <w:bottom w:w="90" w:type="dxa"/>
              <w:right w:w="110" w:type="dxa"/>
            </w:tcMar>
            <w:vAlign w:val="center"/>
          </w:tcPr>
          <w:p w14:paraId="10EA8DE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Heap,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referencias, controles y estados</w:t>
            </w:r>
          </w:p>
        </w:tc>
      </w:tr>
      <w:tr w:rsidR="00E564A5" w:rsidRPr="00C9768F" w14:paraId="2C5FF59E" w14:textId="77777777">
        <w:trPr>
          <w:cantSplit/>
          <w:jc w:val="center"/>
        </w:trPr>
        <w:tc>
          <w:tcPr>
            <w:tcW w:w="2232" w:type="dxa"/>
            <w:shd w:val="clear" w:color="auto" w:fill="EEF4F7"/>
            <w:tcMar>
              <w:top w:w="90" w:type="dxa"/>
              <w:left w:w="110" w:type="dxa"/>
              <w:bottom w:w="90" w:type="dxa"/>
              <w:right w:w="110" w:type="dxa"/>
            </w:tcMar>
            <w:vAlign w:val="center"/>
          </w:tcPr>
          <w:p w14:paraId="03076FD0"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instrumentation</w:t>
            </w:r>
          </w:p>
        </w:tc>
        <w:tc>
          <w:tcPr>
            <w:tcW w:w="7272" w:type="dxa"/>
            <w:shd w:val="clear" w:color="auto" w:fill="EEF4F7"/>
            <w:tcMar>
              <w:top w:w="90" w:type="dxa"/>
              <w:left w:w="110" w:type="dxa"/>
              <w:bottom w:w="90" w:type="dxa"/>
              <w:right w:w="110" w:type="dxa"/>
            </w:tcMar>
            <w:vAlign w:val="center"/>
          </w:tcPr>
          <w:p w14:paraId="4F593556"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Eventos, métricas, historial y materialización</w:t>
            </w:r>
          </w:p>
        </w:tc>
      </w:tr>
      <w:tr w:rsidR="00E564A5" w:rsidRPr="00C9768F" w14:paraId="639E2F9B" w14:textId="77777777">
        <w:trPr>
          <w:cantSplit/>
          <w:jc w:val="center"/>
        </w:trPr>
        <w:tc>
          <w:tcPr>
            <w:tcW w:w="2232" w:type="dxa"/>
            <w:tcMar>
              <w:top w:w="90" w:type="dxa"/>
              <w:left w:w="110" w:type="dxa"/>
              <w:bottom w:w="90" w:type="dxa"/>
              <w:right w:w="110" w:type="dxa"/>
            </w:tcMar>
            <w:vAlign w:val="center"/>
          </w:tcPr>
          <w:p w14:paraId="785E82E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experiments</w:t>
            </w:r>
          </w:p>
        </w:tc>
        <w:tc>
          <w:tcPr>
            <w:tcW w:w="7272" w:type="dxa"/>
            <w:tcMar>
              <w:top w:w="90" w:type="dxa"/>
              <w:left w:w="110" w:type="dxa"/>
              <w:bottom w:w="90" w:type="dxa"/>
              <w:right w:w="110" w:type="dxa"/>
            </w:tcMar>
            <w:vAlign w:val="center"/>
          </w:tcPr>
          <w:p w14:paraId="5CD1470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Programas, parámetros, repeticiones y </w:t>
            </w:r>
            <w:proofErr w:type="spellStart"/>
            <w:r w:rsidRPr="00C9768F">
              <w:rPr>
                <w:rFonts w:asciiTheme="majorHAnsi" w:hAnsiTheme="majorHAnsi" w:cstheme="majorHAnsi"/>
                <w:sz w:val="20"/>
                <w:lang w:val="es-AR"/>
              </w:rPr>
              <w:t>RunRecord</w:t>
            </w:r>
            <w:proofErr w:type="spellEnd"/>
          </w:p>
        </w:tc>
      </w:tr>
      <w:tr w:rsidR="00E564A5" w:rsidRPr="00C9768F" w14:paraId="3E52A353" w14:textId="77777777">
        <w:trPr>
          <w:cantSplit/>
          <w:jc w:val="center"/>
        </w:trPr>
        <w:tc>
          <w:tcPr>
            <w:tcW w:w="2232" w:type="dxa"/>
            <w:shd w:val="clear" w:color="auto" w:fill="EEF4F7"/>
            <w:tcMar>
              <w:top w:w="90" w:type="dxa"/>
              <w:left w:w="110" w:type="dxa"/>
              <w:bottom w:w="90" w:type="dxa"/>
              <w:right w:w="110" w:type="dxa"/>
            </w:tcMar>
            <w:vAlign w:val="center"/>
          </w:tcPr>
          <w:p w14:paraId="46952E44"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api</w:t>
            </w:r>
            <w:proofErr w:type="spellEnd"/>
          </w:p>
        </w:tc>
        <w:tc>
          <w:tcPr>
            <w:tcW w:w="7272" w:type="dxa"/>
            <w:shd w:val="clear" w:color="auto" w:fill="EEF4F7"/>
            <w:tcMar>
              <w:top w:w="90" w:type="dxa"/>
              <w:left w:w="110" w:type="dxa"/>
              <w:bottom w:w="90" w:type="dxa"/>
              <w:right w:w="110" w:type="dxa"/>
            </w:tcMar>
            <w:vAlign w:val="center"/>
          </w:tcPr>
          <w:p w14:paraId="641CC230"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FastAPI y serialización versionada</w:t>
            </w:r>
          </w:p>
        </w:tc>
      </w:tr>
      <w:tr w:rsidR="00E564A5" w:rsidRPr="00C9768F" w14:paraId="5DF7EF4C" w14:textId="77777777">
        <w:trPr>
          <w:cantSplit/>
          <w:jc w:val="center"/>
        </w:trPr>
        <w:tc>
          <w:tcPr>
            <w:tcW w:w="2232" w:type="dxa"/>
            <w:tcMar>
              <w:top w:w="90" w:type="dxa"/>
              <w:left w:w="110" w:type="dxa"/>
              <w:bottom w:w="90" w:type="dxa"/>
              <w:right w:w="110" w:type="dxa"/>
            </w:tcMar>
            <w:vAlign w:val="center"/>
          </w:tcPr>
          <w:p w14:paraId="0350729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web</w:t>
            </w:r>
          </w:p>
        </w:tc>
        <w:tc>
          <w:tcPr>
            <w:tcW w:w="7272" w:type="dxa"/>
            <w:tcMar>
              <w:top w:w="90" w:type="dxa"/>
              <w:left w:w="110" w:type="dxa"/>
              <w:bottom w:w="90" w:type="dxa"/>
              <w:right w:w="110" w:type="dxa"/>
            </w:tcMar>
            <w:vAlign w:val="center"/>
          </w:tcPr>
          <w:p w14:paraId="40497AC7"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React</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TypeScript</w:t>
            </w:r>
            <w:proofErr w:type="spellEnd"/>
            <w:r w:rsidRPr="00C9768F">
              <w:rPr>
                <w:rFonts w:asciiTheme="majorHAnsi" w:hAnsiTheme="majorHAnsi" w:cstheme="majorHAnsi"/>
                <w:sz w:val="20"/>
                <w:lang w:val="es-AR"/>
              </w:rPr>
              <w:t>, editor, grafos y vistas</w:t>
            </w:r>
          </w:p>
        </w:tc>
      </w:tr>
      <w:tr w:rsidR="00E564A5" w:rsidRPr="00C9768F" w14:paraId="2A00B68D" w14:textId="77777777">
        <w:trPr>
          <w:cantSplit/>
          <w:jc w:val="center"/>
        </w:trPr>
        <w:tc>
          <w:tcPr>
            <w:tcW w:w="2232" w:type="dxa"/>
            <w:shd w:val="clear" w:color="auto" w:fill="EEF4F7"/>
            <w:tcMar>
              <w:top w:w="90" w:type="dxa"/>
              <w:left w:w="110" w:type="dxa"/>
              <w:bottom w:w="90" w:type="dxa"/>
              <w:right w:w="110" w:type="dxa"/>
            </w:tcMar>
            <w:vAlign w:val="center"/>
          </w:tcPr>
          <w:p w14:paraId="0BA420A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stg</w:t>
            </w:r>
          </w:p>
        </w:tc>
        <w:tc>
          <w:tcPr>
            <w:tcW w:w="7272" w:type="dxa"/>
            <w:shd w:val="clear" w:color="auto" w:fill="EEF4F7"/>
            <w:tcMar>
              <w:top w:w="90" w:type="dxa"/>
              <w:left w:w="110" w:type="dxa"/>
              <w:bottom w:w="90" w:type="dxa"/>
              <w:right w:w="110" w:type="dxa"/>
            </w:tcMar>
            <w:vAlign w:val="center"/>
          </w:tcPr>
          <w:p w14:paraId="3284C184"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lowerToStg</w:t>
            </w:r>
            <w:proofErr w:type="spellEnd"/>
            <w:r w:rsidRPr="00C9768F">
              <w:rPr>
                <w:rFonts w:asciiTheme="majorHAnsi" w:hAnsiTheme="majorHAnsi" w:cstheme="majorHAnsi"/>
                <w:sz w:val="20"/>
                <w:lang w:val="es-AR"/>
              </w:rPr>
              <w:t>, IR, validador y máquina STG-</w:t>
            </w:r>
            <w:proofErr w:type="spellStart"/>
            <w:r w:rsidRPr="00C9768F">
              <w:rPr>
                <w:rFonts w:asciiTheme="majorHAnsi" w:hAnsiTheme="majorHAnsi" w:cstheme="majorHAnsi"/>
                <w:sz w:val="20"/>
                <w:lang w:val="es-AR"/>
              </w:rPr>
              <w:t>like</w:t>
            </w:r>
            <w:proofErr w:type="spellEnd"/>
          </w:p>
        </w:tc>
      </w:tr>
      <w:tr w:rsidR="00E564A5" w:rsidRPr="00C9768F" w14:paraId="17C61757" w14:textId="77777777">
        <w:trPr>
          <w:cantSplit/>
          <w:jc w:val="center"/>
        </w:trPr>
        <w:tc>
          <w:tcPr>
            <w:tcW w:w="2232" w:type="dxa"/>
            <w:tcMar>
              <w:top w:w="90" w:type="dxa"/>
              <w:left w:w="110" w:type="dxa"/>
              <w:bottom w:w="90" w:type="dxa"/>
              <w:right w:w="110" w:type="dxa"/>
            </w:tcMar>
            <w:vAlign w:val="center"/>
          </w:tcPr>
          <w:p w14:paraId="786811A4"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gc</w:t>
            </w:r>
            <w:proofErr w:type="spellEnd"/>
          </w:p>
        </w:tc>
        <w:tc>
          <w:tcPr>
            <w:tcW w:w="7272" w:type="dxa"/>
            <w:tcMar>
              <w:top w:w="90" w:type="dxa"/>
              <w:left w:w="110" w:type="dxa"/>
              <w:bottom w:w="90" w:type="dxa"/>
              <w:right w:w="110" w:type="dxa"/>
            </w:tcMar>
            <w:vAlign w:val="center"/>
          </w:tcPr>
          <w:p w14:paraId="4B79B94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Mark-sweep, reachability y lifetime</w:t>
            </w:r>
          </w:p>
        </w:tc>
      </w:tr>
    </w:tbl>
    <w:p w14:paraId="257A14B6" w14:textId="77777777" w:rsidR="00E564A5" w:rsidRPr="00C9768F" w:rsidRDefault="00E564A5">
      <w:pPr>
        <w:spacing w:after="20"/>
        <w:rPr>
          <w:rFonts w:asciiTheme="majorHAnsi" w:hAnsiTheme="majorHAnsi" w:cstheme="majorHAnsi"/>
        </w:rPr>
      </w:pPr>
    </w:p>
    <w:p w14:paraId="5779551F"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Operaciones de aplicación</w:t>
      </w:r>
    </w:p>
    <w:p w14:paraId="64C3594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Compilar código y devolver diagnósticos y artefactos.</w:t>
      </w:r>
    </w:p>
    <w:p w14:paraId="354502E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Crear una ejecución con configuración y parámetros fijados antes del inicio.</w:t>
      </w:r>
    </w:p>
    <w:p w14:paraId="338C8F3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Ejecutar un step o un </w:t>
      </w:r>
      <w:proofErr w:type="spellStart"/>
      <w:r w:rsidRPr="00C9768F">
        <w:rPr>
          <w:rFonts w:asciiTheme="majorHAnsi" w:hAnsiTheme="majorHAnsi" w:cstheme="majorHAnsi"/>
          <w:lang w:val="es-AR"/>
        </w:rPr>
        <w:t>batch</w:t>
      </w:r>
      <w:proofErr w:type="spellEnd"/>
      <w:r w:rsidRPr="00C9768F">
        <w:rPr>
          <w:rFonts w:asciiTheme="majorHAnsi" w:hAnsiTheme="majorHAnsi" w:cstheme="majorHAnsi"/>
          <w:lang w:val="es-AR"/>
        </w:rPr>
        <w:t xml:space="preserve"> acotado de transiciones.</w:t>
      </w:r>
    </w:p>
    <w:p w14:paraId="325FE9A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Recuperar el estado actual o un estado histórico disponible.</w:t>
      </w:r>
    </w:p>
    <w:p w14:paraId="2493AB59"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Elegir el modo final de resultado y exportar o importar </w:t>
      </w:r>
      <w:proofErr w:type="spellStart"/>
      <w:r w:rsidRPr="00C9768F">
        <w:rPr>
          <w:rFonts w:asciiTheme="majorHAnsi" w:hAnsiTheme="majorHAnsi" w:cstheme="majorHAnsi"/>
          <w:lang w:val="es-AR"/>
        </w:rPr>
        <w:t>RunRecord</w:t>
      </w:r>
      <w:proofErr w:type="spellEnd"/>
      <w:r w:rsidRPr="00C9768F">
        <w:rPr>
          <w:rFonts w:asciiTheme="majorHAnsi" w:hAnsiTheme="majorHAnsi" w:cstheme="majorHAnsi"/>
          <w:lang w:val="es-AR"/>
        </w:rPr>
        <w:t>.</w:t>
      </w:r>
    </w:p>
    <w:p w14:paraId="50213C9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Solicitar GC manual en una ejecución interactiva.</w:t>
      </w:r>
    </w:p>
    <w:p w14:paraId="261E3CB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no implementa semántica ni calcula métricas. Puede colorear sintaxis, pero los diagnósticos oficiales y los estados ejecutables provienen del </w:t>
      </w:r>
      <w:proofErr w:type="spellStart"/>
      <w:r w:rsidRPr="00C9768F">
        <w:rPr>
          <w:rFonts w:asciiTheme="majorHAnsi" w:hAnsiTheme="majorHAnsi" w:cstheme="majorHAnsi"/>
          <w:lang w:val="es-AR"/>
        </w:rPr>
        <w:t>backend</w:t>
      </w:r>
      <w:proofErr w:type="spellEnd"/>
      <w:r w:rsidRPr="00C9768F">
        <w:rPr>
          <w:rFonts w:asciiTheme="majorHAnsi" w:hAnsiTheme="majorHAnsi" w:cstheme="majorHAnsi"/>
          <w:lang w:val="es-AR"/>
        </w:rPr>
        <w:t>.</w:t>
      </w:r>
    </w:p>
    <w:p w14:paraId="710C9D89"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CLI importa el motor y puede correr en la máquina local sin levantar un servidor. En la aplicación web, el </w:t>
      </w:r>
      <w:proofErr w:type="spellStart"/>
      <w:r w:rsidRPr="00C9768F">
        <w:rPr>
          <w:rFonts w:asciiTheme="majorHAnsi" w:hAnsiTheme="majorHAnsi" w:cstheme="majorHAnsi"/>
          <w:lang w:val="es-AR"/>
        </w:rPr>
        <w:t>parsing</w:t>
      </w:r>
      <w:proofErr w:type="spellEnd"/>
      <w:r w:rsidRPr="00C9768F">
        <w:rPr>
          <w:rFonts w:asciiTheme="majorHAnsi" w:hAnsiTheme="majorHAnsi" w:cstheme="majorHAnsi"/>
          <w:lang w:val="es-AR"/>
        </w:rPr>
        <w:t xml:space="preserve">, la resolución de nombres y la ejecución ocurren en Python en el </w:t>
      </w:r>
      <w:proofErr w:type="spellStart"/>
      <w:r w:rsidRPr="00C9768F">
        <w:rPr>
          <w:rFonts w:asciiTheme="majorHAnsi" w:hAnsiTheme="majorHAnsi" w:cstheme="majorHAnsi"/>
          <w:lang w:val="es-AR"/>
        </w:rPr>
        <w:t>backend</w:t>
      </w:r>
      <w:proofErr w:type="spellEnd"/>
      <w:r w:rsidRPr="00C9768F">
        <w:rPr>
          <w:rFonts w:asciiTheme="majorHAnsi" w:hAnsiTheme="majorHAnsi" w:cstheme="majorHAnsi"/>
          <w:lang w:val="es-AR"/>
        </w:rPr>
        <w:t xml:space="preserve">; el navegador dibuja los datos </w:t>
      </w:r>
      <w:r w:rsidRPr="00C9768F">
        <w:rPr>
          <w:rFonts w:asciiTheme="majorHAnsi" w:hAnsiTheme="majorHAnsi" w:cstheme="majorHAnsi"/>
          <w:lang w:val="es-AR"/>
        </w:rPr>
        <w:lastRenderedPageBreak/>
        <w:t xml:space="preserve">recibidos. Una sesión tiene su propio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configuración y estado, y no comparte objetos semánticos con otras sesiones.</w:t>
      </w:r>
    </w:p>
    <w:p w14:paraId="0C04752D"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parámetros se cargan desde la interfaz antes de crear la ejecución y quedan congelados en </w:t>
      </w:r>
      <w:proofErr w:type="spellStart"/>
      <w:r w:rsidRPr="00C9768F">
        <w:rPr>
          <w:rFonts w:asciiTheme="majorHAnsi" w:hAnsiTheme="majorHAnsi" w:cstheme="majorHAnsi"/>
          <w:lang w:val="es-AR"/>
        </w:rPr>
        <w:t>RunRecord</w:t>
      </w:r>
      <w:proofErr w:type="spellEnd"/>
      <w:r w:rsidRPr="00C9768F">
        <w:rPr>
          <w:rFonts w:asciiTheme="majorHAnsi" w:hAnsiTheme="majorHAnsi" w:cstheme="majorHAnsi"/>
          <w:lang w:val="es-AR"/>
        </w:rPr>
        <w:t xml:space="preserve">. Esos campos son editables por el usuario, pero no equivalen a </w:t>
      </w:r>
      <w:proofErr w:type="spellStart"/>
      <w:r w:rsidRPr="00C9768F">
        <w:rPr>
          <w:rFonts w:asciiTheme="majorHAnsi" w:hAnsiTheme="majorHAnsi" w:cstheme="majorHAnsi"/>
          <w:lang w:val="es-AR"/>
        </w:rPr>
        <w:t>read</w:t>
      </w:r>
      <w:proofErr w:type="spellEnd"/>
      <w:r w:rsidRPr="00C9768F">
        <w:rPr>
          <w:rFonts w:asciiTheme="majorHAnsi" w:hAnsiTheme="majorHAnsi" w:cstheme="majorHAnsi"/>
          <w:lang w:val="es-AR"/>
        </w:rPr>
        <w:t xml:space="preserve"> o entrada interactiva durante la evaluación. La API ejecuta </w:t>
      </w:r>
      <w:proofErr w:type="spellStart"/>
      <w:r w:rsidRPr="00C9768F">
        <w:rPr>
          <w:rFonts w:asciiTheme="majorHAnsi" w:hAnsiTheme="majorHAnsi" w:cstheme="majorHAnsi"/>
          <w:lang w:val="es-AR"/>
        </w:rPr>
        <w:t>batches</w:t>
      </w:r>
      <w:proofErr w:type="spellEnd"/>
      <w:r w:rsidRPr="00C9768F">
        <w:rPr>
          <w:rFonts w:asciiTheme="majorHAnsi" w:hAnsiTheme="majorHAnsi" w:cstheme="majorHAnsi"/>
          <w:lang w:val="es-AR"/>
        </w:rPr>
        <w:t xml:space="preserve"> acotados para que pause pueda actuar entre </w:t>
      </w:r>
      <w:proofErr w:type="spellStart"/>
      <w:r w:rsidRPr="00C9768F">
        <w:rPr>
          <w:rFonts w:asciiTheme="majorHAnsi" w:hAnsiTheme="majorHAnsi" w:cstheme="majorHAnsi"/>
          <w:lang w:val="es-AR"/>
        </w:rPr>
        <w:t>batches</w:t>
      </w:r>
      <w:proofErr w:type="spellEnd"/>
      <w:r w:rsidRPr="00C9768F">
        <w:rPr>
          <w:rFonts w:asciiTheme="majorHAnsi" w:hAnsiTheme="majorHAnsi" w:cstheme="majorHAnsi"/>
          <w:lang w:val="es-AR"/>
        </w:rPr>
        <w:t>; cancelar una sesión es una operación del controlador.</w:t>
      </w:r>
    </w:p>
    <w:p w14:paraId="2210021C"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5 </w:t>
      </w:r>
      <w:proofErr w:type="gramStart"/>
      <w:r w:rsidRPr="00C9768F">
        <w:rPr>
          <w:rFonts w:asciiTheme="majorHAnsi" w:hAnsiTheme="majorHAnsi" w:cstheme="majorHAnsi"/>
          <w:lang w:val="es-AR"/>
        </w:rPr>
        <w:t>Máquina</w:t>
      </w:r>
      <w:proofErr w:type="gramEnd"/>
      <w:r w:rsidRPr="00C9768F">
        <w:rPr>
          <w:rFonts w:asciiTheme="majorHAnsi" w:hAnsiTheme="majorHAnsi" w:cstheme="majorHAnsi"/>
          <w:lang w:val="es-AR"/>
        </w:rPr>
        <w:t xml:space="preserve"> abstracta y semántica Core</w:t>
      </w:r>
    </w:p>
    <w:p w14:paraId="5B2DBFF1"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semántica es </w:t>
      </w:r>
      <w:proofErr w:type="spellStart"/>
      <w:r w:rsidRPr="00C9768F">
        <w:rPr>
          <w:rFonts w:asciiTheme="majorHAnsi" w:hAnsiTheme="majorHAnsi" w:cstheme="majorHAnsi"/>
          <w:lang w:val="es-AR"/>
        </w:rPr>
        <w:t>small</w:t>
      </w:r>
      <w:proofErr w:type="spellEnd"/>
      <w:r w:rsidRPr="00C9768F">
        <w:rPr>
          <w:rFonts w:asciiTheme="majorHAnsi" w:hAnsiTheme="majorHAnsi" w:cstheme="majorHAnsi"/>
          <w:lang w:val="es-AR"/>
        </w:rPr>
        <w:t xml:space="preserve">-step. La función step recibe un estado y una configuración, aplica una única regla y devuelve un </w:t>
      </w:r>
      <w:proofErr w:type="spellStart"/>
      <w:r w:rsidRPr="00C9768F">
        <w:rPr>
          <w:rFonts w:asciiTheme="majorHAnsi" w:hAnsiTheme="majorHAnsi" w:cstheme="majorHAnsi"/>
          <w:lang w:val="es-AR"/>
        </w:rPr>
        <w:t>TransitionResult</w:t>
      </w:r>
      <w:proofErr w:type="spellEnd"/>
      <w:r w:rsidRPr="00C9768F">
        <w:rPr>
          <w:rFonts w:asciiTheme="majorHAnsi" w:hAnsiTheme="majorHAnsi" w:cstheme="majorHAnsi"/>
          <w:lang w:val="es-AR"/>
        </w:rPr>
        <w:t xml:space="preserve"> con el siguiente estado, </w:t>
      </w:r>
      <w:proofErr w:type="spellStart"/>
      <w:r w:rsidRPr="00C9768F">
        <w:rPr>
          <w:rFonts w:asciiTheme="majorHAnsi" w:hAnsiTheme="majorHAnsi" w:cstheme="majorHAnsi"/>
          <w:lang w:val="es-AR"/>
        </w:rPr>
        <w:t>ruleId</w:t>
      </w:r>
      <w:proofErr w:type="spellEnd"/>
      <w:r w:rsidRPr="00C9768F">
        <w:rPr>
          <w:rFonts w:asciiTheme="majorHAnsi" w:hAnsiTheme="majorHAnsi" w:cstheme="majorHAnsi"/>
          <w:lang w:val="es-AR"/>
        </w:rPr>
        <w:t xml:space="preserve">, eventos y efectos. Los estados son conceptualmente inmutables; la implementación puede usar </w:t>
      </w:r>
      <w:proofErr w:type="spellStart"/>
      <w:r w:rsidRPr="00C9768F">
        <w:rPr>
          <w:rFonts w:asciiTheme="majorHAnsi" w:hAnsiTheme="majorHAnsi" w:cstheme="majorHAnsi"/>
          <w:lang w:val="es-AR"/>
        </w:rPr>
        <w:t>copy-on-write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snapshots</w:t>
      </w:r>
      <w:proofErr w:type="spellEnd"/>
      <w:r w:rsidRPr="00C9768F">
        <w:rPr>
          <w:rFonts w:asciiTheme="majorHAnsi" w:hAnsiTheme="majorHAnsi" w:cstheme="majorHAnsi"/>
          <w:lang w:val="es-AR"/>
        </w:rPr>
        <w:t xml:space="preserve"> y deltas.</w:t>
      </w:r>
    </w:p>
    <w:p w14:paraId="05295D3E" w14:textId="77777777" w:rsidR="00E564A5" w:rsidRPr="00C9768F" w:rsidRDefault="0025215B">
      <w:pPr>
        <w:keepLines/>
        <w:spacing w:line="245" w:lineRule="auto"/>
        <w:ind w:left="259" w:right="115"/>
        <w:rPr>
          <w:rFonts w:asciiTheme="majorHAnsi" w:hAnsiTheme="majorHAnsi" w:cstheme="majorHAnsi"/>
        </w:rPr>
      </w:pPr>
      <w:proofErr w:type="gramStart"/>
      <w:r w:rsidRPr="00C9768F">
        <w:rPr>
          <w:rFonts w:asciiTheme="majorHAnsi" w:hAnsiTheme="majorHAnsi" w:cstheme="majorHAnsi"/>
          <w:color w:val="222222"/>
          <w:sz w:val="19"/>
        </w:rPr>
        <w:t>step(</w:t>
      </w:r>
      <w:proofErr w:type="gramEnd"/>
      <w:r w:rsidRPr="00C9768F">
        <w:rPr>
          <w:rFonts w:asciiTheme="majorHAnsi" w:hAnsiTheme="majorHAnsi" w:cstheme="majorHAnsi"/>
          <w:color w:val="222222"/>
          <w:sz w:val="19"/>
        </w:rPr>
        <w:t>state, config) → TransitionResult</w:t>
      </w:r>
    </w:p>
    <w:p w14:paraId="1EEABB17"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Estrategias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4032"/>
        <w:gridCol w:w="4032"/>
      </w:tblGrid>
      <w:tr w:rsidR="00E564A5" w:rsidRPr="00C9768F" w14:paraId="162C021B" w14:textId="77777777">
        <w:trPr>
          <w:cantSplit/>
          <w:tblHeader/>
          <w:jc w:val="center"/>
        </w:trPr>
        <w:tc>
          <w:tcPr>
            <w:tcW w:w="1440" w:type="dxa"/>
            <w:shd w:val="clear" w:color="auto" w:fill="29465B"/>
            <w:tcMar>
              <w:top w:w="90" w:type="dxa"/>
              <w:left w:w="110" w:type="dxa"/>
              <w:bottom w:w="90" w:type="dxa"/>
              <w:right w:w="110" w:type="dxa"/>
            </w:tcMar>
            <w:vAlign w:val="center"/>
          </w:tcPr>
          <w:p w14:paraId="2E18113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Estrategia</w:t>
            </w:r>
          </w:p>
        </w:tc>
        <w:tc>
          <w:tcPr>
            <w:tcW w:w="4032" w:type="dxa"/>
            <w:shd w:val="clear" w:color="auto" w:fill="29465B"/>
            <w:tcMar>
              <w:top w:w="90" w:type="dxa"/>
              <w:left w:w="110" w:type="dxa"/>
              <w:bottom w:w="90" w:type="dxa"/>
              <w:right w:w="110" w:type="dxa"/>
            </w:tcMar>
            <w:vAlign w:val="center"/>
          </w:tcPr>
          <w:p w14:paraId="6C5A074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Regla principal</w:t>
            </w:r>
          </w:p>
        </w:tc>
        <w:tc>
          <w:tcPr>
            <w:tcW w:w="4032" w:type="dxa"/>
            <w:shd w:val="clear" w:color="auto" w:fill="29465B"/>
            <w:tcMar>
              <w:top w:w="90" w:type="dxa"/>
              <w:left w:w="110" w:type="dxa"/>
              <w:bottom w:w="90" w:type="dxa"/>
              <w:right w:w="110" w:type="dxa"/>
            </w:tcMar>
            <w:vAlign w:val="center"/>
          </w:tcPr>
          <w:p w14:paraId="54D54E5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Consecuencia</w:t>
            </w:r>
          </w:p>
        </w:tc>
      </w:tr>
      <w:tr w:rsidR="00E564A5" w:rsidRPr="00C9768F" w14:paraId="0B8808F1" w14:textId="77777777">
        <w:trPr>
          <w:cantSplit/>
          <w:jc w:val="center"/>
        </w:trPr>
        <w:tc>
          <w:tcPr>
            <w:tcW w:w="1440" w:type="dxa"/>
            <w:tcMar>
              <w:top w:w="90" w:type="dxa"/>
              <w:left w:w="110" w:type="dxa"/>
              <w:bottom w:w="90" w:type="dxa"/>
              <w:right w:w="110" w:type="dxa"/>
            </w:tcMar>
            <w:vAlign w:val="center"/>
          </w:tcPr>
          <w:p w14:paraId="315981C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CBV</w:t>
            </w:r>
          </w:p>
        </w:tc>
        <w:tc>
          <w:tcPr>
            <w:tcW w:w="4032" w:type="dxa"/>
            <w:tcMar>
              <w:top w:w="90" w:type="dxa"/>
              <w:left w:w="110" w:type="dxa"/>
              <w:bottom w:w="90" w:type="dxa"/>
              <w:right w:w="110" w:type="dxa"/>
            </w:tcMar>
            <w:vAlign w:val="center"/>
          </w:tcPr>
          <w:p w14:paraId="51D3889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Evalúa el argumento antes de aplicar la función</w:t>
            </w:r>
          </w:p>
        </w:tc>
        <w:tc>
          <w:tcPr>
            <w:tcW w:w="4032" w:type="dxa"/>
            <w:tcMar>
              <w:top w:w="90" w:type="dxa"/>
              <w:left w:w="110" w:type="dxa"/>
              <w:bottom w:w="90" w:type="dxa"/>
              <w:right w:w="110" w:type="dxa"/>
            </w:tcMar>
            <w:vAlign w:val="center"/>
          </w:tcPr>
          <w:p w14:paraId="3B2B69D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 xml:space="preserve">Pasa el </w:t>
            </w:r>
            <w:proofErr w:type="spellStart"/>
            <w:r w:rsidRPr="00C9768F">
              <w:rPr>
                <w:rFonts w:asciiTheme="majorHAnsi" w:hAnsiTheme="majorHAnsi" w:cstheme="majorHAnsi"/>
                <w:sz w:val="20"/>
              </w:rPr>
              <w:t>argumento</w:t>
            </w:r>
            <w:proofErr w:type="spellEnd"/>
            <w:r w:rsidRPr="00C9768F">
              <w:rPr>
                <w:rFonts w:asciiTheme="majorHAnsi" w:hAnsiTheme="majorHAnsi" w:cstheme="majorHAnsi"/>
                <w:sz w:val="20"/>
              </w:rPr>
              <w:t xml:space="preserve"> </w:t>
            </w:r>
            <w:proofErr w:type="spellStart"/>
            <w:r w:rsidRPr="00C9768F">
              <w:rPr>
                <w:rFonts w:asciiTheme="majorHAnsi" w:hAnsiTheme="majorHAnsi" w:cstheme="majorHAnsi"/>
                <w:sz w:val="20"/>
              </w:rPr>
              <w:t>evaluado</w:t>
            </w:r>
            <w:proofErr w:type="spellEnd"/>
          </w:p>
        </w:tc>
      </w:tr>
      <w:tr w:rsidR="00E564A5" w:rsidRPr="00C9768F" w14:paraId="7A22DB92" w14:textId="77777777">
        <w:trPr>
          <w:cantSplit/>
          <w:jc w:val="center"/>
        </w:trPr>
        <w:tc>
          <w:tcPr>
            <w:tcW w:w="1440" w:type="dxa"/>
            <w:shd w:val="clear" w:color="auto" w:fill="EEF4F7"/>
            <w:tcMar>
              <w:top w:w="90" w:type="dxa"/>
              <w:left w:w="110" w:type="dxa"/>
              <w:bottom w:w="90" w:type="dxa"/>
              <w:right w:w="110" w:type="dxa"/>
            </w:tcMar>
            <w:vAlign w:val="center"/>
          </w:tcPr>
          <w:p w14:paraId="7CCBC2F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CBN</w:t>
            </w:r>
          </w:p>
        </w:tc>
        <w:tc>
          <w:tcPr>
            <w:tcW w:w="4032" w:type="dxa"/>
            <w:shd w:val="clear" w:color="auto" w:fill="EEF4F7"/>
            <w:tcMar>
              <w:top w:w="90" w:type="dxa"/>
              <w:left w:w="110" w:type="dxa"/>
              <w:bottom w:w="90" w:type="dxa"/>
              <w:right w:w="110" w:type="dxa"/>
            </w:tcMar>
            <w:vAlign w:val="center"/>
          </w:tcPr>
          <w:p w14:paraId="3004620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Sustituye mediante suspensiones sin actualización</w:t>
            </w:r>
          </w:p>
        </w:tc>
        <w:tc>
          <w:tcPr>
            <w:tcW w:w="4032" w:type="dxa"/>
            <w:shd w:val="clear" w:color="auto" w:fill="EEF4F7"/>
            <w:tcMar>
              <w:top w:w="90" w:type="dxa"/>
              <w:left w:w="110" w:type="dxa"/>
              <w:bottom w:w="90" w:type="dxa"/>
              <w:right w:w="110" w:type="dxa"/>
            </w:tcMar>
            <w:vAlign w:val="center"/>
          </w:tcPr>
          <w:p w14:paraId="333101E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Cada demanda reevalúa el cuerpo</w:t>
            </w:r>
          </w:p>
        </w:tc>
      </w:tr>
      <w:tr w:rsidR="00E564A5" w:rsidRPr="00C9768F" w14:paraId="4D11078D" w14:textId="77777777">
        <w:trPr>
          <w:cantSplit/>
          <w:jc w:val="center"/>
        </w:trPr>
        <w:tc>
          <w:tcPr>
            <w:tcW w:w="1440" w:type="dxa"/>
            <w:tcMar>
              <w:top w:w="90" w:type="dxa"/>
              <w:left w:w="110" w:type="dxa"/>
              <w:bottom w:w="90" w:type="dxa"/>
              <w:right w:w="110" w:type="dxa"/>
            </w:tcMar>
            <w:vAlign w:val="center"/>
          </w:tcPr>
          <w:p w14:paraId="264E7C62"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CBNeed</w:t>
            </w:r>
            <w:proofErr w:type="spellEnd"/>
          </w:p>
        </w:tc>
        <w:tc>
          <w:tcPr>
            <w:tcW w:w="4032" w:type="dxa"/>
            <w:tcMar>
              <w:top w:w="90" w:type="dxa"/>
              <w:left w:w="110" w:type="dxa"/>
              <w:bottom w:w="90" w:type="dxa"/>
              <w:right w:w="110" w:type="dxa"/>
            </w:tcMar>
            <w:vAlign w:val="center"/>
          </w:tcPr>
          <w:p w14:paraId="2C06775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Difiere el argumento y actualiza el resultado</w:t>
            </w:r>
          </w:p>
        </w:tc>
        <w:tc>
          <w:tcPr>
            <w:tcW w:w="4032" w:type="dxa"/>
            <w:tcMar>
              <w:top w:w="90" w:type="dxa"/>
              <w:left w:w="110" w:type="dxa"/>
              <w:bottom w:w="90" w:type="dxa"/>
              <w:right w:w="110" w:type="dxa"/>
            </w:tcMar>
            <w:vAlign w:val="center"/>
          </w:tcPr>
          <w:p w14:paraId="0F1C55B7"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Comparte</w:t>
            </w:r>
            <w:proofErr w:type="spellEnd"/>
            <w:r w:rsidRPr="00C9768F">
              <w:rPr>
                <w:rFonts w:asciiTheme="majorHAnsi" w:hAnsiTheme="majorHAnsi" w:cstheme="majorHAnsi"/>
                <w:sz w:val="20"/>
              </w:rPr>
              <w:t xml:space="preserve"> la </w:t>
            </w:r>
            <w:proofErr w:type="spellStart"/>
            <w:r w:rsidRPr="00C9768F">
              <w:rPr>
                <w:rFonts w:asciiTheme="majorHAnsi" w:hAnsiTheme="majorHAnsi" w:cstheme="majorHAnsi"/>
                <w:sz w:val="20"/>
              </w:rPr>
              <w:t>primera</w:t>
            </w:r>
            <w:proofErr w:type="spellEnd"/>
            <w:r w:rsidRPr="00C9768F">
              <w:rPr>
                <w:rFonts w:asciiTheme="majorHAnsi" w:hAnsiTheme="majorHAnsi" w:cstheme="majorHAnsi"/>
                <w:sz w:val="20"/>
              </w:rPr>
              <w:t xml:space="preserve"> </w:t>
            </w:r>
            <w:proofErr w:type="spellStart"/>
            <w:r w:rsidRPr="00C9768F">
              <w:rPr>
                <w:rFonts w:asciiTheme="majorHAnsi" w:hAnsiTheme="majorHAnsi" w:cstheme="majorHAnsi"/>
                <w:sz w:val="20"/>
              </w:rPr>
              <w:t>evaluación</w:t>
            </w:r>
            <w:proofErr w:type="spellEnd"/>
          </w:p>
        </w:tc>
      </w:tr>
    </w:tbl>
    <w:p w14:paraId="215B7D4C" w14:textId="77777777" w:rsidR="00E564A5" w:rsidRPr="00C9768F" w:rsidRDefault="00E564A5">
      <w:pPr>
        <w:spacing w:after="20"/>
        <w:rPr>
          <w:rFonts w:asciiTheme="majorHAnsi" w:hAnsiTheme="majorHAnsi" w:cstheme="majorHAnsi"/>
        </w:rPr>
      </w:pPr>
    </w:p>
    <w:p w14:paraId="4DE2949D"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Controles y fases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128"/>
      </w:tblGrid>
      <w:tr w:rsidR="00E564A5" w:rsidRPr="00C9768F" w14:paraId="717AC396" w14:textId="77777777">
        <w:trPr>
          <w:cantSplit/>
          <w:tblHeader/>
          <w:jc w:val="center"/>
        </w:trPr>
        <w:tc>
          <w:tcPr>
            <w:tcW w:w="2376" w:type="dxa"/>
            <w:shd w:val="clear" w:color="auto" w:fill="29465B"/>
            <w:tcMar>
              <w:top w:w="90" w:type="dxa"/>
              <w:left w:w="110" w:type="dxa"/>
              <w:bottom w:w="90" w:type="dxa"/>
              <w:right w:w="110" w:type="dxa"/>
            </w:tcMar>
            <w:vAlign w:val="center"/>
          </w:tcPr>
          <w:p w14:paraId="086C3A3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Elemento</w:t>
            </w:r>
          </w:p>
        </w:tc>
        <w:tc>
          <w:tcPr>
            <w:tcW w:w="7128" w:type="dxa"/>
            <w:shd w:val="clear" w:color="auto" w:fill="29465B"/>
            <w:tcMar>
              <w:top w:w="90" w:type="dxa"/>
              <w:left w:w="110" w:type="dxa"/>
              <w:bottom w:w="90" w:type="dxa"/>
              <w:right w:w="110" w:type="dxa"/>
            </w:tcMar>
            <w:vAlign w:val="center"/>
          </w:tcPr>
          <w:p w14:paraId="3B02B23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Valores</w:t>
            </w:r>
          </w:p>
        </w:tc>
      </w:tr>
      <w:tr w:rsidR="00E564A5" w:rsidRPr="00C9768F" w14:paraId="1EA9F497" w14:textId="77777777">
        <w:trPr>
          <w:cantSplit/>
          <w:jc w:val="center"/>
        </w:trPr>
        <w:tc>
          <w:tcPr>
            <w:tcW w:w="2376" w:type="dxa"/>
            <w:tcMar>
              <w:top w:w="90" w:type="dxa"/>
              <w:left w:w="110" w:type="dxa"/>
              <w:bottom w:w="90" w:type="dxa"/>
              <w:right w:w="110" w:type="dxa"/>
            </w:tcMar>
            <w:vAlign w:val="center"/>
          </w:tcPr>
          <w:p w14:paraId="0DAE3DC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CoreControl</w:t>
            </w:r>
          </w:p>
        </w:tc>
        <w:tc>
          <w:tcPr>
            <w:tcW w:w="7128" w:type="dxa"/>
            <w:tcMar>
              <w:top w:w="90" w:type="dxa"/>
              <w:left w:w="110" w:type="dxa"/>
              <w:bottom w:w="90" w:type="dxa"/>
              <w:right w:w="110" w:type="dxa"/>
            </w:tcMar>
            <w:vAlign w:val="center"/>
          </w:tcPr>
          <w:p w14:paraId="70844DCF"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EvaluateCore, Return, Force e InitializeCoreBindings</w:t>
            </w:r>
          </w:p>
        </w:tc>
      </w:tr>
      <w:tr w:rsidR="00E564A5" w:rsidRPr="00C9768F" w14:paraId="1117A134" w14:textId="77777777">
        <w:trPr>
          <w:cantSplit/>
          <w:jc w:val="center"/>
        </w:trPr>
        <w:tc>
          <w:tcPr>
            <w:tcW w:w="2376" w:type="dxa"/>
            <w:shd w:val="clear" w:color="auto" w:fill="EEF4F7"/>
            <w:tcMar>
              <w:top w:w="90" w:type="dxa"/>
              <w:left w:w="110" w:type="dxa"/>
              <w:bottom w:w="90" w:type="dxa"/>
              <w:right w:w="110" w:type="dxa"/>
            </w:tcMar>
            <w:vAlign w:val="center"/>
          </w:tcPr>
          <w:p w14:paraId="7918F80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ExecutionPhase</w:t>
            </w:r>
          </w:p>
        </w:tc>
        <w:tc>
          <w:tcPr>
            <w:tcW w:w="7128" w:type="dxa"/>
            <w:shd w:val="clear" w:color="auto" w:fill="EEF4F7"/>
            <w:tcMar>
              <w:top w:w="90" w:type="dxa"/>
              <w:left w:w="110" w:type="dxa"/>
              <w:bottom w:w="90" w:type="dxa"/>
              <w:right w:w="110" w:type="dxa"/>
            </w:tcMar>
            <w:vAlign w:val="center"/>
          </w:tcPr>
          <w:p w14:paraId="4DF0271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INITIALIZATION, EVALUATION, RESULT_MATERIALIZATION y GARBAGE_COLLECTION</w:t>
            </w:r>
          </w:p>
        </w:tc>
      </w:tr>
      <w:tr w:rsidR="00E564A5" w:rsidRPr="00C9768F" w14:paraId="139DDC7B" w14:textId="77777777">
        <w:trPr>
          <w:cantSplit/>
          <w:jc w:val="center"/>
        </w:trPr>
        <w:tc>
          <w:tcPr>
            <w:tcW w:w="2376" w:type="dxa"/>
            <w:tcMar>
              <w:top w:w="90" w:type="dxa"/>
              <w:left w:w="110" w:type="dxa"/>
              <w:bottom w:w="90" w:type="dxa"/>
              <w:right w:w="110" w:type="dxa"/>
            </w:tcMar>
            <w:vAlign w:val="center"/>
          </w:tcPr>
          <w:p w14:paraId="528FFC3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ExecutionStatus</w:t>
            </w:r>
          </w:p>
        </w:tc>
        <w:tc>
          <w:tcPr>
            <w:tcW w:w="7128" w:type="dxa"/>
            <w:tcMar>
              <w:top w:w="90" w:type="dxa"/>
              <w:left w:w="110" w:type="dxa"/>
              <w:bottom w:w="90" w:type="dxa"/>
              <w:right w:w="110" w:type="dxa"/>
            </w:tcMar>
            <w:vAlign w:val="center"/>
          </w:tcPr>
          <w:p w14:paraId="78CAB565"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RUNNING, COMPLETED, BLACKHOLE_DETECTED, CYCLIC_INITIALIZATION_DETECTED, STEP_LIMIT_REACHED, RESULT_LIMIT_REACHED y RUNTIME_ERROR</w:t>
            </w:r>
          </w:p>
        </w:tc>
      </w:tr>
    </w:tbl>
    <w:p w14:paraId="2A2006AB" w14:textId="77777777" w:rsidR="00E564A5" w:rsidRPr="00C9768F" w:rsidRDefault="00E564A5">
      <w:pPr>
        <w:spacing w:after="20"/>
        <w:rPr>
          <w:rFonts w:asciiTheme="majorHAnsi" w:hAnsiTheme="majorHAnsi" w:cstheme="majorHAnsi"/>
        </w:rPr>
      </w:pPr>
    </w:p>
    <w:p w14:paraId="29AC9980"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COMPLETED es un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y no una fase. Los estados terminales preservan el último control,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y fase para permitir su inspección. Pause, </w:t>
      </w:r>
      <w:proofErr w:type="spellStart"/>
      <w:r w:rsidRPr="00C9768F">
        <w:rPr>
          <w:rFonts w:asciiTheme="majorHAnsi" w:hAnsiTheme="majorHAnsi" w:cstheme="majorHAnsi"/>
          <w:lang w:val="es-AR"/>
        </w:rPr>
        <w:t>play</w:t>
      </w:r>
      <w:proofErr w:type="spellEnd"/>
      <w:r w:rsidRPr="00C9768F">
        <w:rPr>
          <w:rFonts w:asciiTheme="majorHAnsi" w:hAnsiTheme="majorHAnsi" w:cstheme="majorHAnsi"/>
          <w:lang w:val="es-AR"/>
        </w:rPr>
        <w:t xml:space="preserve"> y selección de </w:t>
      </w:r>
      <w:proofErr w:type="spellStart"/>
      <w:r w:rsidRPr="00C9768F">
        <w:rPr>
          <w:rFonts w:asciiTheme="majorHAnsi" w:hAnsiTheme="majorHAnsi" w:cstheme="majorHAnsi"/>
          <w:lang w:val="es-AR"/>
        </w:rPr>
        <w:t>snapshots</w:t>
      </w:r>
      <w:proofErr w:type="spellEnd"/>
      <w:r w:rsidRPr="00C9768F">
        <w:rPr>
          <w:rFonts w:asciiTheme="majorHAnsi" w:hAnsiTheme="majorHAnsi" w:cstheme="majorHAnsi"/>
          <w:lang w:val="es-AR"/>
        </w:rPr>
        <w:t xml:space="preserve"> pertenecen al controlador de interfaz.</w:t>
      </w:r>
    </w:p>
    <w:p w14:paraId="5D8992FF"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Reglas </w:t>
      </w:r>
      <w:proofErr w:type="spellStart"/>
      <w:r w:rsidRPr="00C9768F">
        <w:rPr>
          <w:rFonts w:asciiTheme="majorHAnsi" w:hAnsiTheme="majorHAnsi" w:cstheme="majorHAnsi"/>
        </w:rPr>
        <w:t>principales</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704"/>
      </w:tblGrid>
      <w:tr w:rsidR="00E564A5" w:rsidRPr="00C9768F" w14:paraId="285B0A52" w14:textId="77777777">
        <w:trPr>
          <w:cantSplit/>
          <w:tblHeader/>
          <w:jc w:val="center"/>
        </w:trPr>
        <w:tc>
          <w:tcPr>
            <w:tcW w:w="1800" w:type="dxa"/>
            <w:shd w:val="clear" w:color="auto" w:fill="29465B"/>
            <w:tcMar>
              <w:top w:w="90" w:type="dxa"/>
              <w:left w:w="110" w:type="dxa"/>
              <w:bottom w:w="90" w:type="dxa"/>
              <w:right w:w="110" w:type="dxa"/>
            </w:tcMar>
            <w:vAlign w:val="center"/>
          </w:tcPr>
          <w:p w14:paraId="01D9362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Construcción</w:t>
            </w:r>
          </w:p>
        </w:tc>
        <w:tc>
          <w:tcPr>
            <w:tcW w:w="7704" w:type="dxa"/>
            <w:shd w:val="clear" w:color="auto" w:fill="29465B"/>
            <w:tcMar>
              <w:top w:w="90" w:type="dxa"/>
              <w:left w:w="110" w:type="dxa"/>
              <w:bottom w:w="90" w:type="dxa"/>
              <w:right w:w="110" w:type="dxa"/>
            </w:tcMar>
            <w:vAlign w:val="center"/>
          </w:tcPr>
          <w:p w14:paraId="04FE3C4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Comportamiento</w:t>
            </w:r>
          </w:p>
        </w:tc>
      </w:tr>
      <w:tr w:rsidR="00E564A5" w:rsidRPr="00C9768F" w14:paraId="07C60B93" w14:textId="77777777">
        <w:trPr>
          <w:cantSplit/>
          <w:jc w:val="center"/>
        </w:trPr>
        <w:tc>
          <w:tcPr>
            <w:tcW w:w="1800" w:type="dxa"/>
            <w:tcMar>
              <w:top w:w="90" w:type="dxa"/>
              <w:left w:w="110" w:type="dxa"/>
              <w:bottom w:w="90" w:type="dxa"/>
              <w:right w:w="110" w:type="dxa"/>
            </w:tcMar>
            <w:vAlign w:val="center"/>
          </w:tcPr>
          <w:p w14:paraId="47A7C1C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Literales</w:t>
            </w:r>
          </w:p>
        </w:tc>
        <w:tc>
          <w:tcPr>
            <w:tcW w:w="7704" w:type="dxa"/>
            <w:tcMar>
              <w:top w:w="90" w:type="dxa"/>
              <w:left w:w="110" w:type="dxa"/>
              <w:bottom w:w="90" w:type="dxa"/>
              <w:right w:w="110" w:type="dxa"/>
            </w:tcMar>
            <w:vAlign w:val="center"/>
          </w:tcPr>
          <w:p w14:paraId="09C28DC9"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Retornan una referencia inmediata.</w:t>
            </w:r>
          </w:p>
        </w:tc>
      </w:tr>
      <w:tr w:rsidR="00E564A5" w:rsidRPr="00C9768F" w14:paraId="26FFFD49" w14:textId="77777777">
        <w:trPr>
          <w:cantSplit/>
          <w:jc w:val="center"/>
        </w:trPr>
        <w:tc>
          <w:tcPr>
            <w:tcW w:w="1800" w:type="dxa"/>
            <w:shd w:val="clear" w:color="auto" w:fill="EEF4F7"/>
            <w:tcMar>
              <w:top w:w="90" w:type="dxa"/>
              <w:left w:w="110" w:type="dxa"/>
              <w:bottom w:w="90" w:type="dxa"/>
              <w:right w:w="110" w:type="dxa"/>
            </w:tcMar>
            <w:vAlign w:val="center"/>
          </w:tcPr>
          <w:p w14:paraId="53B6B8A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Lambda</w:t>
            </w:r>
          </w:p>
        </w:tc>
        <w:tc>
          <w:tcPr>
            <w:tcW w:w="7704" w:type="dxa"/>
            <w:shd w:val="clear" w:color="auto" w:fill="EEF4F7"/>
            <w:tcMar>
              <w:top w:w="90" w:type="dxa"/>
              <w:left w:w="110" w:type="dxa"/>
              <w:bottom w:w="90" w:type="dxa"/>
              <w:right w:w="110" w:type="dxa"/>
            </w:tcMar>
            <w:vAlign w:val="center"/>
          </w:tcPr>
          <w:p w14:paraId="23D7C07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Asigna una </w:t>
            </w:r>
            <w:proofErr w:type="spellStart"/>
            <w:r w:rsidRPr="00C9768F">
              <w:rPr>
                <w:rFonts w:asciiTheme="majorHAnsi" w:hAnsiTheme="majorHAnsi" w:cstheme="majorHAnsi"/>
                <w:sz w:val="20"/>
                <w:lang w:val="es-AR"/>
              </w:rPr>
              <w:t>Closure</w:t>
            </w:r>
            <w:proofErr w:type="spellEnd"/>
            <w:r w:rsidRPr="00C9768F">
              <w:rPr>
                <w:rFonts w:asciiTheme="majorHAnsi" w:hAnsiTheme="majorHAnsi" w:cstheme="majorHAnsi"/>
                <w:sz w:val="20"/>
                <w:lang w:val="es-AR"/>
              </w:rPr>
              <w:t xml:space="preserve"> que captura solamente variables libres locales.</w:t>
            </w:r>
          </w:p>
        </w:tc>
      </w:tr>
      <w:tr w:rsidR="00E564A5" w:rsidRPr="00C9768F" w14:paraId="7F9117CC" w14:textId="77777777">
        <w:trPr>
          <w:cantSplit/>
          <w:jc w:val="center"/>
        </w:trPr>
        <w:tc>
          <w:tcPr>
            <w:tcW w:w="1800" w:type="dxa"/>
            <w:tcMar>
              <w:top w:w="90" w:type="dxa"/>
              <w:left w:w="110" w:type="dxa"/>
              <w:bottom w:w="90" w:type="dxa"/>
              <w:right w:w="110" w:type="dxa"/>
            </w:tcMar>
            <w:vAlign w:val="center"/>
          </w:tcPr>
          <w:p w14:paraId="45A4A1C0"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Aplicación</w:t>
            </w:r>
            <w:proofErr w:type="spellEnd"/>
          </w:p>
        </w:tc>
        <w:tc>
          <w:tcPr>
            <w:tcW w:w="7704" w:type="dxa"/>
            <w:tcMar>
              <w:top w:w="90" w:type="dxa"/>
              <w:left w:w="110" w:type="dxa"/>
              <w:bottom w:w="90" w:type="dxa"/>
              <w:right w:w="110" w:type="dxa"/>
            </w:tcMar>
            <w:vAlign w:val="center"/>
          </w:tcPr>
          <w:p w14:paraId="57DE207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Evalúa primero la función; CBV evalúa el argumento y CBN o </w:t>
            </w:r>
            <w:proofErr w:type="spellStart"/>
            <w:r w:rsidRPr="00C9768F">
              <w:rPr>
                <w:rFonts w:asciiTheme="majorHAnsi" w:hAnsiTheme="majorHAnsi" w:cstheme="majorHAnsi"/>
                <w:sz w:val="20"/>
                <w:lang w:val="es-AR"/>
              </w:rPr>
              <w:t>CBNeed</w:t>
            </w:r>
            <w:proofErr w:type="spellEnd"/>
            <w:r w:rsidRPr="00C9768F">
              <w:rPr>
                <w:rFonts w:asciiTheme="majorHAnsi" w:hAnsiTheme="majorHAnsi" w:cstheme="majorHAnsi"/>
                <w:sz w:val="20"/>
                <w:lang w:val="es-AR"/>
              </w:rPr>
              <w:t xml:space="preserve"> lo difieren.</w:t>
            </w:r>
          </w:p>
        </w:tc>
      </w:tr>
      <w:tr w:rsidR="00E564A5" w:rsidRPr="00C9768F" w14:paraId="1939061C" w14:textId="77777777">
        <w:trPr>
          <w:cantSplit/>
          <w:jc w:val="center"/>
        </w:trPr>
        <w:tc>
          <w:tcPr>
            <w:tcW w:w="1800" w:type="dxa"/>
            <w:shd w:val="clear" w:color="auto" w:fill="EEF4F7"/>
            <w:tcMar>
              <w:top w:w="90" w:type="dxa"/>
              <w:left w:w="110" w:type="dxa"/>
              <w:bottom w:w="90" w:type="dxa"/>
              <w:right w:w="110" w:type="dxa"/>
            </w:tcMar>
            <w:vAlign w:val="center"/>
          </w:tcPr>
          <w:p w14:paraId="7C4AFCB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lastRenderedPageBreak/>
              <w:t>Variable</w:t>
            </w:r>
          </w:p>
        </w:tc>
        <w:tc>
          <w:tcPr>
            <w:tcW w:w="7704" w:type="dxa"/>
            <w:shd w:val="clear" w:color="auto" w:fill="EEF4F7"/>
            <w:tcMar>
              <w:top w:w="90" w:type="dxa"/>
              <w:left w:w="110" w:type="dxa"/>
              <w:bottom w:w="90" w:type="dxa"/>
              <w:right w:w="110" w:type="dxa"/>
            </w:tcMar>
            <w:vAlign w:val="center"/>
          </w:tcPr>
          <w:p w14:paraId="63CF0D2B"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Lookup</w:t>
            </w:r>
            <w:proofErr w:type="spellEnd"/>
            <w:r w:rsidRPr="00C9768F">
              <w:rPr>
                <w:rFonts w:asciiTheme="majorHAnsi" w:hAnsiTheme="majorHAnsi" w:cstheme="majorHAnsi"/>
                <w:sz w:val="20"/>
                <w:lang w:val="es-AR"/>
              </w:rPr>
              <w:t xml:space="preserve"> y Force son transiciones separadas; almacenar o pasar una referencia no la fuerza.</w:t>
            </w:r>
          </w:p>
        </w:tc>
      </w:tr>
      <w:tr w:rsidR="00E564A5" w:rsidRPr="00C9768F" w14:paraId="5D97665D" w14:textId="77777777">
        <w:trPr>
          <w:cantSplit/>
          <w:jc w:val="center"/>
        </w:trPr>
        <w:tc>
          <w:tcPr>
            <w:tcW w:w="1800" w:type="dxa"/>
            <w:tcMar>
              <w:top w:w="90" w:type="dxa"/>
              <w:left w:w="110" w:type="dxa"/>
              <w:bottom w:w="90" w:type="dxa"/>
              <w:right w:w="110" w:type="dxa"/>
            </w:tcMar>
            <w:vAlign w:val="center"/>
          </w:tcPr>
          <w:p w14:paraId="3BAC31B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Let</w:t>
            </w:r>
          </w:p>
        </w:tc>
        <w:tc>
          <w:tcPr>
            <w:tcW w:w="7704" w:type="dxa"/>
            <w:tcMar>
              <w:top w:w="90" w:type="dxa"/>
              <w:left w:w="110" w:type="dxa"/>
              <w:bottom w:w="90" w:type="dxa"/>
              <w:right w:w="110" w:type="dxa"/>
            </w:tcMar>
            <w:vAlign w:val="center"/>
          </w:tcPr>
          <w:p w14:paraId="57FB451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CBV evalúa el RHS; CBN crea </w:t>
            </w:r>
            <w:proofErr w:type="spellStart"/>
            <w:r w:rsidRPr="00C9768F">
              <w:rPr>
                <w:rFonts w:asciiTheme="majorHAnsi" w:hAnsiTheme="majorHAnsi" w:cstheme="majorHAnsi"/>
                <w:sz w:val="20"/>
                <w:lang w:val="es-AR"/>
              </w:rPr>
              <w:t>Suspension</w:t>
            </w:r>
            <w:proofErr w:type="spellEnd"/>
            <w:r w:rsidRPr="00C9768F">
              <w:rPr>
                <w:rFonts w:asciiTheme="majorHAnsi" w:hAnsiTheme="majorHAnsi" w:cstheme="majorHAnsi"/>
                <w:sz w:val="20"/>
                <w:lang w:val="es-AR"/>
              </w:rPr>
              <w:t xml:space="preserve"> y </w:t>
            </w:r>
            <w:proofErr w:type="spellStart"/>
            <w:r w:rsidRPr="00C9768F">
              <w:rPr>
                <w:rFonts w:asciiTheme="majorHAnsi" w:hAnsiTheme="majorHAnsi" w:cstheme="majorHAnsi"/>
                <w:sz w:val="20"/>
                <w:lang w:val="es-AR"/>
              </w:rPr>
              <w:t>CBNeed</w:t>
            </w:r>
            <w:proofErr w:type="spellEnd"/>
            <w:r w:rsidRPr="00C9768F">
              <w:rPr>
                <w:rFonts w:asciiTheme="majorHAnsi" w:hAnsiTheme="majorHAnsi" w:cstheme="majorHAnsi"/>
                <w:sz w:val="20"/>
                <w:lang w:val="es-AR"/>
              </w:rPr>
              <w:t xml:space="preserve"> crea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salvo aliases directos.</w:t>
            </w:r>
          </w:p>
        </w:tc>
      </w:tr>
      <w:tr w:rsidR="00E564A5" w:rsidRPr="00C9768F" w14:paraId="631ADB2A" w14:textId="77777777">
        <w:trPr>
          <w:cantSplit/>
          <w:jc w:val="center"/>
        </w:trPr>
        <w:tc>
          <w:tcPr>
            <w:tcW w:w="1800" w:type="dxa"/>
            <w:shd w:val="clear" w:color="auto" w:fill="EEF4F7"/>
            <w:tcMar>
              <w:top w:w="90" w:type="dxa"/>
              <w:left w:w="110" w:type="dxa"/>
              <w:bottom w:w="90" w:type="dxa"/>
              <w:right w:w="110" w:type="dxa"/>
            </w:tcMar>
            <w:vAlign w:val="center"/>
          </w:tcPr>
          <w:p w14:paraId="143EEF2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Primitiva</w:t>
            </w:r>
          </w:p>
        </w:tc>
        <w:tc>
          <w:tcPr>
            <w:tcW w:w="7704" w:type="dxa"/>
            <w:shd w:val="clear" w:color="auto" w:fill="EEF4F7"/>
            <w:tcMar>
              <w:top w:w="90" w:type="dxa"/>
              <w:left w:w="110" w:type="dxa"/>
              <w:bottom w:w="90" w:type="dxa"/>
              <w:right w:w="110" w:type="dxa"/>
            </w:tcMar>
            <w:vAlign w:val="center"/>
          </w:tcPr>
          <w:p w14:paraId="4D697E3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Evalúa operandos de izquierda a derecha y registra una reducción solamente si tiene éxito.</w:t>
            </w:r>
          </w:p>
        </w:tc>
      </w:tr>
      <w:tr w:rsidR="00E564A5" w:rsidRPr="00C9768F" w14:paraId="3E1124C1" w14:textId="77777777">
        <w:trPr>
          <w:cantSplit/>
          <w:jc w:val="center"/>
        </w:trPr>
        <w:tc>
          <w:tcPr>
            <w:tcW w:w="1800" w:type="dxa"/>
            <w:tcMar>
              <w:top w:w="90" w:type="dxa"/>
              <w:left w:w="110" w:type="dxa"/>
              <w:bottom w:w="90" w:type="dxa"/>
              <w:right w:w="110" w:type="dxa"/>
            </w:tcMar>
            <w:vAlign w:val="center"/>
          </w:tcPr>
          <w:p w14:paraId="1856D16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If</w:t>
            </w:r>
          </w:p>
        </w:tc>
        <w:tc>
          <w:tcPr>
            <w:tcW w:w="7704" w:type="dxa"/>
            <w:tcMar>
              <w:top w:w="90" w:type="dxa"/>
              <w:left w:w="110" w:type="dxa"/>
              <w:bottom w:w="90" w:type="dxa"/>
              <w:right w:w="110" w:type="dxa"/>
            </w:tcMar>
            <w:vAlign w:val="center"/>
          </w:tcPr>
          <w:p w14:paraId="55ABE23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Demanda la condición y evalúa solo la rama seleccionada.</w:t>
            </w:r>
          </w:p>
        </w:tc>
      </w:tr>
      <w:tr w:rsidR="00E564A5" w:rsidRPr="00C9768F" w14:paraId="68113C91" w14:textId="77777777">
        <w:trPr>
          <w:cantSplit/>
          <w:jc w:val="center"/>
        </w:trPr>
        <w:tc>
          <w:tcPr>
            <w:tcW w:w="1800" w:type="dxa"/>
            <w:shd w:val="clear" w:color="auto" w:fill="EEF4F7"/>
            <w:tcMar>
              <w:top w:w="90" w:type="dxa"/>
              <w:left w:w="110" w:type="dxa"/>
              <w:bottom w:w="90" w:type="dxa"/>
              <w:right w:w="110" w:type="dxa"/>
            </w:tcMar>
            <w:vAlign w:val="center"/>
          </w:tcPr>
          <w:p w14:paraId="32BBC75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Constructor</w:t>
            </w:r>
          </w:p>
        </w:tc>
        <w:tc>
          <w:tcPr>
            <w:tcW w:w="7704" w:type="dxa"/>
            <w:shd w:val="clear" w:color="auto" w:fill="EEF4F7"/>
            <w:tcMar>
              <w:top w:w="90" w:type="dxa"/>
              <w:left w:w="110" w:type="dxa"/>
              <w:bottom w:w="90" w:type="dxa"/>
              <w:right w:w="110" w:type="dxa"/>
            </w:tcMar>
            <w:vAlign w:val="center"/>
          </w:tcPr>
          <w:p w14:paraId="68DC576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CBV evalúa campos; CBN y </w:t>
            </w:r>
            <w:proofErr w:type="spellStart"/>
            <w:r w:rsidRPr="00C9768F">
              <w:rPr>
                <w:rFonts w:asciiTheme="majorHAnsi" w:hAnsiTheme="majorHAnsi" w:cstheme="majorHAnsi"/>
                <w:sz w:val="20"/>
                <w:lang w:val="es-AR"/>
              </w:rPr>
              <w:t>CBNeed</w:t>
            </w:r>
            <w:proofErr w:type="spellEnd"/>
            <w:r w:rsidRPr="00C9768F">
              <w:rPr>
                <w:rFonts w:asciiTheme="majorHAnsi" w:hAnsiTheme="majorHAnsi" w:cstheme="majorHAnsi"/>
                <w:sz w:val="20"/>
                <w:lang w:val="es-AR"/>
              </w:rPr>
              <w:t xml:space="preserve"> los difieren. Construir no es una reducción semántica.</w:t>
            </w:r>
          </w:p>
        </w:tc>
      </w:tr>
      <w:tr w:rsidR="00E564A5" w:rsidRPr="00C9768F" w14:paraId="3E1B1B2C" w14:textId="77777777">
        <w:trPr>
          <w:cantSplit/>
          <w:jc w:val="center"/>
        </w:trPr>
        <w:tc>
          <w:tcPr>
            <w:tcW w:w="1800" w:type="dxa"/>
            <w:tcMar>
              <w:top w:w="90" w:type="dxa"/>
              <w:left w:w="110" w:type="dxa"/>
              <w:bottom w:w="90" w:type="dxa"/>
              <w:right w:w="110" w:type="dxa"/>
            </w:tcMar>
            <w:vAlign w:val="center"/>
          </w:tcPr>
          <w:p w14:paraId="784D6B1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Case</w:t>
            </w:r>
          </w:p>
        </w:tc>
        <w:tc>
          <w:tcPr>
            <w:tcW w:w="7704" w:type="dxa"/>
            <w:tcMar>
              <w:top w:w="90" w:type="dxa"/>
              <w:left w:w="110" w:type="dxa"/>
              <w:bottom w:w="90" w:type="dxa"/>
              <w:right w:w="110" w:type="dxa"/>
            </w:tcMar>
            <w:vAlign w:val="center"/>
          </w:tcPr>
          <w:p w14:paraId="4D11C76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Demanda el </w:t>
            </w:r>
            <w:proofErr w:type="spellStart"/>
            <w:r w:rsidRPr="00C9768F">
              <w:rPr>
                <w:rFonts w:asciiTheme="majorHAnsi" w:hAnsiTheme="majorHAnsi" w:cstheme="majorHAnsi"/>
                <w:sz w:val="20"/>
                <w:lang w:val="es-AR"/>
              </w:rPr>
              <w:t>scrutinee</w:t>
            </w:r>
            <w:proofErr w:type="spellEnd"/>
            <w:r w:rsidRPr="00C9768F">
              <w:rPr>
                <w:rFonts w:asciiTheme="majorHAnsi" w:hAnsiTheme="majorHAnsi" w:cstheme="majorHAnsi"/>
                <w:sz w:val="20"/>
                <w:lang w:val="es-AR"/>
              </w:rPr>
              <w:t xml:space="preserve"> a WHNF y liga referencias de campos sin forzarlas.</w:t>
            </w:r>
          </w:p>
        </w:tc>
      </w:tr>
      <w:tr w:rsidR="00E564A5" w:rsidRPr="00C9768F" w14:paraId="11366939" w14:textId="77777777">
        <w:trPr>
          <w:cantSplit/>
          <w:jc w:val="center"/>
        </w:trPr>
        <w:tc>
          <w:tcPr>
            <w:tcW w:w="1800" w:type="dxa"/>
            <w:shd w:val="clear" w:color="auto" w:fill="EEF4F7"/>
            <w:tcMar>
              <w:top w:w="90" w:type="dxa"/>
              <w:left w:w="110" w:type="dxa"/>
              <w:bottom w:w="90" w:type="dxa"/>
              <w:right w:w="110" w:type="dxa"/>
            </w:tcMar>
            <w:vAlign w:val="center"/>
          </w:tcPr>
          <w:p w14:paraId="30EE4AA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Seq</w:t>
            </w:r>
          </w:p>
        </w:tc>
        <w:tc>
          <w:tcPr>
            <w:tcW w:w="7704" w:type="dxa"/>
            <w:shd w:val="clear" w:color="auto" w:fill="EEF4F7"/>
            <w:tcMar>
              <w:top w:w="90" w:type="dxa"/>
              <w:left w:w="110" w:type="dxa"/>
              <w:bottom w:w="90" w:type="dxa"/>
              <w:right w:w="110" w:type="dxa"/>
            </w:tcMar>
            <w:vAlign w:val="center"/>
          </w:tcPr>
          <w:p w14:paraId="40B23F6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Demanda el primer argumento a WHNF y continúa con el segundo.</w:t>
            </w:r>
          </w:p>
        </w:tc>
      </w:tr>
    </w:tbl>
    <w:p w14:paraId="6F6F6248" w14:textId="77777777" w:rsidR="00E564A5" w:rsidRPr="00C9768F" w:rsidRDefault="00E564A5">
      <w:pPr>
        <w:spacing w:after="20"/>
        <w:rPr>
          <w:rFonts w:asciiTheme="majorHAnsi" w:hAnsiTheme="majorHAnsi" w:cstheme="majorHAnsi"/>
          <w:lang w:val="es-AR"/>
        </w:rPr>
      </w:pPr>
    </w:p>
    <w:p w14:paraId="1F1A554D"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defer y sharing</w:t>
      </w:r>
    </w:p>
    <w:p w14:paraId="5047293D"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defer(expr, env, strategy):</w:t>
      </w:r>
    </w:p>
    <w:p w14:paraId="5505E0D3"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rPr>
        <w:t xml:space="preserve">  </w:t>
      </w:r>
      <w:proofErr w:type="gramStart"/>
      <w:r w:rsidRPr="00C9768F">
        <w:rPr>
          <w:rFonts w:asciiTheme="majorHAnsi" w:hAnsiTheme="majorHAnsi" w:cstheme="majorHAnsi"/>
          <w:color w:val="222222"/>
          <w:sz w:val="19"/>
          <w:lang w:val="es-AR"/>
        </w:rPr>
        <w:t>literal  →</w:t>
      </w:r>
      <w:proofErr w:type="gramEnd"/>
      <w:r w:rsidRPr="00C9768F">
        <w:rPr>
          <w:rFonts w:asciiTheme="majorHAnsi" w:hAnsiTheme="majorHAnsi" w:cstheme="majorHAnsi"/>
          <w:color w:val="222222"/>
          <w:sz w:val="19"/>
          <w:lang w:val="es-AR"/>
        </w:rPr>
        <w:t xml:space="preserve"> referencia inmediata</w:t>
      </w:r>
    </w:p>
    <w:p w14:paraId="5D8EEC6C"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 xml:space="preserve">  variable → alias a la misma referencia, sin forzar</w:t>
      </w:r>
    </w:p>
    <w:p w14:paraId="4F10C90B"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lang w:val="es-AR"/>
        </w:rPr>
        <w:t xml:space="preserve">  </w:t>
      </w:r>
      <w:r w:rsidRPr="00C9768F">
        <w:rPr>
          <w:rFonts w:asciiTheme="majorHAnsi" w:hAnsiTheme="majorHAnsi" w:cstheme="majorHAnsi"/>
          <w:color w:val="222222"/>
          <w:sz w:val="19"/>
        </w:rPr>
        <w:t xml:space="preserve">CBN      → </w:t>
      </w:r>
      <w:proofErr w:type="gramStart"/>
      <w:r w:rsidRPr="00C9768F">
        <w:rPr>
          <w:rFonts w:asciiTheme="majorHAnsi" w:hAnsiTheme="majorHAnsi" w:cstheme="majorHAnsi"/>
          <w:color w:val="222222"/>
          <w:sz w:val="19"/>
        </w:rPr>
        <w:t>Suspension(</w:t>
      </w:r>
      <w:proofErr w:type="gramEnd"/>
      <w:r w:rsidRPr="00C9768F">
        <w:rPr>
          <w:rFonts w:asciiTheme="majorHAnsi" w:hAnsiTheme="majorHAnsi" w:cstheme="majorHAnsi"/>
          <w:color w:val="222222"/>
          <w:sz w:val="19"/>
        </w:rPr>
        <w:t xml:space="preserve">expr, </w:t>
      </w:r>
      <w:proofErr w:type="spellStart"/>
      <w:r w:rsidRPr="00C9768F">
        <w:rPr>
          <w:rFonts w:asciiTheme="majorHAnsi" w:hAnsiTheme="majorHAnsi" w:cstheme="majorHAnsi"/>
          <w:color w:val="222222"/>
          <w:sz w:val="19"/>
        </w:rPr>
        <w:t>freeVariableEnvironment</w:t>
      </w:r>
      <w:proofErr w:type="spellEnd"/>
      <w:r w:rsidRPr="00C9768F">
        <w:rPr>
          <w:rFonts w:asciiTheme="majorHAnsi" w:hAnsiTheme="majorHAnsi" w:cstheme="majorHAnsi"/>
          <w:color w:val="222222"/>
          <w:sz w:val="19"/>
        </w:rPr>
        <w:t>)</w:t>
      </w:r>
    </w:p>
    <w:p w14:paraId="51FD94B8"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CBNeed   → Thunk(expr, freeVariableEnvironment)</w:t>
      </w:r>
    </w:p>
    <w:p w14:paraId="083F3C00"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la primera demanda cambia el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de UNEVALUATED a EVALUATING, apila </w:t>
      </w:r>
      <w:proofErr w:type="spellStart"/>
      <w:r w:rsidRPr="00C9768F">
        <w:rPr>
          <w:rFonts w:asciiTheme="majorHAnsi" w:hAnsiTheme="majorHAnsi" w:cstheme="majorHAnsi"/>
          <w:lang w:val="es-AR"/>
        </w:rPr>
        <w:t>UpdateFrame</w:t>
      </w:r>
      <w:proofErr w:type="spellEnd"/>
      <w:r w:rsidRPr="00C9768F">
        <w:rPr>
          <w:rFonts w:asciiTheme="majorHAnsi" w:hAnsiTheme="majorHAnsi" w:cstheme="majorHAnsi"/>
          <w:lang w:val="es-AR"/>
        </w:rPr>
        <w:t xml:space="preserve"> y evalúa el cuerpo. Al retornar WHNF, reemplaza la dirección original por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result</w:t>
      </w:r>
      <w:proofErr w:type="spellEnd"/>
      <w:r w:rsidRPr="00C9768F">
        <w:rPr>
          <w:rFonts w:asciiTheme="majorHAnsi" w:hAnsiTheme="majorHAnsi" w:cstheme="majorHAnsi"/>
          <w:lang w:val="es-AR"/>
        </w:rPr>
        <w:t xml:space="preserve">). Una demanda posterior de esa dirección cuenta como </w:t>
      </w:r>
      <w:proofErr w:type="spellStart"/>
      <w:r w:rsidRPr="00C9768F">
        <w:rPr>
          <w:rFonts w:asciiTheme="majorHAnsi" w:hAnsiTheme="majorHAnsi" w:cstheme="majorHAnsi"/>
          <w:lang w:val="es-AR"/>
        </w:rPr>
        <w:t>sharedResultHit</w:t>
      </w:r>
      <w:proofErr w:type="spellEnd"/>
      <w:r w:rsidRPr="00C9768F">
        <w:rPr>
          <w:rFonts w:asciiTheme="majorHAnsi" w:hAnsiTheme="majorHAnsi" w:cstheme="majorHAnsi"/>
          <w:lang w:val="es-AR"/>
        </w:rPr>
        <w:t>.</w:t>
      </w:r>
    </w:p>
    <w:p w14:paraId="7CED87B7"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Recursión y errores cíclicos</w:t>
      </w:r>
    </w:p>
    <w:p w14:paraId="3F7C6EC4"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r w:rsidRPr="00C9768F">
        <w:rPr>
          <w:rFonts w:asciiTheme="majorHAnsi" w:hAnsiTheme="majorHAnsi" w:cstheme="majorHAnsi"/>
          <w:lang w:val="es-AR"/>
        </w:rPr>
        <w:t xml:space="preserve"> reserva todas las direcciones antes de construir el entorno recursivo.</w:t>
      </w:r>
    </w:p>
    <w:p w14:paraId="23B235A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lambdas se instalan como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xml:space="preserve"> directas en todas las estrategias.</w:t>
      </w:r>
    </w:p>
    <w:p w14:paraId="06C07F4B"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En CBV, un ciclo durante inicialización estricta produce CYCLIC_INITIALIZATION_DETECTED.</w:t>
      </w:r>
    </w:p>
    <w:p w14:paraId="21E001E4"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 xml:space="preserve">En </w:t>
      </w:r>
      <w:proofErr w:type="spellStart"/>
      <w:r w:rsidRPr="00C9768F">
        <w:rPr>
          <w:rFonts w:asciiTheme="majorHAnsi" w:hAnsiTheme="majorHAnsi" w:cstheme="majorHAnsi"/>
        </w:rPr>
        <w:t>CBNeed</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reingresar</w:t>
      </w:r>
      <w:proofErr w:type="spellEnd"/>
      <w:r w:rsidRPr="00C9768F">
        <w:rPr>
          <w:rFonts w:asciiTheme="majorHAnsi" w:hAnsiTheme="majorHAnsi" w:cstheme="majorHAnsi"/>
        </w:rPr>
        <w:t xml:space="preserve"> a un thunk EVALUATING produce BLACKHOLE_DETECTED.</w:t>
      </w:r>
    </w:p>
    <w:p w14:paraId="29B550A9"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En CBN, x = x continúa hasta alcanzar el step </w:t>
      </w:r>
      <w:proofErr w:type="spellStart"/>
      <w:r w:rsidRPr="00C9768F">
        <w:rPr>
          <w:rFonts w:asciiTheme="majorHAnsi" w:hAnsiTheme="majorHAnsi" w:cstheme="majorHAnsi"/>
          <w:lang w:val="es-AR"/>
        </w:rPr>
        <w:t>limit</w:t>
      </w:r>
      <w:proofErr w:type="spellEnd"/>
      <w:r w:rsidRPr="00C9768F">
        <w:rPr>
          <w:rFonts w:asciiTheme="majorHAnsi" w:hAnsiTheme="majorHAnsi" w:cstheme="majorHAnsi"/>
          <w:lang w:val="es-AR"/>
        </w:rPr>
        <w:t xml:space="preserve"> porque no existe actualización ni </w:t>
      </w:r>
      <w:proofErr w:type="spellStart"/>
      <w:r w:rsidRPr="00C9768F">
        <w:rPr>
          <w:rFonts w:asciiTheme="majorHAnsi" w:hAnsiTheme="majorHAnsi" w:cstheme="majorHAnsi"/>
          <w:lang w:val="es-AR"/>
        </w:rPr>
        <w:t>blackhole</w:t>
      </w:r>
      <w:proofErr w:type="spellEnd"/>
      <w:r w:rsidRPr="00C9768F">
        <w:rPr>
          <w:rFonts w:asciiTheme="majorHAnsi" w:hAnsiTheme="majorHAnsi" w:cstheme="majorHAnsi"/>
          <w:lang w:val="es-AR"/>
        </w:rPr>
        <w:t>.</w:t>
      </w:r>
    </w:p>
    <w:p w14:paraId="2BE42C27"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Reglas y eventos</w:t>
      </w:r>
    </w:p>
    <w:p w14:paraId="6B7E95F4"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ruleId</w:t>
      </w:r>
      <w:proofErr w:type="spellEnd"/>
      <w:r w:rsidRPr="00C9768F">
        <w:rPr>
          <w:rFonts w:asciiTheme="majorHAnsi" w:hAnsiTheme="majorHAnsi" w:cstheme="majorHAnsi"/>
          <w:lang w:val="es-AR"/>
        </w:rPr>
        <w:t xml:space="preserve"> identifica la regla de la máquina aplicada en una transición, por </w:t>
      </w:r>
      <w:proofErr w:type="gramStart"/>
      <w:r w:rsidRPr="00C9768F">
        <w:rPr>
          <w:rFonts w:asciiTheme="majorHAnsi" w:hAnsiTheme="majorHAnsi" w:cstheme="majorHAnsi"/>
          <w:lang w:val="es-AR"/>
        </w:rPr>
        <w:t>ejemplo</w:t>
      </w:r>
      <w:proofErr w:type="gramEnd"/>
      <w:r w:rsidRPr="00C9768F">
        <w:rPr>
          <w:rFonts w:asciiTheme="majorHAnsi" w:hAnsiTheme="majorHAnsi" w:cstheme="majorHAnsi"/>
          <w:lang w:val="es-AR"/>
        </w:rPr>
        <w:t xml:space="preserve"> CORE_NEED_ENTER_THUNK. </w:t>
      </w:r>
      <w:proofErr w:type="spellStart"/>
      <w:r w:rsidRPr="00C9768F">
        <w:rPr>
          <w:rFonts w:asciiTheme="majorHAnsi" w:hAnsiTheme="majorHAnsi" w:cstheme="majorHAnsi"/>
          <w:lang w:val="es-AR"/>
        </w:rPr>
        <w:t>semanticEvent</w:t>
      </w:r>
      <w:proofErr w:type="spellEnd"/>
      <w:r w:rsidRPr="00C9768F">
        <w:rPr>
          <w:rFonts w:asciiTheme="majorHAnsi" w:hAnsiTheme="majorHAnsi" w:cstheme="majorHAnsi"/>
          <w:lang w:val="es-AR"/>
        </w:rPr>
        <w:t xml:space="preserve"> describe un hecho de interés semántico, por </w:t>
      </w:r>
      <w:proofErr w:type="gramStart"/>
      <w:r w:rsidRPr="00C9768F">
        <w:rPr>
          <w:rFonts w:asciiTheme="majorHAnsi" w:hAnsiTheme="majorHAnsi" w:cstheme="majorHAnsi"/>
          <w:lang w:val="es-AR"/>
        </w:rPr>
        <w:t>ejemplo</w:t>
      </w:r>
      <w:proofErr w:type="gram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ThunkForced</w:t>
      </w:r>
      <w:proofErr w:type="spellEnd"/>
      <w:r w:rsidRPr="00C9768F">
        <w:rPr>
          <w:rFonts w:asciiTheme="majorHAnsi" w:hAnsiTheme="majorHAnsi" w:cstheme="majorHAnsi"/>
          <w:lang w:val="es-AR"/>
        </w:rPr>
        <w:t xml:space="preserve"> o </w:t>
      </w:r>
      <w:proofErr w:type="spellStart"/>
      <w:r w:rsidRPr="00C9768F">
        <w:rPr>
          <w:rFonts w:asciiTheme="majorHAnsi" w:hAnsiTheme="majorHAnsi" w:cstheme="majorHAnsi"/>
          <w:lang w:val="es-AR"/>
        </w:rPr>
        <w:t>FunctionApplied</w:t>
      </w:r>
      <w:proofErr w:type="spellEnd"/>
      <w:r w:rsidRPr="00C9768F">
        <w:rPr>
          <w:rFonts w:asciiTheme="majorHAnsi" w:hAnsiTheme="majorHAnsi" w:cstheme="majorHAnsi"/>
          <w:lang w:val="es-AR"/>
        </w:rPr>
        <w:t xml:space="preserve">. Una regla puede producir varios eventos y efectos; un mismo evento puede producirse en distintas máquinas. El </w:t>
      </w:r>
      <w:proofErr w:type="spellStart"/>
      <w:r w:rsidRPr="00C9768F">
        <w:rPr>
          <w:rFonts w:asciiTheme="majorHAnsi" w:hAnsiTheme="majorHAnsi" w:cstheme="majorHAnsi"/>
          <w:lang w:val="es-AR"/>
        </w:rPr>
        <w:t>reducer</w:t>
      </w:r>
      <w:proofErr w:type="spellEnd"/>
      <w:r w:rsidRPr="00C9768F">
        <w:rPr>
          <w:rFonts w:asciiTheme="majorHAnsi" w:hAnsiTheme="majorHAnsi" w:cstheme="majorHAnsi"/>
          <w:lang w:val="es-AR"/>
        </w:rPr>
        <w:t xml:space="preserve"> de métricas usa eventos documentados y no deduce hechos a partir del nombre de la regla.</w:t>
      </w:r>
    </w:p>
    <w:p w14:paraId="724B9DE9"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TransitionResult {</w:t>
      </w:r>
    </w:p>
    <w:p w14:paraId="59F5DF9D"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previousStateId, nextState</w:t>
      </w:r>
    </w:p>
    <w:p w14:paraId="4890807F"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ruleId, transitionKind, phaseBefore, phaseAfter</w:t>
      </w:r>
    </w:p>
    <w:p w14:paraId="6A9E68A4"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rPr>
        <w:t xml:space="preserve">  </w:t>
      </w:r>
      <w:proofErr w:type="spellStart"/>
      <w:proofErr w:type="gramStart"/>
      <w:r w:rsidRPr="00C9768F">
        <w:rPr>
          <w:rFonts w:asciiTheme="majorHAnsi" w:hAnsiTheme="majorHAnsi" w:cstheme="majorHAnsi"/>
          <w:color w:val="222222"/>
          <w:sz w:val="19"/>
          <w:lang w:val="es-AR"/>
        </w:rPr>
        <w:t>semanticEvents</w:t>
      </w:r>
      <w:proofErr w:type="spellEnd"/>
      <w:r w:rsidRPr="00C9768F">
        <w:rPr>
          <w:rFonts w:asciiTheme="majorHAnsi" w:hAnsiTheme="majorHAnsi" w:cstheme="majorHAnsi"/>
          <w:color w:val="222222"/>
          <w:sz w:val="19"/>
          <w:lang w:val="es-AR"/>
        </w:rPr>
        <w:t>[</w:t>
      </w:r>
      <w:proofErr w:type="gramEnd"/>
      <w:r w:rsidRPr="00C9768F">
        <w:rPr>
          <w:rFonts w:asciiTheme="majorHAnsi" w:hAnsiTheme="majorHAnsi" w:cstheme="majorHAnsi"/>
          <w:color w:val="222222"/>
          <w:sz w:val="19"/>
          <w:lang w:val="es-AR"/>
        </w:rPr>
        <w:t xml:space="preserve">], </w:t>
      </w:r>
      <w:proofErr w:type="spellStart"/>
      <w:proofErr w:type="gramStart"/>
      <w:r w:rsidRPr="00C9768F">
        <w:rPr>
          <w:rFonts w:asciiTheme="majorHAnsi" w:hAnsiTheme="majorHAnsi" w:cstheme="majorHAnsi"/>
          <w:color w:val="222222"/>
          <w:sz w:val="19"/>
          <w:lang w:val="es-AR"/>
        </w:rPr>
        <w:t>heapEffects</w:t>
      </w:r>
      <w:proofErr w:type="spellEnd"/>
      <w:r w:rsidRPr="00C9768F">
        <w:rPr>
          <w:rFonts w:asciiTheme="majorHAnsi" w:hAnsiTheme="majorHAnsi" w:cstheme="majorHAnsi"/>
          <w:color w:val="222222"/>
          <w:sz w:val="19"/>
          <w:lang w:val="es-AR"/>
        </w:rPr>
        <w:t>[</w:t>
      </w:r>
      <w:proofErr w:type="gramEnd"/>
      <w:r w:rsidRPr="00C9768F">
        <w:rPr>
          <w:rFonts w:asciiTheme="majorHAnsi" w:hAnsiTheme="majorHAnsi" w:cstheme="majorHAnsi"/>
          <w:color w:val="222222"/>
          <w:sz w:val="19"/>
          <w:lang w:val="es-AR"/>
        </w:rPr>
        <w:t xml:space="preserve">], </w:t>
      </w:r>
      <w:proofErr w:type="spellStart"/>
      <w:proofErr w:type="gramStart"/>
      <w:r w:rsidRPr="00C9768F">
        <w:rPr>
          <w:rFonts w:asciiTheme="majorHAnsi" w:hAnsiTheme="majorHAnsi" w:cstheme="majorHAnsi"/>
          <w:color w:val="222222"/>
          <w:sz w:val="19"/>
          <w:lang w:val="es-AR"/>
        </w:rPr>
        <w:t>stackEffects</w:t>
      </w:r>
      <w:proofErr w:type="spellEnd"/>
      <w:r w:rsidRPr="00C9768F">
        <w:rPr>
          <w:rFonts w:asciiTheme="majorHAnsi" w:hAnsiTheme="majorHAnsi" w:cstheme="majorHAnsi"/>
          <w:color w:val="222222"/>
          <w:sz w:val="19"/>
          <w:lang w:val="es-AR"/>
        </w:rPr>
        <w:t>[</w:t>
      </w:r>
      <w:proofErr w:type="gramEnd"/>
      <w:r w:rsidRPr="00C9768F">
        <w:rPr>
          <w:rFonts w:asciiTheme="majorHAnsi" w:hAnsiTheme="majorHAnsi" w:cstheme="majorHAnsi"/>
          <w:color w:val="222222"/>
          <w:sz w:val="19"/>
          <w:lang w:val="es-AR"/>
        </w:rPr>
        <w:t>]</w:t>
      </w:r>
    </w:p>
    <w:p w14:paraId="5A2159FB"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 xml:space="preserve">  </w:t>
      </w:r>
      <w:proofErr w:type="spellStart"/>
      <w:proofErr w:type="gramStart"/>
      <w:r w:rsidRPr="00C9768F">
        <w:rPr>
          <w:rFonts w:asciiTheme="majorHAnsi" w:hAnsiTheme="majorHAnsi" w:cstheme="majorHAnsi"/>
          <w:color w:val="222222"/>
          <w:sz w:val="19"/>
          <w:lang w:val="es-AR"/>
        </w:rPr>
        <w:t>sourceOrigins</w:t>
      </w:r>
      <w:proofErr w:type="spellEnd"/>
      <w:r w:rsidRPr="00C9768F">
        <w:rPr>
          <w:rFonts w:asciiTheme="majorHAnsi" w:hAnsiTheme="majorHAnsi" w:cstheme="majorHAnsi"/>
          <w:color w:val="222222"/>
          <w:sz w:val="19"/>
          <w:lang w:val="es-AR"/>
        </w:rPr>
        <w:t>[</w:t>
      </w:r>
      <w:proofErr w:type="gramEnd"/>
      <w:r w:rsidRPr="00C9768F">
        <w:rPr>
          <w:rFonts w:asciiTheme="majorHAnsi" w:hAnsiTheme="majorHAnsi" w:cstheme="majorHAnsi"/>
          <w:color w:val="222222"/>
          <w:sz w:val="19"/>
          <w:lang w:val="es-AR"/>
        </w:rPr>
        <w:t>]</w:t>
      </w:r>
    </w:p>
    <w:p w14:paraId="4C85DC6E"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w:t>
      </w:r>
    </w:p>
    <w:p w14:paraId="46665787"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Una aplicación unaria efectiva emite </w:t>
      </w:r>
      <w:proofErr w:type="spellStart"/>
      <w:r w:rsidRPr="00C9768F">
        <w:rPr>
          <w:rFonts w:asciiTheme="majorHAnsi" w:hAnsiTheme="majorHAnsi" w:cstheme="majorHAnsi"/>
          <w:lang w:val="es-AR"/>
        </w:rPr>
        <w:t>FunctionApplied</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BetaReduced</w:t>
      </w:r>
      <w:proofErr w:type="spellEnd"/>
      <w:r w:rsidRPr="00C9768F">
        <w:rPr>
          <w:rFonts w:asciiTheme="majorHAnsi" w:hAnsiTheme="majorHAnsi" w:cstheme="majorHAnsi"/>
          <w:lang w:val="es-AR"/>
        </w:rPr>
        <w:t xml:space="preserve"> en la misma transición. Incrementa </w:t>
      </w:r>
      <w:proofErr w:type="spellStart"/>
      <w:r w:rsidRPr="00C9768F">
        <w:rPr>
          <w:rFonts w:asciiTheme="majorHAnsi" w:hAnsiTheme="majorHAnsi" w:cstheme="majorHAnsi"/>
          <w:lang w:val="es-AR"/>
        </w:rPr>
        <w:t>functionApplications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betaReductions</w:t>
      </w:r>
      <w:proofErr w:type="spellEnd"/>
      <w:r w:rsidRPr="00C9768F">
        <w:rPr>
          <w:rFonts w:asciiTheme="majorHAnsi" w:hAnsiTheme="majorHAnsi" w:cstheme="majorHAnsi"/>
          <w:lang w:val="es-AR"/>
        </w:rPr>
        <w:t xml:space="preserve"> en uno, y aporta una reducción a </w:t>
      </w:r>
      <w:proofErr w:type="spellStart"/>
      <w:r w:rsidRPr="00C9768F">
        <w:rPr>
          <w:rFonts w:asciiTheme="majorHAnsi" w:hAnsiTheme="majorHAnsi" w:cstheme="majorHAnsi"/>
          <w:lang w:val="es-AR"/>
        </w:rPr>
        <w:t>semanticReductions</w:t>
      </w:r>
      <w:proofErr w:type="spellEnd"/>
      <w:r w:rsidRPr="00C9768F">
        <w:rPr>
          <w:rFonts w:asciiTheme="majorHAnsi" w:hAnsiTheme="majorHAnsi" w:cstheme="majorHAnsi"/>
          <w:lang w:val="es-AR"/>
        </w:rPr>
        <w:t>. Las tres cifras describen el mismo hecho; sumarlas duplicaría trabajo. Una llamada superficial f x y puede producir dos aplicaciones unarias después del desazucarado.</w:t>
      </w:r>
    </w:p>
    <w:p w14:paraId="5F38C1A3"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lastRenderedPageBreak/>
        <w:t>Qué</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hace</w:t>
      </w:r>
      <w:proofErr w:type="spellEnd"/>
      <w:r w:rsidRPr="00C9768F">
        <w:rPr>
          <w:rFonts w:asciiTheme="majorHAnsi" w:hAnsiTheme="majorHAnsi" w:cstheme="majorHAnsi"/>
        </w:rPr>
        <w:t xml:space="preserve"> Force</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056"/>
      </w:tblGrid>
      <w:tr w:rsidR="00E564A5" w:rsidRPr="00C9768F" w14:paraId="189D7B13" w14:textId="77777777">
        <w:trPr>
          <w:cantSplit/>
          <w:tblHeader/>
          <w:jc w:val="center"/>
        </w:trPr>
        <w:tc>
          <w:tcPr>
            <w:tcW w:w="2448" w:type="dxa"/>
            <w:shd w:val="clear" w:color="auto" w:fill="29465B"/>
            <w:tcMar>
              <w:top w:w="90" w:type="dxa"/>
              <w:left w:w="110" w:type="dxa"/>
              <w:bottom w:w="90" w:type="dxa"/>
              <w:right w:w="110" w:type="dxa"/>
            </w:tcMar>
            <w:vAlign w:val="center"/>
          </w:tcPr>
          <w:p w14:paraId="1F69842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Referencia u objeto</w:t>
            </w:r>
          </w:p>
        </w:tc>
        <w:tc>
          <w:tcPr>
            <w:tcW w:w="7056" w:type="dxa"/>
            <w:shd w:val="clear" w:color="auto" w:fill="29465B"/>
            <w:tcMar>
              <w:top w:w="90" w:type="dxa"/>
              <w:left w:w="110" w:type="dxa"/>
              <w:bottom w:w="90" w:type="dxa"/>
              <w:right w:w="110" w:type="dxa"/>
            </w:tcMar>
            <w:vAlign w:val="center"/>
          </w:tcPr>
          <w:p w14:paraId="2DFE876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Efecto de Force</w:t>
            </w:r>
          </w:p>
        </w:tc>
      </w:tr>
      <w:tr w:rsidR="00E564A5" w:rsidRPr="00C9768F" w14:paraId="71E3B9FF" w14:textId="77777777">
        <w:trPr>
          <w:cantSplit/>
          <w:jc w:val="center"/>
        </w:trPr>
        <w:tc>
          <w:tcPr>
            <w:tcW w:w="2448" w:type="dxa"/>
            <w:tcMar>
              <w:top w:w="90" w:type="dxa"/>
              <w:left w:w="110" w:type="dxa"/>
              <w:bottom w:w="90" w:type="dxa"/>
              <w:right w:w="110" w:type="dxa"/>
            </w:tcMar>
            <w:vAlign w:val="center"/>
          </w:tcPr>
          <w:p w14:paraId="6C8736A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Inmediato</w:t>
            </w:r>
          </w:p>
        </w:tc>
        <w:tc>
          <w:tcPr>
            <w:tcW w:w="7056" w:type="dxa"/>
            <w:tcMar>
              <w:top w:w="90" w:type="dxa"/>
              <w:left w:w="110" w:type="dxa"/>
              <w:bottom w:w="90" w:type="dxa"/>
              <w:right w:w="110" w:type="dxa"/>
            </w:tcMar>
            <w:vAlign w:val="center"/>
          </w:tcPr>
          <w:p w14:paraId="1A48B20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Devuelve el entero o booleano sin </w:t>
            </w:r>
            <w:proofErr w:type="spellStart"/>
            <w:r w:rsidRPr="00C9768F">
              <w:rPr>
                <w:rFonts w:asciiTheme="majorHAnsi" w:hAnsiTheme="majorHAnsi" w:cstheme="majorHAnsi"/>
                <w:sz w:val="20"/>
                <w:lang w:val="es-AR"/>
              </w:rPr>
              <w:t>allocation</w:t>
            </w:r>
            <w:proofErr w:type="spellEnd"/>
            <w:r w:rsidRPr="00C9768F">
              <w:rPr>
                <w:rFonts w:asciiTheme="majorHAnsi" w:hAnsiTheme="majorHAnsi" w:cstheme="majorHAnsi"/>
                <w:sz w:val="20"/>
                <w:lang w:val="es-AR"/>
              </w:rPr>
              <w:t>.</w:t>
            </w:r>
          </w:p>
        </w:tc>
      </w:tr>
      <w:tr w:rsidR="00E564A5" w:rsidRPr="00C9768F" w14:paraId="553EC2A5" w14:textId="77777777">
        <w:trPr>
          <w:cantSplit/>
          <w:jc w:val="center"/>
        </w:trPr>
        <w:tc>
          <w:tcPr>
            <w:tcW w:w="2448" w:type="dxa"/>
            <w:shd w:val="clear" w:color="auto" w:fill="EEF4F7"/>
            <w:tcMar>
              <w:top w:w="90" w:type="dxa"/>
              <w:left w:w="110" w:type="dxa"/>
              <w:bottom w:w="90" w:type="dxa"/>
              <w:right w:w="110" w:type="dxa"/>
            </w:tcMar>
            <w:vAlign w:val="center"/>
          </w:tcPr>
          <w:p w14:paraId="48634F9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Closure o Constructor</w:t>
            </w:r>
          </w:p>
        </w:tc>
        <w:tc>
          <w:tcPr>
            <w:tcW w:w="7056" w:type="dxa"/>
            <w:shd w:val="clear" w:color="auto" w:fill="EEF4F7"/>
            <w:tcMar>
              <w:top w:w="90" w:type="dxa"/>
              <w:left w:w="110" w:type="dxa"/>
              <w:bottom w:w="90" w:type="dxa"/>
              <w:right w:w="110" w:type="dxa"/>
            </w:tcMar>
            <w:vAlign w:val="center"/>
          </w:tcPr>
          <w:p w14:paraId="24F139A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Devuelve esa misma referencia en WHNF; no recorre campos.</w:t>
            </w:r>
          </w:p>
        </w:tc>
      </w:tr>
      <w:tr w:rsidR="00E564A5" w:rsidRPr="00C9768F" w14:paraId="3663D60F" w14:textId="77777777">
        <w:trPr>
          <w:cantSplit/>
          <w:jc w:val="center"/>
        </w:trPr>
        <w:tc>
          <w:tcPr>
            <w:tcW w:w="2448" w:type="dxa"/>
            <w:tcMar>
              <w:top w:w="90" w:type="dxa"/>
              <w:left w:w="110" w:type="dxa"/>
              <w:bottom w:w="90" w:type="dxa"/>
              <w:right w:w="110" w:type="dxa"/>
            </w:tcMar>
            <w:vAlign w:val="center"/>
          </w:tcPr>
          <w:p w14:paraId="63BE062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Indirection</w:t>
            </w:r>
          </w:p>
        </w:tc>
        <w:tc>
          <w:tcPr>
            <w:tcW w:w="7056" w:type="dxa"/>
            <w:tcMar>
              <w:top w:w="90" w:type="dxa"/>
              <w:left w:w="110" w:type="dxa"/>
              <w:bottom w:w="90" w:type="dxa"/>
              <w:right w:w="110" w:type="dxa"/>
            </w:tcMar>
            <w:vAlign w:val="center"/>
          </w:tcPr>
          <w:p w14:paraId="0BFE5086"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Sigue el destino en otra transición, sin compresión de caminos.</w:t>
            </w:r>
          </w:p>
        </w:tc>
      </w:tr>
      <w:tr w:rsidR="00E564A5" w:rsidRPr="00C9768F" w14:paraId="139EEEB5" w14:textId="77777777">
        <w:trPr>
          <w:cantSplit/>
          <w:jc w:val="center"/>
        </w:trPr>
        <w:tc>
          <w:tcPr>
            <w:tcW w:w="2448" w:type="dxa"/>
            <w:shd w:val="clear" w:color="auto" w:fill="EEF4F7"/>
            <w:tcMar>
              <w:top w:w="90" w:type="dxa"/>
              <w:left w:w="110" w:type="dxa"/>
              <w:bottom w:w="90" w:type="dxa"/>
              <w:right w:w="110" w:type="dxa"/>
            </w:tcMar>
            <w:vAlign w:val="center"/>
          </w:tcPr>
          <w:p w14:paraId="2F17CBD3"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w:t>
            </w:r>
            <w:proofErr w:type="spellEnd"/>
            <w:r w:rsidRPr="00C9768F">
              <w:rPr>
                <w:rFonts w:asciiTheme="majorHAnsi" w:hAnsiTheme="majorHAnsi" w:cstheme="majorHAnsi"/>
                <w:sz w:val="20"/>
              </w:rPr>
              <w:t xml:space="preserve"> UNEVALUATED</w:t>
            </w:r>
          </w:p>
        </w:tc>
        <w:tc>
          <w:tcPr>
            <w:tcW w:w="7056" w:type="dxa"/>
            <w:shd w:val="clear" w:color="auto" w:fill="EEF4F7"/>
            <w:tcMar>
              <w:top w:w="90" w:type="dxa"/>
              <w:left w:w="110" w:type="dxa"/>
              <w:bottom w:w="90" w:type="dxa"/>
              <w:right w:w="110" w:type="dxa"/>
            </w:tcMar>
            <w:vAlign w:val="center"/>
          </w:tcPr>
          <w:p w14:paraId="3EF33758"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Lo marca EVALUATING, apila </w:t>
            </w:r>
            <w:proofErr w:type="spellStart"/>
            <w:r w:rsidRPr="00C9768F">
              <w:rPr>
                <w:rFonts w:asciiTheme="majorHAnsi" w:hAnsiTheme="majorHAnsi" w:cstheme="majorHAnsi"/>
                <w:sz w:val="20"/>
                <w:lang w:val="es-AR"/>
              </w:rPr>
              <w:t>UpdateFrame</w:t>
            </w:r>
            <w:proofErr w:type="spellEnd"/>
            <w:r w:rsidRPr="00C9768F">
              <w:rPr>
                <w:rFonts w:asciiTheme="majorHAnsi" w:hAnsiTheme="majorHAnsi" w:cstheme="majorHAnsi"/>
                <w:sz w:val="20"/>
                <w:lang w:val="es-AR"/>
              </w:rPr>
              <w:t xml:space="preserve"> y pasa a evaluar su cuerpo.</w:t>
            </w:r>
          </w:p>
        </w:tc>
      </w:tr>
      <w:tr w:rsidR="00E564A5" w:rsidRPr="00C9768F" w14:paraId="51B69FD4" w14:textId="77777777">
        <w:trPr>
          <w:cantSplit/>
          <w:jc w:val="center"/>
        </w:trPr>
        <w:tc>
          <w:tcPr>
            <w:tcW w:w="2448" w:type="dxa"/>
            <w:tcMar>
              <w:top w:w="90" w:type="dxa"/>
              <w:left w:w="110" w:type="dxa"/>
              <w:bottom w:w="90" w:type="dxa"/>
              <w:right w:w="110" w:type="dxa"/>
            </w:tcMar>
            <w:vAlign w:val="center"/>
          </w:tcPr>
          <w:p w14:paraId="53385105"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w:t>
            </w:r>
            <w:proofErr w:type="spellEnd"/>
            <w:r w:rsidRPr="00C9768F">
              <w:rPr>
                <w:rFonts w:asciiTheme="majorHAnsi" w:hAnsiTheme="majorHAnsi" w:cstheme="majorHAnsi"/>
                <w:sz w:val="20"/>
              </w:rPr>
              <w:t xml:space="preserve"> EVALUATING</w:t>
            </w:r>
          </w:p>
        </w:tc>
        <w:tc>
          <w:tcPr>
            <w:tcW w:w="7056" w:type="dxa"/>
            <w:tcMar>
              <w:top w:w="90" w:type="dxa"/>
              <w:left w:w="110" w:type="dxa"/>
              <w:bottom w:w="90" w:type="dxa"/>
              <w:right w:w="110" w:type="dxa"/>
            </w:tcMar>
            <w:vAlign w:val="center"/>
          </w:tcPr>
          <w:p w14:paraId="328920A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Termina con BLACKHOLE_DETECTED.</w:t>
            </w:r>
          </w:p>
        </w:tc>
      </w:tr>
      <w:tr w:rsidR="00E564A5" w:rsidRPr="00C9768F" w14:paraId="68E442E5" w14:textId="77777777">
        <w:trPr>
          <w:cantSplit/>
          <w:jc w:val="center"/>
        </w:trPr>
        <w:tc>
          <w:tcPr>
            <w:tcW w:w="2448" w:type="dxa"/>
            <w:shd w:val="clear" w:color="auto" w:fill="EEF4F7"/>
            <w:tcMar>
              <w:top w:w="90" w:type="dxa"/>
              <w:left w:w="110" w:type="dxa"/>
              <w:bottom w:w="90" w:type="dxa"/>
              <w:right w:w="110" w:type="dxa"/>
            </w:tcMar>
            <w:vAlign w:val="center"/>
          </w:tcPr>
          <w:p w14:paraId="661E56D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Reserved en CBV</w:t>
            </w:r>
          </w:p>
        </w:tc>
        <w:tc>
          <w:tcPr>
            <w:tcW w:w="7056" w:type="dxa"/>
            <w:shd w:val="clear" w:color="auto" w:fill="EEF4F7"/>
            <w:tcMar>
              <w:top w:w="90" w:type="dxa"/>
              <w:left w:w="110" w:type="dxa"/>
              <w:bottom w:w="90" w:type="dxa"/>
              <w:right w:w="110" w:type="dxa"/>
            </w:tcMar>
            <w:vAlign w:val="center"/>
          </w:tcPr>
          <w:p w14:paraId="34F6533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Demanda la inicialización pendiente; detecta reentrada en una inicialización activa.</w:t>
            </w:r>
          </w:p>
        </w:tc>
      </w:tr>
      <w:tr w:rsidR="00E564A5" w:rsidRPr="00C9768F" w14:paraId="427AF581" w14:textId="77777777">
        <w:trPr>
          <w:cantSplit/>
          <w:jc w:val="center"/>
        </w:trPr>
        <w:tc>
          <w:tcPr>
            <w:tcW w:w="2448" w:type="dxa"/>
            <w:tcMar>
              <w:top w:w="90" w:type="dxa"/>
              <w:left w:w="110" w:type="dxa"/>
              <w:bottom w:w="90" w:type="dxa"/>
              <w:right w:w="110" w:type="dxa"/>
            </w:tcMar>
            <w:vAlign w:val="center"/>
          </w:tcPr>
          <w:p w14:paraId="17E72F13"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Suspension CBN</w:t>
            </w:r>
          </w:p>
        </w:tc>
        <w:tc>
          <w:tcPr>
            <w:tcW w:w="7056" w:type="dxa"/>
            <w:tcMar>
              <w:top w:w="90" w:type="dxa"/>
              <w:left w:w="110" w:type="dxa"/>
              <w:bottom w:w="90" w:type="dxa"/>
              <w:right w:w="110" w:type="dxa"/>
            </w:tcMar>
            <w:vAlign w:val="center"/>
          </w:tcPr>
          <w:p w14:paraId="1B05A44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Evalúa el cuerpo con su entorno en cada demanda; no actualiza la celda.</w:t>
            </w:r>
          </w:p>
        </w:tc>
      </w:tr>
    </w:tbl>
    <w:p w14:paraId="02292FEE" w14:textId="77777777" w:rsidR="00E564A5" w:rsidRPr="00C9768F" w:rsidRDefault="00E564A5">
      <w:pPr>
        <w:spacing w:after="20"/>
        <w:rPr>
          <w:rFonts w:asciiTheme="majorHAnsi" w:hAnsiTheme="majorHAnsi" w:cstheme="majorHAnsi"/>
          <w:lang w:val="es-AR"/>
        </w:rPr>
      </w:pPr>
    </w:p>
    <w:p w14:paraId="01207DAE"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Force se usa en puntos de demanda: una variable evaluada, la posición de función, los operandos de primitivas, condiciones, </w:t>
      </w:r>
      <w:proofErr w:type="spellStart"/>
      <w:r w:rsidRPr="00C9768F">
        <w:rPr>
          <w:rFonts w:asciiTheme="majorHAnsi" w:hAnsiTheme="majorHAnsi" w:cstheme="majorHAnsi"/>
          <w:lang w:val="es-AR"/>
        </w:rPr>
        <w:t>scrutinees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y campos solicitados por el consumidor. Pasar o ligar una referencia no la fuerza por sí mismo. La evaluación de un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puede requerir muchas transiciones; </w:t>
      </w:r>
      <w:proofErr w:type="spellStart"/>
      <w:r w:rsidRPr="00C9768F">
        <w:rPr>
          <w:rFonts w:asciiTheme="majorHAnsi" w:hAnsiTheme="majorHAnsi" w:cstheme="majorHAnsi"/>
          <w:lang w:val="es-AR"/>
        </w:rPr>
        <w:t>UpdateFrame</w:t>
      </w:r>
      <w:proofErr w:type="spellEnd"/>
      <w:r w:rsidRPr="00C9768F">
        <w:rPr>
          <w:rFonts w:asciiTheme="majorHAnsi" w:hAnsiTheme="majorHAnsi" w:cstheme="majorHAnsi"/>
          <w:lang w:val="es-AR"/>
        </w:rPr>
        <w:t xml:space="preserve"> queda pendiente hasta que todo ese cálculo retorna WHNF.</w:t>
      </w:r>
    </w:p>
    <w:p w14:paraId="568222E0"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Inicialización recursiva</w:t>
      </w:r>
    </w:p>
    <w:p w14:paraId="5980D1B8"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Primero se reservan todas las direcciones y se construye el entorno del grupo. Las lambdas se instalan como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xml:space="preserve"> que capturan ese entorno; no se ejecutan sus cuerpos. En CBV se inicializan los demás RHS en orden de fuente, con demanda de una celda pendiente si otro RHS la necesita. Si la celda ya está INITIALIZING, la ejecución termina con CYCLIC_INITIALIZATION_DETECTED. Una celda completada apunta al valor mediante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w:t>
      </w:r>
    </w:p>
    <w:p w14:paraId="3DFA719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los RHS no lambda del grupo se instalan como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Un alias recursivo se conserva como cálculo diferido para que x = x pueda detectarse por reentrada, en vez de fabricar una cadena de indirecciones sin fin. La inicialización global sigue esta misma política;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comienza cuando el grupo está instalado. Las inicializaciones se muestran bajo INITIALIZATION; las de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r w:rsidRPr="00C9768F">
        <w:rPr>
          <w:rFonts w:asciiTheme="majorHAnsi" w:hAnsiTheme="majorHAnsi" w:cstheme="majorHAnsi"/>
          <w:lang w:val="es-AR"/>
        </w:rPr>
        <w:t xml:space="preserve"> dentro de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conservan la fase de evaluación actual.</w:t>
      </w:r>
    </w:p>
    <w:p w14:paraId="4BE456FE"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CBN, los RHS no lambda se instalan como suspensiones sin </w:t>
      </w:r>
      <w:proofErr w:type="spellStart"/>
      <w:r w:rsidRPr="00C9768F">
        <w:rPr>
          <w:rFonts w:asciiTheme="majorHAnsi" w:hAnsiTheme="majorHAnsi" w:cstheme="majorHAnsi"/>
          <w:lang w:val="es-AR"/>
        </w:rPr>
        <w:t>memoización</w:t>
      </w:r>
      <w:proofErr w:type="spellEnd"/>
      <w:r w:rsidRPr="00C9768F">
        <w:rPr>
          <w:rFonts w:asciiTheme="majorHAnsi" w:hAnsiTheme="majorHAnsi" w:cstheme="majorHAnsi"/>
          <w:lang w:val="es-AR"/>
        </w:rPr>
        <w:t xml:space="preserve">. Un ciclo demandado continúa hasta el límite del evaluador; no se clasifica como </w:t>
      </w:r>
      <w:proofErr w:type="spellStart"/>
      <w:r w:rsidRPr="00C9768F">
        <w:rPr>
          <w:rFonts w:asciiTheme="majorHAnsi" w:hAnsiTheme="majorHAnsi" w:cstheme="majorHAnsi"/>
          <w:lang w:val="es-AR"/>
        </w:rPr>
        <w:t>blackhole</w:t>
      </w:r>
      <w:proofErr w:type="spellEnd"/>
      <w:r w:rsidRPr="00C9768F">
        <w:rPr>
          <w:rFonts w:asciiTheme="majorHAnsi" w:hAnsiTheme="majorHAnsi" w:cstheme="majorHAnsi"/>
          <w:lang w:val="es-AR"/>
        </w:rPr>
        <w:t xml:space="preserve"> porque esa estrategia no tiene estado EVALUATING para una suspensión.</w:t>
      </w:r>
    </w:p>
    <w:p w14:paraId="11EA1D67"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No existe un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HALTED en el contrato final. COMPLETED significa que se satisfizo la política de resultado y no quedan transiciones pendientes. STEP_LIMIT_REACHED, RESULT_LIMIT_REACHED y las categorías de fallo preservan el estado para inspección; un límite no demuestra divergencia.</w:t>
      </w:r>
    </w:p>
    <w:p w14:paraId="5D76A4B3"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6 </w:t>
      </w:r>
      <w:proofErr w:type="gramStart"/>
      <w:r w:rsidRPr="00C9768F">
        <w:rPr>
          <w:rFonts w:asciiTheme="majorHAnsi" w:hAnsiTheme="majorHAnsi" w:cstheme="majorHAnsi"/>
          <w:lang w:val="es-AR"/>
        </w:rPr>
        <w:t>Modelo</w:t>
      </w:r>
      <w:proofErr w:type="gramEnd"/>
      <w:r w:rsidRPr="00C9768F">
        <w:rPr>
          <w:rFonts w:asciiTheme="majorHAnsi" w:hAnsiTheme="majorHAnsi" w:cstheme="majorHAnsi"/>
          <w:lang w:val="es-AR"/>
        </w:rPr>
        <w:t xml:space="preserve"> de </w:t>
      </w:r>
      <w:proofErr w:type="spellStart"/>
      <w:r w:rsidRPr="00C9768F">
        <w:rPr>
          <w:rFonts w:asciiTheme="majorHAnsi" w:hAnsiTheme="majorHAnsi" w:cstheme="majorHAnsi"/>
          <w:lang w:val="es-AR"/>
        </w:rPr>
        <w:t>runtime</w:t>
      </w:r>
      <w:proofErr w:type="spellEnd"/>
    </w:p>
    <w:p w14:paraId="2B994E48"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 xml:space="preserve">Referencias, entornos y </w:t>
      </w:r>
      <w:proofErr w:type="spellStart"/>
      <w:r w:rsidRPr="00C9768F">
        <w:rPr>
          <w:rFonts w:asciiTheme="majorHAnsi" w:hAnsiTheme="majorHAnsi" w:cstheme="majorHAnsi"/>
          <w:lang w:val="es-AR"/>
        </w:rPr>
        <w:t>heap</w:t>
      </w:r>
      <w:proofErr w:type="spellEnd"/>
    </w:p>
    <w:p w14:paraId="335CDF2C" w14:textId="77777777" w:rsidR="00E564A5" w:rsidRPr="00C9768F" w:rsidRDefault="0025215B">
      <w:pPr>
        <w:keepNext/>
        <w:keepLines/>
        <w:spacing w:after="0" w:line="245" w:lineRule="auto"/>
        <w:ind w:left="259" w:right="115"/>
        <w:rPr>
          <w:rFonts w:asciiTheme="majorHAnsi" w:hAnsiTheme="majorHAnsi" w:cstheme="majorHAnsi"/>
        </w:rPr>
      </w:pPr>
      <w:proofErr w:type="spellStart"/>
      <w:r w:rsidRPr="00C9768F">
        <w:rPr>
          <w:rFonts w:asciiTheme="majorHAnsi" w:hAnsiTheme="majorHAnsi" w:cstheme="majorHAnsi"/>
          <w:color w:val="222222"/>
          <w:sz w:val="19"/>
        </w:rPr>
        <w:t>RuntimeRef</w:t>
      </w:r>
      <w:proofErr w:type="spellEnd"/>
      <w:r w:rsidRPr="00C9768F">
        <w:rPr>
          <w:rFonts w:asciiTheme="majorHAnsi" w:hAnsiTheme="majorHAnsi" w:cstheme="majorHAnsi"/>
          <w:color w:val="222222"/>
          <w:sz w:val="19"/>
        </w:rPr>
        <w:t xml:space="preserve"> = </w:t>
      </w:r>
      <w:proofErr w:type="spellStart"/>
      <w:r w:rsidRPr="00C9768F">
        <w:rPr>
          <w:rFonts w:asciiTheme="majorHAnsi" w:hAnsiTheme="majorHAnsi" w:cstheme="majorHAnsi"/>
          <w:color w:val="222222"/>
          <w:sz w:val="19"/>
        </w:rPr>
        <w:t>ImmediateInteger</w:t>
      </w:r>
      <w:proofErr w:type="spellEnd"/>
      <w:r w:rsidRPr="00C9768F">
        <w:rPr>
          <w:rFonts w:asciiTheme="majorHAnsi" w:hAnsiTheme="majorHAnsi" w:cstheme="majorHAnsi"/>
          <w:color w:val="222222"/>
          <w:sz w:val="19"/>
        </w:rPr>
        <w:t xml:space="preserve"> | ImmediateBoolean | </w:t>
      </w:r>
      <w:proofErr w:type="gramStart"/>
      <w:r w:rsidRPr="00C9768F">
        <w:rPr>
          <w:rFonts w:asciiTheme="majorHAnsi" w:hAnsiTheme="majorHAnsi" w:cstheme="majorHAnsi"/>
          <w:color w:val="222222"/>
          <w:sz w:val="19"/>
        </w:rPr>
        <w:t>HeapReference(</w:t>
      </w:r>
      <w:proofErr w:type="gramEnd"/>
      <w:r w:rsidRPr="00C9768F">
        <w:rPr>
          <w:rFonts w:asciiTheme="majorHAnsi" w:hAnsiTheme="majorHAnsi" w:cstheme="majorHAnsi"/>
          <w:color w:val="222222"/>
          <w:sz w:val="19"/>
        </w:rPr>
        <w:t>ObjectId)</w:t>
      </w:r>
    </w:p>
    <w:p w14:paraId="0CEA6B9C"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Environment</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Map</w:t>
      </w:r>
      <w:proofErr w:type="spellEnd"/>
      <w:r w:rsidRPr="00C9768F">
        <w:rPr>
          <w:rFonts w:asciiTheme="majorHAnsi" w:hAnsiTheme="majorHAnsi" w:cstheme="majorHAnsi"/>
          <w:color w:val="222222"/>
          <w:sz w:val="19"/>
          <w:lang w:val="es-AR"/>
        </w:rPr>
        <w:t>&lt;</w:t>
      </w:r>
      <w:proofErr w:type="spellStart"/>
      <w:r w:rsidRPr="00C9768F">
        <w:rPr>
          <w:rFonts w:asciiTheme="majorHAnsi" w:hAnsiTheme="majorHAnsi" w:cstheme="majorHAnsi"/>
          <w:color w:val="222222"/>
          <w:sz w:val="19"/>
          <w:lang w:val="es-AR"/>
        </w:rPr>
        <w:t>SymbolId</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RuntimeRef</w:t>
      </w:r>
      <w:proofErr w:type="spellEnd"/>
      <w:r w:rsidRPr="00C9768F">
        <w:rPr>
          <w:rFonts w:asciiTheme="majorHAnsi" w:hAnsiTheme="majorHAnsi" w:cstheme="majorHAnsi"/>
          <w:color w:val="222222"/>
          <w:sz w:val="19"/>
          <w:lang w:val="es-AR"/>
        </w:rPr>
        <w:t>&gt;</w:t>
      </w:r>
    </w:p>
    <w:p w14:paraId="182F043C"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lastRenderedPageBreak/>
        <w:t xml:space="preserve">Los enteros y booleanos son inmediatos: no reciben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ni ocupan slots. Los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son direcciones lógicas crecientes, propias de la sesión y nunca reutilizadas. El </w:t>
      </w:r>
      <w:proofErr w:type="spellStart"/>
      <w:r w:rsidRPr="00C9768F">
        <w:rPr>
          <w:rFonts w:asciiTheme="majorHAnsi" w:hAnsiTheme="majorHAnsi" w:cstheme="majorHAnsi"/>
          <w:lang w:val="es-AR"/>
        </w:rPr>
        <w:t>lookup</w:t>
      </w:r>
      <w:proofErr w:type="spellEnd"/>
      <w:r w:rsidRPr="00C9768F">
        <w:rPr>
          <w:rFonts w:asciiTheme="majorHAnsi" w:hAnsiTheme="majorHAnsi" w:cstheme="majorHAnsi"/>
          <w:lang w:val="es-AR"/>
        </w:rPr>
        <w:t xml:space="preserve"> devuelve la referencia exacta almacenada; no sigue indirecciones ni fuerza objetos.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72"/>
      </w:tblGrid>
      <w:tr w:rsidR="00E564A5" w:rsidRPr="00C9768F" w14:paraId="1D571993" w14:textId="77777777">
        <w:trPr>
          <w:cantSplit/>
          <w:tblHeader/>
          <w:jc w:val="center"/>
        </w:trPr>
        <w:tc>
          <w:tcPr>
            <w:tcW w:w="2232" w:type="dxa"/>
            <w:shd w:val="clear" w:color="auto" w:fill="29465B"/>
            <w:tcMar>
              <w:top w:w="90" w:type="dxa"/>
              <w:left w:w="110" w:type="dxa"/>
              <w:bottom w:w="90" w:type="dxa"/>
              <w:right w:w="110" w:type="dxa"/>
            </w:tcMar>
            <w:vAlign w:val="center"/>
          </w:tcPr>
          <w:p w14:paraId="5EC22CFD"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Objeto</w:t>
            </w:r>
            <w:proofErr w:type="spellEnd"/>
          </w:p>
        </w:tc>
        <w:tc>
          <w:tcPr>
            <w:tcW w:w="7272" w:type="dxa"/>
            <w:shd w:val="clear" w:color="auto" w:fill="29465B"/>
            <w:tcMar>
              <w:top w:w="90" w:type="dxa"/>
              <w:left w:w="110" w:type="dxa"/>
              <w:bottom w:w="90" w:type="dxa"/>
              <w:right w:w="110" w:type="dxa"/>
            </w:tcMar>
            <w:vAlign w:val="center"/>
          </w:tcPr>
          <w:p w14:paraId="5A44D2C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Uso</w:t>
            </w:r>
          </w:p>
        </w:tc>
      </w:tr>
      <w:tr w:rsidR="00E564A5" w:rsidRPr="00C9768F" w14:paraId="6730CA2C" w14:textId="77777777">
        <w:trPr>
          <w:cantSplit/>
          <w:jc w:val="center"/>
        </w:trPr>
        <w:tc>
          <w:tcPr>
            <w:tcW w:w="2232" w:type="dxa"/>
            <w:tcMar>
              <w:top w:w="90" w:type="dxa"/>
              <w:left w:w="110" w:type="dxa"/>
              <w:bottom w:w="90" w:type="dxa"/>
              <w:right w:w="110" w:type="dxa"/>
            </w:tcMar>
            <w:vAlign w:val="center"/>
          </w:tcPr>
          <w:p w14:paraId="317CEAD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Closure</w:t>
            </w:r>
          </w:p>
        </w:tc>
        <w:tc>
          <w:tcPr>
            <w:tcW w:w="7272" w:type="dxa"/>
            <w:tcMar>
              <w:top w:w="90" w:type="dxa"/>
              <w:left w:w="110" w:type="dxa"/>
              <w:bottom w:w="90" w:type="dxa"/>
              <w:right w:w="110" w:type="dxa"/>
            </w:tcMar>
            <w:vAlign w:val="center"/>
          </w:tcPr>
          <w:p w14:paraId="204A8DD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Función, cuerpo y entorno de variables libres</w:t>
            </w:r>
          </w:p>
        </w:tc>
      </w:tr>
      <w:tr w:rsidR="00E564A5" w:rsidRPr="00C9768F" w14:paraId="124DBAA1" w14:textId="77777777">
        <w:trPr>
          <w:cantSplit/>
          <w:jc w:val="center"/>
        </w:trPr>
        <w:tc>
          <w:tcPr>
            <w:tcW w:w="2232" w:type="dxa"/>
            <w:shd w:val="clear" w:color="auto" w:fill="EEF4F7"/>
            <w:tcMar>
              <w:top w:w="90" w:type="dxa"/>
              <w:left w:w="110" w:type="dxa"/>
              <w:bottom w:w="90" w:type="dxa"/>
              <w:right w:w="110" w:type="dxa"/>
            </w:tcMar>
            <w:vAlign w:val="center"/>
          </w:tcPr>
          <w:p w14:paraId="55C8DBFD"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Thunk</w:t>
            </w:r>
            <w:proofErr w:type="spellEnd"/>
          </w:p>
        </w:tc>
        <w:tc>
          <w:tcPr>
            <w:tcW w:w="7272" w:type="dxa"/>
            <w:shd w:val="clear" w:color="auto" w:fill="EEF4F7"/>
            <w:tcMar>
              <w:top w:w="90" w:type="dxa"/>
              <w:left w:w="110" w:type="dxa"/>
              <w:bottom w:w="90" w:type="dxa"/>
              <w:right w:w="110" w:type="dxa"/>
            </w:tcMar>
            <w:vAlign w:val="center"/>
          </w:tcPr>
          <w:p w14:paraId="15AC693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Cálculo </w:t>
            </w:r>
            <w:proofErr w:type="spellStart"/>
            <w:r w:rsidRPr="00C9768F">
              <w:rPr>
                <w:rFonts w:asciiTheme="majorHAnsi" w:hAnsiTheme="majorHAnsi" w:cstheme="majorHAnsi"/>
                <w:sz w:val="20"/>
                <w:lang w:val="es-AR"/>
              </w:rPr>
              <w:t>CBNeed</w:t>
            </w:r>
            <w:proofErr w:type="spellEnd"/>
            <w:r w:rsidRPr="00C9768F">
              <w:rPr>
                <w:rFonts w:asciiTheme="majorHAnsi" w:hAnsiTheme="majorHAnsi" w:cstheme="majorHAnsi"/>
                <w:sz w:val="20"/>
                <w:lang w:val="es-AR"/>
              </w:rPr>
              <w:t xml:space="preserve"> con estado UNEVALUATED o EVALUATING</w:t>
            </w:r>
          </w:p>
        </w:tc>
      </w:tr>
      <w:tr w:rsidR="00E564A5" w:rsidRPr="00C9768F" w14:paraId="23CB8026" w14:textId="77777777">
        <w:trPr>
          <w:cantSplit/>
          <w:jc w:val="center"/>
        </w:trPr>
        <w:tc>
          <w:tcPr>
            <w:tcW w:w="2232" w:type="dxa"/>
            <w:tcMar>
              <w:top w:w="90" w:type="dxa"/>
              <w:left w:w="110" w:type="dxa"/>
              <w:bottom w:w="90" w:type="dxa"/>
              <w:right w:w="110" w:type="dxa"/>
            </w:tcMar>
            <w:vAlign w:val="center"/>
          </w:tcPr>
          <w:p w14:paraId="4AFD5CD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Suspension</w:t>
            </w:r>
          </w:p>
        </w:tc>
        <w:tc>
          <w:tcPr>
            <w:tcW w:w="7272" w:type="dxa"/>
            <w:tcMar>
              <w:top w:w="90" w:type="dxa"/>
              <w:left w:w="110" w:type="dxa"/>
              <w:bottom w:w="90" w:type="dxa"/>
              <w:right w:w="110" w:type="dxa"/>
            </w:tcMar>
            <w:vAlign w:val="center"/>
          </w:tcPr>
          <w:p w14:paraId="74DED62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Cálculo CBN que nunca se actualiza</w:t>
            </w:r>
          </w:p>
        </w:tc>
      </w:tr>
      <w:tr w:rsidR="00E564A5" w:rsidRPr="00C9768F" w14:paraId="534145FA" w14:textId="77777777">
        <w:trPr>
          <w:cantSplit/>
          <w:jc w:val="center"/>
        </w:trPr>
        <w:tc>
          <w:tcPr>
            <w:tcW w:w="2232" w:type="dxa"/>
            <w:shd w:val="clear" w:color="auto" w:fill="EEF4F7"/>
            <w:tcMar>
              <w:top w:w="90" w:type="dxa"/>
              <w:left w:w="110" w:type="dxa"/>
              <w:bottom w:w="90" w:type="dxa"/>
              <w:right w:w="110" w:type="dxa"/>
            </w:tcMar>
            <w:vAlign w:val="center"/>
          </w:tcPr>
          <w:p w14:paraId="50FFF8C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Constructor</w:t>
            </w:r>
          </w:p>
        </w:tc>
        <w:tc>
          <w:tcPr>
            <w:tcW w:w="7272" w:type="dxa"/>
            <w:shd w:val="clear" w:color="auto" w:fill="EEF4F7"/>
            <w:tcMar>
              <w:top w:w="90" w:type="dxa"/>
              <w:left w:w="110" w:type="dxa"/>
              <w:bottom w:w="90" w:type="dxa"/>
              <w:right w:w="110" w:type="dxa"/>
            </w:tcMar>
            <w:vAlign w:val="center"/>
          </w:tcPr>
          <w:p w14:paraId="06F72B35"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Tag y referencias a campos</w:t>
            </w:r>
          </w:p>
        </w:tc>
      </w:tr>
      <w:tr w:rsidR="00E564A5" w:rsidRPr="00C9768F" w14:paraId="6D700C55" w14:textId="77777777">
        <w:trPr>
          <w:cantSplit/>
          <w:jc w:val="center"/>
        </w:trPr>
        <w:tc>
          <w:tcPr>
            <w:tcW w:w="2232" w:type="dxa"/>
            <w:tcMar>
              <w:top w:w="90" w:type="dxa"/>
              <w:left w:w="110" w:type="dxa"/>
              <w:bottom w:w="90" w:type="dxa"/>
              <w:right w:w="110" w:type="dxa"/>
            </w:tcMar>
            <w:vAlign w:val="center"/>
          </w:tcPr>
          <w:p w14:paraId="0A266AB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Indirection</w:t>
            </w:r>
          </w:p>
        </w:tc>
        <w:tc>
          <w:tcPr>
            <w:tcW w:w="7272" w:type="dxa"/>
            <w:tcMar>
              <w:top w:w="90" w:type="dxa"/>
              <w:left w:w="110" w:type="dxa"/>
              <w:bottom w:w="90" w:type="dxa"/>
              <w:right w:w="110" w:type="dxa"/>
            </w:tcMar>
            <w:vAlign w:val="center"/>
          </w:tcPr>
          <w:p w14:paraId="7ED9326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Referencia al resultado actualizado</w:t>
            </w:r>
          </w:p>
        </w:tc>
      </w:tr>
      <w:tr w:rsidR="00E564A5" w:rsidRPr="00C9768F" w14:paraId="515FCDDE" w14:textId="77777777">
        <w:trPr>
          <w:cantSplit/>
          <w:jc w:val="center"/>
        </w:trPr>
        <w:tc>
          <w:tcPr>
            <w:tcW w:w="2232" w:type="dxa"/>
            <w:shd w:val="clear" w:color="auto" w:fill="EEF4F7"/>
            <w:tcMar>
              <w:top w:w="90" w:type="dxa"/>
              <w:left w:w="110" w:type="dxa"/>
              <w:bottom w:w="90" w:type="dxa"/>
              <w:right w:w="110" w:type="dxa"/>
            </w:tcMar>
            <w:vAlign w:val="center"/>
          </w:tcPr>
          <w:p w14:paraId="7E96149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Reserved</w:t>
            </w:r>
          </w:p>
        </w:tc>
        <w:tc>
          <w:tcPr>
            <w:tcW w:w="7272" w:type="dxa"/>
            <w:shd w:val="clear" w:color="auto" w:fill="EEF4F7"/>
            <w:tcMar>
              <w:top w:w="90" w:type="dxa"/>
              <w:left w:w="110" w:type="dxa"/>
              <w:bottom w:w="90" w:type="dxa"/>
              <w:right w:w="110" w:type="dxa"/>
            </w:tcMar>
            <w:vAlign w:val="center"/>
          </w:tcPr>
          <w:p w14:paraId="5EA0942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Dirección reservada durante inicialización recursiva</w:t>
            </w:r>
          </w:p>
        </w:tc>
      </w:tr>
    </w:tbl>
    <w:p w14:paraId="63699E9B" w14:textId="77777777" w:rsidR="00E564A5" w:rsidRPr="00C9768F" w:rsidRDefault="00E564A5">
      <w:pPr>
        <w:spacing w:after="20"/>
        <w:rPr>
          <w:rFonts w:asciiTheme="majorHAnsi" w:hAnsiTheme="majorHAnsi" w:cstheme="majorHAnsi"/>
          <w:lang w:val="es-AR"/>
        </w:rPr>
      </w:pPr>
    </w:p>
    <w:p w14:paraId="65F67BCB"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Slots </w:t>
      </w:r>
      <w:proofErr w:type="spellStart"/>
      <w:r w:rsidRPr="00C9768F">
        <w:rPr>
          <w:rFonts w:asciiTheme="majorHAnsi" w:hAnsiTheme="majorHAnsi" w:cstheme="majorHAnsi"/>
        </w:rPr>
        <w:t>abstractos</w:t>
      </w:r>
      <w:proofErr w:type="spellEnd"/>
    </w:p>
    <w:p w14:paraId="3BF812A2"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Closure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Suspension</w:t>
      </w:r>
      <w:proofErr w:type="spellEnd"/>
      <w:r w:rsidRPr="00C9768F">
        <w:rPr>
          <w:rFonts w:asciiTheme="majorHAnsi" w:hAnsiTheme="majorHAnsi" w:cstheme="majorHAnsi"/>
          <w:lang w:val="es-AR"/>
        </w:rPr>
        <w:t xml:space="preserve"> o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1 slot de cabecera más una referencia por variable libre capturada.</w:t>
      </w:r>
    </w:p>
    <w:p w14:paraId="36EF9C4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Constructor: 1 slot de cabecera más una referencia por campo.</w:t>
      </w:r>
    </w:p>
    <w:p w14:paraId="214C32C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El cuerpo AST, nombres y metadatos no cuentan como memoria simulada.</w:t>
      </w:r>
    </w:p>
    <w:p w14:paraId="0345D3D8"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allocatedSlots</w:t>
      </w:r>
      <w:proofErr w:type="spellEnd"/>
      <w:r w:rsidRPr="00C9768F">
        <w:rPr>
          <w:rFonts w:asciiTheme="majorHAnsi" w:hAnsiTheme="majorHAnsi" w:cstheme="majorHAnsi"/>
          <w:lang w:val="es-AR"/>
        </w:rPr>
        <w:t xml:space="preserve"> permanece </w:t>
      </w:r>
      <w:proofErr w:type="gramStart"/>
      <w:r w:rsidRPr="00C9768F">
        <w:rPr>
          <w:rFonts w:asciiTheme="majorHAnsi" w:hAnsiTheme="majorHAnsi" w:cstheme="majorHAnsi"/>
          <w:lang w:val="es-AR"/>
        </w:rPr>
        <w:t>fijo</w:t>
      </w:r>
      <w:proofErr w:type="gramEnd"/>
      <w:r w:rsidRPr="00C9768F">
        <w:rPr>
          <w:rFonts w:asciiTheme="majorHAnsi" w:hAnsiTheme="majorHAnsi" w:cstheme="majorHAnsi"/>
          <w:lang w:val="es-AR"/>
        </w:rPr>
        <w:t xml:space="preserve"> aunque el objeto cambie de representación.</w:t>
      </w:r>
    </w:p>
    <w:p w14:paraId="28DCB221"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Actualizar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a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 xml:space="preserve"> no reduce </w:t>
      </w:r>
      <w:proofErr w:type="spellStart"/>
      <w:r w:rsidRPr="00C9768F">
        <w:rPr>
          <w:rFonts w:asciiTheme="majorHAnsi" w:hAnsiTheme="majorHAnsi" w:cstheme="majorHAnsi"/>
          <w:lang w:val="es-AR"/>
        </w:rPr>
        <w:t>currentHeapSlots</w:t>
      </w:r>
      <w:proofErr w:type="spellEnd"/>
      <w:r w:rsidRPr="00C9768F">
        <w:rPr>
          <w:rFonts w:asciiTheme="majorHAnsi" w:hAnsiTheme="majorHAnsi" w:cstheme="majorHAnsi"/>
          <w:lang w:val="es-AR"/>
        </w:rPr>
        <w:t>; solamente el GC puede hacerlo.</w:t>
      </w:r>
    </w:p>
    <w:p w14:paraId="35AA595C"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Stack de la </w:t>
      </w:r>
      <w:proofErr w:type="spellStart"/>
      <w:r w:rsidRPr="00C9768F">
        <w:rPr>
          <w:rFonts w:asciiTheme="majorHAnsi" w:hAnsiTheme="majorHAnsi" w:cstheme="majorHAnsi"/>
        </w:rPr>
        <w:t>máquina</w:t>
      </w:r>
      <w:proofErr w:type="spellEnd"/>
      <w:r w:rsidRPr="00C9768F">
        <w:rPr>
          <w:rFonts w:asciiTheme="majorHAnsi" w:hAnsiTheme="majorHAnsi" w:cstheme="majorHAnsi"/>
        </w:rPr>
        <w:t xml:space="preserve"> abstracta</w:t>
      </w:r>
    </w:p>
    <w:p w14:paraId="6332DFD5"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ApplyFunctionFrame y ApplyArgumentFrame</w:t>
      </w:r>
    </w:p>
    <w:p w14:paraId="31C1DE2C"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LetFrame e IfFrame</w:t>
      </w:r>
    </w:p>
    <w:p w14:paraId="7575181F"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PrimitiveFrame y ConstructorFrame</w:t>
      </w:r>
    </w:p>
    <w:p w14:paraId="282B4ACF"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CaseFrame y SeqFrame</w:t>
      </w:r>
    </w:p>
    <w:p w14:paraId="1FE1B042"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UpdateFrame y RecursiveInitializationFrame</w:t>
      </w:r>
    </w:p>
    <w:p w14:paraId="30338B46"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Frames internos de materialización</w:t>
      </w:r>
    </w:p>
    <w:p w14:paraId="4472D838"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métricas representan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de la máquina abstracta, no bytes ni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del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nativo de Python. Cada </w:t>
      </w:r>
      <w:proofErr w:type="spellStart"/>
      <w:proofErr w:type="gramStart"/>
      <w:r w:rsidRPr="00C9768F">
        <w:rPr>
          <w:rFonts w:asciiTheme="majorHAnsi" w:hAnsiTheme="majorHAnsi" w:cstheme="majorHAnsi"/>
          <w:lang w:val="es-AR"/>
        </w:rPr>
        <w:t>frame</w:t>
      </w:r>
      <w:proofErr w:type="spellEnd"/>
      <w:proofErr w:type="gramEnd"/>
      <w:r w:rsidRPr="00C9768F">
        <w:rPr>
          <w:rFonts w:asciiTheme="majorHAnsi" w:hAnsiTheme="majorHAnsi" w:cstheme="majorHAnsi"/>
          <w:lang w:val="es-AR"/>
        </w:rPr>
        <w:t xml:space="preserve"> conserva únicamente expresiones, referencias, entornos y progreso necesarios para continuar.</w:t>
      </w:r>
    </w:p>
    <w:p w14:paraId="04DDA361" w14:textId="77777777" w:rsidR="00E564A5" w:rsidRPr="00C9768F" w:rsidRDefault="0025215B">
      <w:pPr>
        <w:pStyle w:val="Heading2"/>
        <w:rPr>
          <w:rFonts w:asciiTheme="majorHAnsi" w:hAnsiTheme="majorHAnsi" w:cstheme="majorHAnsi"/>
        </w:rPr>
      </w:pPr>
      <w:proofErr w:type="spellStart"/>
      <w:proofErr w:type="gramStart"/>
      <w:r w:rsidRPr="00C9768F">
        <w:rPr>
          <w:rFonts w:asciiTheme="majorHAnsi" w:hAnsiTheme="majorHAnsi" w:cstheme="majorHAnsi"/>
        </w:rPr>
        <w:t>ExecutionState</w:t>
      </w:r>
      <w:proofErr w:type="spellEnd"/>
      <w:proofErr w:type="gramEnd"/>
      <w:r w:rsidRPr="00C9768F">
        <w:rPr>
          <w:rFonts w:asciiTheme="majorHAnsi" w:hAnsiTheme="majorHAnsi" w:cstheme="majorHAnsi"/>
        </w:rPr>
        <w:t xml:space="preserve"> e </w:t>
      </w:r>
      <w:proofErr w:type="spellStart"/>
      <w:r w:rsidRPr="00C9768F">
        <w:rPr>
          <w:rFonts w:asciiTheme="majorHAnsi" w:hAnsiTheme="majorHAnsi" w:cstheme="majorHAnsi"/>
        </w:rPr>
        <w:t>instrumentación</w:t>
      </w:r>
      <w:proofErr w:type="spellEnd"/>
    </w:p>
    <w:p w14:paraId="45D17B35"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ExecutionState {</w:t>
      </w:r>
    </w:p>
    <w:p w14:paraId="10707839"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stateId, sessionId, transitionIndex</w:t>
      </w:r>
    </w:p>
    <w:p w14:paraId="45C0DFA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machineState</w:t>
      </w:r>
    </w:p>
    <w:p w14:paraId="134FCA74"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instrumentationState</w:t>
      </w:r>
    </w:p>
    <w:p w14:paraId="771688FF"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w:t>
      </w:r>
    </w:p>
    <w:p w14:paraId="36929C11" w14:textId="77777777" w:rsidR="00E564A5" w:rsidRPr="00C9768F" w:rsidRDefault="0025215B">
      <w:pPr>
        <w:rPr>
          <w:rFonts w:asciiTheme="majorHAnsi" w:hAnsiTheme="majorHAnsi" w:cstheme="majorHAnsi"/>
          <w:lang w:val="es-AR"/>
        </w:rPr>
      </w:pPr>
      <w:r w:rsidRPr="00C9768F">
        <w:rPr>
          <w:rFonts w:asciiTheme="majorHAnsi" w:hAnsiTheme="majorHAnsi" w:cstheme="majorHAnsi"/>
        </w:rPr>
        <w:t xml:space="preserve">MachineState contiene status, phase, control, stack, heap y globalEnvironment. </w:t>
      </w:r>
      <w:proofErr w:type="spellStart"/>
      <w:r w:rsidRPr="00C9768F">
        <w:rPr>
          <w:rFonts w:asciiTheme="majorHAnsi" w:hAnsiTheme="majorHAnsi" w:cstheme="majorHAnsi"/>
          <w:lang w:val="es-AR"/>
        </w:rPr>
        <w:t>InstrumentationState</w:t>
      </w:r>
      <w:proofErr w:type="spellEnd"/>
      <w:r w:rsidRPr="00C9768F">
        <w:rPr>
          <w:rFonts w:asciiTheme="majorHAnsi" w:hAnsiTheme="majorHAnsi" w:cstheme="majorHAnsi"/>
          <w:lang w:val="es-AR"/>
        </w:rPr>
        <w:t xml:space="preserve"> contiene métricas, </w:t>
      </w:r>
      <w:proofErr w:type="spellStart"/>
      <w:r w:rsidRPr="00C9768F">
        <w:rPr>
          <w:rFonts w:asciiTheme="majorHAnsi" w:hAnsiTheme="majorHAnsi" w:cstheme="majorHAnsi"/>
          <w:lang w:val="es-AR"/>
        </w:rPr>
        <w:t>ObjectHistory</w:t>
      </w:r>
      <w:proofErr w:type="spellEnd"/>
      <w:r w:rsidRPr="00C9768F">
        <w:rPr>
          <w:rFonts w:asciiTheme="majorHAnsi" w:hAnsiTheme="majorHAnsi" w:cstheme="majorHAnsi"/>
          <w:lang w:val="es-AR"/>
        </w:rPr>
        <w:t xml:space="preserve"> y datos de análisis. La máquina no consulta la instrumentación para decidir su próxima transición. El GC no trata el historial ni la selección visual como raíces.</w:t>
      </w:r>
    </w:p>
    <w:p w14:paraId="317A14B7"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Trazas</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416"/>
      </w:tblGrid>
      <w:tr w:rsidR="00E564A5" w:rsidRPr="00C9768F" w14:paraId="2BA9FCFB" w14:textId="77777777">
        <w:trPr>
          <w:cantSplit/>
          <w:tblHeader/>
          <w:jc w:val="center"/>
        </w:trPr>
        <w:tc>
          <w:tcPr>
            <w:tcW w:w="2088" w:type="dxa"/>
            <w:shd w:val="clear" w:color="auto" w:fill="29465B"/>
            <w:tcMar>
              <w:top w:w="90" w:type="dxa"/>
              <w:left w:w="110" w:type="dxa"/>
              <w:bottom w:w="90" w:type="dxa"/>
              <w:right w:w="110" w:type="dxa"/>
            </w:tcMar>
            <w:vAlign w:val="center"/>
          </w:tcPr>
          <w:p w14:paraId="3379707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Modo</w:t>
            </w:r>
          </w:p>
        </w:tc>
        <w:tc>
          <w:tcPr>
            <w:tcW w:w="7416" w:type="dxa"/>
            <w:shd w:val="clear" w:color="auto" w:fill="29465B"/>
            <w:tcMar>
              <w:top w:w="90" w:type="dxa"/>
              <w:left w:w="110" w:type="dxa"/>
              <w:bottom w:w="90" w:type="dxa"/>
              <w:right w:w="110" w:type="dxa"/>
            </w:tcMar>
            <w:vAlign w:val="center"/>
          </w:tcPr>
          <w:p w14:paraId="54DC8A1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Persistencia</w:t>
            </w:r>
          </w:p>
        </w:tc>
      </w:tr>
      <w:tr w:rsidR="00E564A5" w:rsidRPr="00C9768F" w14:paraId="0A611033" w14:textId="77777777">
        <w:trPr>
          <w:cantSplit/>
          <w:jc w:val="center"/>
        </w:trPr>
        <w:tc>
          <w:tcPr>
            <w:tcW w:w="2088" w:type="dxa"/>
            <w:tcMar>
              <w:top w:w="90" w:type="dxa"/>
              <w:left w:w="110" w:type="dxa"/>
              <w:bottom w:w="90" w:type="dxa"/>
              <w:right w:w="110" w:type="dxa"/>
            </w:tcMar>
            <w:vAlign w:val="center"/>
          </w:tcPr>
          <w:p w14:paraId="335AE94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lastRenderedPageBreak/>
              <w:t>FULL</w:t>
            </w:r>
          </w:p>
        </w:tc>
        <w:tc>
          <w:tcPr>
            <w:tcW w:w="7416" w:type="dxa"/>
            <w:tcMar>
              <w:top w:w="90" w:type="dxa"/>
              <w:left w:w="110" w:type="dxa"/>
              <w:bottom w:w="90" w:type="dxa"/>
              <w:right w:w="110" w:type="dxa"/>
            </w:tcMar>
            <w:vAlign w:val="center"/>
          </w:tcPr>
          <w:p w14:paraId="41B2FB5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Conserva todos los estados para navegación interactiva.</w:t>
            </w:r>
          </w:p>
        </w:tc>
      </w:tr>
      <w:tr w:rsidR="00E564A5" w:rsidRPr="00C9768F" w14:paraId="098041BF" w14:textId="77777777">
        <w:trPr>
          <w:cantSplit/>
          <w:jc w:val="center"/>
        </w:trPr>
        <w:tc>
          <w:tcPr>
            <w:tcW w:w="2088" w:type="dxa"/>
            <w:shd w:val="clear" w:color="auto" w:fill="EEF4F7"/>
            <w:tcMar>
              <w:top w:w="90" w:type="dxa"/>
              <w:left w:w="110" w:type="dxa"/>
              <w:bottom w:w="90" w:type="dxa"/>
              <w:right w:w="110" w:type="dxa"/>
            </w:tcMar>
            <w:vAlign w:val="center"/>
          </w:tcPr>
          <w:p w14:paraId="48B734F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EVENTS</w:t>
            </w:r>
          </w:p>
        </w:tc>
        <w:tc>
          <w:tcPr>
            <w:tcW w:w="7416" w:type="dxa"/>
            <w:shd w:val="clear" w:color="auto" w:fill="EEF4F7"/>
            <w:tcMar>
              <w:top w:w="90" w:type="dxa"/>
              <w:left w:w="110" w:type="dxa"/>
              <w:bottom w:w="90" w:type="dxa"/>
              <w:right w:w="110" w:type="dxa"/>
            </w:tcMar>
            <w:vAlign w:val="center"/>
          </w:tcPr>
          <w:p w14:paraId="3777C9A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Conserva eventos, deltas y </w:t>
            </w:r>
            <w:proofErr w:type="spellStart"/>
            <w:r w:rsidRPr="00C9768F">
              <w:rPr>
                <w:rFonts w:asciiTheme="majorHAnsi" w:hAnsiTheme="majorHAnsi" w:cstheme="majorHAnsi"/>
                <w:sz w:val="20"/>
                <w:lang w:val="es-AR"/>
              </w:rPr>
              <w:t>checkpoints</w:t>
            </w:r>
            <w:proofErr w:type="spellEnd"/>
            <w:r w:rsidRPr="00C9768F">
              <w:rPr>
                <w:rFonts w:asciiTheme="majorHAnsi" w:hAnsiTheme="majorHAnsi" w:cstheme="majorHAnsi"/>
                <w:sz w:val="20"/>
                <w:lang w:val="es-AR"/>
              </w:rPr>
              <w:t xml:space="preserve"> periódicos.</w:t>
            </w:r>
          </w:p>
        </w:tc>
      </w:tr>
      <w:tr w:rsidR="00E564A5" w:rsidRPr="00C9768F" w14:paraId="0F15F0BF" w14:textId="77777777">
        <w:trPr>
          <w:cantSplit/>
          <w:jc w:val="center"/>
        </w:trPr>
        <w:tc>
          <w:tcPr>
            <w:tcW w:w="2088" w:type="dxa"/>
            <w:tcMar>
              <w:top w:w="90" w:type="dxa"/>
              <w:left w:w="110" w:type="dxa"/>
              <w:bottom w:w="90" w:type="dxa"/>
              <w:right w:w="110" w:type="dxa"/>
            </w:tcMar>
            <w:vAlign w:val="center"/>
          </w:tcPr>
          <w:p w14:paraId="1866FEB3"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METRICS_ONLY</w:t>
            </w:r>
          </w:p>
        </w:tc>
        <w:tc>
          <w:tcPr>
            <w:tcW w:w="7416" w:type="dxa"/>
            <w:tcMar>
              <w:top w:w="90" w:type="dxa"/>
              <w:left w:w="110" w:type="dxa"/>
              <w:bottom w:w="90" w:type="dxa"/>
              <w:right w:w="110" w:type="dxa"/>
            </w:tcMar>
            <w:vAlign w:val="center"/>
          </w:tcPr>
          <w:p w14:paraId="4245E95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Conserva el estado actual y métricas, descartando estados anteriores.</w:t>
            </w:r>
          </w:p>
        </w:tc>
      </w:tr>
    </w:tbl>
    <w:p w14:paraId="57C19B10" w14:textId="77777777" w:rsidR="00E564A5" w:rsidRPr="00C9768F" w:rsidRDefault="00E564A5">
      <w:pPr>
        <w:spacing w:after="20"/>
        <w:rPr>
          <w:rFonts w:asciiTheme="majorHAnsi" w:hAnsiTheme="majorHAnsi" w:cstheme="majorHAnsi"/>
          <w:lang w:val="es-AR"/>
        </w:rPr>
      </w:pPr>
    </w:p>
    <w:p w14:paraId="3966A02F"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Estado y configuración de ejecución</w:t>
      </w:r>
    </w:p>
    <w:p w14:paraId="311C1014"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MachineState</w:t>
      </w:r>
      <w:proofErr w:type="spellEnd"/>
      <w:r w:rsidRPr="00C9768F">
        <w:rPr>
          <w:rFonts w:asciiTheme="majorHAnsi" w:hAnsiTheme="majorHAnsi" w:cstheme="majorHAnsi"/>
          <w:color w:val="222222"/>
          <w:sz w:val="19"/>
          <w:lang w:val="es-AR"/>
        </w:rPr>
        <w:t xml:space="preserve"> {</w:t>
      </w:r>
    </w:p>
    <w:p w14:paraId="1CA1A36A"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rPr>
        <w:t>machineKind</w:t>
      </w:r>
      <w:proofErr w:type="spellEnd"/>
      <w:r w:rsidRPr="00C9768F">
        <w:rPr>
          <w:rFonts w:asciiTheme="majorHAnsi" w:hAnsiTheme="majorHAnsi" w:cstheme="majorHAnsi"/>
          <w:color w:val="222222"/>
          <w:sz w:val="19"/>
        </w:rPr>
        <w:t>, strategy, status, phase</w:t>
      </w:r>
    </w:p>
    <w:p w14:paraId="0006CC5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control, localEnvironment, globalEnvironment</w:t>
      </w:r>
    </w:p>
    <w:p w14:paraId="1FD8D263"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heap, stack, resultState, nextObjectId</w:t>
      </w:r>
    </w:p>
    <w:p w14:paraId="5C0BD1B8"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w:t>
      </w:r>
    </w:p>
    <w:p w14:paraId="4C795855"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ExecutionConfig {</w:t>
      </w:r>
    </w:p>
    <w:p w14:paraId="663EA292"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machineKind, strategy, resultPolicy</w:t>
      </w:r>
    </w:p>
    <w:p w14:paraId="0BEFB83F"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executionStepLimit, resultNodeLimit, traceMode</w:t>
      </w:r>
    </w:p>
    <w:p w14:paraId="067C105F"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w:t>
      </w:r>
    </w:p>
    <w:p w14:paraId="608CCAED"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configuración de B añade </w:t>
      </w:r>
      <w:proofErr w:type="spellStart"/>
      <w:r w:rsidRPr="00C9768F">
        <w:rPr>
          <w:rFonts w:asciiTheme="majorHAnsi" w:hAnsiTheme="majorHAnsi" w:cstheme="majorHAnsi"/>
          <w:lang w:val="es-AR"/>
        </w:rPr>
        <w:t>gcPolicy</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thresholdSlots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MachineState</w:t>
      </w:r>
      <w:proofErr w:type="spellEnd"/>
      <w:r w:rsidRPr="00C9768F">
        <w:rPr>
          <w:rFonts w:asciiTheme="majorHAnsi" w:hAnsiTheme="majorHAnsi" w:cstheme="majorHAnsi"/>
          <w:lang w:val="es-AR"/>
        </w:rPr>
        <w:t xml:space="preserve"> añade </w:t>
      </w:r>
      <w:proofErr w:type="spellStart"/>
      <w:r w:rsidRPr="00C9768F">
        <w:rPr>
          <w:rFonts w:asciiTheme="majorHAnsi" w:hAnsiTheme="majorHAnsi" w:cstheme="majorHAnsi"/>
          <w:lang w:val="es-AR"/>
        </w:rPr>
        <w:t>gcState</w:t>
      </w:r>
      <w:proofErr w:type="spellEnd"/>
      <w:r w:rsidRPr="00C9768F">
        <w:rPr>
          <w:rFonts w:asciiTheme="majorHAnsi" w:hAnsiTheme="majorHAnsi" w:cstheme="majorHAnsi"/>
          <w:lang w:val="es-AR"/>
        </w:rPr>
        <w:t xml:space="preserve"> opcional. Las combinaciones válidas son Core con CBV, CBN o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y STG con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Solicitar STG con otra estrategia produce un diagnóstico de configuración antes de iniciar.</w:t>
      </w:r>
    </w:p>
    <w:p w14:paraId="1451CBB4"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resultPolicy</w:t>
      </w:r>
      <w:proofErr w:type="spellEnd"/>
      <w:r w:rsidRPr="00C9768F">
        <w:rPr>
          <w:rFonts w:asciiTheme="majorHAnsi" w:hAnsiTheme="majorHAnsi" w:cstheme="majorHAnsi"/>
          <w:lang w:val="es-AR"/>
        </w:rPr>
        <w:t xml:space="preserve"> se elige antes del run y </w:t>
      </w:r>
      <w:proofErr w:type="spellStart"/>
      <w:r w:rsidRPr="00C9768F">
        <w:rPr>
          <w:rFonts w:asciiTheme="majorHAnsi" w:hAnsiTheme="majorHAnsi" w:cstheme="majorHAnsi"/>
          <w:lang w:val="es-AR"/>
        </w:rPr>
        <w:t>resolvedResultMode</w:t>
      </w:r>
      <w:proofErr w:type="spellEnd"/>
      <w:r w:rsidRPr="00C9768F">
        <w:rPr>
          <w:rFonts w:asciiTheme="majorHAnsi" w:hAnsiTheme="majorHAnsi" w:cstheme="majorHAnsi"/>
          <w:lang w:val="es-AR"/>
        </w:rPr>
        <w:t xml:space="preserve"> registra la elección efectiva. ASK_AT_WHNF es una política del controlador: la máquina permanece RUNNING a la espera de la selección y no consume transiciones mientras espera. </w:t>
      </w:r>
      <w:proofErr w:type="spellStart"/>
      <w:r w:rsidRPr="00C9768F">
        <w:rPr>
          <w:rFonts w:asciiTheme="majorHAnsi" w:hAnsiTheme="majorHAnsi" w:cstheme="majorHAnsi"/>
          <w:lang w:val="es-AR"/>
        </w:rPr>
        <w:t>resultState</w:t>
      </w:r>
      <w:proofErr w:type="spellEnd"/>
      <w:r w:rsidRPr="00C9768F">
        <w:rPr>
          <w:rFonts w:asciiTheme="majorHAnsi" w:hAnsiTheme="majorHAnsi" w:cstheme="majorHAnsi"/>
          <w:lang w:val="es-AR"/>
        </w:rPr>
        <w:t xml:space="preserve"> conserva la referencia de salida y el progreso del consumidor, por separado del valor canónico ya construido.</w:t>
      </w:r>
    </w:p>
    <w:p w14:paraId="2100778F"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transitionIndex</w:t>
      </w:r>
      <w:proofErr w:type="spellEnd"/>
      <w:r w:rsidRPr="00C9768F">
        <w:rPr>
          <w:rFonts w:asciiTheme="majorHAnsi" w:hAnsiTheme="majorHAnsi" w:cstheme="majorHAnsi"/>
          <w:lang w:val="es-AR"/>
        </w:rPr>
        <w:t xml:space="preserve"> cuenta todas las transiciones del motor. </w:t>
      </w:r>
      <w:proofErr w:type="spellStart"/>
      <w:r w:rsidRPr="00C9768F">
        <w:rPr>
          <w:rFonts w:asciiTheme="majorHAnsi" w:hAnsiTheme="majorHAnsi" w:cstheme="majorHAnsi"/>
          <w:lang w:val="es-AR"/>
        </w:rPr>
        <w:t>evaluatorTransitions</w:t>
      </w:r>
      <w:proofErr w:type="spellEnd"/>
      <w:r w:rsidRPr="00C9768F">
        <w:rPr>
          <w:rFonts w:asciiTheme="majorHAnsi" w:hAnsiTheme="majorHAnsi" w:cstheme="majorHAnsi"/>
          <w:lang w:val="es-AR"/>
        </w:rPr>
        <w:t xml:space="preserve"> cuenta solo las del evaluador y es el reloj del </w:t>
      </w:r>
      <w:proofErr w:type="spellStart"/>
      <w:r w:rsidRPr="00C9768F">
        <w:rPr>
          <w:rFonts w:asciiTheme="majorHAnsi" w:hAnsiTheme="majorHAnsi" w:cstheme="majorHAnsi"/>
          <w:lang w:val="es-AR"/>
        </w:rPr>
        <w:t>executionStepLimit</w:t>
      </w:r>
      <w:proofErr w:type="spellEnd"/>
      <w:r w:rsidRPr="00C9768F">
        <w:rPr>
          <w:rFonts w:asciiTheme="majorHAnsi" w:hAnsiTheme="majorHAnsi" w:cstheme="majorHAnsi"/>
          <w:lang w:val="es-AR"/>
        </w:rPr>
        <w:t xml:space="preserve">; las transiciones administrativas del consumidor y las del GC tienen sus propios contadores. Un step exitoso crea un nuevo estado lógico. La retención física de ese estado depende de FULL, EVENTS o METRICS_ONLY; el </w:t>
      </w:r>
      <w:proofErr w:type="spellStart"/>
      <w:r w:rsidRPr="00C9768F">
        <w:rPr>
          <w:rFonts w:asciiTheme="majorHAnsi" w:hAnsiTheme="majorHAnsi" w:cstheme="majorHAnsi"/>
          <w:lang w:val="es-AR"/>
        </w:rPr>
        <w:t>renderer</w:t>
      </w:r>
      <w:proofErr w:type="spellEnd"/>
      <w:r w:rsidRPr="00C9768F">
        <w:rPr>
          <w:rFonts w:asciiTheme="majorHAnsi" w:hAnsiTheme="majorHAnsi" w:cstheme="majorHAnsi"/>
          <w:lang w:val="es-AR"/>
        </w:rPr>
        <w:t xml:space="preserve"> no tiene que dibujar después de cada step.</w:t>
      </w:r>
    </w:p>
    <w:p w14:paraId="29F76126" w14:textId="77777777" w:rsidR="00E564A5" w:rsidRPr="00C9768F" w:rsidRDefault="0025215B">
      <w:pPr>
        <w:pStyle w:val="Heading2"/>
        <w:rPr>
          <w:rFonts w:asciiTheme="majorHAnsi" w:hAnsiTheme="majorHAnsi" w:cstheme="majorHAnsi"/>
          <w:lang w:val="es-AR"/>
        </w:rPr>
      </w:pPr>
      <w:proofErr w:type="spellStart"/>
      <w:r w:rsidRPr="00C9768F">
        <w:rPr>
          <w:rFonts w:asciiTheme="majorHAnsi" w:hAnsiTheme="majorHAnsi" w:cstheme="majorHAnsi"/>
          <w:lang w:val="es-AR"/>
        </w:rPr>
        <w:t>Payloads</w:t>
      </w:r>
      <w:proofErr w:type="spellEnd"/>
      <w:r w:rsidRPr="00C9768F">
        <w:rPr>
          <w:rFonts w:asciiTheme="majorHAnsi" w:hAnsiTheme="majorHAnsi" w:cstheme="majorHAnsi"/>
          <w:lang w:val="es-AR"/>
        </w:rPr>
        <w:t xml:space="preserve"> de continuaciones y reserva de memoria</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056"/>
      </w:tblGrid>
      <w:tr w:rsidR="00E564A5" w:rsidRPr="00C9768F" w14:paraId="01D5EE82" w14:textId="77777777">
        <w:trPr>
          <w:cantSplit/>
          <w:tblHeader/>
          <w:jc w:val="center"/>
        </w:trPr>
        <w:tc>
          <w:tcPr>
            <w:tcW w:w="2448" w:type="dxa"/>
            <w:shd w:val="clear" w:color="auto" w:fill="29465B"/>
            <w:tcMar>
              <w:top w:w="90" w:type="dxa"/>
              <w:left w:w="110" w:type="dxa"/>
              <w:bottom w:w="90" w:type="dxa"/>
              <w:right w:w="110" w:type="dxa"/>
            </w:tcMar>
            <w:vAlign w:val="center"/>
          </w:tcPr>
          <w:p w14:paraId="1256AB2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Familia de frame</w:t>
            </w:r>
          </w:p>
        </w:tc>
        <w:tc>
          <w:tcPr>
            <w:tcW w:w="7056" w:type="dxa"/>
            <w:shd w:val="clear" w:color="auto" w:fill="29465B"/>
            <w:tcMar>
              <w:top w:w="90" w:type="dxa"/>
              <w:left w:w="110" w:type="dxa"/>
              <w:bottom w:w="90" w:type="dxa"/>
              <w:right w:w="110" w:type="dxa"/>
            </w:tcMar>
            <w:vAlign w:val="center"/>
          </w:tcPr>
          <w:p w14:paraId="21EFA69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Datos que debe conservar</w:t>
            </w:r>
          </w:p>
        </w:tc>
      </w:tr>
      <w:tr w:rsidR="00E564A5" w:rsidRPr="00C9768F" w14:paraId="6ACFFF9D" w14:textId="77777777">
        <w:trPr>
          <w:cantSplit/>
          <w:jc w:val="center"/>
        </w:trPr>
        <w:tc>
          <w:tcPr>
            <w:tcW w:w="2448" w:type="dxa"/>
            <w:tcMar>
              <w:top w:w="90" w:type="dxa"/>
              <w:left w:w="110" w:type="dxa"/>
              <w:bottom w:w="90" w:type="dxa"/>
              <w:right w:w="110" w:type="dxa"/>
            </w:tcMar>
            <w:vAlign w:val="center"/>
          </w:tcPr>
          <w:p w14:paraId="072B9EF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Aplicación</w:t>
            </w:r>
          </w:p>
        </w:tc>
        <w:tc>
          <w:tcPr>
            <w:tcW w:w="7056" w:type="dxa"/>
            <w:tcMar>
              <w:top w:w="90" w:type="dxa"/>
              <w:left w:w="110" w:type="dxa"/>
              <w:bottom w:w="90" w:type="dxa"/>
              <w:right w:w="110" w:type="dxa"/>
            </w:tcMar>
            <w:vAlign w:val="center"/>
          </w:tcPr>
          <w:p w14:paraId="2F7D0906"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Argumento y entorno pendientes, o función ya evaluada</w:t>
            </w:r>
          </w:p>
        </w:tc>
      </w:tr>
      <w:tr w:rsidR="00E564A5" w:rsidRPr="00C9768F" w14:paraId="1F35411E" w14:textId="77777777">
        <w:trPr>
          <w:cantSplit/>
          <w:jc w:val="center"/>
        </w:trPr>
        <w:tc>
          <w:tcPr>
            <w:tcW w:w="2448" w:type="dxa"/>
            <w:shd w:val="clear" w:color="auto" w:fill="EEF4F7"/>
            <w:tcMar>
              <w:top w:w="90" w:type="dxa"/>
              <w:left w:w="110" w:type="dxa"/>
              <w:bottom w:w="90" w:type="dxa"/>
              <w:right w:w="110" w:type="dxa"/>
            </w:tcMar>
            <w:vAlign w:val="center"/>
          </w:tcPr>
          <w:p w14:paraId="488E0FD3"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 xml:space="preserve">Let y </w:t>
            </w:r>
            <w:proofErr w:type="spellStart"/>
            <w:r w:rsidRPr="00C9768F">
              <w:rPr>
                <w:rFonts w:asciiTheme="majorHAnsi" w:hAnsiTheme="majorHAnsi" w:cstheme="majorHAnsi"/>
                <w:sz w:val="20"/>
              </w:rPr>
              <w:t>recursión</w:t>
            </w:r>
            <w:proofErr w:type="spellEnd"/>
          </w:p>
        </w:tc>
        <w:tc>
          <w:tcPr>
            <w:tcW w:w="7056" w:type="dxa"/>
            <w:shd w:val="clear" w:color="auto" w:fill="EEF4F7"/>
            <w:tcMar>
              <w:top w:w="90" w:type="dxa"/>
              <w:left w:w="110" w:type="dxa"/>
              <w:bottom w:w="90" w:type="dxa"/>
              <w:right w:w="110" w:type="dxa"/>
            </w:tcMar>
            <w:vAlign w:val="center"/>
          </w:tcPr>
          <w:p w14:paraId="0D01F589"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Binder, cuerpo, entorno y cursor de inicialización</w:t>
            </w:r>
          </w:p>
        </w:tc>
      </w:tr>
      <w:tr w:rsidR="00E564A5" w:rsidRPr="00C9768F" w14:paraId="7B95FE02" w14:textId="77777777">
        <w:trPr>
          <w:cantSplit/>
          <w:jc w:val="center"/>
        </w:trPr>
        <w:tc>
          <w:tcPr>
            <w:tcW w:w="2448" w:type="dxa"/>
            <w:tcMar>
              <w:top w:w="90" w:type="dxa"/>
              <w:left w:w="110" w:type="dxa"/>
              <w:bottom w:w="90" w:type="dxa"/>
              <w:right w:w="110" w:type="dxa"/>
            </w:tcMar>
            <w:vAlign w:val="center"/>
          </w:tcPr>
          <w:p w14:paraId="590FE62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If y case</w:t>
            </w:r>
          </w:p>
        </w:tc>
        <w:tc>
          <w:tcPr>
            <w:tcW w:w="7056" w:type="dxa"/>
            <w:tcMar>
              <w:top w:w="90" w:type="dxa"/>
              <w:left w:w="110" w:type="dxa"/>
              <w:bottom w:w="90" w:type="dxa"/>
              <w:right w:w="110" w:type="dxa"/>
            </w:tcMar>
            <w:vAlign w:val="center"/>
          </w:tcPr>
          <w:p w14:paraId="51FD403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Ramas o alternativas y entorno de continuación</w:t>
            </w:r>
          </w:p>
        </w:tc>
      </w:tr>
      <w:tr w:rsidR="00E564A5" w:rsidRPr="00C9768F" w14:paraId="39F8E470" w14:textId="77777777">
        <w:trPr>
          <w:cantSplit/>
          <w:jc w:val="center"/>
        </w:trPr>
        <w:tc>
          <w:tcPr>
            <w:tcW w:w="2448" w:type="dxa"/>
            <w:shd w:val="clear" w:color="auto" w:fill="EEF4F7"/>
            <w:tcMar>
              <w:top w:w="90" w:type="dxa"/>
              <w:left w:w="110" w:type="dxa"/>
              <w:bottom w:w="90" w:type="dxa"/>
              <w:right w:w="110" w:type="dxa"/>
            </w:tcMar>
            <w:vAlign w:val="center"/>
          </w:tcPr>
          <w:p w14:paraId="443E861E"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Primitiva y constructor</w:t>
            </w:r>
          </w:p>
        </w:tc>
        <w:tc>
          <w:tcPr>
            <w:tcW w:w="7056" w:type="dxa"/>
            <w:shd w:val="clear" w:color="auto" w:fill="EEF4F7"/>
            <w:tcMar>
              <w:top w:w="90" w:type="dxa"/>
              <w:left w:w="110" w:type="dxa"/>
              <w:bottom w:w="90" w:type="dxa"/>
              <w:right w:w="110" w:type="dxa"/>
            </w:tcMar>
            <w:vAlign w:val="center"/>
          </w:tcPr>
          <w:p w14:paraId="2DABFC4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Operación o tag, valores obtenidos y campos pendientes</w:t>
            </w:r>
          </w:p>
        </w:tc>
      </w:tr>
      <w:tr w:rsidR="00E564A5" w:rsidRPr="00C9768F" w14:paraId="6EA61256" w14:textId="77777777">
        <w:trPr>
          <w:cantSplit/>
          <w:jc w:val="center"/>
        </w:trPr>
        <w:tc>
          <w:tcPr>
            <w:tcW w:w="2448" w:type="dxa"/>
            <w:tcMar>
              <w:top w:w="90" w:type="dxa"/>
              <w:left w:w="110" w:type="dxa"/>
              <w:bottom w:w="90" w:type="dxa"/>
              <w:right w:w="110" w:type="dxa"/>
            </w:tcMar>
            <w:vAlign w:val="center"/>
          </w:tcPr>
          <w:p w14:paraId="1C60779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Seq</w:t>
            </w:r>
          </w:p>
        </w:tc>
        <w:tc>
          <w:tcPr>
            <w:tcW w:w="7056" w:type="dxa"/>
            <w:tcMar>
              <w:top w:w="90" w:type="dxa"/>
              <w:left w:w="110" w:type="dxa"/>
              <w:bottom w:w="90" w:type="dxa"/>
              <w:right w:w="110" w:type="dxa"/>
            </w:tcMar>
            <w:vAlign w:val="center"/>
          </w:tcPr>
          <w:p w14:paraId="3BD828E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Segundo argumento y entorno</w:t>
            </w:r>
          </w:p>
        </w:tc>
      </w:tr>
      <w:tr w:rsidR="00E564A5" w:rsidRPr="00C9768F" w14:paraId="46143C7E" w14:textId="77777777">
        <w:trPr>
          <w:cantSplit/>
          <w:jc w:val="center"/>
        </w:trPr>
        <w:tc>
          <w:tcPr>
            <w:tcW w:w="2448" w:type="dxa"/>
            <w:shd w:val="clear" w:color="auto" w:fill="EEF4F7"/>
            <w:tcMar>
              <w:top w:w="90" w:type="dxa"/>
              <w:left w:w="110" w:type="dxa"/>
              <w:bottom w:w="90" w:type="dxa"/>
              <w:right w:w="110" w:type="dxa"/>
            </w:tcMar>
            <w:vAlign w:val="center"/>
          </w:tcPr>
          <w:p w14:paraId="741A671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Update</w:t>
            </w:r>
          </w:p>
        </w:tc>
        <w:tc>
          <w:tcPr>
            <w:tcW w:w="7056" w:type="dxa"/>
            <w:shd w:val="clear" w:color="auto" w:fill="EEF4F7"/>
            <w:tcMar>
              <w:top w:w="90" w:type="dxa"/>
              <w:left w:w="110" w:type="dxa"/>
              <w:bottom w:w="90" w:type="dxa"/>
              <w:right w:w="110" w:type="dxa"/>
            </w:tcMar>
            <w:vAlign w:val="center"/>
          </w:tcPr>
          <w:p w14:paraId="33F12B3B"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ObjectId</w:t>
            </w:r>
            <w:proofErr w:type="spellEnd"/>
            <w:r w:rsidRPr="00C9768F">
              <w:rPr>
                <w:rFonts w:asciiTheme="majorHAnsi" w:hAnsiTheme="majorHAnsi" w:cstheme="majorHAnsi"/>
                <w:sz w:val="20"/>
                <w:lang w:val="es-AR"/>
              </w:rPr>
              <w:t xml:space="preserve"> original del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xml:space="preserve"> y contexto de retorno</w:t>
            </w:r>
          </w:p>
        </w:tc>
      </w:tr>
      <w:tr w:rsidR="00E564A5" w:rsidRPr="00C9768F" w14:paraId="1E48C770" w14:textId="77777777">
        <w:trPr>
          <w:cantSplit/>
          <w:jc w:val="center"/>
        </w:trPr>
        <w:tc>
          <w:tcPr>
            <w:tcW w:w="2448" w:type="dxa"/>
            <w:tcMar>
              <w:top w:w="90" w:type="dxa"/>
              <w:left w:w="110" w:type="dxa"/>
              <w:bottom w:w="90" w:type="dxa"/>
              <w:right w:w="110" w:type="dxa"/>
            </w:tcMar>
            <w:vAlign w:val="center"/>
          </w:tcPr>
          <w:p w14:paraId="1161813F"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Consumidor</w:t>
            </w:r>
            <w:proofErr w:type="spellEnd"/>
          </w:p>
        </w:tc>
        <w:tc>
          <w:tcPr>
            <w:tcW w:w="7056" w:type="dxa"/>
            <w:tcMar>
              <w:top w:w="90" w:type="dxa"/>
              <w:left w:w="110" w:type="dxa"/>
              <w:bottom w:w="90" w:type="dxa"/>
              <w:right w:w="110" w:type="dxa"/>
            </w:tcMar>
            <w:vAlign w:val="center"/>
          </w:tcPr>
          <w:p w14:paraId="64A80EB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Referencia demandada, campo pendiente y camino del resultado</w:t>
            </w:r>
          </w:p>
        </w:tc>
      </w:tr>
    </w:tbl>
    <w:p w14:paraId="6917E86E" w14:textId="77777777" w:rsidR="00E564A5" w:rsidRPr="00C9768F" w:rsidRDefault="00E564A5">
      <w:pPr>
        <w:spacing w:after="20"/>
        <w:rPr>
          <w:rFonts w:asciiTheme="majorHAnsi" w:hAnsiTheme="majorHAnsi" w:cstheme="majorHAnsi"/>
          <w:lang w:val="es-AR"/>
        </w:rPr>
      </w:pPr>
    </w:p>
    <w:p w14:paraId="553CAE8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tamaño de una reserva se fija antes de instalar su contenido: una lambda reserva 1 + número de capturas; un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o una suspensión, la cabecera más sus capturas; una celda CBV que contendrá una indirección reserva un </w:t>
      </w:r>
      <w:r w:rsidRPr="00C9768F">
        <w:rPr>
          <w:rFonts w:asciiTheme="majorHAnsi" w:hAnsiTheme="majorHAnsi" w:cstheme="majorHAnsi"/>
          <w:lang w:val="es-AR"/>
        </w:rPr>
        <w:lastRenderedPageBreak/>
        <w:t xml:space="preserve">slot. </w:t>
      </w:r>
      <w:proofErr w:type="spellStart"/>
      <w:r w:rsidRPr="00C9768F">
        <w:rPr>
          <w:rFonts w:asciiTheme="majorHAnsi" w:hAnsiTheme="majorHAnsi" w:cstheme="majorHAnsi"/>
          <w:lang w:val="es-AR"/>
        </w:rPr>
        <w:t>Reserved</w:t>
      </w:r>
      <w:proofErr w:type="spellEnd"/>
      <w:r w:rsidRPr="00C9768F">
        <w:rPr>
          <w:rFonts w:asciiTheme="majorHAnsi" w:hAnsiTheme="majorHAnsi" w:cstheme="majorHAnsi"/>
          <w:lang w:val="es-AR"/>
        </w:rPr>
        <w:t xml:space="preserve"> cambia de contenido conservando su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allocatedSlots</w:t>
      </w:r>
      <w:proofErr w:type="spellEnd"/>
      <w:r w:rsidRPr="00C9768F">
        <w:rPr>
          <w:rFonts w:asciiTheme="majorHAnsi" w:hAnsiTheme="majorHAnsi" w:cstheme="majorHAnsi"/>
          <w:lang w:val="es-AR"/>
        </w:rPr>
        <w:t xml:space="preserve">. Completar una reserva o actualizar un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no constituye una nueva </w:t>
      </w:r>
      <w:proofErr w:type="spellStart"/>
      <w:r w:rsidRPr="00C9768F">
        <w:rPr>
          <w:rFonts w:asciiTheme="majorHAnsi" w:hAnsiTheme="majorHAnsi" w:cstheme="majorHAnsi"/>
          <w:lang w:val="es-AR"/>
        </w:rPr>
        <w:t>allocation</w:t>
      </w:r>
      <w:proofErr w:type="spellEnd"/>
      <w:r w:rsidRPr="00C9768F">
        <w:rPr>
          <w:rFonts w:asciiTheme="majorHAnsi" w:hAnsiTheme="majorHAnsi" w:cstheme="majorHAnsi"/>
          <w:lang w:val="es-AR"/>
        </w:rPr>
        <w:t>.</w:t>
      </w:r>
    </w:p>
    <w:p w14:paraId="13FF964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NIL es un constructor de cero campos y cuesta un slot cuando se asigna; CONS cuesta tres. No se introduce un </w:t>
      </w:r>
      <w:proofErr w:type="spellStart"/>
      <w:r w:rsidRPr="00C9768F">
        <w:rPr>
          <w:rFonts w:asciiTheme="majorHAnsi" w:hAnsiTheme="majorHAnsi" w:cstheme="majorHAnsi"/>
          <w:lang w:val="es-AR"/>
        </w:rPr>
        <w:t>singleton</w:t>
      </w:r>
      <w:proofErr w:type="spellEnd"/>
      <w:r w:rsidRPr="00C9768F">
        <w:rPr>
          <w:rFonts w:asciiTheme="majorHAnsi" w:hAnsiTheme="majorHAnsi" w:cstheme="majorHAnsi"/>
          <w:lang w:val="es-AR"/>
        </w:rPr>
        <w:t xml:space="preserve"> oculto ni una optimización de representación diferente por estrategia. Las referencias inmediatas ocupan un campo en un objeto que las guarda, aunque no tengan objeto propio en 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La memoria del AST, los mapas del host, la traza y los valores canónicos quedan fuera del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simulado.</w:t>
      </w:r>
    </w:p>
    <w:p w14:paraId="4F360973"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7 </w:t>
      </w:r>
      <w:proofErr w:type="spellStart"/>
      <w:r w:rsidRPr="00C9768F">
        <w:rPr>
          <w:rFonts w:asciiTheme="majorHAnsi" w:hAnsiTheme="majorHAnsi" w:cstheme="majorHAnsi"/>
          <w:lang w:val="es-AR"/>
        </w:rPr>
        <w:t>Garbage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collection</w:t>
      </w:r>
      <w:proofErr w:type="spellEnd"/>
      <w:r w:rsidRPr="00C9768F">
        <w:rPr>
          <w:rFonts w:asciiTheme="majorHAnsi" w:hAnsiTheme="majorHAnsi" w:cstheme="majorHAnsi"/>
          <w:lang w:val="es-AR"/>
        </w:rPr>
        <w:t xml:space="preserve"> y análisis de memoria</w:t>
      </w:r>
    </w:p>
    <w:p w14:paraId="671555D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Propuesta B incluye un </w:t>
      </w:r>
      <w:proofErr w:type="spellStart"/>
      <w:r w:rsidRPr="00C9768F">
        <w:rPr>
          <w:rFonts w:asciiTheme="majorHAnsi" w:hAnsiTheme="majorHAnsi" w:cstheme="majorHAnsi"/>
          <w:lang w:val="es-AR"/>
        </w:rPr>
        <w:t>collector</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mark-sweep</w:t>
      </w:r>
      <w:proofErr w:type="spellEnd"/>
      <w:r w:rsidRPr="00C9768F">
        <w:rPr>
          <w:rFonts w:asciiTheme="majorHAnsi" w:hAnsiTheme="majorHAnsi" w:cstheme="majorHAnsi"/>
          <w:lang w:val="es-AR"/>
        </w:rPr>
        <w:t>, stop-</w:t>
      </w:r>
      <w:proofErr w:type="spellStart"/>
      <w:r w:rsidRPr="00C9768F">
        <w:rPr>
          <w:rFonts w:asciiTheme="majorHAnsi" w:hAnsiTheme="majorHAnsi" w:cstheme="majorHAnsi"/>
          <w:lang w:val="es-AR"/>
        </w:rPr>
        <w:t>the</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world</w:t>
      </w:r>
      <w:proofErr w:type="spellEnd"/>
      <w:r w:rsidRPr="00C9768F">
        <w:rPr>
          <w:rFonts w:asciiTheme="majorHAnsi" w:hAnsiTheme="majorHAnsi" w:cstheme="majorHAnsi"/>
          <w:lang w:val="es-AR"/>
        </w:rPr>
        <w:t xml:space="preserve"> y ejecutado paso a paso. Sus transiciones son visibles y no consumen el límite de pasos del evaluador. El GC no fuerza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no cambia reducciones semánticas y debe preservar el resultado observable.</w:t>
      </w:r>
    </w:p>
    <w:p w14:paraId="388A3959"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Política de </w:t>
      </w:r>
      <w:proofErr w:type="spellStart"/>
      <w:r w:rsidRPr="00C9768F">
        <w:rPr>
          <w:rFonts w:asciiTheme="majorHAnsi" w:hAnsiTheme="majorHAnsi" w:cstheme="majorHAnsi"/>
        </w:rPr>
        <w:t>activación</w:t>
      </w:r>
      <w:proofErr w:type="spellEnd"/>
    </w:p>
    <w:p w14:paraId="29C6DFE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El GC automático se dispara solamente después de una transición del programa que haya asignado al menos un objeto.</w:t>
      </w:r>
    </w:p>
    <w:p w14:paraId="4D8963B5"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condición es </w:t>
      </w:r>
      <w:proofErr w:type="spellStart"/>
      <w:r w:rsidRPr="00C9768F">
        <w:rPr>
          <w:rFonts w:asciiTheme="majorHAnsi" w:hAnsiTheme="majorHAnsi" w:cstheme="majorHAnsi"/>
          <w:lang w:val="es-AR"/>
        </w:rPr>
        <w:t>currentHeapSlots</w:t>
      </w:r>
      <w:proofErr w:type="spellEnd"/>
      <w:r w:rsidRPr="00C9768F">
        <w:rPr>
          <w:rFonts w:asciiTheme="majorHAnsi" w:hAnsiTheme="majorHAnsi" w:cstheme="majorHAnsi"/>
          <w:lang w:val="es-AR"/>
        </w:rPr>
        <w:t xml:space="preserve"> mayor que </w:t>
      </w:r>
      <w:proofErr w:type="spellStart"/>
      <w:r w:rsidRPr="00C9768F">
        <w:rPr>
          <w:rFonts w:asciiTheme="majorHAnsi" w:hAnsiTheme="majorHAnsi" w:cstheme="majorHAnsi"/>
          <w:lang w:val="es-AR"/>
        </w:rPr>
        <w:t>thresholdSlots</w:t>
      </w:r>
      <w:proofErr w:type="spellEnd"/>
      <w:r w:rsidRPr="00C9768F">
        <w:rPr>
          <w:rFonts w:asciiTheme="majorHAnsi" w:hAnsiTheme="majorHAnsi" w:cstheme="majorHAnsi"/>
          <w:lang w:val="es-AR"/>
        </w:rPr>
        <w:t>.</w:t>
      </w:r>
    </w:p>
    <w:p w14:paraId="2AC3041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Terminar un ciclo todavía por encima del </w:t>
      </w:r>
      <w:proofErr w:type="spellStart"/>
      <w:r w:rsidRPr="00C9768F">
        <w:rPr>
          <w:rFonts w:asciiTheme="majorHAnsi" w:hAnsiTheme="majorHAnsi" w:cstheme="majorHAnsi"/>
          <w:lang w:val="es-AR"/>
        </w:rPr>
        <w:t>threshold</w:t>
      </w:r>
      <w:proofErr w:type="spellEnd"/>
      <w:r w:rsidRPr="00C9768F">
        <w:rPr>
          <w:rFonts w:asciiTheme="majorHAnsi" w:hAnsiTheme="majorHAnsi" w:cstheme="majorHAnsi"/>
          <w:lang w:val="es-AR"/>
        </w:rPr>
        <w:t xml:space="preserve"> no dispara otro inmediatamente; debe ocurrir una nueva </w:t>
      </w:r>
      <w:proofErr w:type="spellStart"/>
      <w:r w:rsidRPr="00C9768F">
        <w:rPr>
          <w:rFonts w:asciiTheme="majorHAnsi" w:hAnsiTheme="majorHAnsi" w:cstheme="majorHAnsi"/>
          <w:lang w:val="es-AR"/>
        </w:rPr>
        <w:t>allocation</w:t>
      </w:r>
      <w:proofErr w:type="spellEnd"/>
      <w:r w:rsidRPr="00C9768F">
        <w:rPr>
          <w:rFonts w:asciiTheme="majorHAnsi" w:hAnsiTheme="majorHAnsi" w:cstheme="majorHAnsi"/>
          <w:lang w:val="es-AR"/>
        </w:rPr>
        <w:t>.</w:t>
      </w:r>
    </w:p>
    <w:p w14:paraId="16802745"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 interfaz puede solicitar GC manual, pero los experimentos no realizan intervenciones manuales.</w:t>
      </w:r>
    </w:p>
    <w:p w14:paraId="4D6F37CA"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Durante GC, </w:t>
      </w:r>
      <w:proofErr w:type="spellStart"/>
      <w:r w:rsidRPr="00C9768F">
        <w:rPr>
          <w:rFonts w:asciiTheme="majorHAnsi" w:hAnsiTheme="majorHAnsi" w:cstheme="majorHAnsi"/>
          <w:lang w:val="es-AR"/>
        </w:rPr>
        <w:t>phase</w:t>
      </w:r>
      <w:proofErr w:type="spellEnd"/>
      <w:r w:rsidRPr="00C9768F">
        <w:rPr>
          <w:rFonts w:asciiTheme="majorHAnsi" w:hAnsiTheme="majorHAnsi" w:cstheme="majorHAnsi"/>
          <w:lang w:val="es-AR"/>
        </w:rPr>
        <w:t xml:space="preserve"> es GARBAGE_COLLECTION; </w:t>
      </w:r>
      <w:proofErr w:type="spellStart"/>
      <w:r w:rsidRPr="00C9768F">
        <w:rPr>
          <w:rFonts w:asciiTheme="majorHAnsi" w:hAnsiTheme="majorHAnsi" w:cstheme="majorHAnsi"/>
          <w:lang w:val="es-AR"/>
        </w:rPr>
        <w:t>resumePhase</w:t>
      </w:r>
      <w:proofErr w:type="spellEnd"/>
      <w:r w:rsidRPr="00C9768F">
        <w:rPr>
          <w:rFonts w:asciiTheme="majorHAnsi" w:hAnsiTheme="majorHAnsi" w:cstheme="majorHAnsi"/>
          <w:lang w:val="es-AR"/>
        </w:rPr>
        <w:t xml:space="preserve"> solo guarda la fase interrumpida.</w:t>
      </w:r>
    </w:p>
    <w:p w14:paraId="3EBC234A"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Raíces</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aristas</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752"/>
        <w:gridCol w:w="4752"/>
      </w:tblGrid>
      <w:tr w:rsidR="00E564A5" w:rsidRPr="00C9768F" w14:paraId="5C632F3F" w14:textId="77777777">
        <w:trPr>
          <w:cantSplit/>
          <w:tblHeader/>
          <w:jc w:val="center"/>
        </w:trPr>
        <w:tc>
          <w:tcPr>
            <w:tcW w:w="4752" w:type="dxa"/>
            <w:shd w:val="clear" w:color="auto" w:fill="29465B"/>
            <w:tcMar>
              <w:top w:w="90" w:type="dxa"/>
              <w:left w:w="110" w:type="dxa"/>
              <w:bottom w:w="90" w:type="dxa"/>
              <w:right w:w="110" w:type="dxa"/>
            </w:tcMar>
            <w:vAlign w:val="center"/>
          </w:tcPr>
          <w:p w14:paraId="52A29EB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Raíces</w:t>
            </w:r>
          </w:p>
        </w:tc>
        <w:tc>
          <w:tcPr>
            <w:tcW w:w="4752" w:type="dxa"/>
            <w:shd w:val="clear" w:color="auto" w:fill="29465B"/>
            <w:tcMar>
              <w:top w:w="90" w:type="dxa"/>
              <w:left w:w="110" w:type="dxa"/>
              <w:bottom w:w="90" w:type="dxa"/>
              <w:right w:w="110" w:type="dxa"/>
            </w:tcMar>
            <w:vAlign w:val="center"/>
          </w:tcPr>
          <w:p w14:paraId="43B0456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No son raíces</w:t>
            </w:r>
          </w:p>
        </w:tc>
      </w:tr>
      <w:tr w:rsidR="00E564A5" w:rsidRPr="00C9768F" w14:paraId="59EBBA80" w14:textId="77777777">
        <w:trPr>
          <w:cantSplit/>
          <w:jc w:val="center"/>
        </w:trPr>
        <w:tc>
          <w:tcPr>
            <w:tcW w:w="4752" w:type="dxa"/>
            <w:tcMar>
              <w:top w:w="90" w:type="dxa"/>
              <w:left w:w="110" w:type="dxa"/>
              <w:bottom w:w="90" w:type="dxa"/>
              <w:right w:w="110" w:type="dxa"/>
            </w:tcMar>
            <w:vAlign w:val="center"/>
          </w:tcPr>
          <w:p w14:paraId="641871E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Control y entorno actual</w:t>
            </w:r>
          </w:p>
        </w:tc>
        <w:tc>
          <w:tcPr>
            <w:tcW w:w="4752" w:type="dxa"/>
            <w:tcMar>
              <w:top w:w="90" w:type="dxa"/>
              <w:left w:w="110" w:type="dxa"/>
              <w:bottom w:w="90" w:type="dxa"/>
              <w:right w:w="110" w:type="dxa"/>
            </w:tcMar>
            <w:vAlign w:val="center"/>
          </w:tcPr>
          <w:p w14:paraId="18D5B775"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Trace y ObjectHistory</w:t>
            </w:r>
          </w:p>
        </w:tc>
      </w:tr>
      <w:tr w:rsidR="00E564A5" w:rsidRPr="00C9768F" w14:paraId="6E9FA008" w14:textId="77777777">
        <w:trPr>
          <w:cantSplit/>
          <w:jc w:val="center"/>
        </w:trPr>
        <w:tc>
          <w:tcPr>
            <w:tcW w:w="4752" w:type="dxa"/>
            <w:shd w:val="clear" w:color="auto" w:fill="EEF4F7"/>
            <w:tcMar>
              <w:top w:w="90" w:type="dxa"/>
              <w:left w:w="110" w:type="dxa"/>
              <w:bottom w:w="90" w:type="dxa"/>
              <w:right w:w="110" w:type="dxa"/>
            </w:tcMar>
            <w:vAlign w:val="center"/>
          </w:tcPr>
          <w:p w14:paraId="435EA6C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Stack y globalEnvironment</w:t>
            </w:r>
          </w:p>
        </w:tc>
        <w:tc>
          <w:tcPr>
            <w:tcW w:w="4752" w:type="dxa"/>
            <w:shd w:val="clear" w:color="auto" w:fill="EEF4F7"/>
            <w:tcMar>
              <w:top w:w="90" w:type="dxa"/>
              <w:left w:w="110" w:type="dxa"/>
              <w:bottom w:w="90" w:type="dxa"/>
              <w:right w:w="110" w:type="dxa"/>
            </w:tcMar>
            <w:vAlign w:val="center"/>
          </w:tcPr>
          <w:p w14:paraId="2130F7D0"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Métricas y selección visual</w:t>
            </w:r>
          </w:p>
        </w:tc>
      </w:tr>
      <w:tr w:rsidR="00E564A5" w:rsidRPr="00C9768F" w14:paraId="25BFDDD6" w14:textId="77777777">
        <w:trPr>
          <w:cantSplit/>
          <w:jc w:val="center"/>
        </w:trPr>
        <w:tc>
          <w:tcPr>
            <w:tcW w:w="4752" w:type="dxa"/>
            <w:tcMar>
              <w:top w:w="90" w:type="dxa"/>
              <w:left w:w="110" w:type="dxa"/>
              <w:bottom w:w="90" w:type="dxa"/>
              <w:right w:w="110" w:type="dxa"/>
            </w:tcMar>
            <w:vAlign w:val="center"/>
          </w:tcPr>
          <w:p w14:paraId="7CCB38F5"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Resultado y materialización pendiente</w:t>
            </w:r>
          </w:p>
        </w:tc>
        <w:tc>
          <w:tcPr>
            <w:tcW w:w="4752" w:type="dxa"/>
            <w:tcMar>
              <w:top w:w="90" w:type="dxa"/>
              <w:left w:w="110" w:type="dxa"/>
              <w:bottom w:w="90" w:type="dxa"/>
              <w:right w:w="110" w:type="dxa"/>
            </w:tcMar>
            <w:vAlign w:val="center"/>
          </w:tcPr>
          <w:p w14:paraId="1B54F822"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Buffer canónico del host</w:t>
            </w:r>
          </w:p>
        </w:tc>
      </w:tr>
      <w:tr w:rsidR="00E564A5" w:rsidRPr="00C9768F" w14:paraId="2CCD3E85" w14:textId="77777777">
        <w:trPr>
          <w:cantSplit/>
          <w:jc w:val="center"/>
        </w:trPr>
        <w:tc>
          <w:tcPr>
            <w:tcW w:w="4752" w:type="dxa"/>
            <w:shd w:val="clear" w:color="auto" w:fill="EEF4F7"/>
            <w:tcMar>
              <w:top w:w="90" w:type="dxa"/>
              <w:left w:w="110" w:type="dxa"/>
              <w:bottom w:w="90" w:type="dxa"/>
              <w:right w:w="110" w:type="dxa"/>
            </w:tcMar>
            <w:vAlign w:val="center"/>
          </w:tcPr>
          <w:p w14:paraId="4CAE180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Reserved y referencias protegidas</w:t>
            </w:r>
          </w:p>
        </w:tc>
        <w:tc>
          <w:tcPr>
            <w:tcW w:w="4752" w:type="dxa"/>
            <w:shd w:val="clear" w:color="auto" w:fill="EEF4F7"/>
            <w:tcMar>
              <w:top w:w="90" w:type="dxa"/>
              <w:left w:w="110" w:type="dxa"/>
              <w:bottom w:w="90" w:type="dxa"/>
              <w:right w:w="110" w:type="dxa"/>
            </w:tcMar>
            <w:vAlign w:val="center"/>
          </w:tcPr>
          <w:p w14:paraId="4DDCDB1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Objetos solo visibles por historial</w:t>
            </w:r>
          </w:p>
        </w:tc>
      </w:tr>
    </w:tbl>
    <w:p w14:paraId="58E44D41" w14:textId="77777777" w:rsidR="00E564A5" w:rsidRPr="00C9768F" w:rsidRDefault="00E564A5">
      <w:pPr>
        <w:spacing w:after="20"/>
        <w:rPr>
          <w:rFonts w:asciiTheme="majorHAnsi" w:hAnsiTheme="majorHAnsi" w:cstheme="majorHAnsi"/>
          <w:lang w:val="es-AR"/>
        </w:rPr>
      </w:pPr>
    </w:p>
    <w:p w14:paraId="4974A7C1"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aristas provienen de entornos capturados, campos de constructores, destinos de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 xml:space="preserve"> y referencias de </w:t>
      </w:r>
      <w:proofErr w:type="spellStart"/>
      <w:r w:rsidRPr="00C9768F">
        <w:rPr>
          <w:rFonts w:asciiTheme="majorHAnsi" w:hAnsiTheme="majorHAnsi" w:cstheme="majorHAnsi"/>
          <w:lang w:val="es-AR"/>
        </w:rPr>
        <w:t>Reserved</w:t>
      </w:r>
      <w:proofErr w:type="spellEnd"/>
      <w:r w:rsidRPr="00C9768F">
        <w:rPr>
          <w:rFonts w:asciiTheme="majorHAnsi" w:hAnsiTheme="majorHAnsi" w:cstheme="majorHAnsi"/>
          <w:lang w:val="es-AR"/>
        </w:rPr>
        <w:t xml:space="preserve">. El </w:t>
      </w:r>
      <w:proofErr w:type="spellStart"/>
      <w:r w:rsidRPr="00C9768F">
        <w:rPr>
          <w:rFonts w:asciiTheme="majorHAnsi" w:hAnsiTheme="majorHAnsi" w:cstheme="majorHAnsi"/>
          <w:lang w:val="es-AR"/>
        </w:rPr>
        <w:t>mark</w:t>
      </w:r>
      <w:proofErr w:type="spellEnd"/>
      <w:r w:rsidRPr="00C9768F">
        <w:rPr>
          <w:rFonts w:asciiTheme="majorHAnsi" w:hAnsiTheme="majorHAnsi" w:cstheme="majorHAnsi"/>
          <w:lang w:val="es-AR"/>
        </w:rPr>
        <w:t xml:space="preserve"> procesa un objeto por transición en orden determinista; el </w:t>
      </w:r>
      <w:proofErr w:type="spellStart"/>
      <w:r w:rsidRPr="00C9768F">
        <w:rPr>
          <w:rFonts w:asciiTheme="majorHAnsi" w:hAnsiTheme="majorHAnsi" w:cstheme="majorHAnsi"/>
          <w:lang w:val="es-AR"/>
        </w:rPr>
        <w:t>sweep</w:t>
      </w:r>
      <w:proofErr w:type="spellEnd"/>
      <w:r w:rsidRPr="00C9768F">
        <w:rPr>
          <w:rFonts w:asciiTheme="majorHAnsi" w:hAnsiTheme="majorHAnsi" w:cstheme="majorHAnsi"/>
          <w:lang w:val="es-AR"/>
        </w:rPr>
        <w:t xml:space="preserve"> inspecciona un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por transición.</w:t>
      </w:r>
    </w:p>
    <w:p w14:paraId="1B547B98" w14:textId="77777777" w:rsidR="00E564A5" w:rsidRPr="00C9768F" w:rsidRDefault="0025215B">
      <w:pPr>
        <w:pStyle w:val="Heading2"/>
        <w:rPr>
          <w:rFonts w:asciiTheme="majorHAnsi" w:hAnsiTheme="majorHAnsi" w:cstheme="majorHAnsi"/>
          <w:lang w:val="es-AR"/>
        </w:rPr>
      </w:pPr>
      <w:proofErr w:type="spellStart"/>
      <w:r w:rsidRPr="00C9768F">
        <w:rPr>
          <w:rFonts w:asciiTheme="majorHAnsi" w:hAnsiTheme="majorHAnsi" w:cstheme="majorHAnsi"/>
          <w:lang w:val="es-AR"/>
        </w:rPr>
        <w:t>Reachability</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lifetime</w:t>
      </w:r>
      <w:proofErr w:type="spellEnd"/>
    </w:p>
    <w:p w14:paraId="13163FF4"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análisis pasivo de </w:t>
      </w:r>
      <w:proofErr w:type="spellStart"/>
      <w:r w:rsidRPr="00C9768F">
        <w:rPr>
          <w:rFonts w:asciiTheme="majorHAnsi" w:hAnsiTheme="majorHAnsi" w:cstheme="majorHAnsi"/>
          <w:lang w:val="es-AR"/>
        </w:rPr>
        <w:t>reachability</w:t>
      </w:r>
      <w:proofErr w:type="spellEnd"/>
      <w:r w:rsidRPr="00C9768F">
        <w:rPr>
          <w:rFonts w:asciiTheme="majorHAnsi" w:hAnsiTheme="majorHAnsi" w:cstheme="majorHAnsi"/>
          <w:lang w:val="es-AR"/>
        </w:rPr>
        <w:t xml:space="preserve"> se recalcula después de cada transición y nunca modifica 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ObjectHistory</w:t>
      </w:r>
      <w:proofErr w:type="spellEnd"/>
      <w:r w:rsidRPr="00C9768F">
        <w:rPr>
          <w:rFonts w:asciiTheme="majorHAnsi" w:hAnsiTheme="majorHAnsi" w:cstheme="majorHAnsi"/>
          <w:lang w:val="es-AR"/>
        </w:rPr>
        <w:t xml:space="preserve"> registra creación, cambios, primera y última demanda del programa, </w:t>
      </w:r>
      <w:proofErr w:type="spellStart"/>
      <w:r w:rsidRPr="00C9768F">
        <w:rPr>
          <w:rFonts w:asciiTheme="majorHAnsi" w:hAnsiTheme="majorHAnsi" w:cstheme="majorHAnsi"/>
          <w:lang w:val="es-AR"/>
        </w:rPr>
        <w:t>inalcanzabilidad</w:t>
      </w:r>
      <w:proofErr w:type="spellEnd"/>
      <w:r w:rsidRPr="00C9768F">
        <w:rPr>
          <w:rFonts w:asciiTheme="majorHAnsi" w:hAnsiTheme="majorHAnsi" w:cstheme="majorHAnsi"/>
          <w:lang w:val="es-AR"/>
        </w:rPr>
        <w:t xml:space="preserve"> y recolección. Los accesos del visualizador, GC o analizador no cuentan como accesos del programa.</w:t>
      </w:r>
    </w:p>
    <w:p w14:paraId="57A01CE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Un objeto puede estar </w:t>
      </w:r>
      <w:proofErr w:type="gramStart"/>
      <w:r w:rsidRPr="00C9768F">
        <w:rPr>
          <w:rFonts w:asciiTheme="majorHAnsi" w:hAnsiTheme="majorHAnsi" w:cstheme="majorHAnsi"/>
          <w:lang w:val="es-AR"/>
        </w:rPr>
        <w:t>inalcanzable</w:t>
      </w:r>
      <w:proofErr w:type="gramEnd"/>
      <w:r w:rsidRPr="00C9768F">
        <w:rPr>
          <w:rFonts w:asciiTheme="majorHAnsi" w:hAnsiTheme="majorHAnsi" w:cstheme="majorHAnsi"/>
          <w:lang w:val="es-AR"/>
        </w:rPr>
        <w:t xml:space="preserve"> pero continuar en 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hasta un GC.</w:t>
      </w:r>
    </w:p>
    <w:p w14:paraId="34828D29"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fecha de recolección es distinta de la fecha de primera </w:t>
      </w:r>
      <w:proofErr w:type="spellStart"/>
      <w:r w:rsidRPr="00C9768F">
        <w:rPr>
          <w:rFonts w:asciiTheme="majorHAnsi" w:hAnsiTheme="majorHAnsi" w:cstheme="majorHAnsi"/>
          <w:lang w:val="es-AR"/>
        </w:rPr>
        <w:t>inalcanzabilidad</w:t>
      </w:r>
      <w:proofErr w:type="spellEnd"/>
      <w:r w:rsidRPr="00C9768F">
        <w:rPr>
          <w:rFonts w:asciiTheme="majorHAnsi" w:hAnsiTheme="majorHAnsi" w:cstheme="majorHAnsi"/>
          <w:lang w:val="es-AR"/>
        </w:rPr>
        <w:t>.</w:t>
      </w:r>
    </w:p>
    <w:p w14:paraId="0F6E284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métricas de </w:t>
      </w:r>
      <w:proofErr w:type="spellStart"/>
      <w:r w:rsidRPr="00C9768F">
        <w:rPr>
          <w:rFonts w:asciiTheme="majorHAnsi" w:hAnsiTheme="majorHAnsi" w:cstheme="majorHAnsi"/>
          <w:lang w:val="es-AR"/>
        </w:rPr>
        <w:t>lifetime</w:t>
      </w:r>
      <w:proofErr w:type="spellEnd"/>
      <w:r w:rsidRPr="00C9768F">
        <w:rPr>
          <w:rFonts w:asciiTheme="majorHAnsi" w:hAnsiTheme="majorHAnsi" w:cstheme="majorHAnsi"/>
          <w:lang w:val="es-AR"/>
        </w:rPr>
        <w:t xml:space="preserve"> se expresan en transiciones, no en segundos.</w:t>
      </w:r>
    </w:p>
    <w:p w14:paraId="100CD39D"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lastRenderedPageBreak/>
        <w:t xml:space="preserve">Estado del </w:t>
      </w:r>
      <w:proofErr w:type="spellStart"/>
      <w:r w:rsidRPr="00C9768F">
        <w:rPr>
          <w:rFonts w:asciiTheme="majorHAnsi" w:hAnsiTheme="majorHAnsi" w:cstheme="majorHAnsi"/>
          <w:lang w:val="es-AR"/>
        </w:rPr>
        <w:t>collector</w:t>
      </w:r>
      <w:proofErr w:type="spellEnd"/>
      <w:r w:rsidRPr="00C9768F">
        <w:rPr>
          <w:rFonts w:asciiTheme="majorHAnsi" w:hAnsiTheme="majorHAnsi" w:cstheme="majorHAnsi"/>
          <w:lang w:val="es-AR"/>
        </w:rPr>
        <w:t xml:space="preserve"> e invariantes</w:t>
      </w:r>
    </w:p>
    <w:p w14:paraId="571EE601"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GcState</w:t>
      </w:r>
      <w:proofErr w:type="spellEnd"/>
      <w:r w:rsidRPr="00C9768F">
        <w:rPr>
          <w:rFonts w:asciiTheme="majorHAnsi" w:hAnsiTheme="majorHAnsi" w:cstheme="majorHAnsi"/>
          <w:color w:val="222222"/>
          <w:sz w:val="19"/>
          <w:lang w:val="es-AR"/>
        </w:rPr>
        <w:t xml:space="preserve"> {</w:t>
      </w:r>
    </w:p>
    <w:p w14:paraId="576AA88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lang w:val="es-AR"/>
        </w:rPr>
        <w:t xml:space="preserve">  </w:t>
      </w:r>
      <w:r w:rsidRPr="00C9768F">
        <w:rPr>
          <w:rFonts w:asciiTheme="majorHAnsi" w:hAnsiTheme="majorHAnsi" w:cstheme="majorHAnsi"/>
          <w:color w:val="222222"/>
          <w:sz w:val="19"/>
        </w:rPr>
        <w:t>stage: MARK | SWEEP</w:t>
      </w:r>
    </w:p>
    <w:p w14:paraId="31CF252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resumePhase, pendingObjects, markedObjectIds</w:t>
      </w:r>
    </w:p>
    <w:p w14:paraId="72D1C752"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rPr>
        <w:t xml:space="preserve">  </w:t>
      </w:r>
      <w:proofErr w:type="spellStart"/>
      <w:r w:rsidRPr="00C9768F">
        <w:rPr>
          <w:rFonts w:asciiTheme="majorHAnsi" w:hAnsiTheme="majorHAnsi" w:cstheme="majorHAnsi"/>
          <w:color w:val="222222"/>
          <w:sz w:val="19"/>
          <w:lang w:val="es-AR"/>
        </w:rPr>
        <w:t>sweepObjectIds</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sweepCursor</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cycleId</w:t>
      </w:r>
      <w:proofErr w:type="spellEnd"/>
    </w:p>
    <w:p w14:paraId="74D899C9"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w:t>
      </w:r>
    </w:p>
    <w:p w14:paraId="34909DB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Comenzar GC captura las raíces y congela la máquina del programa. MARK recorre referencias con una cola determinista y evita visitas duplicadas. SWEEP inspecciona direcciones en orden creciente y elimina las no marcadas. La transición que completa el ciclo restaura </w:t>
      </w:r>
      <w:proofErr w:type="spellStart"/>
      <w:r w:rsidRPr="00C9768F">
        <w:rPr>
          <w:rFonts w:asciiTheme="majorHAnsi" w:hAnsiTheme="majorHAnsi" w:cstheme="majorHAnsi"/>
          <w:lang w:val="es-AR"/>
        </w:rPr>
        <w:t>resumePhase</w:t>
      </w:r>
      <w:proofErr w:type="spellEnd"/>
      <w:r w:rsidRPr="00C9768F">
        <w:rPr>
          <w:rFonts w:asciiTheme="majorHAnsi" w:hAnsiTheme="majorHAnsi" w:cstheme="majorHAnsi"/>
          <w:lang w:val="es-AR"/>
        </w:rPr>
        <w:t xml:space="preserve">; resume no es una quinta fase ni un valor adicional de </w:t>
      </w:r>
      <w:proofErr w:type="spellStart"/>
      <w:r w:rsidRPr="00C9768F">
        <w:rPr>
          <w:rFonts w:asciiTheme="majorHAnsi" w:hAnsiTheme="majorHAnsi" w:cstheme="majorHAnsi"/>
          <w:lang w:val="es-AR"/>
        </w:rPr>
        <w:t>stage</w:t>
      </w:r>
      <w:proofErr w:type="spellEnd"/>
      <w:r w:rsidRPr="00C9768F">
        <w:rPr>
          <w:rFonts w:asciiTheme="majorHAnsi" w:hAnsiTheme="majorHAnsi" w:cstheme="majorHAnsi"/>
          <w:lang w:val="es-AR"/>
        </w:rPr>
        <w:t xml:space="preserve">. Las referencias a celdas </w:t>
      </w:r>
      <w:proofErr w:type="spellStart"/>
      <w:r w:rsidRPr="00C9768F">
        <w:rPr>
          <w:rFonts w:asciiTheme="majorHAnsi" w:hAnsiTheme="majorHAnsi" w:cstheme="majorHAnsi"/>
          <w:lang w:val="es-AR"/>
        </w:rPr>
        <w:t>Reserved</w:t>
      </w:r>
      <w:proofErr w:type="spellEnd"/>
      <w:r w:rsidRPr="00C9768F">
        <w:rPr>
          <w:rFonts w:asciiTheme="majorHAnsi" w:hAnsiTheme="majorHAnsi" w:cstheme="majorHAnsi"/>
          <w:lang w:val="es-AR"/>
        </w:rPr>
        <w:t xml:space="preserve"> y a resultados pendientes deben aparecer en las raíces antes del primer </w:t>
      </w:r>
      <w:proofErr w:type="spellStart"/>
      <w:r w:rsidRPr="00C9768F">
        <w:rPr>
          <w:rFonts w:asciiTheme="majorHAnsi" w:hAnsiTheme="majorHAnsi" w:cstheme="majorHAnsi"/>
          <w:lang w:val="es-AR"/>
        </w:rPr>
        <w:t>mark</w:t>
      </w:r>
      <w:proofErr w:type="spellEnd"/>
      <w:r w:rsidRPr="00C9768F">
        <w:rPr>
          <w:rFonts w:asciiTheme="majorHAnsi" w:hAnsiTheme="majorHAnsi" w:cstheme="majorHAnsi"/>
          <w:lang w:val="es-AR"/>
        </w:rPr>
        <w:t>.</w:t>
      </w:r>
    </w:p>
    <w:p w14:paraId="2B006741"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política GC OFF conserva todo lo asignado; AUTO usa el umbral de slots; MANUAL responde a un comando registrado. </w:t>
      </w:r>
      <w:proofErr w:type="spellStart"/>
      <w:r w:rsidRPr="00C9768F">
        <w:rPr>
          <w:rFonts w:asciiTheme="majorHAnsi" w:hAnsiTheme="majorHAnsi" w:cstheme="majorHAnsi"/>
          <w:lang w:val="es-AR"/>
        </w:rPr>
        <w:t>gcTransitions</w:t>
      </w:r>
      <w:proofErr w:type="spellEnd"/>
      <w:r w:rsidRPr="00C9768F">
        <w:rPr>
          <w:rFonts w:asciiTheme="majorHAnsi" w:hAnsiTheme="majorHAnsi" w:cstheme="majorHAnsi"/>
          <w:lang w:val="es-AR"/>
        </w:rPr>
        <w:t xml:space="preserve"> no consume </w:t>
      </w:r>
      <w:proofErr w:type="spellStart"/>
      <w:r w:rsidRPr="00C9768F">
        <w:rPr>
          <w:rFonts w:asciiTheme="majorHAnsi" w:hAnsiTheme="majorHAnsi" w:cstheme="majorHAnsi"/>
          <w:lang w:val="es-AR"/>
        </w:rPr>
        <w:t>executionStepLimit</w:t>
      </w:r>
      <w:proofErr w:type="spellEnd"/>
      <w:r w:rsidRPr="00C9768F">
        <w:rPr>
          <w:rFonts w:asciiTheme="majorHAnsi" w:hAnsiTheme="majorHAnsi" w:cstheme="majorHAnsi"/>
          <w:lang w:val="es-AR"/>
        </w:rPr>
        <w:t xml:space="preserve">. El controlador limita el tamaño de cada </w:t>
      </w:r>
      <w:proofErr w:type="spellStart"/>
      <w:r w:rsidRPr="00C9768F">
        <w:rPr>
          <w:rFonts w:asciiTheme="majorHAnsi" w:hAnsiTheme="majorHAnsi" w:cstheme="majorHAnsi"/>
          <w:lang w:val="es-AR"/>
        </w:rPr>
        <w:t>batch</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mark</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sweep</w:t>
      </w:r>
      <w:proofErr w:type="spellEnd"/>
      <w:r w:rsidRPr="00C9768F">
        <w:rPr>
          <w:rFonts w:asciiTheme="majorHAnsi" w:hAnsiTheme="majorHAnsi" w:cstheme="majorHAnsi"/>
          <w:lang w:val="es-AR"/>
        </w:rPr>
        <w:t xml:space="preserve"> terminan porque trabajan sobre un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finito congelado. Los picos se actualizan en el estado posterior a cada transición, también durante INITIALIZATION y RESULT_MATERIALIZATION.</w:t>
      </w:r>
    </w:p>
    <w:p w14:paraId="4985EB4D"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trigger consulta el tamaño del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semántico y la política de GC, sin leer el acumulador de métricas. </w:t>
      </w:r>
      <w:proofErr w:type="spellStart"/>
      <w:r w:rsidRPr="00C9768F">
        <w:rPr>
          <w:rFonts w:asciiTheme="majorHAnsi" w:hAnsiTheme="majorHAnsi" w:cstheme="majorHAnsi"/>
          <w:lang w:val="es-AR"/>
        </w:rPr>
        <w:t>currentHeapSlots</w:t>
      </w:r>
      <w:proofErr w:type="spellEnd"/>
      <w:r w:rsidRPr="00C9768F">
        <w:rPr>
          <w:rFonts w:asciiTheme="majorHAnsi" w:hAnsiTheme="majorHAnsi" w:cstheme="majorHAnsi"/>
          <w:lang w:val="es-AR"/>
        </w:rPr>
        <w:t xml:space="preserve"> es una medición de ese mismo tamaño, pero la instrumentación no decide las transiciones. Cambiar el modo de traza o la vista no cambia el punto de activación del </w:t>
      </w:r>
      <w:proofErr w:type="spellStart"/>
      <w:r w:rsidRPr="00C9768F">
        <w:rPr>
          <w:rFonts w:asciiTheme="majorHAnsi" w:hAnsiTheme="majorHAnsi" w:cstheme="majorHAnsi"/>
          <w:lang w:val="es-AR"/>
        </w:rPr>
        <w:t>collector</w:t>
      </w:r>
      <w:proofErr w:type="spellEnd"/>
      <w:r w:rsidRPr="00C9768F">
        <w:rPr>
          <w:rFonts w:asciiTheme="majorHAnsi" w:hAnsiTheme="majorHAnsi" w:cstheme="majorHAnsi"/>
          <w:lang w:val="es-AR"/>
        </w:rPr>
        <w:t>.</w:t>
      </w:r>
    </w:p>
    <w:p w14:paraId="31A0B5C6"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Historia de objetos y medidas censuradas</w:t>
      </w:r>
    </w:p>
    <w:p w14:paraId="7D6A4DBC"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ObjectHistory</w:t>
      </w:r>
      <w:proofErr w:type="spellEnd"/>
      <w:r w:rsidRPr="00C9768F">
        <w:rPr>
          <w:rFonts w:asciiTheme="majorHAnsi" w:hAnsiTheme="majorHAnsi" w:cstheme="majorHAnsi"/>
          <w:lang w:val="es-AR"/>
        </w:rPr>
        <w:t xml:space="preserve"> conserva creación, tipo inicial, </w:t>
      </w:r>
      <w:proofErr w:type="spellStart"/>
      <w:r w:rsidRPr="00C9768F">
        <w:rPr>
          <w:rFonts w:asciiTheme="majorHAnsi" w:hAnsiTheme="majorHAnsi" w:cstheme="majorHAnsi"/>
          <w:lang w:val="es-AR"/>
        </w:rPr>
        <w:t>allocation</w:t>
      </w:r>
      <w:proofErr w:type="spellEnd"/>
      <w:r w:rsidRPr="00C9768F">
        <w:rPr>
          <w:rFonts w:asciiTheme="majorHAnsi" w:hAnsiTheme="majorHAnsi" w:cstheme="majorHAnsi"/>
          <w:lang w:val="es-AR"/>
        </w:rPr>
        <w:t xml:space="preserve"> site, cambios de representación, primera y última demanda del programa, última </w:t>
      </w:r>
      <w:proofErr w:type="spellStart"/>
      <w:r w:rsidRPr="00C9768F">
        <w:rPr>
          <w:rFonts w:asciiTheme="majorHAnsi" w:hAnsiTheme="majorHAnsi" w:cstheme="majorHAnsi"/>
          <w:lang w:val="es-AR"/>
        </w:rPr>
        <w:t>alcanzabilidad</w:t>
      </w:r>
      <w:proofErr w:type="spellEnd"/>
      <w:r w:rsidRPr="00C9768F">
        <w:rPr>
          <w:rFonts w:asciiTheme="majorHAnsi" w:hAnsiTheme="majorHAnsi" w:cstheme="majorHAnsi"/>
          <w:lang w:val="es-AR"/>
        </w:rPr>
        <w:t xml:space="preserve"> y recolección. Consultar un objeto desde el visualizador o recorrerlo desde </w:t>
      </w:r>
      <w:proofErr w:type="spellStart"/>
      <w:r w:rsidRPr="00C9768F">
        <w:rPr>
          <w:rFonts w:asciiTheme="majorHAnsi" w:hAnsiTheme="majorHAnsi" w:cstheme="majorHAnsi"/>
          <w:lang w:val="es-AR"/>
        </w:rPr>
        <w:t>mark</w:t>
      </w:r>
      <w:proofErr w:type="spellEnd"/>
      <w:r w:rsidRPr="00C9768F">
        <w:rPr>
          <w:rFonts w:asciiTheme="majorHAnsi" w:hAnsiTheme="majorHAnsi" w:cstheme="majorHAnsi"/>
          <w:lang w:val="es-AR"/>
        </w:rPr>
        <w:t xml:space="preserve"> no cuenta como demanda. Una referencia guardada en una raíz o en otro objeto puede mantenerlo </w:t>
      </w:r>
      <w:proofErr w:type="gramStart"/>
      <w:r w:rsidRPr="00C9768F">
        <w:rPr>
          <w:rFonts w:asciiTheme="majorHAnsi" w:hAnsiTheme="majorHAnsi" w:cstheme="majorHAnsi"/>
          <w:lang w:val="es-AR"/>
        </w:rPr>
        <w:t>vivo</w:t>
      </w:r>
      <w:proofErr w:type="gramEnd"/>
      <w:r w:rsidRPr="00C9768F">
        <w:rPr>
          <w:rFonts w:asciiTheme="majorHAnsi" w:hAnsiTheme="majorHAnsi" w:cstheme="majorHAnsi"/>
          <w:lang w:val="es-AR"/>
        </w:rPr>
        <w:t xml:space="preserve"> aunque nunca se demande.</w:t>
      </w:r>
    </w:p>
    <w:p w14:paraId="7235193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Para </w:t>
      </w:r>
      <w:proofErr w:type="spellStart"/>
      <w:r w:rsidRPr="00C9768F">
        <w:rPr>
          <w:rFonts w:asciiTheme="majorHAnsi" w:hAnsiTheme="majorHAnsi" w:cstheme="majorHAnsi"/>
          <w:lang w:val="es-AR"/>
        </w:rPr>
        <w:t>lifetime</w:t>
      </w:r>
      <w:proofErr w:type="spellEnd"/>
      <w:r w:rsidRPr="00C9768F">
        <w:rPr>
          <w:rFonts w:asciiTheme="majorHAnsi" w:hAnsiTheme="majorHAnsi" w:cstheme="majorHAnsi"/>
          <w:lang w:val="es-AR"/>
        </w:rPr>
        <w:t xml:space="preserve"> se registra explícitamente el reloj utilizado: índice de transición y contador de transiciones del evaluador. Así, la duración de un ciclo GC no se interpreta como trabajo adicional del programa. El tiempo hasta primera demanda es </w:t>
      </w:r>
      <w:proofErr w:type="spellStart"/>
      <w:r w:rsidRPr="00C9768F">
        <w:rPr>
          <w:rFonts w:asciiTheme="majorHAnsi" w:hAnsiTheme="majorHAnsi" w:cstheme="majorHAnsi"/>
          <w:lang w:val="es-AR"/>
        </w:rPr>
        <w:t>firstDemand</w:t>
      </w:r>
      <w:proofErr w:type="spellEnd"/>
      <w:r w:rsidRPr="00C9768F">
        <w:rPr>
          <w:rFonts w:asciiTheme="majorHAnsi" w:hAnsiTheme="majorHAnsi" w:cstheme="majorHAnsi"/>
          <w:lang w:val="es-AR"/>
        </w:rPr>
        <w:t xml:space="preserve"> − </w:t>
      </w:r>
      <w:proofErr w:type="spellStart"/>
      <w:r w:rsidRPr="00C9768F">
        <w:rPr>
          <w:rFonts w:asciiTheme="majorHAnsi" w:hAnsiTheme="majorHAnsi" w:cstheme="majorHAnsi"/>
          <w:lang w:val="es-AR"/>
        </w:rPr>
        <w:t>creation</w:t>
      </w:r>
      <w:proofErr w:type="spellEnd"/>
      <w:r w:rsidRPr="00C9768F">
        <w:rPr>
          <w:rFonts w:asciiTheme="majorHAnsi" w:hAnsiTheme="majorHAnsi" w:cstheme="majorHAnsi"/>
          <w:lang w:val="es-AR"/>
        </w:rPr>
        <w:t xml:space="preserve">; la permanencia tras última demanda es </w:t>
      </w:r>
      <w:proofErr w:type="spellStart"/>
      <w:r w:rsidRPr="00C9768F">
        <w:rPr>
          <w:rFonts w:asciiTheme="majorHAnsi" w:hAnsiTheme="majorHAnsi" w:cstheme="majorHAnsi"/>
          <w:lang w:val="es-AR"/>
        </w:rPr>
        <w:t>collection</w:t>
      </w:r>
      <w:proofErr w:type="spellEnd"/>
      <w:r w:rsidRPr="00C9768F">
        <w:rPr>
          <w:rFonts w:asciiTheme="majorHAnsi" w:hAnsiTheme="majorHAnsi" w:cstheme="majorHAnsi"/>
          <w:lang w:val="es-AR"/>
        </w:rPr>
        <w:t xml:space="preserve"> − </w:t>
      </w:r>
      <w:proofErr w:type="spellStart"/>
      <w:r w:rsidRPr="00C9768F">
        <w:rPr>
          <w:rFonts w:asciiTheme="majorHAnsi" w:hAnsiTheme="majorHAnsi" w:cstheme="majorHAnsi"/>
          <w:lang w:val="es-AR"/>
        </w:rPr>
        <w:t>lastDemand</w:t>
      </w:r>
      <w:proofErr w:type="spellEnd"/>
      <w:r w:rsidRPr="00C9768F">
        <w:rPr>
          <w:rFonts w:asciiTheme="majorHAnsi" w:hAnsiTheme="majorHAnsi" w:cstheme="majorHAnsi"/>
          <w:lang w:val="es-AR"/>
        </w:rPr>
        <w:t xml:space="preserve"> cuando ambos extremos existen. Un objeto no recolectado al terminar tiene una observación censurada; no se informa duración cero ni una vida completa inventada.</w:t>
      </w:r>
    </w:p>
    <w:p w14:paraId="7A150674"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análisis pasivo informa </w:t>
      </w:r>
      <w:proofErr w:type="spellStart"/>
      <w:r w:rsidRPr="00C9768F">
        <w:rPr>
          <w:rFonts w:asciiTheme="majorHAnsi" w:hAnsiTheme="majorHAnsi" w:cstheme="majorHAnsi"/>
          <w:lang w:val="es-AR"/>
        </w:rPr>
        <w:t>reachableObjects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unreachableObjects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reachableSlots</w:t>
      </w:r>
      <w:proofErr w:type="spellEnd"/>
      <w:r w:rsidRPr="00C9768F">
        <w:rPr>
          <w:rFonts w:asciiTheme="majorHAnsi" w:hAnsiTheme="majorHAnsi" w:cstheme="majorHAnsi"/>
          <w:lang w:val="es-AR"/>
        </w:rPr>
        <w:t xml:space="preserve"> y sus picos con las mismas raíces del </w:t>
      </w:r>
      <w:proofErr w:type="spellStart"/>
      <w:r w:rsidRPr="00C9768F">
        <w:rPr>
          <w:rFonts w:asciiTheme="majorHAnsi" w:hAnsiTheme="majorHAnsi" w:cstheme="majorHAnsi"/>
          <w:lang w:val="es-AR"/>
        </w:rPr>
        <w:t>collector</w:t>
      </w:r>
      <w:proofErr w:type="spellEnd"/>
      <w:r w:rsidRPr="00C9768F">
        <w:rPr>
          <w:rFonts w:asciiTheme="majorHAnsi" w:hAnsiTheme="majorHAnsi" w:cstheme="majorHAnsi"/>
          <w:lang w:val="es-AR"/>
        </w:rPr>
        <w:t xml:space="preserve">. Una fase MARK o SWEEP parcial no se usa como aproximación de </w:t>
      </w:r>
      <w:proofErr w:type="spellStart"/>
      <w:r w:rsidRPr="00C9768F">
        <w:rPr>
          <w:rFonts w:asciiTheme="majorHAnsi" w:hAnsiTheme="majorHAnsi" w:cstheme="majorHAnsi"/>
          <w:lang w:val="es-AR"/>
        </w:rPr>
        <w:t>alcanzabilidad</w:t>
      </w:r>
      <w:proofErr w:type="spellEnd"/>
      <w:r w:rsidRPr="00C9768F">
        <w:rPr>
          <w:rFonts w:asciiTheme="majorHAnsi" w:hAnsiTheme="majorHAnsi" w:cstheme="majorHAnsi"/>
          <w:lang w:val="es-AR"/>
        </w:rPr>
        <w:t>. La herramienta distingue memoria asignada, memoria alcanzable y memoria efectivamente recuperada.</w:t>
      </w:r>
    </w:p>
    <w:p w14:paraId="13A58841"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8 </w:t>
      </w:r>
      <w:proofErr w:type="gramStart"/>
      <w:r w:rsidRPr="00C9768F">
        <w:rPr>
          <w:rFonts w:asciiTheme="majorHAnsi" w:hAnsiTheme="majorHAnsi" w:cstheme="majorHAnsi"/>
          <w:lang w:val="es-AR"/>
        </w:rPr>
        <w:t>Representación</w:t>
      </w:r>
      <w:proofErr w:type="gramEnd"/>
      <w:r w:rsidRPr="00C9768F">
        <w:rPr>
          <w:rFonts w:asciiTheme="majorHAnsi" w:hAnsiTheme="majorHAnsi" w:cstheme="majorHAnsi"/>
          <w:lang w:val="es-AR"/>
        </w:rPr>
        <w:t xml:space="preserve"> y máquina STG</w:t>
      </w:r>
    </w:p>
    <w:p w14:paraId="5068DFA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STG-</w:t>
      </w:r>
      <w:proofErr w:type="spellStart"/>
      <w:r w:rsidRPr="00C9768F">
        <w:rPr>
          <w:rFonts w:asciiTheme="majorHAnsi" w:hAnsiTheme="majorHAnsi" w:cstheme="majorHAnsi"/>
          <w:lang w:val="es-AR"/>
        </w:rPr>
        <w:t>like</w:t>
      </w:r>
      <w:proofErr w:type="spellEnd"/>
      <w:r w:rsidRPr="00C9768F">
        <w:rPr>
          <w:rFonts w:asciiTheme="majorHAnsi" w:hAnsiTheme="majorHAnsi" w:cstheme="majorHAnsi"/>
          <w:lang w:val="es-AR"/>
        </w:rPr>
        <w:t xml:space="preserve"> es una representación didáctica inspirada en la </w:t>
      </w:r>
      <w:proofErr w:type="spellStart"/>
      <w:r w:rsidRPr="00C9768F">
        <w:rPr>
          <w:rFonts w:asciiTheme="majorHAnsi" w:hAnsiTheme="majorHAnsi" w:cstheme="majorHAnsi"/>
          <w:lang w:val="es-AR"/>
        </w:rPr>
        <w:t>Spineless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Tagless</w:t>
      </w:r>
      <w:proofErr w:type="spellEnd"/>
      <w:r w:rsidRPr="00C9768F">
        <w:rPr>
          <w:rFonts w:asciiTheme="majorHAnsi" w:hAnsiTheme="majorHAnsi" w:cstheme="majorHAnsi"/>
          <w:lang w:val="es-AR"/>
        </w:rPr>
        <w:t xml:space="preserve"> G-machine. No pretende reproducir el STG exacto de GHC ni sus </w:t>
      </w:r>
      <w:proofErr w:type="spellStart"/>
      <w:r w:rsidRPr="00C9768F">
        <w:rPr>
          <w:rFonts w:asciiTheme="majorHAnsi" w:hAnsiTheme="majorHAnsi" w:cstheme="majorHAnsi"/>
          <w:lang w:val="es-AR"/>
        </w:rPr>
        <w:t>calling</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conventions</w:t>
      </w:r>
      <w:proofErr w:type="spellEnd"/>
      <w:r w:rsidRPr="00C9768F">
        <w:rPr>
          <w:rFonts w:asciiTheme="majorHAnsi" w:hAnsiTheme="majorHAnsi" w:cstheme="majorHAnsi"/>
          <w:lang w:val="es-AR"/>
        </w:rPr>
        <w:t xml:space="preserve">, registros, tipos </w:t>
      </w:r>
      <w:proofErr w:type="spellStart"/>
      <w:r w:rsidRPr="00C9768F">
        <w:rPr>
          <w:rFonts w:asciiTheme="majorHAnsi" w:hAnsiTheme="majorHAnsi" w:cstheme="majorHAnsi"/>
          <w:lang w:val="es-AR"/>
        </w:rPr>
        <w:t>unboxed</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info</w:t>
      </w:r>
      <w:proofErr w:type="spellEnd"/>
      <w:r w:rsidRPr="00C9768F">
        <w:rPr>
          <w:rFonts w:asciiTheme="majorHAnsi" w:hAnsiTheme="majorHAnsi" w:cstheme="majorHAnsi"/>
          <w:lang w:val="es-AR"/>
        </w:rPr>
        <w:t xml:space="preserve"> tables o </w:t>
      </w:r>
      <w:proofErr w:type="spellStart"/>
      <w:r w:rsidRPr="00C9768F">
        <w:rPr>
          <w:rFonts w:asciiTheme="majorHAnsi" w:hAnsiTheme="majorHAnsi" w:cstheme="majorHAnsi"/>
          <w:lang w:val="es-AR"/>
        </w:rPr>
        <w:t>backend</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Cmm</w:t>
      </w:r>
      <w:proofErr w:type="spellEnd"/>
      <w:r w:rsidRPr="00C9768F">
        <w:rPr>
          <w:rFonts w:asciiTheme="majorHAnsi" w:hAnsiTheme="majorHAnsi" w:cstheme="majorHAnsi"/>
          <w:lang w:val="es-AR"/>
        </w:rPr>
        <w:t xml:space="preserve">. Su objetivo es mostrar visualmente por qué una representación basada en clausuras, puntos explícitos de demanda y actualizaciones resulta útil para implementar evaluación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w:t>
      </w:r>
    </w:p>
    <w:p w14:paraId="625A0DA5"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Alcance de la IR</w:t>
      </w:r>
    </w:p>
    <w:p w14:paraId="33CA6150" w14:textId="77777777" w:rsidR="00E564A5" w:rsidRPr="00C9768F" w:rsidRDefault="0025215B">
      <w:pPr>
        <w:keepNext/>
        <w:keepLines/>
        <w:spacing w:after="0"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 xml:space="preserve">Atom = Variable | </w:t>
      </w:r>
      <w:proofErr w:type="spellStart"/>
      <w:r w:rsidRPr="00C9768F">
        <w:rPr>
          <w:rFonts w:asciiTheme="majorHAnsi" w:hAnsiTheme="majorHAnsi" w:cstheme="majorHAnsi"/>
          <w:color w:val="222222"/>
          <w:sz w:val="19"/>
          <w:lang w:val="es-AR"/>
        </w:rPr>
        <w:t>Integer</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Boolean</w:t>
      </w:r>
      <w:proofErr w:type="spellEnd"/>
    </w:p>
    <w:p w14:paraId="760402E4"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Expr = Atom | Apply | Primitive | Construct | Let | LetRec | Case | Raise</w:t>
      </w:r>
    </w:p>
    <w:p w14:paraId="12EFD3F3" w14:textId="77777777" w:rsidR="00E564A5" w:rsidRPr="00C9768F" w:rsidRDefault="0025215B">
      <w:pPr>
        <w:keepLines/>
        <w:spacing w:line="245" w:lineRule="auto"/>
        <w:ind w:left="259" w:right="115"/>
        <w:rPr>
          <w:rFonts w:asciiTheme="majorHAnsi" w:hAnsiTheme="majorHAnsi" w:cstheme="majorHAnsi"/>
          <w:lang w:val="es-AR"/>
        </w:rPr>
      </w:pPr>
      <w:proofErr w:type="spellStart"/>
      <w:proofErr w:type="gramStart"/>
      <w:r w:rsidRPr="00C9768F">
        <w:rPr>
          <w:rFonts w:asciiTheme="majorHAnsi" w:hAnsiTheme="majorHAnsi" w:cstheme="majorHAnsi"/>
          <w:color w:val="222222"/>
          <w:sz w:val="19"/>
          <w:lang w:val="es-AR"/>
        </w:rPr>
        <w:t>Rhs</w:t>
      </w:r>
      <w:proofErr w:type="spellEnd"/>
      <w:r w:rsidRPr="00C9768F">
        <w:rPr>
          <w:rFonts w:asciiTheme="majorHAnsi" w:hAnsiTheme="majorHAnsi" w:cstheme="majorHAnsi"/>
          <w:color w:val="222222"/>
          <w:sz w:val="19"/>
          <w:lang w:val="es-AR"/>
        </w:rPr>
        <w:t xml:space="preserve">  =</w:t>
      </w:r>
      <w:proofErr w:type="gram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AtomAlias</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ClosureForm</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ConstructorForm</w:t>
      </w:r>
      <w:proofErr w:type="spellEnd"/>
    </w:p>
    <w:p w14:paraId="15A2D324"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lastRenderedPageBreak/>
        <w:t xml:space="preserve">Las funciones son unarias. Los argumentos complejos se convierten en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y todas las demandas introducidas por primitivas, </w:t>
      </w:r>
      <w:proofErr w:type="spellStart"/>
      <w:r w:rsidRPr="00C9768F">
        <w:rPr>
          <w:rFonts w:asciiTheme="majorHAnsi" w:hAnsiTheme="majorHAnsi" w:cstheme="majorHAnsi"/>
          <w:lang w:val="es-AR"/>
        </w:rPr>
        <w:t>if</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quedan expresadas mediante case. </w:t>
      </w:r>
      <w:proofErr w:type="spellStart"/>
      <w:r w:rsidRPr="00C9768F">
        <w:rPr>
          <w:rFonts w:asciiTheme="majorHAnsi" w:hAnsiTheme="majorHAnsi" w:cstheme="majorHAnsi"/>
          <w:lang w:val="es-AR"/>
        </w:rPr>
        <w:t>lowerToStg</w:t>
      </w:r>
      <w:proofErr w:type="spellEnd"/>
      <w:r w:rsidRPr="00C9768F">
        <w:rPr>
          <w:rFonts w:asciiTheme="majorHAnsi" w:hAnsiTheme="majorHAnsi" w:cstheme="majorHAnsi"/>
          <w:lang w:val="es-AR"/>
        </w:rPr>
        <w:t xml:space="preserve"> es determinista, no realiza optimizaciones y conserva mapas de origen hacia Core y fuente.</w:t>
      </w:r>
    </w:p>
    <w:p w14:paraId="228AD8F5"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Clausura </w:t>
      </w:r>
      <w:proofErr w:type="spellStart"/>
      <w:r w:rsidRPr="00C9768F">
        <w:rPr>
          <w:rFonts w:asciiTheme="majorHAnsi" w:hAnsiTheme="majorHAnsi" w:cstheme="majorHAnsi"/>
        </w:rPr>
        <w:t>uniforme</w:t>
      </w:r>
      <w:proofErr w:type="spellEnd"/>
    </w:p>
    <w:p w14:paraId="43B1F06B"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StgClosure {</w:t>
      </w:r>
    </w:p>
    <w:p w14:paraId="1C61024E"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freeVariableRefs</w:t>
      </w:r>
    </w:p>
    <w:p w14:paraId="50A21E1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globalReferences</w:t>
      </w:r>
    </w:p>
    <w:p w14:paraId="766A05B7"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parameter</w:t>
      </w:r>
    </w:p>
    <w:p w14:paraId="5C6A2CBF"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body</w:t>
      </w:r>
    </w:p>
    <w:p w14:paraId="7043918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updateMode: REENTRANT | UPDATABLE</w:t>
      </w:r>
    </w:p>
    <w:p w14:paraId="6B3392DB"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evaluationState</w:t>
      </w:r>
    </w:p>
    <w:p w14:paraId="3495C416"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872"/>
        <w:gridCol w:w="2592"/>
        <w:gridCol w:w="3024"/>
      </w:tblGrid>
      <w:tr w:rsidR="00E564A5" w:rsidRPr="00C9768F" w14:paraId="7FF8B13E" w14:textId="77777777">
        <w:trPr>
          <w:cantSplit/>
          <w:tblHeader/>
          <w:jc w:val="center"/>
        </w:trPr>
        <w:tc>
          <w:tcPr>
            <w:tcW w:w="2016" w:type="dxa"/>
            <w:shd w:val="clear" w:color="auto" w:fill="29465B"/>
            <w:tcMar>
              <w:top w:w="90" w:type="dxa"/>
              <w:left w:w="110" w:type="dxa"/>
              <w:bottom w:w="90" w:type="dxa"/>
              <w:right w:w="110" w:type="dxa"/>
            </w:tcMar>
            <w:vAlign w:val="center"/>
          </w:tcPr>
          <w:p w14:paraId="7090427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Forma</w:t>
            </w:r>
          </w:p>
        </w:tc>
        <w:tc>
          <w:tcPr>
            <w:tcW w:w="1872" w:type="dxa"/>
            <w:shd w:val="clear" w:color="auto" w:fill="29465B"/>
            <w:tcMar>
              <w:top w:w="90" w:type="dxa"/>
              <w:left w:w="110" w:type="dxa"/>
              <w:bottom w:w="90" w:type="dxa"/>
              <w:right w:w="110" w:type="dxa"/>
            </w:tcMar>
            <w:vAlign w:val="center"/>
          </w:tcPr>
          <w:p w14:paraId="69523A6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Parámetro</w:t>
            </w:r>
          </w:p>
        </w:tc>
        <w:tc>
          <w:tcPr>
            <w:tcW w:w="2592" w:type="dxa"/>
            <w:shd w:val="clear" w:color="auto" w:fill="29465B"/>
            <w:tcMar>
              <w:top w:w="90" w:type="dxa"/>
              <w:left w:w="110" w:type="dxa"/>
              <w:bottom w:w="90" w:type="dxa"/>
              <w:right w:w="110" w:type="dxa"/>
            </w:tcMar>
            <w:vAlign w:val="center"/>
          </w:tcPr>
          <w:p w14:paraId="1297486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Modo</w:t>
            </w:r>
          </w:p>
        </w:tc>
        <w:tc>
          <w:tcPr>
            <w:tcW w:w="3024" w:type="dxa"/>
            <w:shd w:val="clear" w:color="auto" w:fill="29465B"/>
            <w:tcMar>
              <w:top w:w="90" w:type="dxa"/>
              <w:left w:w="110" w:type="dxa"/>
              <w:bottom w:w="90" w:type="dxa"/>
              <w:right w:w="110" w:type="dxa"/>
            </w:tcMar>
            <w:vAlign w:val="center"/>
          </w:tcPr>
          <w:p w14:paraId="50C0653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Estado inicial</w:t>
            </w:r>
          </w:p>
        </w:tc>
      </w:tr>
      <w:tr w:rsidR="00E564A5" w:rsidRPr="00C9768F" w14:paraId="6888477E" w14:textId="77777777">
        <w:trPr>
          <w:cantSplit/>
          <w:jc w:val="center"/>
        </w:trPr>
        <w:tc>
          <w:tcPr>
            <w:tcW w:w="2016" w:type="dxa"/>
            <w:tcMar>
              <w:top w:w="90" w:type="dxa"/>
              <w:left w:w="110" w:type="dxa"/>
              <w:bottom w:w="90" w:type="dxa"/>
              <w:right w:w="110" w:type="dxa"/>
            </w:tcMar>
            <w:vAlign w:val="center"/>
          </w:tcPr>
          <w:p w14:paraId="02B4A0C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Función</w:t>
            </w:r>
          </w:p>
        </w:tc>
        <w:tc>
          <w:tcPr>
            <w:tcW w:w="1872" w:type="dxa"/>
            <w:tcMar>
              <w:top w:w="90" w:type="dxa"/>
              <w:left w:w="110" w:type="dxa"/>
              <w:bottom w:w="90" w:type="dxa"/>
              <w:right w:w="110" w:type="dxa"/>
            </w:tcMar>
            <w:vAlign w:val="center"/>
          </w:tcPr>
          <w:p w14:paraId="66895C9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Uno</w:t>
            </w:r>
          </w:p>
        </w:tc>
        <w:tc>
          <w:tcPr>
            <w:tcW w:w="2592" w:type="dxa"/>
            <w:tcMar>
              <w:top w:w="90" w:type="dxa"/>
              <w:left w:w="110" w:type="dxa"/>
              <w:bottom w:w="90" w:type="dxa"/>
              <w:right w:w="110" w:type="dxa"/>
            </w:tcMar>
            <w:vAlign w:val="center"/>
          </w:tcPr>
          <w:p w14:paraId="3EB20CB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REENTRANT</w:t>
            </w:r>
          </w:p>
        </w:tc>
        <w:tc>
          <w:tcPr>
            <w:tcW w:w="3024" w:type="dxa"/>
            <w:tcMar>
              <w:top w:w="90" w:type="dxa"/>
              <w:left w:w="110" w:type="dxa"/>
              <w:bottom w:w="90" w:type="dxa"/>
              <w:right w:w="110" w:type="dxa"/>
            </w:tcMar>
            <w:vAlign w:val="center"/>
          </w:tcPr>
          <w:p w14:paraId="4F9D81C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READY</w:t>
            </w:r>
          </w:p>
        </w:tc>
      </w:tr>
      <w:tr w:rsidR="00E564A5" w:rsidRPr="00C9768F" w14:paraId="01A6EF71" w14:textId="77777777">
        <w:trPr>
          <w:cantSplit/>
          <w:jc w:val="center"/>
        </w:trPr>
        <w:tc>
          <w:tcPr>
            <w:tcW w:w="2016" w:type="dxa"/>
            <w:shd w:val="clear" w:color="auto" w:fill="EEF4F7"/>
            <w:tcMar>
              <w:top w:w="90" w:type="dxa"/>
              <w:left w:w="110" w:type="dxa"/>
              <w:bottom w:w="90" w:type="dxa"/>
              <w:right w:w="110" w:type="dxa"/>
            </w:tcMar>
            <w:vAlign w:val="center"/>
          </w:tcPr>
          <w:p w14:paraId="4F2BA05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Thunk</w:t>
            </w:r>
          </w:p>
        </w:tc>
        <w:tc>
          <w:tcPr>
            <w:tcW w:w="1872" w:type="dxa"/>
            <w:shd w:val="clear" w:color="auto" w:fill="EEF4F7"/>
            <w:tcMar>
              <w:top w:w="90" w:type="dxa"/>
              <w:left w:w="110" w:type="dxa"/>
              <w:bottom w:w="90" w:type="dxa"/>
              <w:right w:w="110" w:type="dxa"/>
            </w:tcMar>
            <w:vAlign w:val="center"/>
          </w:tcPr>
          <w:p w14:paraId="57B1FA5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Ninguno</w:t>
            </w:r>
          </w:p>
        </w:tc>
        <w:tc>
          <w:tcPr>
            <w:tcW w:w="2592" w:type="dxa"/>
            <w:shd w:val="clear" w:color="auto" w:fill="EEF4F7"/>
            <w:tcMar>
              <w:top w:w="90" w:type="dxa"/>
              <w:left w:w="110" w:type="dxa"/>
              <w:bottom w:w="90" w:type="dxa"/>
              <w:right w:w="110" w:type="dxa"/>
            </w:tcMar>
            <w:vAlign w:val="center"/>
          </w:tcPr>
          <w:p w14:paraId="61DE07A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UPDATABLE</w:t>
            </w:r>
          </w:p>
        </w:tc>
        <w:tc>
          <w:tcPr>
            <w:tcW w:w="3024" w:type="dxa"/>
            <w:shd w:val="clear" w:color="auto" w:fill="EEF4F7"/>
            <w:tcMar>
              <w:top w:w="90" w:type="dxa"/>
              <w:left w:w="110" w:type="dxa"/>
              <w:bottom w:w="90" w:type="dxa"/>
              <w:right w:w="110" w:type="dxa"/>
            </w:tcMar>
            <w:vAlign w:val="center"/>
          </w:tcPr>
          <w:p w14:paraId="1DD7FA3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UNEVALUATED</w:t>
            </w:r>
          </w:p>
        </w:tc>
      </w:tr>
    </w:tbl>
    <w:p w14:paraId="7C3C8542" w14:textId="77777777" w:rsidR="00E564A5" w:rsidRPr="00C9768F" w:rsidRDefault="00E564A5">
      <w:pPr>
        <w:spacing w:after="20"/>
        <w:rPr>
          <w:rFonts w:asciiTheme="majorHAnsi" w:hAnsiTheme="majorHAnsi" w:cstheme="majorHAnsi"/>
        </w:rPr>
      </w:pPr>
    </w:p>
    <w:p w14:paraId="38D1328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Funciones y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son configuraciones distintas de una misma clausura. </w:t>
      </w:r>
      <w:proofErr w:type="gramStart"/>
      <w:r w:rsidRPr="00C9768F">
        <w:rPr>
          <w:rFonts w:asciiTheme="majorHAnsi" w:hAnsiTheme="majorHAnsi" w:cstheme="majorHAnsi"/>
          <w:lang w:val="es-AR"/>
        </w:rPr>
        <w:t>SINGLE</w:t>
      </w:r>
      <w:proofErr w:type="gramEnd"/>
      <w:r w:rsidRPr="00C9768F">
        <w:rPr>
          <w:rFonts w:asciiTheme="majorHAnsi" w:hAnsiTheme="majorHAnsi" w:cstheme="majorHAnsi"/>
          <w:lang w:val="es-AR"/>
        </w:rPr>
        <w:t>_ENTRY se omite porque no es necesario para los objetivos del trabajo. Las referencias globales son estáticas y no ocupan slots de captura; las variables libres locales sí.</w:t>
      </w:r>
    </w:p>
    <w:p w14:paraId="4C8D6773"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Máquina</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ejecutable</w:t>
      </w:r>
      <w:proofErr w:type="spellEnd"/>
    </w:p>
    <w:p w14:paraId="67C675E6"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EvaluateStg(expression, environment) | Enter(reference) | Return(reference)</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6912"/>
      </w:tblGrid>
      <w:tr w:rsidR="00E564A5" w:rsidRPr="00C9768F" w14:paraId="042261B2" w14:textId="77777777">
        <w:trPr>
          <w:cantSplit/>
          <w:tblHeader/>
          <w:jc w:val="center"/>
        </w:trPr>
        <w:tc>
          <w:tcPr>
            <w:tcW w:w="2592" w:type="dxa"/>
            <w:shd w:val="clear" w:color="auto" w:fill="29465B"/>
            <w:tcMar>
              <w:top w:w="90" w:type="dxa"/>
              <w:left w:w="110" w:type="dxa"/>
              <w:bottom w:w="90" w:type="dxa"/>
              <w:right w:w="110" w:type="dxa"/>
            </w:tcMar>
            <w:vAlign w:val="center"/>
          </w:tcPr>
          <w:p w14:paraId="43A5F19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Regla</w:t>
            </w:r>
          </w:p>
        </w:tc>
        <w:tc>
          <w:tcPr>
            <w:tcW w:w="6912" w:type="dxa"/>
            <w:shd w:val="clear" w:color="auto" w:fill="29465B"/>
            <w:tcMar>
              <w:top w:w="90" w:type="dxa"/>
              <w:left w:w="110" w:type="dxa"/>
              <w:bottom w:w="90" w:type="dxa"/>
              <w:right w:w="110" w:type="dxa"/>
            </w:tcMar>
            <w:vAlign w:val="center"/>
          </w:tcPr>
          <w:p w14:paraId="5031089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Comportamiento</w:t>
            </w:r>
          </w:p>
        </w:tc>
      </w:tr>
      <w:tr w:rsidR="00E564A5" w:rsidRPr="00C9768F" w14:paraId="1034A197" w14:textId="77777777">
        <w:trPr>
          <w:cantSplit/>
          <w:jc w:val="center"/>
        </w:trPr>
        <w:tc>
          <w:tcPr>
            <w:tcW w:w="2592" w:type="dxa"/>
            <w:tcMar>
              <w:top w:w="90" w:type="dxa"/>
              <w:left w:w="110" w:type="dxa"/>
              <w:bottom w:w="90" w:type="dxa"/>
              <w:right w:w="110" w:type="dxa"/>
            </w:tcMar>
            <w:vAlign w:val="center"/>
          </w:tcPr>
          <w:p w14:paraId="360A93ED"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Enter immediate o constructor</w:t>
            </w:r>
          </w:p>
        </w:tc>
        <w:tc>
          <w:tcPr>
            <w:tcW w:w="6912" w:type="dxa"/>
            <w:tcMar>
              <w:top w:w="90" w:type="dxa"/>
              <w:left w:w="110" w:type="dxa"/>
              <w:bottom w:w="90" w:type="dxa"/>
              <w:right w:w="110" w:type="dxa"/>
            </w:tcMar>
            <w:vAlign w:val="center"/>
          </w:tcPr>
          <w:p w14:paraId="4ED9AFA8"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Retorna el mismo valor en WHNF.</w:t>
            </w:r>
          </w:p>
        </w:tc>
      </w:tr>
      <w:tr w:rsidR="00E564A5" w:rsidRPr="00C9768F" w14:paraId="59EBB9D7" w14:textId="77777777">
        <w:trPr>
          <w:cantSplit/>
          <w:jc w:val="center"/>
        </w:trPr>
        <w:tc>
          <w:tcPr>
            <w:tcW w:w="2592" w:type="dxa"/>
            <w:shd w:val="clear" w:color="auto" w:fill="EEF4F7"/>
            <w:tcMar>
              <w:top w:w="90" w:type="dxa"/>
              <w:left w:w="110" w:type="dxa"/>
              <w:bottom w:w="90" w:type="dxa"/>
              <w:right w:w="110" w:type="dxa"/>
            </w:tcMar>
            <w:vAlign w:val="center"/>
          </w:tcPr>
          <w:p w14:paraId="4E27E45D"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Enter Indirection</w:t>
            </w:r>
          </w:p>
        </w:tc>
        <w:tc>
          <w:tcPr>
            <w:tcW w:w="6912" w:type="dxa"/>
            <w:shd w:val="clear" w:color="auto" w:fill="EEF4F7"/>
            <w:tcMar>
              <w:top w:w="90" w:type="dxa"/>
              <w:left w:w="110" w:type="dxa"/>
              <w:bottom w:w="90" w:type="dxa"/>
              <w:right w:w="110" w:type="dxa"/>
            </w:tcMar>
            <w:vAlign w:val="center"/>
          </w:tcPr>
          <w:p w14:paraId="6B709AB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Continúa con el destino sin compresión de caminos.</w:t>
            </w:r>
          </w:p>
        </w:tc>
      </w:tr>
      <w:tr w:rsidR="00E564A5" w:rsidRPr="00C9768F" w14:paraId="1675F8D3" w14:textId="77777777">
        <w:trPr>
          <w:cantSplit/>
          <w:jc w:val="center"/>
        </w:trPr>
        <w:tc>
          <w:tcPr>
            <w:tcW w:w="2592" w:type="dxa"/>
            <w:tcMar>
              <w:top w:w="90" w:type="dxa"/>
              <w:left w:w="110" w:type="dxa"/>
              <w:bottom w:w="90" w:type="dxa"/>
              <w:right w:w="110" w:type="dxa"/>
            </w:tcMar>
            <w:vAlign w:val="center"/>
          </w:tcPr>
          <w:p w14:paraId="43454DD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Enter REENTRANT</w:t>
            </w:r>
          </w:p>
        </w:tc>
        <w:tc>
          <w:tcPr>
            <w:tcW w:w="6912" w:type="dxa"/>
            <w:tcMar>
              <w:top w:w="90" w:type="dxa"/>
              <w:left w:w="110" w:type="dxa"/>
              <w:bottom w:w="90" w:type="dxa"/>
              <w:right w:w="110" w:type="dxa"/>
            </w:tcMar>
            <w:vAlign w:val="center"/>
          </w:tcPr>
          <w:p w14:paraId="54C7F7B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Retorna la función; un </w:t>
            </w:r>
            <w:proofErr w:type="spellStart"/>
            <w:r w:rsidRPr="00C9768F">
              <w:rPr>
                <w:rFonts w:asciiTheme="majorHAnsi" w:hAnsiTheme="majorHAnsi" w:cstheme="majorHAnsi"/>
                <w:sz w:val="20"/>
                <w:lang w:val="es-AR"/>
              </w:rPr>
              <w:t>StgApplyFrame</w:t>
            </w:r>
            <w:proofErr w:type="spellEnd"/>
            <w:r w:rsidRPr="00C9768F">
              <w:rPr>
                <w:rFonts w:asciiTheme="majorHAnsi" w:hAnsiTheme="majorHAnsi" w:cstheme="majorHAnsi"/>
                <w:sz w:val="20"/>
                <w:lang w:val="es-AR"/>
              </w:rPr>
              <w:t xml:space="preserve"> ejecuta el cuerpo cuando hay argumento.</w:t>
            </w:r>
          </w:p>
        </w:tc>
      </w:tr>
      <w:tr w:rsidR="00E564A5" w:rsidRPr="00C9768F" w14:paraId="33D46670" w14:textId="77777777">
        <w:trPr>
          <w:cantSplit/>
          <w:jc w:val="center"/>
        </w:trPr>
        <w:tc>
          <w:tcPr>
            <w:tcW w:w="2592" w:type="dxa"/>
            <w:shd w:val="clear" w:color="auto" w:fill="EEF4F7"/>
            <w:tcMar>
              <w:top w:w="90" w:type="dxa"/>
              <w:left w:w="110" w:type="dxa"/>
              <w:bottom w:w="90" w:type="dxa"/>
              <w:right w:w="110" w:type="dxa"/>
            </w:tcMar>
            <w:vAlign w:val="center"/>
          </w:tcPr>
          <w:p w14:paraId="46D780FB"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Enter UPDATABLE</w:t>
            </w:r>
          </w:p>
        </w:tc>
        <w:tc>
          <w:tcPr>
            <w:tcW w:w="6912" w:type="dxa"/>
            <w:shd w:val="clear" w:color="auto" w:fill="EEF4F7"/>
            <w:tcMar>
              <w:top w:w="90" w:type="dxa"/>
              <w:left w:w="110" w:type="dxa"/>
              <w:bottom w:w="90" w:type="dxa"/>
              <w:right w:w="110" w:type="dxa"/>
            </w:tcMar>
            <w:vAlign w:val="center"/>
          </w:tcPr>
          <w:p w14:paraId="547BFE3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Marca EVALUATING, apila </w:t>
            </w:r>
            <w:proofErr w:type="spellStart"/>
            <w:r w:rsidRPr="00C9768F">
              <w:rPr>
                <w:rFonts w:asciiTheme="majorHAnsi" w:hAnsiTheme="majorHAnsi" w:cstheme="majorHAnsi"/>
                <w:sz w:val="20"/>
                <w:lang w:val="es-AR"/>
              </w:rPr>
              <w:t>StgUpdateFrame</w:t>
            </w:r>
            <w:proofErr w:type="spellEnd"/>
            <w:r w:rsidRPr="00C9768F">
              <w:rPr>
                <w:rFonts w:asciiTheme="majorHAnsi" w:hAnsiTheme="majorHAnsi" w:cstheme="majorHAnsi"/>
                <w:sz w:val="20"/>
                <w:lang w:val="es-AR"/>
              </w:rPr>
              <w:t xml:space="preserve"> y evalúa el cuerpo.</w:t>
            </w:r>
          </w:p>
        </w:tc>
      </w:tr>
      <w:tr w:rsidR="00E564A5" w:rsidRPr="00C9768F" w14:paraId="69FD2805" w14:textId="77777777">
        <w:trPr>
          <w:cantSplit/>
          <w:jc w:val="center"/>
        </w:trPr>
        <w:tc>
          <w:tcPr>
            <w:tcW w:w="2592" w:type="dxa"/>
            <w:tcMar>
              <w:top w:w="90" w:type="dxa"/>
              <w:left w:w="110" w:type="dxa"/>
              <w:bottom w:w="90" w:type="dxa"/>
              <w:right w:w="110" w:type="dxa"/>
            </w:tcMar>
            <w:vAlign w:val="center"/>
          </w:tcPr>
          <w:p w14:paraId="766AA41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Update</w:t>
            </w:r>
          </w:p>
        </w:tc>
        <w:tc>
          <w:tcPr>
            <w:tcW w:w="6912" w:type="dxa"/>
            <w:tcMar>
              <w:top w:w="90" w:type="dxa"/>
              <w:left w:w="110" w:type="dxa"/>
              <w:bottom w:w="90" w:type="dxa"/>
              <w:right w:w="110" w:type="dxa"/>
            </w:tcMar>
            <w:vAlign w:val="center"/>
          </w:tcPr>
          <w:p w14:paraId="7425D22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Reemplaza la dirección por </w:t>
            </w:r>
            <w:proofErr w:type="spellStart"/>
            <w:r w:rsidRPr="00C9768F">
              <w:rPr>
                <w:rFonts w:asciiTheme="majorHAnsi" w:hAnsiTheme="majorHAnsi" w:cstheme="majorHAnsi"/>
                <w:sz w:val="20"/>
                <w:lang w:val="es-AR"/>
              </w:rPr>
              <w:t>Indirection</w:t>
            </w:r>
            <w:proofErr w:type="spellEnd"/>
            <w:r w:rsidRPr="00C9768F">
              <w:rPr>
                <w:rFonts w:asciiTheme="majorHAnsi" w:hAnsiTheme="majorHAnsi" w:cstheme="majorHAnsi"/>
                <w:sz w:val="20"/>
                <w:lang w:val="es-AR"/>
              </w:rPr>
              <w:t>(</w:t>
            </w:r>
            <w:proofErr w:type="spellStart"/>
            <w:r w:rsidRPr="00C9768F">
              <w:rPr>
                <w:rFonts w:asciiTheme="majorHAnsi" w:hAnsiTheme="majorHAnsi" w:cstheme="majorHAnsi"/>
                <w:sz w:val="20"/>
                <w:lang w:val="es-AR"/>
              </w:rPr>
              <w:t>result</w:t>
            </w:r>
            <w:proofErr w:type="spellEnd"/>
            <w:r w:rsidRPr="00C9768F">
              <w:rPr>
                <w:rFonts w:asciiTheme="majorHAnsi" w:hAnsiTheme="majorHAnsi" w:cstheme="majorHAnsi"/>
                <w:sz w:val="20"/>
                <w:lang w:val="es-AR"/>
              </w:rPr>
              <w:t>), sin liberar slots.</w:t>
            </w:r>
          </w:p>
        </w:tc>
      </w:tr>
      <w:tr w:rsidR="00E564A5" w:rsidRPr="00C9768F" w14:paraId="167D8D69" w14:textId="77777777">
        <w:trPr>
          <w:cantSplit/>
          <w:jc w:val="center"/>
        </w:trPr>
        <w:tc>
          <w:tcPr>
            <w:tcW w:w="2592" w:type="dxa"/>
            <w:shd w:val="clear" w:color="auto" w:fill="EEF4F7"/>
            <w:tcMar>
              <w:top w:w="90" w:type="dxa"/>
              <w:left w:w="110" w:type="dxa"/>
              <w:bottom w:w="90" w:type="dxa"/>
              <w:right w:w="110" w:type="dxa"/>
            </w:tcMar>
            <w:vAlign w:val="center"/>
          </w:tcPr>
          <w:p w14:paraId="2FF524A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Enter EVALUATING</w:t>
            </w:r>
          </w:p>
        </w:tc>
        <w:tc>
          <w:tcPr>
            <w:tcW w:w="6912" w:type="dxa"/>
            <w:shd w:val="clear" w:color="auto" w:fill="EEF4F7"/>
            <w:tcMar>
              <w:top w:w="90" w:type="dxa"/>
              <w:left w:w="110" w:type="dxa"/>
              <w:bottom w:w="90" w:type="dxa"/>
              <w:right w:w="110" w:type="dxa"/>
            </w:tcMar>
            <w:vAlign w:val="center"/>
          </w:tcPr>
          <w:p w14:paraId="6A8BF687"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Termina con BLACKHOLE_DETECTED.</w:t>
            </w:r>
          </w:p>
        </w:tc>
      </w:tr>
      <w:tr w:rsidR="00E564A5" w:rsidRPr="00C9768F" w14:paraId="202DF1CC" w14:textId="77777777">
        <w:trPr>
          <w:cantSplit/>
          <w:jc w:val="center"/>
        </w:trPr>
        <w:tc>
          <w:tcPr>
            <w:tcW w:w="2592" w:type="dxa"/>
            <w:tcMar>
              <w:top w:w="90" w:type="dxa"/>
              <w:left w:w="110" w:type="dxa"/>
              <w:bottom w:w="90" w:type="dxa"/>
              <w:right w:w="110" w:type="dxa"/>
            </w:tcMar>
            <w:vAlign w:val="center"/>
          </w:tcPr>
          <w:p w14:paraId="69A6ABF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Case</w:t>
            </w:r>
          </w:p>
        </w:tc>
        <w:tc>
          <w:tcPr>
            <w:tcW w:w="6912" w:type="dxa"/>
            <w:tcMar>
              <w:top w:w="90" w:type="dxa"/>
              <w:left w:w="110" w:type="dxa"/>
              <w:bottom w:w="90" w:type="dxa"/>
              <w:right w:w="110" w:type="dxa"/>
            </w:tcMar>
            <w:vAlign w:val="center"/>
          </w:tcPr>
          <w:p w14:paraId="3A21079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Demanda el </w:t>
            </w:r>
            <w:proofErr w:type="spellStart"/>
            <w:r w:rsidRPr="00C9768F">
              <w:rPr>
                <w:rFonts w:asciiTheme="majorHAnsi" w:hAnsiTheme="majorHAnsi" w:cstheme="majorHAnsi"/>
                <w:sz w:val="20"/>
                <w:lang w:val="es-AR"/>
              </w:rPr>
              <w:t>scrutinee</w:t>
            </w:r>
            <w:proofErr w:type="spellEnd"/>
            <w:r w:rsidRPr="00C9768F">
              <w:rPr>
                <w:rFonts w:asciiTheme="majorHAnsi" w:hAnsiTheme="majorHAnsi" w:cstheme="majorHAnsi"/>
                <w:sz w:val="20"/>
                <w:lang w:val="es-AR"/>
              </w:rPr>
              <w:t xml:space="preserve"> y liga campos sin forzar.</w:t>
            </w:r>
          </w:p>
        </w:tc>
      </w:tr>
      <w:tr w:rsidR="00E564A5" w:rsidRPr="00C9768F" w14:paraId="458696FE" w14:textId="77777777">
        <w:trPr>
          <w:cantSplit/>
          <w:jc w:val="center"/>
        </w:trPr>
        <w:tc>
          <w:tcPr>
            <w:tcW w:w="2592" w:type="dxa"/>
            <w:shd w:val="clear" w:color="auto" w:fill="EEF4F7"/>
            <w:tcMar>
              <w:top w:w="90" w:type="dxa"/>
              <w:left w:w="110" w:type="dxa"/>
              <w:bottom w:w="90" w:type="dxa"/>
              <w:right w:w="110" w:type="dxa"/>
            </w:tcMar>
            <w:vAlign w:val="center"/>
          </w:tcPr>
          <w:p w14:paraId="1DA1D7D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Construct</w:t>
            </w:r>
          </w:p>
        </w:tc>
        <w:tc>
          <w:tcPr>
            <w:tcW w:w="6912" w:type="dxa"/>
            <w:shd w:val="clear" w:color="auto" w:fill="EEF4F7"/>
            <w:tcMar>
              <w:top w:w="90" w:type="dxa"/>
              <w:left w:w="110" w:type="dxa"/>
              <w:bottom w:w="90" w:type="dxa"/>
              <w:right w:w="110" w:type="dxa"/>
            </w:tcMar>
            <w:vAlign w:val="center"/>
          </w:tcPr>
          <w:p w14:paraId="64E1CD1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Resuelve átomos y asigna el constructor sin demandar campos.</w:t>
            </w:r>
          </w:p>
        </w:tc>
      </w:tr>
    </w:tbl>
    <w:p w14:paraId="575B76B9" w14:textId="77777777" w:rsidR="00E564A5" w:rsidRPr="00C9768F" w:rsidRDefault="00E564A5">
      <w:pPr>
        <w:spacing w:after="20"/>
        <w:rPr>
          <w:rFonts w:asciiTheme="majorHAnsi" w:hAnsiTheme="majorHAnsi" w:cstheme="majorHAnsi"/>
          <w:lang w:val="es-AR"/>
        </w:rPr>
      </w:pPr>
    </w:p>
    <w:p w14:paraId="6AE678FC"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 xml:space="preserve">LetRec y </w:t>
      </w:r>
      <w:proofErr w:type="spellStart"/>
      <w:r w:rsidRPr="00C9768F">
        <w:rPr>
          <w:rFonts w:asciiTheme="majorHAnsi" w:hAnsiTheme="majorHAnsi" w:cstheme="majorHAnsi"/>
          <w:lang w:val="es-AR"/>
        </w:rPr>
        <w:t>globals</w:t>
      </w:r>
      <w:proofErr w:type="spellEnd"/>
    </w:p>
    <w:p w14:paraId="26BC5D53"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LetRec reserva direcciones para todo el grupo, construye el entorno recursivo e inicializa un </w:t>
      </w:r>
      <w:proofErr w:type="spellStart"/>
      <w:r w:rsidRPr="00C9768F">
        <w:rPr>
          <w:rFonts w:asciiTheme="majorHAnsi" w:hAnsiTheme="majorHAnsi" w:cstheme="majorHAnsi"/>
          <w:lang w:val="es-AR"/>
        </w:rPr>
        <w:t>binding</w:t>
      </w:r>
      <w:proofErr w:type="spellEnd"/>
      <w:r w:rsidRPr="00C9768F">
        <w:rPr>
          <w:rFonts w:asciiTheme="majorHAnsi" w:hAnsiTheme="majorHAnsi" w:cstheme="majorHAnsi"/>
          <w:lang w:val="es-AR"/>
        </w:rPr>
        <w:t xml:space="preserve"> por transición. </w:t>
      </w:r>
      <w:proofErr w:type="spellStart"/>
      <w:r w:rsidRPr="00C9768F">
        <w:rPr>
          <w:rFonts w:asciiTheme="majorHAnsi" w:hAnsiTheme="majorHAnsi" w:cstheme="majorHAnsi"/>
          <w:lang w:val="es-AR"/>
        </w:rPr>
        <w:t>AtomAlias</w:t>
      </w:r>
      <w:proofErr w:type="spellEnd"/>
      <w:r w:rsidRPr="00C9768F">
        <w:rPr>
          <w:rFonts w:asciiTheme="majorHAnsi" w:hAnsiTheme="majorHAnsi" w:cstheme="majorHAnsi"/>
          <w:lang w:val="es-AR"/>
        </w:rPr>
        <w:t xml:space="preserve"> se prohíbe directamente dentro de LetRec y se normaliza como clausura actualizable. Los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forman un grupo recursivo y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se baja como </w:t>
      </w:r>
      <w:proofErr w:type="spellStart"/>
      <w:r w:rsidRPr="00C9768F">
        <w:rPr>
          <w:rFonts w:asciiTheme="majorHAnsi" w:hAnsiTheme="majorHAnsi" w:cstheme="majorHAnsi"/>
          <w:lang w:val="es-AR"/>
        </w:rPr>
        <w:t>entryExpression</w:t>
      </w:r>
      <w:proofErr w:type="spellEnd"/>
      <w:r w:rsidRPr="00C9768F">
        <w:rPr>
          <w:rFonts w:asciiTheme="majorHAnsi" w:hAnsiTheme="majorHAnsi" w:cstheme="majorHAnsi"/>
          <w:lang w:val="es-AR"/>
        </w:rPr>
        <w:t xml:space="preserve"> separado.</w:t>
      </w:r>
    </w:p>
    <w:p w14:paraId="235503B5"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lastRenderedPageBreak/>
        <w:t>Equivalencia</w:t>
      </w:r>
      <w:proofErr w:type="spellEnd"/>
    </w:p>
    <w:p w14:paraId="0F7C0655"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observableOutcome(runCoreNeed(program), mode)</w:t>
      </w:r>
    </w:p>
    <w:p w14:paraId="240B9A9C"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observableOutcome(runStgNeed(lowerToStg(program)), mode)</w:t>
      </w:r>
    </w:p>
    <w:p w14:paraId="6C37213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propiedad se comprueba para programas válidos, deterministas, terminantes y con resultados de primer orden. Se comparan valores canónicos, categorías públicas de error y </w:t>
      </w:r>
      <w:proofErr w:type="spellStart"/>
      <w:r w:rsidRPr="00C9768F">
        <w:rPr>
          <w:rFonts w:asciiTheme="majorHAnsi" w:hAnsiTheme="majorHAnsi" w:cstheme="majorHAnsi"/>
          <w:lang w:val="es-AR"/>
        </w:rPr>
        <w:t>blackholes</w:t>
      </w:r>
      <w:proofErr w:type="spellEnd"/>
      <w:r w:rsidRPr="00C9768F">
        <w:rPr>
          <w:rFonts w:asciiTheme="majorHAnsi" w:hAnsiTheme="majorHAnsi" w:cstheme="majorHAnsi"/>
          <w:lang w:val="es-AR"/>
        </w:rPr>
        <w:t xml:space="preserve">; no se exige igualdad de transiciones,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heaps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stacks</w:t>
      </w:r>
      <w:proofErr w:type="spellEnd"/>
      <w:r w:rsidRPr="00C9768F">
        <w:rPr>
          <w:rFonts w:asciiTheme="majorHAnsi" w:hAnsiTheme="majorHAnsi" w:cstheme="majorHAnsi"/>
          <w:lang w:val="es-AR"/>
        </w:rPr>
        <w:t xml:space="preserve"> o métricas. Los límites artificiales producen un resultado inconcluso.</w:t>
      </w:r>
    </w:p>
    <w:p w14:paraId="1A0162CB"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 xml:space="preserve">Contrato de </w:t>
      </w:r>
      <w:proofErr w:type="spellStart"/>
      <w:r w:rsidRPr="00C9768F">
        <w:rPr>
          <w:rFonts w:asciiTheme="majorHAnsi" w:hAnsiTheme="majorHAnsi" w:cstheme="majorHAnsi"/>
          <w:lang w:val="es-AR"/>
        </w:rPr>
        <w:t>lowerToStg</w:t>
      </w:r>
      <w:proofErr w:type="spellEnd"/>
    </w:p>
    <w:p w14:paraId="4237C150"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lowerToStg</w:t>
      </w:r>
      <w:proofErr w:type="spellEnd"/>
      <w:r w:rsidRPr="00C9768F">
        <w:rPr>
          <w:rFonts w:asciiTheme="majorHAnsi" w:hAnsiTheme="majorHAnsi" w:cstheme="majorHAnsi"/>
          <w:lang w:val="es-AR"/>
        </w:rPr>
        <w:t xml:space="preserve"> recibe un </w:t>
      </w:r>
      <w:proofErr w:type="spellStart"/>
      <w:r w:rsidRPr="00C9768F">
        <w:rPr>
          <w:rFonts w:asciiTheme="majorHAnsi" w:hAnsiTheme="majorHAnsi" w:cstheme="majorHAnsi"/>
          <w:lang w:val="es-AR"/>
        </w:rPr>
        <w:t>CoreProgram</w:t>
      </w:r>
      <w:proofErr w:type="spellEnd"/>
      <w:r w:rsidRPr="00C9768F">
        <w:rPr>
          <w:rFonts w:asciiTheme="majorHAnsi" w:hAnsiTheme="majorHAnsi" w:cstheme="majorHAnsi"/>
          <w:lang w:val="es-AR"/>
        </w:rPr>
        <w:t xml:space="preserve"> validado y devuelve un </w:t>
      </w:r>
      <w:proofErr w:type="spellStart"/>
      <w:r w:rsidRPr="00C9768F">
        <w:rPr>
          <w:rFonts w:asciiTheme="majorHAnsi" w:hAnsiTheme="majorHAnsi" w:cstheme="majorHAnsi"/>
          <w:lang w:val="es-AR"/>
        </w:rPr>
        <w:t>StgProgram</w:t>
      </w:r>
      <w:proofErr w:type="spellEnd"/>
      <w:r w:rsidRPr="00C9768F">
        <w:rPr>
          <w:rFonts w:asciiTheme="majorHAnsi" w:hAnsiTheme="majorHAnsi" w:cstheme="majorHAnsi"/>
          <w:lang w:val="es-AR"/>
        </w:rPr>
        <w:t xml:space="preserve"> y mapas de origen. El recorrido es determinista en orden de fuente; crea nombres frescos sin colisiones y calcula capturas por </w:t>
      </w:r>
      <w:proofErr w:type="spellStart"/>
      <w:r w:rsidRPr="00C9768F">
        <w:rPr>
          <w:rFonts w:asciiTheme="majorHAnsi" w:hAnsiTheme="majorHAnsi" w:cstheme="majorHAnsi"/>
          <w:lang w:val="es-AR"/>
        </w:rPr>
        <w:t>SymbolId</w:t>
      </w:r>
      <w:proofErr w:type="spellEnd"/>
      <w:r w:rsidRPr="00C9768F">
        <w:rPr>
          <w:rFonts w:asciiTheme="majorHAnsi" w:hAnsiTheme="majorHAnsi" w:cstheme="majorHAnsi"/>
          <w:lang w:val="es-AR"/>
        </w:rPr>
        <w:t xml:space="preserve">. El IR y el </w:t>
      </w:r>
      <w:proofErr w:type="spellStart"/>
      <w:r w:rsidRPr="00C9768F">
        <w:rPr>
          <w:rFonts w:asciiTheme="majorHAnsi" w:hAnsiTheme="majorHAnsi" w:cstheme="majorHAnsi"/>
          <w:lang w:val="es-AR"/>
        </w:rPr>
        <w:t>runtime</w:t>
      </w:r>
      <w:proofErr w:type="spellEnd"/>
      <w:r w:rsidRPr="00C9768F">
        <w:rPr>
          <w:rFonts w:asciiTheme="majorHAnsi" w:hAnsiTheme="majorHAnsi" w:cstheme="majorHAnsi"/>
          <w:lang w:val="es-AR"/>
        </w:rPr>
        <w:t xml:space="preserve"> son distintos de Core, aunque ambos produzcan el mismo esquema de valores canónicos. No se aplican </w:t>
      </w:r>
      <w:proofErr w:type="spellStart"/>
      <w:r w:rsidRPr="00C9768F">
        <w:rPr>
          <w:rFonts w:asciiTheme="majorHAnsi" w:hAnsiTheme="majorHAnsi" w:cstheme="majorHAnsi"/>
          <w:lang w:val="es-AR"/>
        </w:rPr>
        <w:t>inlining</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constant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folding</w:t>
      </w:r>
      <w:proofErr w:type="spellEnd"/>
      <w:r w:rsidRPr="00C9768F">
        <w:rPr>
          <w:rFonts w:asciiTheme="majorHAnsi" w:hAnsiTheme="majorHAnsi" w:cstheme="majorHAnsi"/>
          <w:lang w:val="es-AR"/>
        </w:rPr>
        <w:t xml:space="preserve">, análisis de </w:t>
      </w:r>
      <w:proofErr w:type="spellStart"/>
      <w:r w:rsidRPr="00C9768F">
        <w:rPr>
          <w:rFonts w:asciiTheme="majorHAnsi" w:hAnsiTheme="majorHAnsi" w:cstheme="majorHAnsi"/>
          <w:lang w:val="es-AR"/>
        </w:rPr>
        <w:t>strictness</w:t>
      </w:r>
      <w:proofErr w:type="spellEnd"/>
      <w:r w:rsidRPr="00C9768F">
        <w:rPr>
          <w:rFonts w:asciiTheme="majorHAnsi" w:hAnsiTheme="majorHAnsi" w:cstheme="majorHAnsi"/>
          <w:lang w:val="es-AR"/>
        </w:rPr>
        <w:t xml:space="preserve"> ni eliminación de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7632"/>
      </w:tblGrid>
      <w:tr w:rsidR="00E564A5" w:rsidRPr="00C9768F" w14:paraId="642537AF" w14:textId="77777777">
        <w:trPr>
          <w:cantSplit/>
          <w:tblHeader/>
          <w:jc w:val="center"/>
        </w:trPr>
        <w:tc>
          <w:tcPr>
            <w:tcW w:w="1872" w:type="dxa"/>
            <w:shd w:val="clear" w:color="auto" w:fill="29465B"/>
            <w:tcMar>
              <w:top w:w="90" w:type="dxa"/>
              <w:left w:w="110" w:type="dxa"/>
              <w:bottom w:w="90" w:type="dxa"/>
              <w:right w:w="110" w:type="dxa"/>
            </w:tcMar>
            <w:vAlign w:val="center"/>
          </w:tcPr>
          <w:p w14:paraId="7000036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Forma Core</w:t>
            </w:r>
          </w:p>
        </w:tc>
        <w:tc>
          <w:tcPr>
            <w:tcW w:w="7632" w:type="dxa"/>
            <w:shd w:val="clear" w:color="auto" w:fill="29465B"/>
            <w:tcMar>
              <w:top w:w="90" w:type="dxa"/>
              <w:left w:w="110" w:type="dxa"/>
              <w:bottom w:w="90" w:type="dxa"/>
              <w:right w:w="110" w:type="dxa"/>
            </w:tcMar>
            <w:vAlign w:val="center"/>
          </w:tcPr>
          <w:p w14:paraId="4B8FBBD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Transformación STG</w:t>
            </w:r>
          </w:p>
        </w:tc>
      </w:tr>
      <w:tr w:rsidR="00E564A5" w:rsidRPr="00C9768F" w14:paraId="006CCFB4" w14:textId="77777777">
        <w:trPr>
          <w:cantSplit/>
          <w:jc w:val="center"/>
        </w:trPr>
        <w:tc>
          <w:tcPr>
            <w:tcW w:w="1872" w:type="dxa"/>
            <w:tcMar>
              <w:top w:w="90" w:type="dxa"/>
              <w:left w:w="110" w:type="dxa"/>
              <w:bottom w:w="90" w:type="dxa"/>
              <w:right w:w="110" w:type="dxa"/>
            </w:tcMar>
            <w:vAlign w:val="center"/>
          </w:tcPr>
          <w:p w14:paraId="02D630F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Literal o variable</w:t>
            </w:r>
          </w:p>
        </w:tc>
        <w:tc>
          <w:tcPr>
            <w:tcW w:w="7632" w:type="dxa"/>
            <w:tcMar>
              <w:top w:w="90" w:type="dxa"/>
              <w:left w:w="110" w:type="dxa"/>
              <w:bottom w:w="90" w:type="dxa"/>
              <w:right w:w="110" w:type="dxa"/>
            </w:tcMar>
            <w:vAlign w:val="center"/>
          </w:tcPr>
          <w:p w14:paraId="6E20EE8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Átomo; leer una variable no introduce una copia del valor</w:t>
            </w:r>
          </w:p>
        </w:tc>
      </w:tr>
      <w:tr w:rsidR="00E564A5" w:rsidRPr="00C9768F" w14:paraId="730712CB" w14:textId="77777777">
        <w:trPr>
          <w:cantSplit/>
          <w:jc w:val="center"/>
        </w:trPr>
        <w:tc>
          <w:tcPr>
            <w:tcW w:w="1872" w:type="dxa"/>
            <w:shd w:val="clear" w:color="auto" w:fill="EEF4F7"/>
            <w:tcMar>
              <w:top w:w="90" w:type="dxa"/>
              <w:left w:w="110" w:type="dxa"/>
              <w:bottom w:w="90" w:type="dxa"/>
              <w:right w:w="110" w:type="dxa"/>
            </w:tcMar>
            <w:vAlign w:val="center"/>
          </w:tcPr>
          <w:p w14:paraId="6968D83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Lambda</w:t>
            </w:r>
          </w:p>
        </w:tc>
        <w:tc>
          <w:tcPr>
            <w:tcW w:w="7632" w:type="dxa"/>
            <w:shd w:val="clear" w:color="auto" w:fill="EEF4F7"/>
            <w:tcMar>
              <w:top w:w="90" w:type="dxa"/>
              <w:left w:w="110" w:type="dxa"/>
              <w:bottom w:w="90" w:type="dxa"/>
              <w:right w:w="110" w:type="dxa"/>
            </w:tcMar>
            <w:vAlign w:val="center"/>
          </w:tcPr>
          <w:p w14:paraId="763BE682"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ClosureForm</w:t>
            </w:r>
            <w:proofErr w:type="spellEnd"/>
            <w:r w:rsidRPr="00C9768F">
              <w:rPr>
                <w:rFonts w:asciiTheme="majorHAnsi" w:hAnsiTheme="majorHAnsi" w:cstheme="majorHAnsi"/>
                <w:sz w:val="20"/>
                <w:lang w:val="es-AR"/>
              </w:rPr>
              <w:t xml:space="preserve"> unaria REENTRANT con capturas explícitas</w:t>
            </w:r>
          </w:p>
        </w:tc>
      </w:tr>
      <w:tr w:rsidR="00E564A5" w:rsidRPr="00C9768F" w14:paraId="1E9E640B" w14:textId="77777777">
        <w:trPr>
          <w:cantSplit/>
          <w:jc w:val="center"/>
        </w:trPr>
        <w:tc>
          <w:tcPr>
            <w:tcW w:w="1872" w:type="dxa"/>
            <w:tcMar>
              <w:top w:w="90" w:type="dxa"/>
              <w:left w:w="110" w:type="dxa"/>
              <w:bottom w:w="90" w:type="dxa"/>
              <w:right w:w="110" w:type="dxa"/>
            </w:tcMar>
            <w:vAlign w:val="center"/>
          </w:tcPr>
          <w:p w14:paraId="7168E277"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Aplicación</w:t>
            </w:r>
            <w:proofErr w:type="spellEnd"/>
          </w:p>
        </w:tc>
        <w:tc>
          <w:tcPr>
            <w:tcW w:w="7632" w:type="dxa"/>
            <w:tcMar>
              <w:top w:w="90" w:type="dxa"/>
              <w:left w:w="110" w:type="dxa"/>
              <w:bottom w:w="90" w:type="dxa"/>
              <w:right w:w="110" w:type="dxa"/>
            </w:tcMar>
            <w:vAlign w:val="center"/>
          </w:tcPr>
          <w:p w14:paraId="5FC4DEA6"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Apply</w:t>
            </w:r>
            <w:proofErr w:type="spellEnd"/>
            <w:r w:rsidRPr="00C9768F">
              <w:rPr>
                <w:rFonts w:asciiTheme="majorHAnsi" w:hAnsiTheme="majorHAnsi" w:cstheme="majorHAnsi"/>
                <w:sz w:val="20"/>
                <w:lang w:val="es-AR"/>
              </w:rPr>
              <w:t xml:space="preserve"> con función y argumento atómicos; un argumento complejo se liga como clausura UPDATABLE</w:t>
            </w:r>
          </w:p>
        </w:tc>
      </w:tr>
      <w:tr w:rsidR="00E564A5" w:rsidRPr="00C9768F" w14:paraId="50614EDE" w14:textId="77777777">
        <w:trPr>
          <w:cantSplit/>
          <w:jc w:val="center"/>
        </w:trPr>
        <w:tc>
          <w:tcPr>
            <w:tcW w:w="1872" w:type="dxa"/>
            <w:shd w:val="clear" w:color="auto" w:fill="EEF4F7"/>
            <w:tcMar>
              <w:top w:w="90" w:type="dxa"/>
              <w:left w:w="110" w:type="dxa"/>
              <w:bottom w:w="90" w:type="dxa"/>
              <w:right w:w="110" w:type="dxa"/>
            </w:tcMar>
            <w:vAlign w:val="center"/>
          </w:tcPr>
          <w:p w14:paraId="3D70B66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Constructor</w:t>
            </w:r>
          </w:p>
        </w:tc>
        <w:tc>
          <w:tcPr>
            <w:tcW w:w="7632" w:type="dxa"/>
            <w:shd w:val="clear" w:color="auto" w:fill="EEF4F7"/>
            <w:tcMar>
              <w:top w:w="90" w:type="dxa"/>
              <w:left w:w="110" w:type="dxa"/>
              <w:bottom w:w="90" w:type="dxa"/>
              <w:right w:w="110" w:type="dxa"/>
            </w:tcMar>
            <w:vAlign w:val="center"/>
          </w:tcPr>
          <w:p w14:paraId="2811DD3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Construct con campos atómicos; los campos complejos reciben </w:t>
            </w:r>
            <w:proofErr w:type="spellStart"/>
            <w:r w:rsidRPr="00C9768F">
              <w:rPr>
                <w:rFonts w:asciiTheme="majorHAnsi" w:hAnsiTheme="majorHAnsi" w:cstheme="majorHAnsi"/>
                <w:sz w:val="20"/>
                <w:lang w:val="es-AR"/>
              </w:rPr>
              <w:t>bindings</w:t>
            </w:r>
            <w:proofErr w:type="spellEnd"/>
            <w:r w:rsidRPr="00C9768F">
              <w:rPr>
                <w:rFonts w:asciiTheme="majorHAnsi" w:hAnsiTheme="majorHAnsi" w:cstheme="majorHAnsi"/>
                <w:sz w:val="20"/>
                <w:lang w:val="es-AR"/>
              </w:rPr>
              <w:t xml:space="preserve"> diferidos</w:t>
            </w:r>
          </w:p>
        </w:tc>
      </w:tr>
      <w:tr w:rsidR="00E564A5" w:rsidRPr="00C9768F" w14:paraId="46D883E4" w14:textId="77777777">
        <w:trPr>
          <w:cantSplit/>
          <w:jc w:val="center"/>
        </w:trPr>
        <w:tc>
          <w:tcPr>
            <w:tcW w:w="1872" w:type="dxa"/>
            <w:tcMar>
              <w:top w:w="90" w:type="dxa"/>
              <w:left w:w="110" w:type="dxa"/>
              <w:bottom w:w="90" w:type="dxa"/>
              <w:right w:w="110" w:type="dxa"/>
            </w:tcMar>
            <w:vAlign w:val="center"/>
          </w:tcPr>
          <w:p w14:paraId="401B6F1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Let</w:t>
            </w:r>
          </w:p>
        </w:tc>
        <w:tc>
          <w:tcPr>
            <w:tcW w:w="7632" w:type="dxa"/>
            <w:tcMar>
              <w:top w:w="90" w:type="dxa"/>
              <w:left w:w="110" w:type="dxa"/>
              <w:bottom w:w="90" w:type="dxa"/>
              <w:right w:w="110" w:type="dxa"/>
            </w:tcMar>
            <w:vAlign w:val="center"/>
          </w:tcPr>
          <w:p w14:paraId="7781BA64"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AtomAlias</w:t>
            </w:r>
            <w:proofErr w:type="spellEnd"/>
            <w:r w:rsidRPr="00C9768F">
              <w:rPr>
                <w:rFonts w:asciiTheme="majorHAnsi" w:hAnsiTheme="majorHAnsi" w:cstheme="majorHAnsi"/>
                <w:sz w:val="20"/>
                <w:lang w:val="es-AR"/>
              </w:rPr>
              <w:t xml:space="preserve"> para RHS atómico no recursivo; </w:t>
            </w:r>
            <w:proofErr w:type="spellStart"/>
            <w:r w:rsidRPr="00C9768F">
              <w:rPr>
                <w:rFonts w:asciiTheme="majorHAnsi" w:hAnsiTheme="majorHAnsi" w:cstheme="majorHAnsi"/>
                <w:sz w:val="20"/>
                <w:lang w:val="es-AR"/>
              </w:rPr>
              <w:t>closure</w:t>
            </w:r>
            <w:proofErr w:type="spellEnd"/>
            <w:r w:rsidRPr="00C9768F">
              <w:rPr>
                <w:rFonts w:asciiTheme="majorHAnsi" w:hAnsiTheme="majorHAnsi" w:cstheme="majorHAnsi"/>
                <w:sz w:val="20"/>
                <w:lang w:val="es-AR"/>
              </w:rPr>
              <w:t xml:space="preserve"> para función o cálculo diferido</w:t>
            </w:r>
          </w:p>
        </w:tc>
      </w:tr>
      <w:tr w:rsidR="00E564A5" w:rsidRPr="00C9768F" w14:paraId="5BCC315A" w14:textId="77777777">
        <w:trPr>
          <w:cantSplit/>
          <w:jc w:val="center"/>
        </w:trPr>
        <w:tc>
          <w:tcPr>
            <w:tcW w:w="1872" w:type="dxa"/>
            <w:shd w:val="clear" w:color="auto" w:fill="EEF4F7"/>
            <w:tcMar>
              <w:top w:w="90" w:type="dxa"/>
              <w:left w:w="110" w:type="dxa"/>
              <w:bottom w:w="90" w:type="dxa"/>
              <w:right w:w="110" w:type="dxa"/>
            </w:tcMar>
            <w:vAlign w:val="center"/>
          </w:tcPr>
          <w:p w14:paraId="7B489B84"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LetRec</w:t>
            </w:r>
            <w:proofErr w:type="spellEnd"/>
          </w:p>
        </w:tc>
        <w:tc>
          <w:tcPr>
            <w:tcW w:w="7632" w:type="dxa"/>
            <w:shd w:val="clear" w:color="auto" w:fill="EEF4F7"/>
            <w:tcMar>
              <w:top w:w="90" w:type="dxa"/>
              <w:left w:w="110" w:type="dxa"/>
              <w:bottom w:w="90" w:type="dxa"/>
              <w:right w:w="110" w:type="dxa"/>
            </w:tcMar>
            <w:vAlign w:val="center"/>
          </w:tcPr>
          <w:p w14:paraId="2B83010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Grupo recursivo; aliases se normalizan como clausuras UPDATABLE</w:t>
            </w:r>
          </w:p>
        </w:tc>
      </w:tr>
      <w:tr w:rsidR="00E564A5" w:rsidRPr="00C9768F" w14:paraId="7A53207F" w14:textId="77777777">
        <w:trPr>
          <w:cantSplit/>
          <w:jc w:val="center"/>
        </w:trPr>
        <w:tc>
          <w:tcPr>
            <w:tcW w:w="1872" w:type="dxa"/>
            <w:tcMar>
              <w:top w:w="90" w:type="dxa"/>
              <w:left w:w="110" w:type="dxa"/>
              <w:bottom w:w="90" w:type="dxa"/>
              <w:right w:w="110" w:type="dxa"/>
            </w:tcMar>
            <w:vAlign w:val="center"/>
          </w:tcPr>
          <w:p w14:paraId="438E3D8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Primitive</w:t>
            </w:r>
          </w:p>
        </w:tc>
        <w:tc>
          <w:tcPr>
            <w:tcW w:w="7632" w:type="dxa"/>
            <w:tcMar>
              <w:top w:w="90" w:type="dxa"/>
              <w:left w:w="110" w:type="dxa"/>
              <w:bottom w:w="90" w:type="dxa"/>
              <w:right w:w="110" w:type="dxa"/>
            </w:tcMar>
            <w:vAlign w:val="center"/>
          </w:tcPr>
          <w:p w14:paraId="42DB839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Cases anidados que demandan operandos en orden y luego aplican el </w:t>
            </w:r>
            <w:proofErr w:type="spellStart"/>
            <w:r w:rsidRPr="00C9768F">
              <w:rPr>
                <w:rFonts w:asciiTheme="majorHAnsi" w:hAnsiTheme="majorHAnsi" w:cstheme="majorHAnsi"/>
                <w:sz w:val="20"/>
                <w:lang w:val="es-AR"/>
              </w:rPr>
              <w:t>opcode</w:t>
            </w:r>
            <w:proofErr w:type="spellEnd"/>
          </w:p>
        </w:tc>
      </w:tr>
      <w:tr w:rsidR="00E564A5" w:rsidRPr="00C9768F" w14:paraId="5CC9073E" w14:textId="77777777">
        <w:trPr>
          <w:cantSplit/>
          <w:jc w:val="center"/>
        </w:trPr>
        <w:tc>
          <w:tcPr>
            <w:tcW w:w="1872" w:type="dxa"/>
            <w:shd w:val="clear" w:color="auto" w:fill="EEF4F7"/>
            <w:tcMar>
              <w:top w:w="90" w:type="dxa"/>
              <w:left w:w="110" w:type="dxa"/>
              <w:bottom w:w="90" w:type="dxa"/>
              <w:right w:w="110" w:type="dxa"/>
            </w:tcMar>
            <w:vAlign w:val="center"/>
          </w:tcPr>
          <w:p w14:paraId="6212ABA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If y seq</w:t>
            </w:r>
          </w:p>
        </w:tc>
        <w:tc>
          <w:tcPr>
            <w:tcW w:w="7632" w:type="dxa"/>
            <w:shd w:val="clear" w:color="auto" w:fill="EEF4F7"/>
            <w:tcMar>
              <w:top w:w="90" w:type="dxa"/>
              <w:left w:w="110" w:type="dxa"/>
              <w:bottom w:w="90" w:type="dxa"/>
              <w:right w:w="110" w:type="dxa"/>
            </w:tcMar>
            <w:vAlign w:val="center"/>
          </w:tcPr>
          <w:p w14:paraId="014F5DA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Case explícito para demandar condición o primer argumento</w:t>
            </w:r>
          </w:p>
        </w:tc>
      </w:tr>
      <w:tr w:rsidR="00E564A5" w:rsidRPr="00C9768F" w14:paraId="584FD503" w14:textId="77777777">
        <w:trPr>
          <w:cantSplit/>
          <w:jc w:val="center"/>
        </w:trPr>
        <w:tc>
          <w:tcPr>
            <w:tcW w:w="1872" w:type="dxa"/>
            <w:tcMar>
              <w:top w:w="90" w:type="dxa"/>
              <w:left w:w="110" w:type="dxa"/>
              <w:bottom w:w="90" w:type="dxa"/>
              <w:right w:w="110" w:type="dxa"/>
            </w:tcMar>
            <w:vAlign w:val="center"/>
          </w:tcPr>
          <w:p w14:paraId="2727B01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Case</w:t>
            </w:r>
          </w:p>
        </w:tc>
        <w:tc>
          <w:tcPr>
            <w:tcW w:w="7632" w:type="dxa"/>
            <w:tcMar>
              <w:top w:w="90" w:type="dxa"/>
              <w:left w:w="110" w:type="dxa"/>
              <w:bottom w:w="90" w:type="dxa"/>
              <w:right w:w="110" w:type="dxa"/>
            </w:tcMar>
            <w:vAlign w:val="center"/>
          </w:tcPr>
          <w:p w14:paraId="389C1EA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Conserva demanda del </w:t>
            </w:r>
            <w:proofErr w:type="spellStart"/>
            <w:r w:rsidRPr="00C9768F">
              <w:rPr>
                <w:rFonts w:asciiTheme="majorHAnsi" w:hAnsiTheme="majorHAnsi" w:cstheme="majorHAnsi"/>
                <w:sz w:val="20"/>
                <w:lang w:val="es-AR"/>
              </w:rPr>
              <w:t>scrutinee</w:t>
            </w:r>
            <w:proofErr w:type="spellEnd"/>
            <w:r w:rsidRPr="00C9768F">
              <w:rPr>
                <w:rFonts w:asciiTheme="majorHAnsi" w:hAnsiTheme="majorHAnsi" w:cstheme="majorHAnsi"/>
                <w:sz w:val="20"/>
                <w:lang w:val="es-AR"/>
              </w:rPr>
              <w:t xml:space="preserve"> y patrones de campos sin demanda adicional</w:t>
            </w:r>
          </w:p>
        </w:tc>
      </w:tr>
    </w:tbl>
    <w:p w14:paraId="09ABBBB8" w14:textId="77777777" w:rsidR="00E564A5" w:rsidRPr="00C9768F" w:rsidRDefault="00E564A5">
      <w:pPr>
        <w:spacing w:after="20"/>
        <w:rPr>
          <w:rFonts w:asciiTheme="majorHAnsi" w:hAnsiTheme="majorHAnsi" w:cstheme="majorHAnsi"/>
          <w:lang w:val="es-AR"/>
        </w:rPr>
      </w:pPr>
    </w:p>
    <w:p w14:paraId="1C4D3D57"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Core</w:t>
      </w:r>
      <w:proofErr w:type="gramStart"/>
      <w:r w:rsidRPr="00C9768F">
        <w:rPr>
          <w:rFonts w:asciiTheme="majorHAnsi" w:hAnsiTheme="majorHAnsi" w:cstheme="majorHAnsi"/>
          <w:color w:val="222222"/>
          <w:sz w:val="19"/>
        </w:rPr>
        <w:t>:  let</w:t>
      </w:r>
      <w:proofErr w:type="gramEnd"/>
      <w:r w:rsidRPr="00C9768F">
        <w:rPr>
          <w:rFonts w:asciiTheme="majorHAnsi" w:hAnsiTheme="majorHAnsi" w:cstheme="majorHAnsi"/>
          <w:color w:val="222222"/>
          <w:sz w:val="19"/>
        </w:rPr>
        <w:t xml:space="preserve"> x = 1 + 2 in x + x</w:t>
      </w:r>
    </w:p>
    <w:p w14:paraId="5A36EE9F"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STG:   let x = UPDATABLE {} () -&gt;</w:t>
      </w:r>
    </w:p>
    <w:p w14:paraId="086D369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case 1 of a -&gt;</w:t>
      </w:r>
    </w:p>
    <w:p w14:paraId="60D2DBE5"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case 2 of b -&gt; primitive ADD a b</w:t>
      </w:r>
    </w:p>
    <w:p w14:paraId="144AD921"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in case x of u -&gt;</w:t>
      </w:r>
    </w:p>
    <w:p w14:paraId="167880E9"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case x of v -&gt; primitive ADD u v</w:t>
      </w:r>
    </w:p>
    <w:p w14:paraId="27F62DC8"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ejemplo es notación explicativa del IR, no código de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Los cases generados incluyen validación del tipo requerido; </w:t>
      </w:r>
      <w:proofErr w:type="spellStart"/>
      <w:r w:rsidRPr="00C9768F">
        <w:rPr>
          <w:rFonts w:asciiTheme="majorHAnsi" w:hAnsiTheme="majorHAnsi" w:cstheme="majorHAnsi"/>
          <w:lang w:val="es-AR"/>
        </w:rPr>
        <w:t>Raise</w:t>
      </w:r>
      <w:proofErr w:type="spellEnd"/>
      <w:r w:rsidRPr="00C9768F">
        <w:rPr>
          <w:rFonts w:asciiTheme="majorHAnsi" w:hAnsiTheme="majorHAnsi" w:cstheme="majorHAnsi"/>
          <w:lang w:val="es-AR"/>
        </w:rPr>
        <w:t xml:space="preserve"> representa una categoría de fallo interno, no una excepción que pueda escribir el usuario. Un case de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acepta cualquier WHNF sin recorrer sus campos. Un case de </w:t>
      </w:r>
      <w:proofErr w:type="spellStart"/>
      <w:r w:rsidRPr="00C9768F">
        <w:rPr>
          <w:rFonts w:asciiTheme="majorHAnsi" w:hAnsiTheme="majorHAnsi" w:cstheme="majorHAnsi"/>
          <w:lang w:val="es-AR"/>
        </w:rPr>
        <w:t>if</w:t>
      </w:r>
      <w:proofErr w:type="spellEnd"/>
      <w:r w:rsidRPr="00C9768F">
        <w:rPr>
          <w:rFonts w:asciiTheme="majorHAnsi" w:hAnsiTheme="majorHAnsi" w:cstheme="majorHAnsi"/>
          <w:lang w:val="es-AR"/>
        </w:rPr>
        <w:t xml:space="preserve"> selecciona True o False y conserva un fallo de tipo para otro valor.</w:t>
      </w:r>
    </w:p>
    <w:p w14:paraId="2A4721E8"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 xml:space="preserve">Validador y continuidad del </w:t>
      </w:r>
      <w:proofErr w:type="spellStart"/>
      <w:r w:rsidRPr="00C9768F">
        <w:rPr>
          <w:rFonts w:asciiTheme="majorHAnsi" w:hAnsiTheme="majorHAnsi" w:cstheme="majorHAnsi"/>
          <w:lang w:val="es-AR"/>
        </w:rPr>
        <w:t>runtime</w:t>
      </w:r>
      <w:proofErr w:type="spellEnd"/>
    </w:p>
    <w:p w14:paraId="05EC895E"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StgProgram</w:t>
      </w:r>
      <w:proofErr w:type="spellEnd"/>
      <w:r w:rsidRPr="00C9768F">
        <w:rPr>
          <w:rFonts w:asciiTheme="majorHAnsi" w:hAnsiTheme="majorHAnsi" w:cstheme="majorHAnsi"/>
          <w:lang w:val="es-AR"/>
        </w:rPr>
        <w:t xml:space="preserve"> contiene </w:t>
      </w:r>
      <w:proofErr w:type="spellStart"/>
      <w:r w:rsidRPr="00C9768F">
        <w:rPr>
          <w:rFonts w:asciiTheme="majorHAnsi" w:hAnsiTheme="majorHAnsi" w:cstheme="majorHAnsi"/>
          <w:lang w:val="es-AR"/>
        </w:rPr>
        <w:t>globalBindings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entryExpression</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ClosureForm</w:t>
      </w:r>
      <w:proofErr w:type="spellEnd"/>
      <w:r w:rsidRPr="00C9768F">
        <w:rPr>
          <w:rFonts w:asciiTheme="majorHAnsi" w:hAnsiTheme="majorHAnsi" w:cstheme="majorHAnsi"/>
          <w:lang w:val="es-AR"/>
        </w:rPr>
        <w:t xml:space="preserve"> conserva capturas, referencias globales, parámetro opcional, </w:t>
      </w:r>
      <w:proofErr w:type="spellStart"/>
      <w:r w:rsidRPr="00C9768F">
        <w:rPr>
          <w:rFonts w:asciiTheme="majorHAnsi" w:hAnsiTheme="majorHAnsi" w:cstheme="majorHAnsi"/>
          <w:lang w:val="es-AR"/>
        </w:rPr>
        <w:t>body</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updateMode</w:t>
      </w:r>
      <w:proofErr w:type="spellEnd"/>
      <w:r w:rsidRPr="00C9768F">
        <w:rPr>
          <w:rFonts w:asciiTheme="majorHAnsi" w:hAnsiTheme="majorHAnsi" w:cstheme="majorHAnsi"/>
          <w:lang w:val="es-AR"/>
        </w:rPr>
        <w:t xml:space="preserve">. Las referencias globales no se duplican en las capturas. </w:t>
      </w:r>
      <w:proofErr w:type="spellStart"/>
      <w:r w:rsidRPr="00C9768F">
        <w:rPr>
          <w:rFonts w:asciiTheme="majorHAnsi" w:hAnsiTheme="majorHAnsi" w:cstheme="majorHAnsi"/>
          <w:lang w:val="es-AR"/>
        </w:rPr>
        <w:t>AtomAlias</w:t>
      </w:r>
      <w:proofErr w:type="spellEnd"/>
      <w:r w:rsidRPr="00C9768F">
        <w:rPr>
          <w:rFonts w:asciiTheme="majorHAnsi" w:hAnsiTheme="majorHAnsi" w:cstheme="majorHAnsi"/>
          <w:lang w:val="es-AR"/>
        </w:rPr>
        <w:t xml:space="preserve"> se permite solo fuera de grupos recursivos; </w:t>
      </w:r>
      <w:proofErr w:type="spellStart"/>
      <w:r w:rsidRPr="00C9768F">
        <w:rPr>
          <w:rFonts w:asciiTheme="majorHAnsi" w:hAnsiTheme="majorHAnsi" w:cstheme="majorHAnsi"/>
          <w:lang w:val="es-AR"/>
        </w:rPr>
        <w:t>ConstructorForm</w:t>
      </w:r>
      <w:proofErr w:type="spellEnd"/>
      <w:r w:rsidRPr="00C9768F">
        <w:rPr>
          <w:rFonts w:asciiTheme="majorHAnsi" w:hAnsiTheme="majorHAnsi" w:cstheme="majorHAnsi"/>
          <w:lang w:val="es-AR"/>
        </w:rPr>
        <w:t xml:space="preserve"> valida NIL y CONS. El validador exige argumentos atómicos, </w:t>
      </w:r>
      <w:proofErr w:type="spellStart"/>
      <w:r w:rsidRPr="00C9768F">
        <w:rPr>
          <w:rFonts w:asciiTheme="majorHAnsi" w:hAnsiTheme="majorHAnsi" w:cstheme="majorHAnsi"/>
          <w:lang w:val="es-AR"/>
        </w:rPr>
        <w:t>scope</w:t>
      </w:r>
      <w:proofErr w:type="spellEnd"/>
      <w:r w:rsidRPr="00C9768F">
        <w:rPr>
          <w:rFonts w:asciiTheme="majorHAnsi" w:hAnsiTheme="majorHAnsi" w:cstheme="majorHAnsi"/>
          <w:lang w:val="es-AR"/>
        </w:rPr>
        <w:t xml:space="preserve"> válido, capturas completas sin duplicados, aridades correctas y origen trazable.</w:t>
      </w:r>
    </w:p>
    <w:p w14:paraId="5E5E849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lastRenderedPageBreak/>
        <w:t xml:space="preserve">La máquina STG usa </w:t>
      </w:r>
      <w:proofErr w:type="spellStart"/>
      <w:r w:rsidRPr="00C9768F">
        <w:rPr>
          <w:rFonts w:asciiTheme="majorHAnsi" w:hAnsiTheme="majorHAnsi" w:cstheme="majorHAnsi"/>
          <w:lang w:val="es-AR"/>
        </w:rPr>
        <w:t>StgApplyFrame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StgCaseFrame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StgUpdateFrame</w:t>
      </w:r>
      <w:proofErr w:type="spellEnd"/>
      <w:r w:rsidRPr="00C9768F">
        <w:rPr>
          <w:rFonts w:asciiTheme="majorHAnsi" w:hAnsiTheme="majorHAnsi" w:cstheme="majorHAnsi"/>
          <w:lang w:val="es-AR"/>
        </w:rPr>
        <w:t xml:space="preserve"> y continuaciones de inicialización y resultado. Comparte </w:t>
      </w:r>
      <w:proofErr w:type="spellStart"/>
      <w:r w:rsidRPr="00C9768F">
        <w:rPr>
          <w:rFonts w:asciiTheme="majorHAnsi" w:hAnsiTheme="majorHAnsi" w:cstheme="majorHAnsi"/>
          <w:lang w:val="es-AR"/>
        </w:rPr>
        <w:t>RuntimeRef</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tamaños de slots, GC, límites y consumidores canónicos con Core, pero tiene controles y </w:t>
      </w:r>
      <w:proofErr w:type="spellStart"/>
      <w:r w:rsidRPr="00C9768F">
        <w:rPr>
          <w:rFonts w:asciiTheme="majorHAnsi" w:hAnsiTheme="majorHAnsi" w:cstheme="majorHAnsi"/>
          <w:lang w:val="es-AR"/>
        </w:rPr>
        <w:t>ruleId</w:t>
      </w:r>
      <w:proofErr w:type="spellEnd"/>
      <w:r w:rsidRPr="00C9768F">
        <w:rPr>
          <w:rFonts w:asciiTheme="majorHAnsi" w:hAnsiTheme="majorHAnsi" w:cstheme="majorHAnsi"/>
          <w:lang w:val="es-AR"/>
        </w:rPr>
        <w:t xml:space="preserve"> propios. La entrada en una clausura UPDATABLE puede ocupar muchos </w:t>
      </w:r>
      <w:proofErr w:type="spellStart"/>
      <w:r w:rsidRPr="00C9768F">
        <w:rPr>
          <w:rFonts w:asciiTheme="majorHAnsi" w:hAnsiTheme="majorHAnsi" w:cstheme="majorHAnsi"/>
          <w:lang w:val="es-AR"/>
        </w:rPr>
        <w:t>steps</w:t>
      </w:r>
      <w:proofErr w:type="spellEnd"/>
      <w:r w:rsidRPr="00C9768F">
        <w:rPr>
          <w:rFonts w:asciiTheme="majorHAnsi" w:hAnsiTheme="majorHAnsi" w:cstheme="majorHAnsi"/>
          <w:lang w:val="es-AR"/>
        </w:rPr>
        <w:t xml:space="preserve"> antes de su actualización; la cadena activa se refleja en los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de actualización.</w:t>
      </w:r>
    </w:p>
    <w:p w14:paraId="6B113320"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equivalencia se comprueba al observar el resultado de cada máquina con la misma demanda. observe es una operación de prueba y materialización, no una transformación del programa. </w:t>
      </w:r>
      <w:proofErr w:type="spellStart"/>
      <w:r w:rsidRPr="00C9768F">
        <w:rPr>
          <w:rFonts w:asciiTheme="majorHAnsi" w:hAnsiTheme="majorHAnsi" w:cstheme="majorHAnsi"/>
          <w:lang w:val="es-AR"/>
        </w:rPr>
        <w:t>lowerToStg</w:t>
      </w:r>
      <w:proofErr w:type="spellEnd"/>
      <w:r w:rsidRPr="00C9768F">
        <w:rPr>
          <w:rFonts w:asciiTheme="majorHAnsi" w:hAnsiTheme="majorHAnsi" w:cstheme="majorHAnsi"/>
          <w:lang w:val="es-AR"/>
        </w:rPr>
        <w:t xml:space="preserve"> transforma código antes de ejecutar. WHNF_ONLY compara enteros, booleanos o tag y aridad; MATERIALIZE_COMPLETE_VALUE compara la estructura finita de primer orden. La coincidencia de nombres del esquema canónico no supone igualdad de </w:t>
      </w:r>
      <w:proofErr w:type="spellStart"/>
      <w:r w:rsidRPr="00C9768F">
        <w:rPr>
          <w:rFonts w:asciiTheme="majorHAnsi" w:hAnsiTheme="majorHAnsi" w:cstheme="majorHAnsi"/>
          <w:lang w:val="es-AR"/>
        </w:rPr>
        <w:t>heaps</w:t>
      </w:r>
      <w:proofErr w:type="spellEnd"/>
      <w:r w:rsidRPr="00C9768F">
        <w:rPr>
          <w:rFonts w:asciiTheme="majorHAnsi" w:hAnsiTheme="majorHAnsi" w:cstheme="majorHAnsi"/>
          <w:lang w:val="es-AR"/>
        </w:rPr>
        <w:t xml:space="preserve"> ni de costes.</w:t>
      </w:r>
    </w:p>
    <w:p w14:paraId="0DE33B27"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t xml:space="preserve">9 </w:t>
      </w:r>
      <w:proofErr w:type="gramStart"/>
      <w:r w:rsidRPr="00C9768F">
        <w:rPr>
          <w:rFonts w:asciiTheme="majorHAnsi" w:hAnsiTheme="majorHAnsi" w:cstheme="majorHAnsi"/>
          <w:lang w:val="es-AR"/>
        </w:rPr>
        <w:t>Resultado</w:t>
      </w:r>
      <w:proofErr w:type="gramEnd"/>
      <w:r w:rsidRPr="00C9768F">
        <w:rPr>
          <w:rFonts w:asciiTheme="majorHAnsi" w:hAnsiTheme="majorHAnsi" w:cstheme="majorHAnsi"/>
          <w:lang w:val="es-AR"/>
        </w:rPr>
        <w:t xml:space="preserve"> y observación</w:t>
      </w:r>
    </w:p>
    <w:p w14:paraId="616109A1"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visualizador inspecciona </w:t>
      </w:r>
      <w:proofErr w:type="spellStart"/>
      <w:r w:rsidRPr="00C9768F">
        <w:rPr>
          <w:rFonts w:asciiTheme="majorHAnsi" w:hAnsiTheme="majorHAnsi" w:cstheme="majorHAnsi"/>
          <w:lang w:val="es-AR"/>
        </w:rPr>
        <w:t>snapshots</w:t>
      </w:r>
      <w:proofErr w:type="spellEnd"/>
      <w:r w:rsidRPr="00C9768F">
        <w:rPr>
          <w:rFonts w:asciiTheme="majorHAnsi" w:hAnsiTheme="majorHAnsi" w:cstheme="majorHAnsi"/>
          <w:lang w:val="es-AR"/>
        </w:rPr>
        <w:t xml:space="preserve"> sin ejecutar el programa. La observación activa se denomina materialización del resultado y solo comienza después de que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alcanza WHNF.</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248"/>
        <w:gridCol w:w="5256"/>
      </w:tblGrid>
      <w:tr w:rsidR="00E564A5" w:rsidRPr="00C9768F" w14:paraId="6680B160" w14:textId="77777777">
        <w:trPr>
          <w:cantSplit/>
          <w:tblHeader/>
          <w:jc w:val="center"/>
        </w:trPr>
        <w:tc>
          <w:tcPr>
            <w:tcW w:w="4248" w:type="dxa"/>
            <w:shd w:val="clear" w:color="auto" w:fill="29465B"/>
            <w:tcMar>
              <w:top w:w="90" w:type="dxa"/>
              <w:left w:w="110" w:type="dxa"/>
              <w:bottom w:w="90" w:type="dxa"/>
              <w:right w:w="110" w:type="dxa"/>
            </w:tcMar>
            <w:vAlign w:val="center"/>
          </w:tcPr>
          <w:p w14:paraId="62BB43B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Modo</w:t>
            </w:r>
          </w:p>
        </w:tc>
        <w:tc>
          <w:tcPr>
            <w:tcW w:w="5256" w:type="dxa"/>
            <w:shd w:val="clear" w:color="auto" w:fill="29465B"/>
            <w:tcMar>
              <w:top w:w="90" w:type="dxa"/>
              <w:left w:w="110" w:type="dxa"/>
              <w:bottom w:w="90" w:type="dxa"/>
              <w:right w:w="110" w:type="dxa"/>
            </w:tcMar>
            <w:vAlign w:val="center"/>
          </w:tcPr>
          <w:p w14:paraId="4522E38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Observación</w:t>
            </w:r>
          </w:p>
        </w:tc>
      </w:tr>
      <w:tr w:rsidR="00E564A5" w:rsidRPr="00C9768F" w14:paraId="55E0B166" w14:textId="77777777">
        <w:trPr>
          <w:cantSplit/>
          <w:jc w:val="center"/>
        </w:trPr>
        <w:tc>
          <w:tcPr>
            <w:tcW w:w="4248" w:type="dxa"/>
            <w:tcMar>
              <w:top w:w="90" w:type="dxa"/>
              <w:left w:w="110" w:type="dxa"/>
              <w:bottom w:w="90" w:type="dxa"/>
              <w:right w:w="110" w:type="dxa"/>
            </w:tcMar>
            <w:vAlign w:val="center"/>
          </w:tcPr>
          <w:p w14:paraId="7221943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WHNF_ONLY</w:t>
            </w:r>
          </w:p>
        </w:tc>
        <w:tc>
          <w:tcPr>
            <w:tcW w:w="5256" w:type="dxa"/>
            <w:tcMar>
              <w:top w:w="90" w:type="dxa"/>
              <w:left w:w="110" w:type="dxa"/>
              <w:bottom w:w="90" w:type="dxa"/>
              <w:right w:w="110" w:type="dxa"/>
            </w:tcMar>
            <w:vAlign w:val="center"/>
          </w:tcPr>
          <w:p w14:paraId="0D3F710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Enteros y booleanos completos; constructor limitado a tag y aridad; función opaca.</w:t>
            </w:r>
          </w:p>
        </w:tc>
      </w:tr>
      <w:tr w:rsidR="00E564A5" w:rsidRPr="00C9768F" w14:paraId="57720EBB" w14:textId="77777777">
        <w:trPr>
          <w:cantSplit/>
          <w:jc w:val="center"/>
        </w:trPr>
        <w:tc>
          <w:tcPr>
            <w:tcW w:w="4248" w:type="dxa"/>
            <w:shd w:val="clear" w:color="auto" w:fill="EEF4F7"/>
            <w:tcMar>
              <w:top w:w="90" w:type="dxa"/>
              <w:left w:w="110" w:type="dxa"/>
              <w:bottom w:w="90" w:type="dxa"/>
              <w:right w:w="110" w:type="dxa"/>
            </w:tcMar>
            <w:vAlign w:val="center"/>
          </w:tcPr>
          <w:p w14:paraId="2802804E"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MATERIALIZE_COMPLETE_VALUE</w:t>
            </w:r>
          </w:p>
        </w:tc>
        <w:tc>
          <w:tcPr>
            <w:tcW w:w="5256" w:type="dxa"/>
            <w:shd w:val="clear" w:color="auto" w:fill="EEF4F7"/>
            <w:tcMar>
              <w:top w:w="90" w:type="dxa"/>
              <w:left w:w="110" w:type="dxa"/>
              <w:bottom w:w="90" w:type="dxa"/>
              <w:right w:w="110" w:type="dxa"/>
            </w:tcMar>
            <w:vAlign w:val="center"/>
          </w:tcPr>
          <w:p w14:paraId="0300F98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Demanda recursivamente los campos de constructores y produce un valor canónico completo.</w:t>
            </w:r>
          </w:p>
        </w:tc>
      </w:tr>
      <w:tr w:rsidR="00E564A5" w:rsidRPr="00C9768F" w14:paraId="575D6CD1" w14:textId="77777777">
        <w:trPr>
          <w:cantSplit/>
          <w:jc w:val="center"/>
        </w:trPr>
        <w:tc>
          <w:tcPr>
            <w:tcW w:w="4248" w:type="dxa"/>
            <w:tcMar>
              <w:top w:w="90" w:type="dxa"/>
              <w:left w:w="110" w:type="dxa"/>
              <w:bottom w:w="90" w:type="dxa"/>
              <w:right w:w="110" w:type="dxa"/>
            </w:tcMar>
            <w:vAlign w:val="center"/>
          </w:tcPr>
          <w:p w14:paraId="4DABEF7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ASK_AT_WHNF</w:t>
            </w:r>
          </w:p>
        </w:tc>
        <w:tc>
          <w:tcPr>
            <w:tcW w:w="5256" w:type="dxa"/>
            <w:tcMar>
              <w:top w:w="90" w:type="dxa"/>
              <w:left w:w="110" w:type="dxa"/>
              <w:bottom w:w="90" w:type="dxa"/>
              <w:right w:w="110" w:type="dxa"/>
            </w:tcMar>
            <w:vAlign w:val="center"/>
          </w:tcPr>
          <w:p w14:paraId="580F207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Política interactiva que pausa el controlador y solicita elegir uno de los dos modos anteriores.</w:t>
            </w:r>
          </w:p>
        </w:tc>
      </w:tr>
    </w:tbl>
    <w:p w14:paraId="362463DF" w14:textId="77777777" w:rsidR="00E564A5" w:rsidRPr="00C9768F" w:rsidRDefault="00E564A5">
      <w:pPr>
        <w:spacing w:after="20"/>
        <w:rPr>
          <w:rFonts w:asciiTheme="majorHAnsi" w:hAnsiTheme="majorHAnsi" w:cstheme="majorHAnsi"/>
          <w:lang w:val="es-AR"/>
        </w:rPr>
      </w:pPr>
    </w:p>
    <w:p w14:paraId="2D18229A"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transiciones administrativas del consumidor no cuentan como trabajo del programa. Las transiciones del evaluador provocadas por demandar campos sí cuentan y se clasifican bajo RESULT_MATERIALIZATION. </w:t>
      </w:r>
      <w:proofErr w:type="spellStart"/>
      <w:r w:rsidRPr="00C9768F">
        <w:rPr>
          <w:rFonts w:asciiTheme="majorHAnsi" w:hAnsiTheme="majorHAnsi" w:cstheme="majorHAnsi"/>
          <w:lang w:val="es-AR"/>
        </w:rPr>
        <w:t>executionStepLimit</w:t>
      </w:r>
      <w:proofErr w:type="spellEnd"/>
      <w:r w:rsidRPr="00C9768F">
        <w:rPr>
          <w:rFonts w:asciiTheme="majorHAnsi" w:hAnsiTheme="majorHAnsi" w:cstheme="majorHAnsi"/>
          <w:lang w:val="es-AR"/>
        </w:rPr>
        <w:t xml:space="preserve"> limita trabajo del evaluador; </w:t>
      </w:r>
      <w:proofErr w:type="spellStart"/>
      <w:r w:rsidRPr="00C9768F">
        <w:rPr>
          <w:rFonts w:asciiTheme="majorHAnsi" w:hAnsiTheme="majorHAnsi" w:cstheme="majorHAnsi"/>
          <w:lang w:val="es-AR"/>
        </w:rPr>
        <w:t>resultNodeLimit</w:t>
      </w:r>
      <w:proofErr w:type="spellEnd"/>
      <w:r w:rsidRPr="00C9768F">
        <w:rPr>
          <w:rFonts w:asciiTheme="majorHAnsi" w:hAnsiTheme="majorHAnsi" w:cstheme="majorHAnsi"/>
          <w:lang w:val="es-AR"/>
        </w:rPr>
        <w:t xml:space="preserve"> limita nodos materializados.</w:t>
      </w:r>
    </w:p>
    <w:p w14:paraId="11F43774" w14:textId="77777777" w:rsidR="00E564A5" w:rsidRPr="00C9768F" w:rsidRDefault="0025215B">
      <w:pPr>
        <w:keepNext/>
        <w:keepLines/>
        <w:spacing w:after="0" w:line="245" w:lineRule="auto"/>
        <w:ind w:left="259" w:right="115"/>
        <w:rPr>
          <w:rFonts w:asciiTheme="majorHAnsi" w:hAnsiTheme="majorHAnsi" w:cstheme="majorHAnsi"/>
        </w:rPr>
      </w:pPr>
      <w:proofErr w:type="spellStart"/>
      <w:r w:rsidRPr="00C9768F">
        <w:rPr>
          <w:rFonts w:asciiTheme="majorHAnsi" w:hAnsiTheme="majorHAnsi" w:cstheme="majorHAnsi"/>
          <w:color w:val="222222"/>
          <w:sz w:val="19"/>
        </w:rPr>
        <w:t>CanonicalValue</w:t>
      </w:r>
      <w:proofErr w:type="spellEnd"/>
      <w:r w:rsidRPr="00C9768F">
        <w:rPr>
          <w:rFonts w:asciiTheme="majorHAnsi" w:hAnsiTheme="majorHAnsi" w:cstheme="majorHAnsi"/>
          <w:color w:val="222222"/>
          <w:sz w:val="19"/>
        </w:rPr>
        <w:t xml:space="preserve"> = Integer | Boolean | ConstructorWHNF</w:t>
      </w:r>
    </w:p>
    <w:p w14:paraId="610017E2"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Constructor(tag, fields) | OpaqueFunction</w:t>
      </w:r>
    </w:p>
    <w:p w14:paraId="5BA1228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Core y STG comparten el mismo esquema canónico. Los resultados funcionales se muestran como opacos, pero quedan fuera de las pruebas automáticas de equivalencia estructural.</w:t>
      </w:r>
    </w:p>
    <w:p w14:paraId="4FB65E52"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Condiciones de finalización</w:t>
      </w:r>
    </w:p>
    <w:p w14:paraId="224D625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WHNF_ONLY, la salida de CONS tiene tag y aridad, aunque sus campos sigan diferidos. En MATERIALIZE_COMPLETE_VALUE, el consumidor recorre campos de izquierda a derecha y en profundidad, pide al evaluador la WHNF necesaria y construye un árbol canónico. Cada aparición en el árbol cuenta como nodo; el </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del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no se identifica con igualdad de subárboles ni se convierte en memoria simulada del resultado.</w:t>
      </w:r>
    </w:p>
    <w:p w14:paraId="0DC30C7C"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resultados infinitos o cíclicos no tienen una materialización completa finita. El consumidor usa </w:t>
      </w:r>
      <w:proofErr w:type="spellStart"/>
      <w:r w:rsidRPr="00C9768F">
        <w:rPr>
          <w:rFonts w:asciiTheme="majorHAnsi" w:hAnsiTheme="majorHAnsi" w:cstheme="majorHAnsi"/>
          <w:lang w:val="es-AR"/>
        </w:rPr>
        <w:t>resultNodeLimit</w:t>
      </w:r>
      <w:proofErr w:type="spellEnd"/>
      <w:r w:rsidRPr="00C9768F">
        <w:rPr>
          <w:rFonts w:asciiTheme="majorHAnsi" w:hAnsiTheme="majorHAnsi" w:cstheme="majorHAnsi"/>
          <w:lang w:val="es-AR"/>
        </w:rPr>
        <w:t xml:space="preserve"> y el evaluador </w:t>
      </w:r>
      <w:proofErr w:type="spellStart"/>
      <w:r w:rsidRPr="00C9768F">
        <w:rPr>
          <w:rFonts w:asciiTheme="majorHAnsi" w:hAnsiTheme="majorHAnsi" w:cstheme="majorHAnsi"/>
          <w:lang w:val="es-AR"/>
        </w:rPr>
        <w:t>executionStepLimit</w:t>
      </w:r>
      <w:proofErr w:type="spellEnd"/>
      <w:r w:rsidRPr="00C9768F">
        <w:rPr>
          <w:rFonts w:asciiTheme="majorHAnsi" w:hAnsiTheme="majorHAnsi" w:cstheme="majorHAnsi"/>
          <w:lang w:val="es-AR"/>
        </w:rPr>
        <w:t xml:space="preserve">, devuelve la categoría de límite que se alcance y conserva el prefijo disponible como parcial. Una función se representa como </w:t>
      </w:r>
      <w:proofErr w:type="spellStart"/>
      <w:r w:rsidRPr="00C9768F">
        <w:rPr>
          <w:rFonts w:asciiTheme="majorHAnsi" w:hAnsiTheme="majorHAnsi" w:cstheme="majorHAnsi"/>
          <w:lang w:val="es-AR"/>
        </w:rPr>
        <w:t>OpaqueFunction</w:t>
      </w:r>
      <w:proofErr w:type="spellEnd"/>
      <w:r w:rsidRPr="00C9768F">
        <w:rPr>
          <w:rFonts w:asciiTheme="majorHAnsi" w:hAnsiTheme="majorHAnsi" w:cstheme="majorHAnsi"/>
          <w:lang w:val="es-AR"/>
        </w:rPr>
        <w:t>; no se compara extensión de funciones. ASK_AT_WHNF nunca se usa sin resolver en una corrida experimental.</w:t>
      </w:r>
    </w:p>
    <w:p w14:paraId="0EC2B93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Demanda y visualización son operaciones diferentes. Expandir un nodo, consultar métricas o mover el cursor histórico no ejecuta Force. El usuario elige materializar de forma explícita y ve un aviso que explica que esa elección puede evaluar campos, crear objetos y aumentar métricas bajo RESULT_MATERIALIZATION. No se materializa después de cada transición.</w:t>
      </w:r>
    </w:p>
    <w:p w14:paraId="5F47D6A8" w14:textId="77777777" w:rsidR="00E564A5" w:rsidRPr="00C9768F" w:rsidRDefault="0025215B">
      <w:pPr>
        <w:pStyle w:val="Heading1"/>
        <w:rPr>
          <w:rFonts w:asciiTheme="majorHAnsi" w:hAnsiTheme="majorHAnsi" w:cstheme="majorHAnsi"/>
          <w:lang w:val="es-AR"/>
        </w:rPr>
      </w:pPr>
      <w:r w:rsidRPr="00C9768F">
        <w:rPr>
          <w:rFonts w:asciiTheme="majorHAnsi" w:hAnsiTheme="majorHAnsi" w:cstheme="majorHAnsi"/>
          <w:lang w:val="es-AR"/>
        </w:rPr>
        <w:lastRenderedPageBreak/>
        <w:t xml:space="preserve">10 </w:t>
      </w:r>
      <w:proofErr w:type="gramStart"/>
      <w:r w:rsidRPr="00C9768F">
        <w:rPr>
          <w:rFonts w:asciiTheme="majorHAnsi" w:hAnsiTheme="majorHAnsi" w:cstheme="majorHAnsi"/>
          <w:lang w:val="es-AR"/>
        </w:rPr>
        <w:t>Métricas</w:t>
      </w:r>
      <w:proofErr w:type="gramEnd"/>
    </w:p>
    <w:p w14:paraId="6202D1E8"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métricas se actualizan mediante un </w:t>
      </w:r>
      <w:proofErr w:type="spellStart"/>
      <w:r w:rsidRPr="00C9768F">
        <w:rPr>
          <w:rFonts w:asciiTheme="majorHAnsi" w:hAnsiTheme="majorHAnsi" w:cstheme="majorHAnsi"/>
          <w:lang w:val="es-AR"/>
        </w:rPr>
        <w:t>reducer</w:t>
      </w:r>
      <w:proofErr w:type="spellEnd"/>
      <w:r w:rsidRPr="00C9768F">
        <w:rPr>
          <w:rFonts w:asciiTheme="majorHAnsi" w:hAnsiTheme="majorHAnsi" w:cstheme="majorHAnsi"/>
          <w:lang w:val="es-AR"/>
        </w:rPr>
        <w:t xml:space="preserve"> puro a partir de </w:t>
      </w:r>
      <w:proofErr w:type="spellStart"/>
      <w:r w:rsidRPr="00C9768F">
        <w:rPr>
          <w:rFonts w:asciiTheme="majorHAnsi" w:hAnsiTheme="majorHAnsi" w:cstheme="majorHAnsi"/>
          <w:lang w:val="es-AR"/>
        </w:rPr>
        <w:t>TransitionResult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phase</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transitionKind</w:t>
      </w:r>
      <w:proofErr w:type="spellEnd"/>
      <w:r w:rsidRPr="00C9768F">
        <w:rPr>
          <w:rFonts w:asciiTheme="majorHAnsi" w:hAnsiTheme="majorHAnsi" w:cstheme="majorHAnsi"/>
          <w:lang w:val="es-AR"/>
        </w:rPr>
        <w:t xml:space="preserve"> se mantienen separados: la fase indica dónde ocurre el trabajo y el tipo distingue EVALUATOR, RESULT_CONSUMER y GC. La interfaz puede combinarlos para presentación sin perder la información original.</w:t>
      </w:r>
    </w:p>
    <w:p w14:paraId="213B9A2F"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Trabajo semántico</w:t>
      </w:r>
    </w:p>
    <w:p w14:paraId="0696BBF1"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semanticReductions</w:t>
      </w:r>
      <w:proofErr w:type="spellEnd"/>
      <w:r w:rsidRPr="00C9768F">
        <w:rPr>
          <w:rFonts w:asciiTheme="majorHAnsi" w:hAnsiTheme="majorHAnsi" w:cstheme="majorHAnsi"/>
          <w:color w:val="222222"/>
          <w:sz w:val="19"/>
          <w:lang w:val="es-AR"/>
        </w:rPr>
        <w:t xml:space="preserve"> = suma de los seis contadores definidos abajo</w:t>
      </w:r>
    </w:p>
    <w:p w14:paraId="5FB4CF3C"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functionApplications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betaReductions</w:t>
      </w:r>
      <w:proofErr w:type="spellEnd"/>
      <w:r w:rsidRPr="00C9768F">
        <w:rPr>
          <w:rFonts w:asciiTheme="majorHAnsi" w:hAnsiTheme="majorHAnsi" w:cstheme="majorHAnsi"/>
          <w:lang w:val="es-AR"/>
        </w:rPr>
        <w:t xml:space="preserve"> describen el mismo hecho desde métricas diferentes; no deben sumarse entre sí.</w:t>
      </w:r>
    </w:p>
    <w:p w14:paraId="367F23F6"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variableLookups</w:t>
      </w:r>
      <w:proofErr w:type="spellEnd"/>
      <w:r w:rsidRPr="00C9768F">
        <w:rPr>
          <w:rFonts w:asciiTheme="majorHAnsi" w:hAnsiTheme="majorHAnsi" w:cstheme="majorHAnsi"/>
          <w:lang w:val="es-AR"/>
        </w:rPr>
        <w:t xml:space="preserve"> cuenta evaluaciones de variables, no lecturas internas del visualizador.</w:t>
      </w:r>
    </w:p>
    <w:p w14:paraId="4693752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Los totales se desglosan opcionalmente por fase, nodo fuente y tipo de evento.</w:t>
      </w:r>
    </w:p>
    <w:p w14:paraId="22030CE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 </w:t>
      </w:r>
      <w:proofErr w:type="spellStart"/>
      <w:r w:rsidRPr="00C9768F">
        <w:rPr>
          <w:rFonts w:asciiTheme="majorHAnsi" w:hAnsiTheme="majorHAnsi" w:cstheme="majorHAnsi"/>
          <w:lang w:val="es-AR"/>
        </w:rPr>
        <w:t>wall</w:t>
      </w:r>
      <w:proofErr w:type="spellEnd"/>
      <w:r w:rsidRPr="00C9768F">
        <w:rPr>
          <w:rFonts w:asciiTheme="majorHAnsi" w:hAnsiTheme="majorHAnsi" w:cstheme="majorHAnsi"/>
          <w:lang w:val="es-AR"/>
        </w:rPr>
        <w:t xml:space="preserve"> time es auxiliar y se reporta como mediana y dispersión de repeticiones.</w:t>
      </w:r>
    </w:p>
    <w:p w14:paraId="6A12AD51"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Memoria y stack</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128"/>
      </w:tblGrid>
      <w:tr w:rsidR="00E564A5" w:rsidRPr="00C9768F" w14:paraId="22F4365F" w14:textId="77777777">
        <w:trPr>
          <w:cantSplit/>
          <w:tblHeader/>
          <w:jc w:val="center"/>
        </w:trPr>
        <w:tc>
          <w:tcPr>
            <w:tcW w:w="2376" w:type="dxa"/>
            <w:shd w:val="clear" w:color="auto" w:fill="29465B"/>
            <w:tcMar>
              <w:top w:w="90" w:type="dxa"/>
              <w:left w:w="110" w:type="dxa"/>
              <w:bottom w:w="90" w:type="dxa"/>
              <w:right w:w="110" w:type="dxa"/>
            </w:tcMar>
            <w:vAlign w:val="center"/>
          </w:tcPr>
          <w:p w14:paraId="698FED7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Grupo</w:t>
            </w:r>
          </w:p>
        </w:tc>
        <w:tc>
          <w:tcPr>
            <w:tcW w:w="7128" w:type="dxa"/>
            <w:shd w:val="clear" w:color="auto" w:fill="29465B"/>
            <w:tcMar>
              <w:top w:w="90" w:type="dxa"/>
              <w:left w:w="110" w:type="dxa"/>
              <w:bottom w:w="90" w:type="dxa"/>
              <w:right w:w="110" w:type="dxa"/>
            </w:tcMar>
            <w:vAlign w:val="center"/>
          </w:tcPr>
          <w:p w14:paraId="5196D84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Métricas</w:t>
            </w:r>
          </w:p>
        </w:tc>
      </w:tr>
      <w:tr w:rsidR="00E564A5" w:rsidRPr="00C9768F" w14:paraId="4AEC46F4" w14:textId="77777777">
        <w:trPr>
          <w:cantSplit/>
          <w:jc w:val="center"/>
        </w:trPr>
        <w:tc>
          <w:tcPr>
            <w:tcW w:w="2376" w:type="dxa"/>
            <w:tcMar>
              <w:top w:w="90" w:type="dxa"/>
              <w:left w:w="110" w:type="dxa"/>
              <w:bottom w:w="90" w:type="dxa"/>
              <w:right w:w="110" w:type="dxa"/>
            </w:tcMar>
            <w:vAlign w:val="center"/>
          </w:tcPr>
          <w:p w14:paraId="0DD6A9C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Allocations</w:t>
            </w:r>
          </w:p>
        </w:tc>
        <w:tc>
          <w:tcPr>
            <w:tcW w:w="7128" w:type="dxa"/>
            <w:tcMar>
              <w:top w:w="90" w:type="dxa"/>
              <w:left w:w="110" w:type="dxa"/>
              <w:bottom w:w="90" w:type="dxa"/>
              <w:right w:w="110" w:type="dxa"/>
            </w:tcMar>
            <w:vAlign w:val="center"/>
          </w:tcPr>
          <w:p w14:paraId="7F3C6499"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totalAllocations, allocationsByType, allocationsBySite</w:t>
            </w:r>
          </w:p>
        </w:tc>
      </w:tr>
      <w:tr w:rsidR="00E564A5" w:rsidRPr="00C9768F" w14:paraId="686C2A84" w14:textId="77777777">
        <w:trPr>
          <w:cantSplit/>
          <w:jc w:val="center"/>
        </w:trPr>
        <w:tc>
          <w:tcPr>
            <w:tcW w:w="2376" w:type="dxa"/>
            <w:shd w:val="clear" w:color="auto" w:fill="EEF4F7"/>
            <w:tcMar>
              <w:top w:w="90" w:type="dxa"/>
              <w:left w:w="110" w:type="dxa"/>
              <w:bottom w:w="90" w:type="dxa"/>
              <w:right w:w="110" w:type="dxa"/>
            </w:tcMar>
            <w:vAlign w:val="center"/>
          </w:tcPr>
          <w:p w14:paraId="656AE4C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Heap</w:t>
            </w:r>
          </w:p>
        </w:tc>
        <w:tc>
          <w:tcPr>
            <w:tcW w:w="7128" w:type="dxa"/>
            <w:shd w:val="clear" w:color="auto" w:fill="EEF4F7"/>
            <w:tcMar>
              <w:top w:w="90" w:type="dxa"/>
              <w:left w:w="110" w:type="dxa"/>
              <w:bottom w:w="90" w:type="dxa"/>
              <w:right w:w="110" w:type="dxa"/>
            </w:tcMar>
            <w:vAlign w:val="center"/>
          </w:tcPr>
          <w:p w14:paraId="50D72325"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currentHeapSlots, peakHeapSlots y additionalPeakOverBaseline</w:t>
            </w:r>
          </w:p>
        </w:tc>
      </w:tr>
      <w:tr w:rsidR="00E564A5" w:rsidRPr="00C9768F" w14:paraId="785D8F87" w14:textId="77777777">
        <w:trPr>
          <w:cantSplit/>
          <w:jc w:val="center"/>
        </w:trPr>
        <w:tc>
          <w:tcPr>
            <w:tcW w:w="2376" w:type="dxa"/>
            <w:tcMar>
              <w:top w:w="90" w:type="dxa"/>
              <w:left w:w="110" w:type="dxa"/>
              <w:bottom w:w="90" w:type="dxa"/>
              <w:right w:w="110" w:type="dxa"/>
            </w:tcMar>
            <w:vAlign w:val="center"/>
          </w:tcPr>
          <w:p w14:paraId="18A7EF4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Stack</w:t>
            </w:r>
          </w:p>
        </w:tc>
        <w:tc>
          <w:tcPr>
            <w:tcW w:w="7128" w:type="dxa"/>
            <w:tcMar>
              <w:top w:w="90" w:type="dxa"/>
              <w:left w:w="110" w:type="dxa"/>
              <w:bottom w:w="90" w:type="dxa"/>
              <w:right w:w="110" w:type="dxa"/>
            </w:tcMar>
            <w:vAlign w:val="center"/>
          </w:tcPr>
          <w:p w14:paraId="7D9280A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pushes, pops, currentFrames, peakFrames y desglose por frame</w:t>
            </w:r>
          </w:p>
        </w:tc>
      </w:tr>
      <w:tr w:rsidR="00E564A5" w:rsidRPr="00C9768F" w14:paraId="7CBA9C46" w14:textId="77777777">
        <w:trPr>
          <w:cantSplit/>
          <w:jc w:val="center"/>
        </w:trPr>
        <w:tc>
          <w:tcPr>
            <w:tcW w:w="2376" w:type="dxa"/>
            <w:shd w:val="clear" w:color="auto" w:fill="EEF4F7"/>
            <w:tcMar>
              <w:top w:w="90" w:type="dxa"/>
              <w:left w:w="110" w:type="dxa"/>
              <w:bottom w:w="90" w:type="dxa"/>
              <w:right w:w="110" w:type="dxa"/>
            </w:tcMar>
            <w:vAlign w:val="center"/>
          </w:tcPr>
          <w:p w14:paraId="385835BD"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Materialización</w:t>
            </w:r>
          </w:p>
        </w:tc>
        <w:tc>
          <w:tcPr>
            <w:tcW w:w="7128" w:type="dxa"/>
            <w:shd w:val="clear" w:color="auto" w:fill="EEF4F7"/>
            <w:tcMar>
              <w:top w:w="90" w:type="dxa"/>
              <w:left w:w="110" w:type="dxa"/>
              <w:bottom w:w="90" w:type="dxa"/>
              <w:right w:w="110" w:type="dxa"/>
            </w:tcMar>
            <w:vAlign w:val="center"/>
          </w:tcPr>
          <w:p w14:paraId="2B126BB4"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resultDemandEvaluatorTransitions, resultConsumerTransitions y resultNodes</w:t>
            </w:r>
          </w:p>
        </w:tc>
      </w:tr>
    </w:tbl>
    <w:p w14:paraId="1E0A1900" w14:textId="77777777" w:rsidR="00E564A5" w:rsidRPr="00C9768F" w:rsidRDefault="00E564A5">
      <w:pPr>
        <w:spacing w:after="20"/>
        <w:rPr>
          <w:rFonts w:asciiTheme="majorHAnsi" w:hAnsiTheme="majorHAnsi" w:cstheme="majorHAnsi"/>
        </w:rPr>
      </w:pPr>
    </w:p>
    <w:p w14:paraId="046DDA50"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Métricas de estrategia</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7488"/>
      </w:tblGrid>
      <w:tr w:rsidR="00E564A5" w:rsidRPr="00C9768F" w14:paraId="3672063E" w14:textId="77777777">
        <w:trPr>
          <w:cantSplit/>
          <w:tblHeader/>
          <w:jc w:val="center"/>
        </w:trPr>
        <w:tc>
          <w:tcPr>
            <w:tcW w:w="2016" w:type="dxa"/>
            <w:shd w:val="clear" w:color="auto" w:fill="29465B"/>
            <w:tcMar>
              <w:top w:w="90" w:type="dxa"/>
              <w:left w:w="110" w:type="dxa"/>
              <w:bottom w:w="90" w:type="dxa"/>
              <w:right w:w="110" w:type="dxa"/>
            </w:tcMar>
            <w:vAlign w:val="center"/>
          </w:tcPr>
          <w:p w14:paraId="055CE33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Área</w:t>
            </w:r>
          </w:p>
        </w:tc>
        <w:tc>
          <w:tcPr>
            <w:tcW w:w="7488" w:type="dxa"/>
            <w:shd w:val="clear" w:color="auto" w:fill="29465B"/>
            <w:tcMar>
              <w:top w:w="90" w:type="dxa"/>
              <w:left w:w="110" w:type="dxa"/>
              <w:bottom w:w="90" w:type="dxa"/>
              <w:right w:w="110" w:type="dxa"/>
            </w:tcMar>
            <w:vAlign w:val="center"/>
          </w:tcPr>
          <w:p w14:paraId="578578A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Métricas principales</w:t>
            </w:r>
          </w:p>
        </w:tc>
      </w:tr>
      <w:tr w:rsidR="00E564A5" w:rsidRPr="00C9768F" w14:paraId="1A1B60EC" w14:textId="77777777">
        <w:trPr>
          <w:cantSplit/>
          <w:jc w:val="center"/>
        </w:trPr>
        <w:tc>
          <w:tcPr>
            <w:tcW w:w="2016" w:type="dxa"/>
            <w:tcMar>
              <w:top w:w="90" w:type="dxa"/>
              <w:left w:w="110" w:type="dxa"/>
              <w:bottom w:w="90" w:type="dxa"/>
              <w:right w:w="110" w:type="dxa"/>
            </w:tcMar>
            <w:vAlign w:val="center"/>
          </w:tcPr>
          <w:p w14:paraId="4F664A1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CBNeed</w:t>
            </w:r>
          </w:p>
        </w:tc>
        <w:tc>
          <w:tcPr>
            <w:tcW w:w="7488" w:type="dxa"/>
            <w:tcMar>
              <w:top w:w="90" w:type="dxa"/>
              <w:left w:w="110" w:type="dxa"/>
              <w:bottom w:w="90" w:type="dxa"/>
              <w:right w:w="110" w:type="dxa"/>
            </w:tcMar>
            <w:vAlign w:val="center"/>
          </w:tcPr>
          <w:p w14:paraId="223659AF"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thunksCreated, thunkDemands, thunksForced, thunksUpdated, sharedResultHits, blackholes, thunksNeverForced y maxThunkChainLength</w:t>
            </w:r>
          </w:p>
        </w:tc>
      </w:tr>
      <w:tr w:rsidR="00E564A5" w:rsidRPr="00C9768F" w14:paraId="7FD7C164" w14:textId="77777777">
        <w:trPr>
          <w:cantSplit/>
          <w:jc w:val="center"/>
        </w:trPr>
        <w:tc>
          <w:tcPr>
            <w:tcW w:w="2016" w:type="dxa"/>
            <w:shd w:val="clear" w:color="auto" w:fill="EEF4F7"/>
            <w:tcMar>
              <w:top w:w="90" w:type="dxa"/>
              <w:left w:w="110" w:type="dxa"/>
              <w:bottom w:w="90" w:type="dxa"/>
              <w:right w:w="110" w:type="dxa"/>
            </w:tcMar>
            <w:vAlign w:val="center"/>
          </w:tcPr>
          <w:p w14:paraId="2762091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CBN</w:t>
            </w:r>
          </w:p>
        </w:tc>
        <w:tc>
          <w:tcPr>
            <w:tcW w:w="7488" w:type="dxa"/>
            <w:shd w:val="clear" w:color="auto" w:fill="EEF4F7"/>
            <w:tcMar>
              <w:top w:w="90" w:type="dxa"/>
              <w:left w:w="110" w:type="dxa"/>
              <w:bottom w:w="90" w:type="dxa"/>
              <w:right w:w="110" w:type="dxa"/>
            </w:tcMar>
            <w:vAlign w:val="center"/>
          </w:tcPr>
          <w:p w14:paraId="77046D0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suspensionsCreated, suspensionDemands, suspensionReevaluations y suspensionsNeverDemanded</w:t>
            </w:r>
          </w:p>
        </w:tc>
      </w:tr>
      <w:tr w:rsidR="00E564A5" w:rsidRPr="00C9768F" w14:paraId="20502B06" w14:textId="77777777">
        <w:trPr>
          <w:cantSplit/>
          <w:jc w:val="center"/>
        </w:trPr>
        <w:tc>
          <w:tcPr>
            <w:tcW w:w="2016" w:type="dxa"/>
            <w:tcMar>
              <w:top w:w="90" w:type="dxa"/>
              <w:left w:w="110" w:type="dxa"/>
              <w:bottom w:w="90" w:type="dxa"/>
              <w:right w:w="110" w:type="dxa"/>
            </w:tcMar>
            <w:vAlign w:val="center"/>
          </w:tcPr>
          <w:p w14:paraId="1323125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GC</w:t>
            </w:r>
          </w:p>
        </w:tc>
        <w:tc>
          <w:tcPr>
            <w:tcW w:w="7488" w:type="dxa"/>
            <w:tcMar>
              <w:top w:w="90" w:type="dxa"/>
              <w:left w:w="110" w:type="dxa"/>
              <w:bottom w:w="90" w:type="dxa"/>
              <w:right w:w="110" w:type="dxa"/>
            </w:tcMar>
            <w:vAlign w:val="center"/>
          </w:tcPr>
          <w:p w14:paraId="43835492"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cycles, objectsMarked, objectsCollected, slotsReclaimed y transiciones por ciclo</w:t>
            </w:r>
          </w:p>
        </w:tc>
      </w:tr>
      <w:tr w:rsidR="00E564A5" w:rsidRPr="00C9768F" w14:paraId="1E523844" w14:textId="77777777">
        <w:trPr>
          <w:cantSplit/>
          <w:jc w:val="center"/>
        </w:trPr>
        <w:tc>
          <w:tcPr>
            <w:tcW w:w="2016" w:type="dxa"/>
            <w:shd w:val="clear" w:color="auto" w:fill="EEF4F7"/>
            <w:tcMar>
              <w:top w:w="90" w:type="dxa"/>
              <w:left w:w="110" w:type="dxa"/>
              <w:bottom w:w="90" w:type="dxa"/>
              <w:right w:w="110" w:type="dxa"/>
            </w:tcMar>
            <w:vAlign w:val="center"/>
          </w:tcPr>
          <w:p w14:paraId="3E8F51A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Lifetime</w:t>
            </w:r>
          </w:p>
        </w:tc>
        <w:tc>
          <w:tcPr>
            <w:tcW w:w="7488" w:type="dxa"/>
            <w:shd w:val="clear" w:color="auto" w:fill="EEF4F7"/>
            <w:tcMar>
              <w:top w:w="90" w:type="dxa"/>
              <w:left w:w="110" w:type="dxa"/>
              <w:bottom w:w="90" w:type="dxa"/>
              <w:right w:w="110" w:type="dxa"/>
            </w:tcMar>
            <w:vAlign w:val="center"/>
          </w:tcPr>
          <w:p w14:paraId="1B3D6B8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creación, última demanda, primera </w:t>
            </w:r>
            <w:proofErr w:type="spellStart"/>
            <w:r w:rsidRPr="00C9768F">
              <w:rPr>
                <w:rFonts w:asciiTheme="majorHAnsi" w:hAnsiTheme="majorHAnsi" w:cstheme="majorHAnsi"/>
                <w:sz w:val="20"/>
                <w:lang w:val="es-AR"/>
              </w:rPr>
              <w:t>inalcanzabilidad</w:t>
            </w:r>
            <w:proofErr w:type="spellEnd"/>
            <w:r w:rsidRPr="00C9768F">
              <w:rPr>
                <w:rFonts w:asciiTheme="majorHAnsi" w:hAnsiTheme="majorHAnsi" w:cstheme="majorHAnsi"/>
                <w:sz w:val="20"/>
                <w:lang w:val="es-AR"/>
              </w:rPr>
              <w:t xml:space="preserve"> y recolección</w:t>
            </w:r>
          </w:p>
        </w:tc>
      </w:tr>
      <w:tr w:rsidR="00E564A5" w:rsidRPr="00C9768F" w14:paraId="152A134A" w14:textId="77777777">
        <w:trPr>
          <w:cantSplit/>
          <w:jc w:val="center"/>
        </w:trPr>
        <w:tc>
          <w:tcPr>
            <w:tcW w:w="2016" w:type="dxa"/>
            <w:tcMar>
              <w:top w:w="90" w:type="dxa"/>
              <w:left w:w="110" w:type="dxa"/>
              <w:bottom w:w="90" w:type="dxa"/>
              <w:right w:w="110" w:type="dxa"/>
            </w:tcMar>
            <w:vAlign w:val="center"/>
          </w:tcPr>
          <w:p w14:paraId="53453A9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STG</w:t>
            </w:r>
          </w:p>
        </w:tc>
        <w:tc>
          <w:tcPr>
            <w:tcW w:w="7488" w:type="dxa"/>
            <w:tcMar>
              <w:top w:w="90" w:type="dxa"/>
              <w:left w:w="110" w:type="dxa"/>
              <w:bottom w:w="90" w:type="dxa"/>
              <w:right w:w="110" w:type="dxa"/>
            </w:tcMar>
            <w:vAlign w:val="center"/>
          </w:tcPr>
          <w:p w14:paraId="21E6251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entries, closure allocations, applications, updates, indirection traversals, shared hits y max update depth</w:t>
            </w:r>
          </w:p>
        </w:tc>
      </w:tr>
    </w:tbl>
    <w:p w14:paraId="0A32C43E" w14:textId="77777777" w:rsidR="00E564A5" w:rsidRPr="00C9768F" w:rsidRDefault="00E564A5">
      <w:pPr>
        <w:spacing w:after="20"/>
        <w:rPr>
          <w:rFonts w:asciiTheme="majorHAnsi" w:hAnsiTheme="majorHAnsi" w:cstheme="majorHAnsi"/>
        </w:rPr>
      </w:pPr>
    </w:p>
    <w:p w14:paraId="589F4781"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No se construirá un puntaje compuesto de trabajo. Las comparaciones utilizarán deltas o ratios por métrica, siempre indicando unidad, fases incluidas y limitaciones. Cada panel tendrá una explicación accesible mediante un control de información.</w:t>
      </w:r>
    </w:p>
    <w:p w14:paraId="7186F68D"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lastRenderedPageBreak/>
        <w:t>Definiciones</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ecuaciones</w:t>
      </w:r>
      <w:proofErr w:type="spellEnd"/>
      <w:r w:rsidRPr="00C9768F">
        <w:rPr>
          <w:rFonts w:asciiTheme="majorHAnsi" w:hAnsiTheme="majorHAnsi" w:cstheme="majorHAnsi"/>
        </w:rPr>
        <w:t xml:space="preserve"> de contabilización</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624"/>
      </w:tblGrid>
      <w:tr w:rsidR="00E564A5" w:rsidRPr="00C9768F" w14:paraId="35BB939A" w14:textId="77777777">
        <w:trPr>
          <w:cantSplit/>
          <w:tblHeader/>
          <w:jc w:val="center"/>
        </w:trPr>
        <w:tc>
          <w:tcPr>
            <w:tcW w:w="2880" w:type="dxa"/>
            <w:shd w:val="clear" w:color="auto" w:fill="29465B"/>
            <w:tcMar>
              <w:top w:w="90" w:type="dxa"/>
              <w:left w:w="110" w:type="dxa"/>
              <w:bottom w:w="90" w:type="dxa"/>
              <w:right w:w="110" w:type="dxa"/>
            </w:tcMar>
            <w:vAlign w:val="center"/>
          </w:tcPr>
          <w:p w14:paraId="61AD857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Métrica</w:t>
            </w:r>
          </w:p>
        </w:tc>
        <w:tc>
          <w:tcPr>
            <w:tcW w:w="6624" w:type="dxa"/>
            <w:shd w:val="clear" w:color="auto" w:fill="29465B"/>
            <w:tcMar>
              <w:top w:w="90" w:type="dxa"/>
              <w:left w:w="110" w:type="dxa"/>
              <w:bottom w:w="90" w:type="dxa"/>
              <w:right w:w="110" w:type="dxa"/>
            </w:tcMar>
            <w:vAlign w:val="center"/>
          </w:tcPr>
          <w:p w14:paraId="58E71FC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Evento o criterio</w:t>
            </w:r>
          </w:p>
        </w:tc>
      </w:tr>
      <w:tr w:rsidR="00E564A5" w:rsidRPr="00C9768F" w14:paraId="66002456" w14:textId="77777777">
        <w:trPr>
          <w:cantSplit/>
          <w:jc w:val="center"/>
        </w:trPr>
        <w:tc>
          <w:tcPr>
            <w:tcW w:w="2880" w:type="dxa"/>
            <w:tcMar>
              <w:top w:w="90" w:type="dxa"/>
              <w:left w:w="110" w:type="dxa"/>
              <w:bottom w:w="90" w:type="dxa"/>
              <w:right w:w="110" w:type="dxa"/>
            </w:tcMar>
            <w:vAlign w:val="center"/>
          </w:tcPr>
          <w:p w14:paraId="781A4126"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evaluatorTransitions</w:t>
            </w:r>
          </w:p>
        </w:tc>
        <w:tc>
          <w:tcPr>
            <w:tcW w:w="6624" w:type="dxa"/>
            <w:tcMar>
              <w:top w:w="90" w:type="dxa"/>
              <w:left w:w="110" w:type="dxa"/>
              <w:bottom w:w="90" w:type="dxa"/>
              <w:right w:w="110" w:type="dxa"/>
            </w:tcMar>
            <w:vAlign w:val="center"/>
          </w:tcPr>
          <w:p w14:paraId="2242569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Una transición con </w:t>
            </w:r>
            <w:proofErr w:type="spellStart"/>
            <w:r w:rsidRPr="00C9768F">
              <w:rPr>
                <w:rFonts w:asciiTheme="majorHAnsi" w:hAnsiTheme="majorHAnsi" w:cstheme="majorHAnsi"/>
                <w:sz w:val="20"/>
                <w:lang w:val="es-AR"/>
              </w:rPr>
              <w:t>transitionKind</w:t>
            </w:r>
            <w:proofErr w:type="spellEnd"/>
            <w:r w:rsidRPr="00C9768F">
              <w:rPr>
                <w:rFonts w:asciiTheme="majorHAnsi" w:hAnsiTheme="majorHAnsi" w:cstheme="majorHAnsi"/>
                <w:sz w:val="20"/>
                <w:lang w:val="es-AR"/>
              </w:rPr>
              <w:t xml:space="preserve"> EVALUATOR, incluida inicialización</w:t>
            </w:r>
          </w:p>
        </w:tc>
      </w:tr>
      <w:tr w:rsidR="00E564A5" w:rsidRPr="00C9768F" w14:paraId="74F59599" w14:textId="77777777">
        <w:trPr>
          <w:cantSplit/>
          <w:jc w:val="center"/>
        </w:trPr>
        <w:tc>
          <w:tcPr>
            <w:tcW w:w="2880" w:type="dxa"/>
            <w:shd w:val="clear" w:color="auto" w:fill="EEF4F7"/>
            <w:tcMar>
              <w:top w:w="90" w:type="dxa"/>
              <w:left w:w="110" w:type="dxa"/>
              <w:bottom w:w="90" w:type="dxa"/>
              <w:right w:w="110" w:type="dxa"/>
            </w:tcMar>
            <w:vAlign w:val="center"/>
          </w:tcPr>
          <w:p w14:paraId="2E7ED667"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betaReductions</w:t>
            </w:r>
            <w:proofErr w:type="spellEnd"/>
          </w:p>
        </w:tc>
        <w:tc>
          <w:tcPr>
            <w:tcW w:w="6624" w:type="dxa"/>
            <w:shd w:val="clear" w:color="auto" w:fill="EEF4F7"/>
            <w:tcMar>
              <w:top w:w="90" w:type="dxa"/>
              <w:left w:w="110" w:type="dxa"/>
              <w:bottom w:w="90" w:type="dxa"/>
              <w:right w:w="110" w:type="dxa"/>
            </w:tcMar>
            <w:vAlign w:val="center"/>
          </w:tcPr>
          <w:p w14:paraId="52F3FB1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Entrada al cuerpo de una aplicación unaria efectiva</w:t>
            </w:r>
          </w:p>
        </w:tc>
      </w:tr>
      <w:tr w:rsidR="00E564A5" w:rsidRPr="00C9768F" w14:paraId="0FF45FAD" w14:textId="77777777">
        <w:trPr>
          <w:cantSplit/>
          <w:jc w:val="center"/>
        </w:trPr>
        <w:tc>
          <w:tcPr>
            <w:tcW w:w="2880" w:type="dxa"/>
            <w:tcMar>
              <w:top w:w="90" w:type="dxa"/>
              <w:left w:w="110" w:type="dxa"/>
              <w:bottom w:w="90" w:type="dxa"/>
              <w:right w:w="110" w:type="dxa"/>
            </w:tcMar>
            <w:vAlign w:val="center"/>
          </w:tcPr>
          <w:p w14:paraId="0C78F769"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letReductions</w:t>
            </w:r>
            <w:proofErr w:type="spellEnd"/>
          </w:p>
        </w:tc>
        <w:tc>
          <w:tcPr>
            <w:tcW w:w="6624" w:type="dxa"/>
            <w:tcMar>
              <w:top w:w="90" w:type="dxa"/>
              <w:left w:w="110" w:type="dxa"/>
              <w:bottom w:w="90" w:type="dxa"/>
              <w:right w:w="110" w:type="dxa"/>
            </w:tcMar>
            <w:vAlign w:val="center"/>
          </w:tcPr>
          <w:p w14:paraId="17B82F1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Activación de un Let o grupo LetRec; no cada celda interna</w:t>
            </w:r>
          </w:p>
        </w:tc>
      </w:tr>
      <w:tr w:rsidR="00E564A5" w:rsidRPr="00C9768F" w14:paraId="2FE78DA6" w14:textId="77777777">
        <w:trPr>
          <w:cantSplit/>
          <w:jc w:val="center"/>
        </w:trPr>
        <w:tc>
          <w:tcPr>
            <w:tcW w:w="2880" w:type="dxa"/>
            <w:shd w:val="clear" w:color="auto" w:fill="EEF4F7"/>
            <w:tcMar>
              <w:top w:w="90" w:type="dxa"/>
              <w:left w:w="110" w:type="dxa"/>
              <w:bottom w:w="90" w:type="dxa"/>
              <w:right w:w="110" w:type="dxa"/>
            </w:tcMar>
            <w:vAlign w:val="center"/>
          </w:tcPr>
          <w:p w14:paraId="2D073828"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primitiveReductions</w:t>
            </w:r>
            <w:proofErr w:type="spellEnd"/>
          </w:p>
        </w:tc>
        <w:tc>
          <w:tcPr>
            <w:tcW w:w="6624" w:type="dxa"/>
            <w:shd w:val="clear" w:color="auto" w:fill="EEF4F7"/>
            <w:tcMar>
              <w:top w:w="90" w:type="dxa"/>
              <w:left w:w="110" w:type="dxa"/>
              <w:bottom w:w="90" w:type="dxa"/>
              <w:right w:w="110" w:type="dxa"/>
            </w:tcMar>
            <w:vAlign w:val="center"/>
          </w:tcPr>
          <w:p w14:paraId="090214E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Una operación primitiva exitosa, incluida negación</w:t>
            </w:r>
          </w:p>
        </w:tc>
      </w:tr>
      <w:tr w:rsidR="00E564A5" w:rsidRPr="00C9768F" w14:paraId="7F5F44D5" w14:textId="77777777">
        <w:trPr>
          <w:cantSplit/>
          <w:jc w:val="center"/>
        </w:trPr>
        <w:tc>
          <w:tcPr>
            <w:tcW w:w="2880" w:type="dxa"/>
            <w:tcMar>
              <w:top w:w="90" w:type="dxa"/>
              <w:left w:w="110" w:type="dxa"/>
              <w:bottom w:w="90" w:type="dxa"/>
              <w:right w:w="110" w:type="dxa"/>
            </w:tcMar>
            <w:vAlign w:val="center"/>
          </w:tcPr>
          <w:p w14:paraId="6131DC97"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conditionalReductions</w:t>
            </w:r>
            <w:proofErr w:type="spellEnd"/>
          </w:p>
        </w:tc>
        <w:tc>
          <w:tcPr>
            <w:tcW w:w="6624" w:type="dxa"/>
            <w:tcMar>
              <w:top w:w="90" w:type="dxa"/>
              <w:left w:w="110" w:type="dxa"/>
              <w:bottom w:w="90" w:type="dxa"/>
              <w:right w:w="110" w:type="dxa"/>
            </w:tcMar>
            <w:vAlign w:val="center"/>
          </w:tcPr>
          <w:p w14:paraId="50E86B0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Selección de una rama válida de </w:t>
            </w:r>
            <w:proofErr w:type="spellStart"/>
            <w:r w:rsidRPr="00C9768F">
              <w:rPr>
                <w:rFonts w:asciiTheme="majorHAnsi" w:hAnsiTheme="majorHAnsi" w:cstheme="majorHAnsi"/>
                <w:sz w:val="20"/>
                <w:lang w:val="es-AR"/>
              </w:rPr>
              <w:t>if</w:t>
            </w:r>
            <w:proofErr w:type="spellEnd"/>
          </w:p>
        </w:tc>
      </w:tr>
      <w:tr w:rsidR="00E564A5" w:rsidRPr="00C9768F" w14:paraId="0F156F4B" w14:textId="77777777">
        <w:trPr>
          <w:cantSplit/>
          <w:jc w:val="center"/>
        </w:trPr>
        <w:tc>
          <w:tcPr>
            <w:tcW w:w="2880" w:type="dxa"/>
            <w:shd w:val="clear" w:color="auto" w:fill="EEF4F7"/>
            <w:tcMar>
              <w:top w:w="90" w:type="dxa"/>
              <w:left w:w="110" w:type="dxa"/>
              <w:bottom w:w="90" w:type="dxa"/>
              <w:right w:w="110" w:type="dxa"/>
            </w:tcMar>
            <w:vAlign w:val="center"/>
          </w:tcPr>
          <w:p w14:paraId="04E0964B"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caseReductions</w:t>
            </w:r>
            <w:proofErr w:type="spellEnd"/>
          </w:p>
        </w:tc>
        <w:tc>
          <w:tcPr>
            <w:tcW w:w="6624" w:type="dxa"/>
            <w:shd w:val="clear" w:color="auto" w:fill="EEF4F7"/>
            <w:tcMar>
              <w:top w:w="90" w:type="dxa"/>
              <w:left w:w="110" w:type="dxa"/>
              <w:bottom w:w="90" w:type="dxa"/>
              <w:right w:w="110" w:type="dxa"/>
            </w:tcMar>
            <w:vAlign w:val="center"/>
          </w:tcPr>
          <w:p w14:paraId="36F278E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Selección de una alternativa válida de case</w:t>
            </w:r>
          </w:p>
        </w:tc>
      </w:tr>
      <w:tr w:rsidR="00E564A5" w:rsidRPr="00C9768F" w14:paraId="17DF8CEB" w14:textId="77777777">
        <w:trPr>
          <w:cantSplit/>
          <w:jc w:val="center"/>
        </w:trPr>
        <w:tc>
          <w:tcPr>
            <w:tcW w:w="2880" w:type="dxa"/>
            <w:tcMar>
              <w:top w:w="90" w:type="dxa"/>
              <w:left w:w="110" w:type="dxa"/>
              <w:bottom w:w="90" w:type="dxa"/>
              <w:right w:w="110" w:type="dxa"/>
            </w:tcMar>
            <w:vAlign w:val="center"/>
          </w:tcPr>
          <w:p w14:paraId="445B5242"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seqReductions</w:t>
            </w:r>
            <w:proofErr w:type="spellEnd"/>
          </w:p>
        </w:tc>
        <w:tc>
          <w:tcPr>
            <w:tcW w:w="6624" w:type="dxa"/>
            <w:tcMar>
              <w:top w:w="90" w:type="dxa"/>
              <w:left w:w="110" w:type="dxa"/>
              <w:bottom w:w="90" w:type="dxa"/>
              <w:right w:w="110" w:type="dxa"/>
            </w:tcMar>
            <w:vAlign w:val="center"/>
          </w:tcPr>
          <w:p w14:paraId="7E6F88C9"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Primer argumento en WHNF y continuación con el segundo</w:t>
            </w:r>
          </w:p>
        </w:tc>
      </w:tr>
      <w:tr w:rsidR="00E564A5" w:rsidRPr="00C9768F" w14:paraId="7818A129" w14:textId="77777777">
        <w:trPr>
          <w:cantSplit/>
          <w:jc w:val="center"/>
        </w:trPr>
        <w:tc>
          <w:tcPr>
            <w:tcW w:w="2880" w:type="dxa"/>
            <w:shd w:val="clear" w:color="auto" w:fill="EEF4F7"/>
            <w:tcMar>
              <w:top w:w="90" w:type="dxa"/>
              <w:left w:w="110" w:type="dxa"/>
              <w:bottom w:w="90" w:type="dxa"/>
              <w:right w:w="110" w:type="dxa"/>
            </w:tcMar>
            <w:vAlign w:val="center"/>
          </w:tcPr>
          <w:p w14:paraId="762DDD9F"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variableLookups</w:t>
            </w:r>
            <w:proofErr w:type="spellEnd"/>
          </w:p>
        </w:tc>
        <w:tc>
          <w:tcPr>
            <w:tcW w:w="6624" w:type="dxa"/>
            <w:shd w:val="clear" w:color="auto" w:fill="EEF4F7"/>
            <w:tcMar>
              <w:top w:w="90" w:type="dxa"/>
              <w:left w:w="110" w:type="dxa"/>
              <w:bottom w:w="90" w:type="dxa"/>
              <w:right w:w="110" w:type="dxa"/>
            </w:tcMar>
            <w:vAlign w:val="center"/>
          </w:tcPr>
          <w:p w14:paraId="589C1D3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Lectura de una Variable evaluada; </w:t>
            </w:r>
            <w:proofErr w:type="spellStart"/>
            <w:r w:rsidRPr="00C9768F">
              <w:rPr>
                <w:rFonts w:asciiTheme="majorHAnsi" w:hAnsiTheme="majorHAnsi" w:cstheme="majorHAnsi"/>
                <w:sz w:val="20"/>
                <w:lang w:val="es-AR"/>
              </w:rPr>
              <w:t>lookup</w:t>
            </w:r>
            <w:proofErr w:type="spellEnd"/>
            <w:r w:rsidRPr="00C9768F">
              <w:rPr>
                <w:rFonts w:asciiTheme="majorHAnsi" w:hAnsiTheme="majorHAnsi" w:cstheme="majorHAnsi"/>
                <w:sz w:val="20"/>
                <w:lang w:val="es-AR"/>
              </w:rPr>
              <w:t xml:space="preserve"> interno de </w:t>
            </w:r>
            <w:proofErr w:type="spellStart"/>
            <w:r w:rsidRPr="00C9768F">
              <w:rPr>
                <w:rFonts w:asciiTheme="majorHAnsi" w:hAnsiTheme="majorHAnsi" w:cstheme="majorHAnsi"/>
                <w:sz w:val="20"/>
                <w:lang w:val="es-AR"/>
              </w:rPr>
              <w:t>defer</w:t>
            </w:r>
            <w:proofErr w:type="spellEnd"/>
            <w:r w:rsidRPr="00C9768F">
              <w:rPr>
                <w:rFonts w:asciiTheme="majorHAnsi" w:hAnsiTheme="majorHAnsi" w:cstheme="majorHAnsi"/>
                <w:sz w:val="20"/>
                <w:lang w:val="es-AR"/>
              </w:rPr>
              <w:t xml:space="preserve"> no cuenta</w:t>
            </w:r>
          </w:p>
        </w:tc>
      </w:tr>
      <w:tr w:rsidR="00E564A5" w:rsidRPr="00C9768F" w14:paraId="24503B9B" w14:textId="77777777">
        <w:trPr>
          <w:cantSplit/>
          <w:jc w:val="center"/>
        </w:trPr>
        <w:tc>
          <w:tcPr>
            <w:tcW w:w="2880" w:type="dxa"/>
            <w:tcMar>
              <w:top w:w="90" w:type="dxa"/>
              <w:left w:w="110" w:type="dxa"/>
              <w:bottom w:w="90" w:type="dxa"/>
              <w:right w:w="110" w:type="dxa"/>
            </w:tcMar>
            <w:vAlign w:val="center"/>
          </w:tcPr>
          <w:p w14:paraId="63EBA338"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totalAllocations</w:t>
            </w:r>
            <w:proofErr w:type="spellEnd"/>
          </w:p>
        </w:tc>
        <w:tc>
          <w:tcPr>
            <w:tcW w:w="6624" w:type="dxa"/>
            <w:tcMar>
              <w:top w:w="90" w:type="dxa"/>
              <w:left w:w="110" w:type="dxa"/>
              <w:bottom w:w="90" w:type="dxa"/>
              <w:right w:w="110" w:type="dxa"/>
            </w:tcMar>
            <w:vAlign w:val="center"/>
          </w:tcPr>
          <w:p w14:paraId="61E188F6"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Nuevo </w:t>
            </w:r>
            <w:proofErr w:type="spellStart"/>
            <w:r w:rsidRPr="00C9768F">
              <w:rPr>
                <w:rFonts w:asciiTheme="majorHAnsi" w:hAnsiTheme="majorHAnsi" w:cstheme="majorHAnsi"/>
                <w:sz w:val="20"/>
                <w:lang w:val="es-AR"/>
              </w:rPr>
              <w:t>ObjectId</w:t>
            </w:r>
            <w:proofErr w:type="spellEnd"/>
            <w:r w:rsidRPr="00C9768F">
              <w:rPr>
                <w:rFonts w:asciiTheme="majorHAnsi" w:hAnsiTheme="majorHAnsi" w:cstheme="majorHAnsi"/>
                <w:sz w:val="20"/>
                <w:lang w:val="es-AR"/>
              </w:rPr>
              <w:t xml:space="preserve">; reserva cuenta una vez, </w:t>
            </w:r>
            <w:proofErr w:type="spellStart"/>
            <w:r w:rsidRPr="00C9768F">
              <w:rPr>
                <w:rFonts w:asciiTheme="majorHAnsi" w:hAnsiTheme="majorHAnsi" w:cstheme="majorHAnsi"/>
                <w:sz w:val="20"/>
                <w:lang w:val="es-AR"/>
              </w:rPr>
              <w:t>update</w:t>
            </w:r>
            <w:proofErr w:type="spellEnd"/>
            <w:r w:rsidRPr="00C9768F">
              <w:rPr>
                <w:rFonts w:asciiTheme="majorHAnsi" w:hAnsiTheme="majorHAnsi" w:cstheme="majorHAnsi"/>
                <w:sz w:val="20"/>
                <w:lang w:val="es-AR"/>
              </w:rPr>
              <w:t xml:space="preserve"> no cuenta</w:t>
            </w:r>
          </w:p>
        </w:tc>
      </w:tr>
      <w:tr w:rsidR="00E564A5" w:rsidRPr="00C9768F" w14:paraId="3AC8FC7C" w14:textId="77777777">
        <w:trPr>
          <w:cantSplit/>
          <w:jc w:val="center"/>
        </w:trPr>
        <w:tc>
          <w:tcPr>
            <w:tcW w:w="2880" w:type="dxa"/>
            <w:shd w:val="clear" w:color="auto" w:fill="EEF4F7"/>
            <w:tcMar>
              <w:top w:w="90" w:type="dxa"/>
              <w:left w:w="110" w:type="dxa"/>
              <w:bottom w:w="90" w:type="dxa"/>
              <w:right w:w="110" w:type="dxa"/>
            </w:tcMar>
            <w:vAlign w:val="center"/>
          </w:tcPr>
          <w:p w14:paraId="350B74EA"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currentFrames</w:t>
            </w:r>
            <w:proofErr w:type="spellEnd"/>
          </w:p>
        </w:tc>
        <w:tc>
          <w:tcPr>
            <w:tcW w:w="6624" w:type="dxa"/>
            <w:shd w:val="clear" w:color="auto" w:fill="EEF4F7"/>
            <w:tcMar>
              <w:top w:w="90" w:type="dxa"/>
              <w:left w:w="110" w:type="dxa"/>
              <w:bottom w:w="90" w:type="dxa"/>
              <w:right w:w="110" w:type="dxa"/>
            </w:tcMar>
            <w:vAlign w:val="center"/>
          </w:tcPr>
          <w:p w14:paraId="1390F30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Número de </w:t>
            </w:r>
            <w:proofErr w:type="spellStart"/>
            <w:r w:rsidRPr="00C9768F">
              <w:rPr>
                <w:rFonts w:asciiTheme="majorHAnsi" w:hAnsiTheme="majorHAnsi" w:cstheme="majorHAnsi"/>
                <w:sz w:val="20"/>
                <w:lang w:val="es-AR"/>
              </w:rPr>
              <w:t>frames</w:t>
            </w:r>
            <w:proofErr w:type="spellEnd"/>
            <w:r w:rsidRPr="00C9768F">
              <w:rPr>
                <w:rFonts w:asciiTheme="majorHAnsi" w:hAnsiTheme="majorHAnsi" w:cstheme="majorHAnsi"/>
                <w:sz w:val="20"/>
                <w:lang w:val="es-AR"/>
              </w:rPr>
              <w:t xml:space="preserve"> presentes en el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xml:space="preserve"> actual</w:t>
            </w:r>
          </w:p>
        </w:tc>
      </w:tr>
    </w:tbl>
    <w:p w14:paraId="4B8AF4D1" w14:textId="77777777" w:rsidR="00E564A5" w:rsidRPr="00C9768F" w:rsidRDefault="00E564A5">
      <w:pPr>
        <w:spacing w:after="20"/>
        <w:rPr>
          <w:rFonts w:asciiTheme="majorHAnsi" w:hAnsiTheme="majorHAnsi" w:cstheme="majorHAnsi"/>
          <w:lang w:val="es-AR"/>
        </w:rPr>
      </w:pPr>
    </w:p>
    <w:p w14:paraId="2CDED29D" w14:textId="77777777" w:rsidR="00E564A5" w:rsidRPr="00C9768F" w:rsidRDefault="0025215B">
      <w:pPr>
        <w:keepNext/>
        <w:keepLines/>
        <w:spacing w:after="0" w:line="245" w:lineRule="auto"/>
        <w:ind w:left="259" w:right="115"/>
        <w:rPr>
          <w:rFonts w:asciiTheme="majorHAnsi" w:hAnsiTheme="majorHAnsi" w:cstheme="majorHAnsi"/>
        </w:rPr>
      </w:pPr>
      <w:proofErr w:type="spellStart"/>
      <w:r w:rsidRPr="00C9768F">
        <w:rPr>
          <w:rFonts w:asciiTheme="majorHAnsi" w:hAnsiTheme="majorHAnsi" w:cstheme="majorHAnsi"/>
          <w:color w:val="222222"/>
          <w:sz w:val="19"/>
        </w:rPr>
        <w:t>semanticReductions</w:t>
      </w:r>
      <w:proofErr w:type="spellEnd"/>
      <w:r w:rsidRPr="00C9768F">
        <w:rPr>
          <w:rFonts w:asciiTheme="majorHAnsi" w:hAnsiTheme="majorHAnsi" w:cstheme="majorHAnsi"/>
          <w:color w:val="222222"/>
          <w:sz w:val="19"/>
        </w:rPr>
        <w:t xml:space="preserve"> = </w:t>
      </w:r>
      <w:proofErr w:type="spellStart"/>
      <w:r w:rsidRPr="00C9768F">
        <w:rPr>
          <w:rFonts w:asciiTheme="majorHAnsi" w:hAnsiTheme="majorHAnsi" w:cstheme="majorHAnsi"/>
          <w:color w:val="222222"/>
          <w:sz w:val="19"/>
        </w:rPr>
        <w:t>betaReductions</w:t>
      </w:r>
      <w:proofErr w:type="spellEnd"/>
      <w:r w:rsidRPr="00C9768F">
        <w:rPr>
          <w:rFonts w:asciiTheme="majorHAnsi" w:hAnsiTheme="majorHAnsi" w:cstheme="majorHAnsi"/>
          <w:color w:val="222222"/>
          <w:sz w:val="19"/>
        </w:rPr>
        <w:t xml:space="preserve"> + letReductions</w:t>
      </w:r>
    </w:p>
    <w:p w14:paraId="7B429EF5"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primitiveReductions + conditionalReductions</w:t>
      </w:r>
    </w:p>
    <w:p w14:paraId="45D9199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caseReductions + seqReductions</w:t>
      </w:r>
    </w:p>
    <w:p w14:paraId="34B85236"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currentHeapSlots = sum(obj.allocatedSlots for obj in heap)</w:t>
      </w:r>
    </w:p>
    <w:p w14:paraId="1E36A19C"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peakHeapSlots</w:t>
      </w:r>
      <w:proofErr w:type="spellEnd"/>
      <w:r w:rsidRPr="00C9768F">
        <w:rPr>
          <w:rFonts w:asciiTheme="majorHAnsi" w:hAnsiTheme="majorHAnsi" w:cstheme="majorHAnsi"/>
          <w:color w:val="222222"/>
          <w:sz w:val="19"/>
          <w:lang w:val="es-AR"/>
        </w:rPr>
        <w:t xml:space="preserve"> = </w:t>
      </w:r>
      <w:proofErr w:type="spellStart"/>
      <w:proofErr w:type="gramStart"/>
      <w:r w:rsidRPr="00C9768F">
        <w:rPr>
          <w:rFonts w:asciiTheme="majorHAnsi" w:hAnsiTheme="majorHAnsi" w:cstheme="majorHAnsi"/>
          <w:color w:val="222222"/>
          <w:sz w:val="19"/>
          <w:lang w:val="es-AR"/>
        </w:rPr>
        <w:t>max</w:t>
      </w:r>
      <w:proofErr w:type="spellEnd"/>
      <w:r w:rsidRPr="00C9768F">
        <w:rPr>
          <w:rFonts w:asciiTheme="majorHAnsi" w:hAnsiTheme="majorHAnsi" w:cstheme="majorHAnsi"/>
          <w:color w:val="222222"/>
          <w:sz w:val="19"/>
          <w:lang w:val="es-AR"/>
        </w:rPr>
        <w:t>(</w:t>
      </w:r>
      <w:proofErr w:type="spellStart"/>
      <w:proofErr w:type="gramEnd"/>
      <w:r w:rsidRPr="00C9768F">
        <w:rPr>
          <w:rFonts w:asciiTheme="majorHAnsi" w:hAnsiTheme="majorHAnsi" w:cstheme="majorHAnsi"/>
          <w:color w:val="222222"/>
          <w:sz w:val="19"/>
          <w:lang w:val="es-AR"/>
        </w:rPr>
        <w:t>currentHeapSlots</w:t>
      </w:r>
      <w:proofErr w:type="spellEnd"/>
      <w:r w:rsidRPr="00C9768F">
        <w:rPr>
          <w:rFonts w:asciiTheme="majorHAnsi" w:hAnsiTheme="majorHAnsi" w:cstheme="majorHAnsi"/>
          <w:color w:val="222222"/>
          <w:sz w:val="19"/>
          <w:lang w:val="es-AR"/>
        </w:rPr>
        <w:t xml:space="preserve"> en todos los estados)</w:t>
      </w:r>
    </w:p>
    <w:p w14:paraId="30E295CB" w14:textId="77777777" w:rsidR="00E564A5" w:rsidRPr="00C9768F" w:rsidRDefault="0025215B">
      <w:pPr>
        <w:keepNext/>
        <w:keepLines/>
        <w:spacing w:after="0" w:line="245" w:lineRule="auto"/>
        <w:ind w:left="259" w:right="115"/>
        <w:rPr>
          <w:rFonts w:asciiTheme="majorHAnsi" w:hAnsiTheme="majorHAnsi" w:cstheme="majorHAnsi"/>
        </w:rPr>
      </w:pPr>
      <w:proofErr w:type="spellStart"/>
      <w:r w:rsidRPr="00C9768F">
        <w:rPr>
          <w:rFonts w:asciiTheme="majorHAnsi" w:hAnsiTheme="majorHAnsi" w:cstheme="majorHAnsi"/>
          <w:color w:val="222222"/>
          <w:sz w:val="19"/>
        </w:rPr>
        <w:t>additionalPeakOverBaseline</w:t>
      </w:r>
      <w:proofErr w:type="spellEnd"/>
      <w:r w:rsidRPr="00C9768F">
        <w:rPr>
          <w:rFonts w:asciiTheme="majorHAnsi" w:hAnsiTheme="majorHAnsi" w:cstheme="majorHAnsi"/>
          <w:color w:val="222222"/>
          <w:sz w:val="19"/>
        </w:rPr>
        <w:t xml:space="preserve"> = </w:t>
      </w:r>
      <w:proofErr w:type="gramStart"/>
      <w:r w:rsidRPr="00C9768F">
        <w:rPr>
          <w:rFonts w:asciiTheme="majorHAnsi" w:hAnsiTheme="majorHAnsi" w:cstheme="majorHAnsi"/>
          <w:color w:val="222222"/>
          <w:sz w:val="19"/>
        </w:rPr>
        <w:t>max(</w:t>
      </w:r>
      <w:proofErr w:type="gramEnd"/>
      <w:r w:rsidRPr="00C9768F">
        <w:rPr>
          <w:rFonts w:asciiTheme="majorHAnsi" w:hAnsiTheme="majorHAnsi" w:cstheme="majorHAnsi"/>
          <w:color w:val="222222"/>
          <w:sz w:val="19"/>
        </w:rPr>
        <w:t xml:space="preserve">0, </w:t>
      </w:r>
      <w:proofErr w:type="spellStart"/>
      <w:r w:rsidRPr="00C9768F">
        <w:rPr>
          <w:rFonts w:asciiTheme="majorHAnsi" w:hAnsiTheme="majorHAnsi" w:cstheme="majorHAnsi"/>
          <w:color w:val="222222"/>
          <w:sz w:val="19"/>
        </w:rPr>
        <w:t>peakHeapSlots</w:t>
      </w:r>
      <w:proofErr w:type="spellEnd"/>
      <w:r w:rsidRPr="00C9768F">
        <w:rPr>
          <w:rFonts w:asciiTheme="majorHAnsi" w:hAnsiTheme="majorHAnsi" w:cstheme="majorHAnsi"/>
          <w:color w:val="222222"/>
          <w:sz w:val="19"/>
        </w:rPr>
        <w:t xml:space="preserve"> - baselineSlots)</w:t>
      </w:r>
    </w:p>
    <w:p w14:paraId="7F996874"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currentFrames = pushes - pops</w:t>
      </w:r>
    </w:p>
    <w:p w14:paraId="3B4936EE"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peakFrames</w:t>
      </w:r>
      <w:proofErr w:type="spellEnd"/>
      <w:r w:rsidRPr="00C9768F">
        <w:rPr>
          <w:rFonts w:asciiTheme="majorHAnsi" w:hAnsiTheme="majorHAnsi" w:cstheme="majorHAnsi"/>
          <w:color w:val="222222"/>
          <w:sz w:val="19"/>
          <w:lang w:val="es-AR"/>
        </w:rPr>
        <w:t xml:space="preserve"> = </w:t>
      </w:r>
      <w:proofErr w:type="spellStart"/>
      <w:proofErr w:type="gramStart"/>
      <w:r w:rsidRPr="00C9768F">
        <w:rPr>
          <w:rFonts w:asciiTheme="majorHAnsi" w:hAnsiTheme="majorHAnsi" w:cstheme="majorHAnsi"/>
          <w:color w:val="222222"/>
          <w:sz w:val="19"/>
          <w:lang w:val="es-AR"/>
        </w:rPr>
        <w:t>max</w:t>
      </w:r>
      <w:proofErr w:type="spellEnd"/>
      <w:r w:rsidRPr="00C9768F">
        <w:rPr>
          <w:rFonts w:asciiTheme="majorHAnsi" w:hAnsiTheme="majorHAnsi" w:cstheme="majorHAnsi"/>
          <w:color w:val="222222"/>
          <w:sz w:val="19"/>
          <w:lang w:val="es-AR"/>
        </w:rPr>
        <w:t>(</w:t>
      </w:r>
      <w:proofErr w:type="spellStart"/>
      <w:proofErr w:type="gramEnd"/>
      <w:r w:rsidRPr="00C9768F">
        <w:rPr>
          <w:rFonts w:asciiTheme="majorHAnsi" w:hAnsiTheme="majorHAnsi" w:cstheme="majorHAnsi"/>
          <w:color w:val="222222"/>
          <w:sz w:val="19"/>
          <w:lang w:val="es-AR"/>
        </w:rPr>
        <w:t>currentFrames</w:t>
      </w:r>
      <w:proofErr w:type="spellEnd"/>
      <w:r w:rsidRPr="00C9768F">
        <w:rPr>
          <w:rFonts w:asciiTheme="majorHAnsi" w:hAnsiTheme="majorHAnsi" w:cstheme="majorHAnsi"/>
          <w:color w:val="222222"/>
          <w:sz w:val="19"/>
          <w:lang w:val="es-AR"/>
        </w:rPr>
        <w:t xml:space="preserve"> en todos los estados)</w:t>
      </w:r>
    </w:p>
    <w:p w14:paraId="02CD2DFE"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baselineSlots</w:t>
      </w:r>
      <w:proofErr w:type="spellEnd"/>
      <w:r w:rsidRPr="00C9768F">
        <w:rPr>
          <w:rFonts w:asciiTheme="majorHAnsi" w:hAnsiTheme="majorHAnsi" w:cstheme="majorHAnsi"/>
          <w:lang w:val="es-AR"/>
        </w:rPr>
        <w:t xml:space="preserve"> es 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al terminar la inicialización global, antes de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peakHeapSlots</w:t>
      </w:r>
      <w:proofErr w:type="spellEnd"/>
      <w:r w:rsidRPr="00C9768F">
        <w:rPr>
          <w:rFonts w:asciiTheme="majorHAnsi" w:hAnsiTheme="majorHAnsi" w:cstheme="majorHAnsi"/>
          <w:lang w:val="es-AR"/>
        </w:rPr>
        <w:t xml:space="preserve"> incluye toda la corrida; se ofrece también el pico posterior al </w:t>
      </w:r>
      <w:proofErr w:type="spellStart"/>
      <w:r w:rsidRPr="00C9768F">
        <w:rPr>
          <w:rFonts w:asciiTheme="majorHAnsi" w:hAnsiTheme="majorHAnsi" w:cstheme="majorHAnsi"/>
          <w:lang w:val="es-AR"/>
        </w:rPr>
        <w:t>baseline</w:t>
      </w:r>
      <w:proofErr w:type="spellEnd"/>
      <w:r w:rsidRPr="00C9768F">
        <w:rPr>
          <w:rFonts w:asciiTheme="majorHAnsi" w:hAnsiTheme="majorHAnsi" w:cstheme="majorHAnsi"/>
          <w:lang w:val="es-AR"/>
        </w:rPr>
        <w:t xml:space="preserve"> para interpretar crecimiento adicional. El campo </w:t>
      </w:r>
      <w:proofErr w:type="spellStart"/>
      <w:r w:rsidRPr="00C9768F">
        <w:rPr>
          <w:rFonts w:asciiTheme="majorHAnsi" w:hAnsiTheme="majorHAnsi" w:cstheme="majorHAnsi"/>
          <w:lang w:val="es-AR"/>
        </w:rPr>
        <w:t>sourceOrigins</w:t>
      </w:r>
      <w:proofErr w:type="spellEnd"/>
      <w:r w:rsidRPr="00C9768F">
        <w:rPr>
          <w:rFonts w:asciiTheme="majorHAnsi" w:hAnsiTheme="majorHAnsi" w:cstheme="majorHAnsi"/>
          <w:lang w:val="es-AR"/>
        </w:rPr>
        <w:t xml:space="preserve"> permite atribuir eventos a código fuente sin duplicar el total cuando un evento tiene varios orígenes. Un fallo no suma una reducción primitiva exitosa.</w:t>
      </w:r>
    </w:p>
    <w:p w14:paraId="146A2179"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Demanda y reutilización</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6552"/>
      </w:tblGrid>
      <w:tr w:rsidR="00E564A5" w:rsidRPr="00C9768F" w14:paraId="2830006C" w14:textId="77777777">
        <w:trPr>
          <w:cantSplit/>
          <w:tblHeader/>
          <w:jc w:val="center"/>
        </w:trPr>
        <w:tc>
          <w:tcPr>
            <w:tcW w:w="2952" w:type="dxa"/>
            <w:shd w:val="clear" w:color="auto" w:fill="29465B"/>
            <w:tcMar>
              <w:top w:w="90" w:type="dxa"/>
              <w:left w:w="110" w:type="dxa"/>
              <w:bottom w:w="90" w:type="dxa"/>
              <w:right w:w="110" w:type="dxa"/>
            </w:tcMar>
            <w:vAlign w:val="center"/>
          </w:tcPr>
          <w:p w14:paraId="4692DB47"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Métrica</w:t>
            </w:r>
            <w:proofErr w:type="spellEnd"/>
            <w:r w:rsidRPr="00C9768F">
              <w:rPr>
                <w:rFonts w:asciiTheme="majorHAnsi" w:hAnsiTheme="majorHAnsi" w:cstheme="majorHAnsi"/>
                <w:b/>
                <w:color w:val="FFFFFF"/>
                <w:sz w:val="20"/>
              </w:rPr>
              <w:t xml:space="preserve"> </w:t>
            </w:r>
            <w:proofErr w:type="spellStart"/>
            <w:r w:rsidRPr="00C9768F">
              <w:rPr>
                <w:rFonts w:asciiTheme="majorHAnsi" w:hAnsiTheme="majorHAnsi" w:cstheme="majorHAnsi"/>
                <w:b/>
                <w:color w:val="FFFFFF"/>
                <w:sz w:val="20"/>
              </w:rPr>
              <w:t>CBNeed</w:t>
            </w:r>
            <w:proofErr w:type="spellEnd"/>
          </w:p>
        </w:tc>
        <w:tc>
          <w:tcPr>
            <w:tcW w:w="6552" w:type="dxa"/>
            <w:shd w:val="clear" w:color="auto" w:fill="29465B"/>
            <w:tcMar>
              <w:top w:w="90" w:type="dxa"/>
              <w:left w:w="110" w:type="dxa"/>
              <w:bottom w:w="90" w:type="dxa"/>
              <w:right w:w="110" w:type="dxa"/>
            </w:tcMar>
            <w:vAlign w:val="center"/>
          </w:tcPr>
          <w:p w14:paraId="0AF305B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Definición</w:t>
            </w:r>
          </w:p>
        </w:tc>
      </w:tr>
      <w:tr w:rsidR="00E564A5" w:rsidRPr="00C9768F" w14:paraId="0E496703" w14:textId="77777777">
        <w:trPr>
          <w:cantSplit/>
          <w:jc w:val="center"/>
        </w:trPr>
        <w:tc>
          <w:tcPr>
            <w:tcW w:w="2952" w:type="dxa"/>
            <w:tcMar>
              <w:top w:w="90" w:type="dxa"/>
              <w:left w:w="110" w:type="dxa"/>
              <w:bottom w:w="90" w:type="dxa"/>
              <w:right w:w="110" w:type="dxa"/>
            </w:tcMar>
            <w:vAlign w:val="center"/>
          </w:tcPr>
          <w:p w14:paraId="548D042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thunksCreated</w:t>
            </w:r>
          </w:p>
        </w:tc>
        <w:tc>
          <w:tcPr>
            <w:tcW w:w="6552" w:type="dxa"/>
            <w:tcMar>
              <w:top w:w="90" w:type="dxa"/>
              <w:left w:w="110" w:type="dxa"/>
              <w:bottom w:w="90" w:type="dxa"/>
              <w:right w:w="110" w:type="dxa"/>
            </w:tcMar>
            <w:vAlign w:val="center"/>
          </w:tcPr>
          <w:p w14:paraId="40E4381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Celdas que llegan a contener un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incluidas reservas instaladas</w:t>
            </w:r>
          </w:p>
        </w:tc>
      </w:tr>
      <w:tr w:rsidR="00E564A5" w:rsidRPr="00C9768F" w14:paraId="0A240FC6" w14:textId="77777777">
        <w:trPr>
          <w:cantSplit/>
          <w:jc w:val="center"/>
        </w:trPr>
        <w:tc>
          <w:tcPr>
            <w:tcW w:w="2952" w:type="dxa"/>
            <w:shd w:val="clear" w:color="auto" w:fill="EEF4F7"/>
            <w:tcMar>
              <w:top w:w="90" w:type="dxa"/>
              <w:left w:w="110" w:type="dxa"/>
              <w:bottom w:w="90" w:type="dxa"/>
              <w:right w:w="110" w:type="dxa"/>
            </w:tcMar>
            <w:vAlign w:val="center"/>
          </w:tcPr>
          <w:p w14:paraId="31019397"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thunkDemands</w:t>
            </w:r>
            <w:proofErr w:type="spellEnd"/>
          </w:p>
        </w:tc>
        <w:tc>
          <w:tcPr>
            <w:tcW w:w="6552" w:type="dxa"/>
            <w:shd w:val="clear" w:color="auto" w:fill="EEF4F7"/>
            <w:tcMar>
              <w:top w:w="90" w:type="dxa"/>
              <w:left w:w="110" w:type="dxa"/>
              <w:bottom w:w="90" w:type="dxa"/>
              <w:right w:w="110" w:type="dxa"/>
            </w:tcMar>
            <w:vAlign w:val="center"/>
          </w:tcPr>
          <w:p w14:paraId="2487D5D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Demandas a una celda que es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xml:space="preserve"> o resultado de su </w:t>
            </w:r>
            <w:proofErr w:type="spellStart"/>
            <w:r w:rsidRPr="00C9768F">
              <w:rPr>
                <w:rFonts w:asciiTheme="majorHAnsi" w:hAnsiTheme="majorHAnsi" w:cstheme="majorHAnsi"/>
                <w:sz w:val="20"/>
                <w:lang w:val="es-AR"/>
              </w:rPr>
              <w:t>update</w:t>
            </w:r>
            <w:proofErr w:type="spellEnd"/>
          </w:p>
        </w:tc>
      </w:tr>
      <w:tr w:rsidR="00E564A5" w:rsidRPr="00C9768F" w14:paraId="470D42B7" w14:textId="77777777">
        <w:trPr>
          <w:cantSplit/>
          <w:jc w:val="center"/>
        </w:trPr>
        <w:tc>
          <w:tcPr>
            <w:tcW w:w="2952" w:type="dxa"/>
            <w:tcMar>
              <w:top w:w="90" w:type="dxa"/>
              <w:left w:w="110" w:type="dxa"/>
              <w:bottom w:w="90" w:type="dxa"/>
              <w:right w:w="110" w:type="dxa"/>
            </w:tcMar>
            <w:vAlign w:val="center"/>
          </w:tcPr>
          <w:p w14:paraId="247DD0E9"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thunksForced</w:t>
            </w:r>
            <w:proofErr w:type="spellEnd"/>
          </w:p>
        </w:tc>
        <w:tc>
          <w:tcPr>
            <w:tcW w:w="6552" w:type="dxa"/>
            <w:tcMar>
              <w:top w:w="90" w:type="dxa"/>
              <w:left w:w="110" w:type="dxa"/>
              <w:bottom w:w="90" w:type="dxa"/>
              <w:right w:w="110" w:type="dxa"/>
            </w:tcMar>
            <w:vAlign w:val="center"/>
          </w:tcPr>
          <w:p w14:paraId="09C4340B"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Inicio UNEVALUATED → EVALUATING; como máximo una vez por </w:t>
            </w:r>
            <w:proofErr w:type="spellStart"/>
            <w:r w:rsidRPr="00C9768F">
              <w:rPr>
                <w:rFonts w:asciiTheme="majorHAnsi" w:hAnsiTheme="majorHAnsi" w:cstheme="majorHAnsi"/>
                <w:sz w:val="20"/>
                <w:lang w:val="es-AR"/>
              </w:rPr>
              <w:t>thunk</w:t>
            </w:r>
            <w:proofErr w:type="spellEnd"/>
          </w:p>
        </w:tc>
      </w:tr>
      <w:tr w:rsidR="00E564A5" w:rsidRPr="00C9768F" w14:paraId="4F0EE528" w14:textId="77777777">
        <w:trPr>
          <w:cantSplit/>
          <w:jc w:val="center"/>
        </w:trPr>
        <w:tc>
          <w:tcPr>
            <w:tcW w:w="2952" w:type="dxa"/>
            <w:shd w:val="clear" w:color="auto" w:fill="EEF4F7"/>
            <w:tcMar>
              <w:top w:w="90" w:type="dxa"/>
              <w:left w:w="110" w:type="dxa"/>
              <w:bottom w:w="90" w:type="dxa"/>
              <w:right w:w="110" w:type="dxa"/>
            </w:tcMar>
            <w:vAlign w:val="center"/>
          </w:tcPr>
          <w:p w14:paraId="62C55393"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thunksUpdated</w:t>
            </w:r>
            <w:proofErr w:type="spellEnd"/>
          </w:p>
        </w:tc>
        <w:tc>
          <w:tcPr>
            <w:tcW w:w="6552" w:type="dxa"/>
            <w:shd w:val="clear" w:color="auto" w:fill="EEF4F7"/>
            <w:tcMar>
              <w:top w:w="90" w:type="dxa"/>
              <w:left w:w="110" w:type="dxa"/>
              <w:bottom w:w="90" w:type="dxa"/>
              <w:right w:w="110" w:type="dxa"/>
            </w:tcMar>
            <w:vAlign w:val="center"/>
          </w:tcPr>
          <w:p w14:paraId="47241A39"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Actualizaciones exitosas a </w:t>
            </w:r>
            <w:proofErr w:type="spellStart"/>
            <w:r w:rsidRPr="00C9768F">
              <w:rPr>
                <w:rFonts w:asciiTheme="majorHAnsi" w:hAnsiTheme="majorHAnsi" w:cstheme="majorHAnsi"/>
                <w:sz w:val="20"/>
                <w:lang w:val="es-AR"/>
              </w:rPr>
              <w:t>Indirection</w:t>
            </w:r>
            <w:proofErr w:type="spellEnd"/>
            <w:r w:rsidRPr="00C9768F">
              <w:rPr>
                <w:rFonts w:asciiTheme="majorHAnsi" w:hAnsiTheme="majorHAnsi" w:cstheme="majorHAnsi"/>
                <w:sz w:val="20"/>
                <w:lang w:val="es-AR"/>
              </w:rPr>
              <w:t xml:space="preserve"> con WHNF</w:t>
            </w:r>
          </w:p>
        </w:tc>
      </w:tr>
      <w:tr w:rsidR="00E564A5" w:rsidRPr="00C9768F" w14:paraId="6199E3DF" w14:textId="77777777">
        <w:trPr>
          <w:cantSplit/>
          <w:jc w:val="center"/>
        </w:trPr>
        <w:tc>
          <w:tcPr>
            <w:tcW w:w="2952" w:type="dxa"/>
            <w:tcMar>
              <w:top w:w="90" w:type="dxa"/>
              <w:left w:w="110" w:type="dxa"/>
              <w:bottom w:w="90" w:type="dxa"/>
              <w:right w:w="110" w:type="dxa"/>
            </w:tcMar>
            <w:vAlign w:val="center"/>
          </w:tcPr>
          <w:p w14:paraId="097A1151"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sharedResultHits</w:t>
            </w:r>
            <w:proofErr w:type="spellEnd"/>
          </w:p>
        </w:tc>
        <w:tc>
          <w:tcPr>
            <w:tcW w:w="6552" w:type="dxa"/>
            <w:tcMar>
              <w:top w:w="90" w:type="dxa"/>
              <w:left w:w="110" w:type="dxa"/>
              <w:bottom w:w="90" w:type="dxa"/>
              <w:right w:w="110" w:type="dxa"/>
            </w:tcMar>
            <w:vAlign w:val="center"/>
          </w:tcPr>
          <w:p w14:paraId="2AF7057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Demanda posterior que reutiliza una celda actualizada por un </w:t>
            </w:r>
            <w:proofErr w:type="spellStart"/>
            <w:r w:rsidRPr="00C9768F">
              <w:rPr>
                <w:rFonts w:asciiTheme="majorHAnsi" w:hAnsiTheme="majorHAnsi" w:cstheme="majorHAnsi"/>
                <w:sz w:val="20"/>
                <w:lang w:val="es-AR"/>
              </w:rPr>
              <w:t>thunk</w:t>
            </w:r>
            <w:proofErr w:type="spellEnd"/>
          </w:p>
        </w:tc>
      </w:tr>
      <w:tr w:rsidR="00E564A5" w:rsidRPr="00C9768F" w14:paraId="3A221A0A" w14:textId="77777777">
        <w:trPr>
          <w:cantSplit/>
          <w:jc w:val="center"/>
        </w:trPr>
        <w:tc>
          <w:tcPr>
            <w:tcW w:w="2952" w:type="dxa"/>
            <w:shd w:val="clear" w:color="auto" w:fill="EEF4F7"/>
            <w:tcMar>
              <w:top w:w="90" w:type="dxa"/>
              <w:left w:w="110" w:type="dxa"/>
              <w:bottom w:w="90" w:type="dxa"/>
              <w:right w:w="110" w:type="dxa"/>
            </w:tcMar>
            <w:vAlign w:val="center"/>
          </w:tcPr>
          <w:p w14:paraId="67C7D7F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blackholes</w:t>
            </w:r>
          </w:p>
        </w:tc>
        <w:tc>
          <w:tcPr>
            <w:tcW w:w="6552" w:type="dxa"/>
            <w:shd w:val="clear" w:color="auto" w:fill="EEF4F7"/>
            <w:tcMar>
              <w:top w:w="90" w:type="dxa"/>
              <w:left w:w="110" w:type="dxa"/>
              <w:bottom w:w="90" w:type="dxa"/>
              <w:right w:w="110" w:type="dxa"/>
            </w:tcMar>
            <w:vAlign w:val="center"/>
          </w:tcPr>
          <w:p w14:paraId="78B45B5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Reentrada demandada en un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xml:space="preserve"> EVALUATING</w:t>
            </w:r>
          </w:p>
        </w:tc>
      </w:tr>
      <w:tr w:rsidR="00E564A5" w:rsidRPr="00C9768F" w14:paraId="3530F7BE" w14:textId="77777777">
        <w:trPr>
          <w:cantSplit/>
          <w:jc w:val="center"/>
        </w:trPr>
        <w:tc>
          <w:tcPr>
            <w:tcW w:w="2952" w:type="dxa"/>
            <w:tcMar>
              <w:top w:w="90" w:type="dxa"/>
              <w:left w:w="110" w:type="dxa"/>
              <w:bottom w:w="90" w:type="dxa"/>
              <w:right w:w="110" w:type="dxa"/>
            </w:tcMar>
            <w:vAlign w:val="center"/>
          </w:tcPr>
          <w:p w14:paraId="494DB2E5"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thunksNeverForced</w:t>
            </w:r>
            <w:proofErr w:type="spellEnd"/>
          </w:p>
        </w:tc>
        <w:tc>
          <w:tcPr>
            <w:tcW w:w="6552" w:type="dxa"/>
            <w:tcMar>
              <w:top w:w="90" w:type="dxa"/>
              <w:left w:w="110" w:type="dxa"/>
              <w:bottom w:w="90" w:type="dxa"/>
              <w:right w:w="110" w:type="dxa"/>
            </w:tcMar>
            <w:vAlign w:val="center"/>
          </w:tcPr>
          <w:p w14:paraId="44D4DD0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Creados cuyo conteo de inicio de evaluación sigue en cero</w:t>
            </w:r>
          </w:p>
        </w:tc>
      </w:tr>
      <w:tr w:rsidR="00E564A5" w:rsidRPr="00C9768F" w14:paraId="1E0676B7" w14:textId="77777777">
        <w:trPr>
          <w:cantSplit/>
          <w:jc w:val="center"/>
        </w:trPr>
        <w:tc>
          <w:tcPr>
            <w:tcW w:w="2952" w:type="dxa"/>
            <w:shd w:val="clear" w:color="auto" w:fill="EEF4F7"/>
            <w:tcMar>
              <w:top w:w="90" w:type="dxa"/>
              <w:left w:w="110" w:type="dxa"/>
              <w:bottom w:w="90" w:type="dxa"/>
              <w:right w:w="110" w:type="dxa"/>
            </w:tcMar>
            <w:vAlign w:val="center"/>
          </w:tcPr>
          <w:p w14:paraId="329CFA75"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maxThunkChainLength</w:t>
            </w:r>
            <w:proofErr w:type="spellEnd"/>
          </w:p>
        </w:tc>
        <w:tc>
          <w:tcPr>
            <w:tcW w:w="6552" w:type="dxa"/>
            <w:shd w:val="clear" w:color="auto" w:fill="EEF4F7"/>
            <w:tcMar>
              <w:top w:w="90" w:type="dxa"/>
              <w:left w:w="110" w:type="dxa"/>
              <w:bottom w:w="90" w:type="dxa"/>
              <w:right w:w="110" w:type="dxa"/>
            </w:tcMar>
            <w:vAlign w:val="center"/>
          </w:tcPr>
          <w:p w14:paraId="4B412A7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Máximo de </w:t>
            </w:r>
            <w:proofErr w:type="spellStart"/>
            <w:r w:rsidRPr="00C9768F">
              <w:rPr>
                <w:rFonts w:asciiTheme="majorHAnsi" w:hAnsiTheme="majorHAnsi" w:cstheme="majorHAnsi"/>
                <w:sz w:val="20"/>
                <w:lang w:val="es-AR"/>
              </w:rPr>
              <w:t>updates</w:t>
            </w:r>
            <w:proofErr w:type="spellEnd"/>
            <w:r w:rsidRPr="00C9768F">
              <w:rPr>
                <w:rFonts w:asciiTheme="majorHAnsi" w:hAnsiTheme="majorHAnsi" w:cstheme="majorHAnsi"/>
                <w:sz w:val="20"/>
                <w:lang w:val="es-AR"/>
              </w:rPr>
              <w:t xml:space="preserve"> de </w:t>
            </w:r>
            <w:proofErr w:type="spellStart"/>
            <w:r w:rsidRPr="00C9768F">
              <w:rPr>
                <w:rFonts w:asciiTheme="majorHAnsi" w:hAnsiTheme="majorHAnsi" w:cstheme="majorHAnsi"/>
                <w:sz w:val="20"/>
                <w:lang w:val="es-AR"/>
              </w:rPr>
              <w:t>thunk</w:t>
            </w:r>
            <w:proofErr w:type="spellEnd"/>
            <w:r w:rsidRPr="00C9768F">
              <w:rPr>
                <w:rFonts w:asciiTheme="majorHAnsi" w:hAnsiTheme="majorHAnsi" w:cstheme="majorHAnsi"/>
                <w:sz w:val="20"/>
                <w:lang w:val="es-AR"/>
              </w:rPr>
              <w:t xml:space="preserve"> pendientes simultáneamente</w:t>
            </w:r>
          </w:p>
        </w:tc>
      </w:tr>
    </w:tbl>
    <w:p w14:paraId="79050466" w14:textId="77777777" w:rsidR="00E564A5" w:rsidRPr="00C9768F" w:rsidRDefault="00E564A5">
      <w:pPr>
        <w:spacing w:after="20"/>
        <w:rPr>
          <w:rFonts w:asciiTheme="majorHAnsi" w:hAnsiTheme="majorHAnsi" w:cstheme="majorHAnsi"/>
          <w:lang w:val="es-AR"/>
        </w:rPr>
      </w:pPr>
    </w:p>
    <w:p w14:paraId="5086A68E"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Una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 xml:space="preserve"> de un alias o de inicialización CBV no cuenta como </w:t>
      </w:r>
      <w:proofErr w:type="spellStart"/>
      <w:r w:rsidRPr="00C9768F">
        <w:rPr>
          <w:rFonts w:asciiTheme="majorHAnsi" w:hAnsiTheme="majorHAnsi" w:cstheme="majorHAnsi"/>
          <w:lang w:val="es-AR"/>
        </w:rPr>
        <w:t>sharedResultHit</w:t>
      </w:r>
      <w:proofErr w:type="spellEnd"/>
      <w:r w:rsidRPr="00C9768F">
        <w:rPr>
          <w:rFonts w:asciiTheme="majorHAnsi" w:hAnsiTheme="majorHAnsi" w:cstheme="majorHAnsi"/>
          <w:lang w:val="es-AR"/>
        </w:rPr>
        <w:t xml:space="preserve">. El historial distingue el origen de cada celda y conserva los </w:t>
      </w:r>
      <w:proofErr w:type="gramStart"/>
      <w:r w:rsidRPr="00C9768F">
        <w:rPr>
          <w:rFonts w:asciiTheme="majorHAnsi" w:hAnsiTheme="majorHAnsi" w:cstheme="majorHAnsi"/>
          <w:lang w:val="es-AR"/>
        </w:rPr>
        <w:t>contadores</w:t>
      </w:r>
      <w:proofErr w:type="gramEnd"/>
      <w:r w:rsidRPr="00C9768F">
        <w:rPr>
          <w:rFonts w:asciiTheme="majorHAnsi" w:hAnsiTheme="majorHAnsi" w:cstheme="majorHAnsi"/>
          <w:lang w:val="es-AR"/>
        </w:rPr>
        <w:t xml:space="preserve"> aunque se recolecte. Una demanda fallida cuenta como demanda, pero no como actualización. Las cadenas de indirecciones y la profundidad de evaluación pendiente se muestran por separado.</w:t>
      </w:r>
    </w:p>
    <w:p w14:paraId="58B065D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CBN, </w:t>
      </w:r>
      <w:proofErr w:type="spellStart"/>
      <w:r w:rsidRPr="00C9768F">
        <w:rPr>
          <w:rFonts w:asciiTheme="majorHAnsi" w:hAnsiTheme="majorHAnsi" w:cstheme="majorHAnsi"/>
          <w:lang w:val="es-AR"/>
        </w:rPr>
        <w:t>suspensionDemands</w:t>
      </w:r>
      <w:proofErr w:type="spellEnd"/>
      <w:r w:rsidRPr="00C9768F">
        <w:rPr>
          <w:rFonts w:asciiTheme="majorHAnsi" w:hAnsiTheme="majorHAnsi" w:cstheme="majorHAnsi"/>
          <w:lang w:val="es-AR"/>
        </w:rPr>
        <w:t xml:space="preserve"> cuenta cada inicio de reevaluación; </w:t>
      </w:r>
      <w:proofErr w:type="spellStart"/>
      <w:r w:rsidRPr="00C9768F">
        <w:rPr>
          <w:rFonts w:asciiTheme="majorHAnsi" w:hAnsiTheme="majorHAnsi" w:cstheme="majorHAnsi"/>
          <w:lang w:val="es-AR"/>
        </w:rPr>
        <w:t>suspensionReevaluations</w:t>
      </w:r>
      <w:proofErr w:type="spellEnd"/>
      <w:r w:rsidRPr="00C9768F">
        <w:rPr>
          <w:rFonts w:asciiTheme="majorHAnsi" w:hAnsiTheme="majorHAnsi" w:cstheme="majorHAnsi"/>
          <w:lang w:val="es-AR"/>
        </w:rPr>
        <w:t xml:space="preserve"> cuenta los inicios posteriores al primero para la misma celda; </w:t>
      </w:r>
      <w:proofErr w:type="spellStart"/>
      <w:r w:rsidRPr="00C9768F">
        <w:rPr>
          <w:rFonts w:asciiTheme="majorHAnsi" w:hAnsiTheme="majorHAnsi" w:cstheme="majorHAnsi"/>
          <w:lang w:val="es-AR"/>
        </w:rPr>
        <w:t>suspensionsNeverDemanded</w:t>
      </w:r>
      <w:proofErr w:type="spellEnd"/>
      <w:r w:rsidRPr="00C9768F">
        <w:rPr>
          <w:rFonts w:asciiTheme="majorHAnsi" w:hAnsiTheme="majorHAnsi" w:cstheme="majorHAnsi"/>
          <w:lang w:val="es-AR"/>
        </w:rPr>
        <w:t xml:space="preserve"> cuenta las creadas sin inicio. En STG se presentan </w:t>
      </w:r>
      <w:proofErr w:type="spellStart"/>
      <w:r w:rsidRPr="00C9768F">
        <w:rPr>
          <w:rFonts w:asciiTheme="majorHAnsi" w:hAnsiTheme="majorHAnsi" w:cstheme="majorHAnsi"/>
          <w:lang w:val="es-AR"/>
        </w:rPr>
        <w:t>entries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applications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updates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indirection</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traversals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shared</w:t>
      </w:r>
      <w:proofErr w:type="spellEnd"/>
      <w:r w:rsidRPr="00C9768F">
        <w:rPr>
          <w:rFonts w:asciiTheme="majorHAnsi" w:hAnsiTheme="majorHAnsi" w:cstheme="majorHAnsi"/>
          <w:lang w:val="es-AR"/>
        </w:rPr>
        <w:t xml:space="preserve"> hits y profundidad de </w:t>
      </w:r>
      <w:proofErr w:type="spellStart"/>
      <w:r w:rsidRPr="00C9768F">
        <w:rPr>
          <w:rFonts w:asciiTheme="majorHAnsi" w:hAnsiTheme="majorHAnsi" w:cstheme="majorHAnsi"/>
          <w:lang w:val="es-AR"/>
        </w:rPr>
        <w:t>updates</w:t>
      </w:r>
      <w:proofErr w:type="spellEnd"/>
      <w:r w:rsidRPr="00C9768F">
        <w:rPr>
          <w:rFonts w:asciiTheme="majorHAnsi" w:hAnsiTheme="majorHAnsi" w:cstheme="majorHAnsi"/>
          <w:lang w:val="es-AR"/>
        </w:rPr>
        <w:t xml:space="preserve"> junto con los contadores comunes. Los cases introducidos por </w:t>
      </w:r>
      <w:proofErr w:type="spellStart"/>
      <w:r w:rsidRPr="00C9768F">
        <w:rPr>
          <w:rFonts w:asciiTheme="majorHAnsi" w:hAnsiTheme="majorHAnsi" w:cstheme="majorHAnsi"/>
          <w:lang w:val="es-AR"/>
        </w:rPr>
        <w:t>lowering</w:t>
      </w:r>
      <w:proofErr w:type="spellEnd"/>
      <w:r w:rsidRPr="00C9768F">
        <w:rPr>
          <w:rFonts w:asciiTheme="majorHAnsi" w:hAnsiTheme="majorHAnsi" w:cstheme="majorHAnsi"/>
          <w:lang w:val="es-AR"/>
        </w:rPr>
        <w:t xml:space="preserve"> se identifican como demanda generada; no se atribuyen a un case que el usuario haya escrito.</w:t>
      </w:r>
    </w:p>
    <w:p w14:paraId="023F8AD4"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Comparaciones y unidades</w:t>
      </w:r>
    </w:p>
    <w:p w14:paraId="5ABD9073"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CBV </w:t>
      </w:r>
      <w:proofErr w:type="spellStart"/>
      <w:r w:rsidRPr="00C9768F">
        <w:rPr>
          <w:rFonts w:asciiTheme="majorHAnsi" w:hAnsiTheme="majorHAnsi" w:cstheme="majorHAnsi"/>
          <w:lang w:val="es-AR"/>
        </w:rPr>
        <w:t>work</w:t>
      </w:r>
      <w:proofErr w:type="spellEnd"/>
      <w:r w:rsidRPr="00C9768F">
        <w:rPr>
          <w:rFonts w:asciiTheme="majorHAnsi" w:hAnsiTheme="majorHAnsi" w:cstheme="majorHAnsi"/>
          <w:lang w:val="es-AR"/>
        </w:rPr>
        <w:t xml:space="preserve">, CBN </w:t>
      </w:r>
      <w:proofErr w:type="spellStart"/>
      <w:r w:rsidRPr="00C9768F">
        <w:rPr>
          <w:rFonts w:asciiTheme="majorHAnsi" w:hAnsiTheme="majorHAnsi" w:cstheme="majorHAnsi"/>
          <w:lang w:val="es-AR"/>
        </w:rPr>
        <w:t>work</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work</w:t>
      </w:r>
      <w:proofErr w:type="spellEnd"/>
      <w:r w:rsidRPr="00C9768F">
        <w:rPr>
          <w:rFonts w:asciiTheme="majorHAnsi" w:hAnsiTheme="majorHAnsi" w:cstheme="majorHAnsi"/>
          <w:lang w:val="es-AR"/>
        </w:rPr>
        <w:t xml:space="preserve"> no son nuevas unidades ni un índice ponderado. Se elige una métrica concreta: transiciones del evaluador, reducciones semánticas o aplicaciones, y se expresa un delta o ratio. </w:t>
      </w:r>
      <w:proofErr w:type="gramStart"/>
      <w:r w:rsidRPr="00C9768F">
        <w:rPr>
          <w:rFonts w:asciiTheme="majorHAnsi" w:hAnsiTheme="majorHAnsi" w:cstheme="majorHAnsi"/>
          <w:lang w:val="es-AR"/>
        </w:rPr>
        <w:t>Un ratio</w:t>
      </w:r>
      <w:proofErr w:type="gramEnd"/>
      <w:r w:rsidRPr="00C9768F">
        <w:rPr>
          <w:rFonts w:asciiTheme="majorHAnsi" w:hAnsiTheme="majorHAnsi" w:cstheme="majorHAnsi"/>
          <w:lang w:val="es-AR"/>
        </w:rPr>
        <w:t xml:space="preserve"> M_A / M_B se informa solo si el denominador es positivo y ambos resultados permiten la comparación; con denominador cero se informa el par de valores y el delta.</w:t>
      </w:r>
    </w:p>
    <w:p w14:paraId="355B76C7"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Se pueden comparar estrategias, tamaños, modos de resultado o políticas de GC diferentes si la diferencia se </w:t>
      </w:r>
      <w:proofErr w:type="gramStart"/>
      <w:r w:rsidRPr="00C9768F">
        <w:rPr>
          <w:rFonts w:asciiTheme="majorHAnsi" w:hAnsiTheme="majorHAnsi" w:cstheme="majorHAnsi"/>
          <w:lang w:val="es-AR"/>
        </w:rPr>
        <w:t>declara como</w:t>
      </w:r>
      <w:proofErr w:type="gramEnd"/>
      <w:r w:rsidRPr="00C9768F">
        <w:rPr>
          <w:rFonts w:asciiTheme="majorHAnsi" w:hAnsiTheme="majorHAnsi" w:cstheme="majorHAnsi"/>
          <w:lang w:val="es-AR"/>
        </w:rPr>
        <w:t xml:space="preserve"> factor del experimento. Para aislar el efecto de la estrategia se mantienen iguales el programa, los parámetros y la demanda. Los límites producen mediciones truncadas y no se comparan como costes completos. Los slots abstractos, las reducciones y los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no se </w:t>
      </w:r>
      <w:proofErr w:type="gramStart"/>
      <w:r w:rsidRPr="00C9768F">
        <w:rPr>
          <w:rFonts w:asciiTheme="majorHAnsi" w:hAnsiTheme="majorHAnsi" w:cstheme="majorHAnsi"/>
          <w:lang w:val="es-AR"/>
        </w:rPr>
        <w:t>equiparan</w:t>
      </w:r>
      <w:proofErr w:type="gramEnd"/>
      <w:r w:rsidRPr="00C9768F">
        <w:rPr>
          <w:rFonts w:asciiTheme="majorHAnsi" w:hAnsiTheme="majorHAnsi" w:cstheme="majorHAnsi"/>
          <w:lang w:val="es-AR"/>
        </w:rPr>
        <w:t xml:space="preserve"> a bytes, instrucciones o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nativo de C o Haskell.</w:t>
      </w:r>
    </w:p>
    <w:p w14:paraId="10E8897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Wall time mide duración del motor con reloj monotónico, fuera de compilación, HTTP, exportación y renderizado. Se registran modo de traza e instrumentación activa, porque también añaden coste de host. Las ejecuciones para timing se separan de las trazas didácticas; la mediana y una medida de dispersión se calculan sobre repeticiones completadas y se informa también cuántas fallaron o alcanzaron límites.</w:t>
      </w:r>
    </w:p>
    <w:p w14:paraId="43EE2D30"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t xml:space="preserve">11 </w:t>
      </w:r>
      <w:proofErr w:type="spellStart"/>
      <w:r w:rsidRPr="00C9768F">
        <w:rPr>
          <w:rFonts w:asciiTheme="majorHAnsi" w:hAnsiTheme="majorHAnsi" w:cstheme="majorHAnsi"/>
        </w:rPr>
        <w:t>Validación</w:t>
      </w:r>
      <w:proofErr w:type="spellEnd"/>
      <w:r w:rsidRPr="00C9768F">
        <w:rPr>
          <w:rFonts w:asciiTheme="majorHAnsi" w:hAnsiTheme="majorHAnsi" w:cstheme="majorHAnsi"/>
        </w:rPr>
        <w:t xml:space="preserve"> y tests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72"/>
      </w:tblGrid>
      <w:tr w:rsidR="00E564A5" w:rsidRPr="00C9768F" w14:paraId="47593022" w14:textId="77777777">
        <w:trPr>
          <w:cantSplit/>
          <w:tblHeader/>
          <w:jc w:val="center"/>
        </w:trPr>
        <w:tc>
          <w:tcPr>
            <w:tcW w:w="2232" w:type="dxa"/>
            <w:shd w:val="clear" w:color="auto" w:fill="29465B"/>
            <w:tcMar>
              <w:top w:w="90" w:type="dxa"/>
              <w:left w:w="110" w:type="dxa"/>
              <w:bottom w:w="90" w:type="dxa"/>
              <w:right w:w="110" w:type="dxa"/>
            </w:tcMar>
            <w:vAlign w:val="center"/>
          </w:tcPr>
          <w:p w14:paraId="2348628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Nivel</w:t>
            </w:r>
          </w:p>
        </w:tc>
        <w:tc>
          <w:tcPr>
            <w:tcW w:w="7272" w:type="dxa"/>
            <w:shd w:val="clear" w:color="auto" w:fill="29465B"/>
            <w:tcMar>
              <w:top w:w="90" w:type="dxa"/>
              <w:left w:w="110" w:type="dxa"/>
              <w:bottom w:w="90" w:type="dxa"/>
              <w:right w:w="110" w:type="dxa"/>
            </w:tcMar>
            <w:vAlign w:val="center"/>
          </w:tcPr>
          <w:p w14:paraId="2AF9AC7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Propósito</w:t>
            </w:r>
          </w:p>
        </w:tc>
      </w:tr>
      <w:tr w:rsidR="00E564A5" w:rsidRPr="00C9768F" w14:paraId="5F16EBE3" w14:textId="77777777">
        <w:trPr>
          <w:cantSplit/>
          <w:jc w:val="center"/>
        </w:trPr>
        <w:tc>
          <w:tcPr>
            <w:tcW w:w="2232" w:type="dxa"/>
            <w:tcMar>
              <w:top w:w="90" w:type="dxa"/>
              <w:left w:w="110" w:type="dxa"/>
              <w:bottom w:w="90" w:type="dxa"/>
              <w:right w:w="110" w:type="dxa"/>
            </w:tcMar>
            <w:vAlign w:val="center"/>
          </w:tcPr>
          <w:p w14:paraId="4398745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Unitarios</w:t>
            </w:r>
          </w:p>
        </w:tc>
        <w:tc>
          <w:tcPr>
            <w:tcW w:w="7272" w:type="dxa"/>
            <w:tcMar>
              <w:top w:w="90" w:type="dxa"/>
              <w:left w:w="110" w:type="dxa"/>
              <w:bottom w:w="90" w:type="dxa"/>
              <w:right w:w="110" w:type="dxa"/>
            </w:tcMar>
            <w:vAlign w:val="center"/>
          </w:tcPr>
          <w:p w14:paraId="4AB3642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Lexer, </w:t>
            </w:r>
            <w:proofErr w:type="spellStart"/>
            <w:r w:rsidRPr="00C9768F">
              <w:rPr>
                <w:rFonts w:asciiTheme="majorHAnsi" w:hAnsiTheme="majorHAnsi" w:cstheme="majorHAnsi"/>
                <w:sz w:val="20"/>
                <w:lang w:val="es-AR"/>
              </w:rPr>
              <w:t>parser</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layout</w:t>
            </w:r>
            <w:proofErr w:type="spellEnd"/>
            <w:r w:rsidRPr="00C9768F">
              <w:rPr>
                <w:rFonts w:asciiTheme="majorHAnsi" w:hAnsiTheme="majorHAnsi" w:cstheme="majorHAnsi"/>
                <w:sz w:val="20"/>
                <w:lang w:val="es-AR"/>
              </w:rPr>
              <w:t xml:space="preserve">, resolución, free variables, desazucarado y </w:t>
            </w:r>
            <w:proofErr w:type="spellStart"/>
            <w:r w:rsidRPr="00C9768F">
              <w:rPr>
                <w:rFonts w:asciiTheme="majorHAnsi" w:hAnsiTheme="majorHAnsi" w:cstheme="majorHAnsi"/>
                <w:sz w:val="20"/>
                <w:lang w:val="es-AR"/>
              </w:rPr>
              <w:t>reducers</w:t>
            </w:r>
            <w:proofErr w:type="spellEnd"/>
            <w:r w:rsidRPr="00C9768F">
              <w:rPr>
                <w:rFonts w:asciiTheme="majorHAnsi" w:hAnsiTheme="majorHAnsi" w:cstheme="majorHAnsi"/>
                <w:sz w:val="20"/>
                <w:lang w:val="es-AR"/>
              </w:rPr>
              <w:t>.</w:t>
            </w:r>
          </w:p>
        </w:tc>
      </w:tr>
      <w:tr w:rsidR="00E564A5" w:rsidRPr="00C9768F" w14:paraId="788417B9" w14:textId="77777777">
        <w:trPr>
          <w:cantSplit/>
          <w:jc w:val="center"/>
        </w:trPr>
        <w:tc>
          <w:tcPr>
            <w:tcW w:w="2232" w:type="dxa"/>
            <w:shd w:val="clear" w:color="auto" w:fill="EEF4F7"/>
            <w:tcMar>
              <w:top w:w="90" w:type="dxa"/>
              <w:left w:w="110" w:type="dxa"/>
              <w:bottom w:w="90" w:type="dxa"/>
              <w:right w:w="110" w:type="dxa"/>
            </w:tcMar>
            <w:vAlign w:val="center"/>
          </w:tcPr>
          <w:p w14:paraId="0D643FA1"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Transición</w:t>
            </w:r>
            <w:proofErr w:type="spellEnd"/>
          </w:p>
        </w:tc>
        <w:tc>
          <w:tcPr>
            <w:tcW w:w="7272" w:type="dxa"/>
            <w:shd w:val="clear" w:color="auto" w:fill="EEF4F7"/>
            <w:tcMar>
              <w:top w:w="90" w:type="dxa"/>
              <w:left w:w="110" w:type="dxa"/>
              <w:bottom w:w="90" w:type="dxa"/>
              <w:right w:w="110" w:type="dxa"/>
            </w:tcMar>
            <w:vAlign w:val="center"/>
          </w:tcPr>
          <w:p w14:paraId="59E9C6F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Una regla, un estado inicial pequeño y efectos esperados exactos.</w:t>
            </w:r>
          </w:p>
        </w:tc>
      </w:tr>
      <w:tr w:rsidR="00E564A5" w:rsidRPr="00C9768F" w14:paraId="1D96F843" w14:textId="77777777">
        <w:trPr>
          <w:cantSplit/>
          <w:jc w:val="center"/>
        </w:trPr>
        <w:tc>
          <w:tcPr>
            <w:tcW w:w="2232" w:type="dxa"/>
            <w:tcMar>
              <w:top w:w="90" w:type="dxa"/>
              <w:left w:w="110" w:type="dxa"/>
              <w:bottom w:w="90" w:type="dxa"/>
              <w:right w:w="110" w:type="dxa"/>
            </w:tcMar>
            <w:vAlign w:val="center"/>
          </w:tcPr>
          <w:p w14:paraId="7E8F1468"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Integración</w:t>
            </w:r>
            <w:proofErr w:type="spellEnd"/>
          </w:p>
        </w:tc>
        <w:tc>
          <w:tcPr>
            <w:tcW w:w="7272" w:type="dxa"/>
            <w:tcMar>
              <w:top w:w="90" w:type="dxa"/>
              <w:left w:w="110" w:type="dxa"/>
              <w:bottom w:w="90" w:type="dxa"/>
              <w:right w:w="110" w:type="dxa"/>
            </w:tcMar>
            <w:vAlign w:val="center"/>
          </w:tcPr>
          <w:p w14:paraId="520ED1E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Programas completos, </w:t>
            </w:r>
            <w:proofErr w:type="gramStart"/>
            <w:r w:rsidRPr="00C9768F">
              <w:rPr>
                <w:rFonts w:asciiTheme="majorHAnsi" w:hAnsiTheme="majorHAnsi" w:cstheme="majorHAnsi"/>
                <w:sz w:val="20"/>
                <w:lang w:val="es-AR"/>
              </w:rPr>
              <w:t>status</w:t>
            </w:r>
            <w:proofErr w:type="gramEnd"/>
            <w:r w:rsidRPr="00C9768F">
              <w:rPr>
                <w:rFonts w:asciiTheme="majorHAnsi" w:hAnsiTheme="majorHAnsi" w:cstheme="majorHAnsi"/>
                <w:sz w:val="20"/>
                <w:lang w:val="es-AR"/>
              </w:rPr>
              <w:t>, resultado y métricas relevantes.</w:t>
            </w:r>
          </w:p>
        </w:tc>
      </w:tr>
      <w:tr w:rsidR="00E564A5" w:rsidRPr="00C9768F" w14:paraId="2D1A1DC9" w14:textId="77777777">
        <w:trPr>
          <w:cantSplit/>
          <w:jc w:val="center"/>
        </w:trPr>
        <w:tc>
          <w:tcPr>
            <w:tcW w:w="2232" w:type="dxa"/>
            <w:shd w:val="clear" w:color="auto" w:fill="EEF4F7"/>
            <w:tcMar>
              <w:top w:w="90" w:type="dxa"/>
              <w:left w:w="110" w:type="dxa"/>
              <w:bottom w:w="90" w:type="dxa"/>
              <w:right w:w="110" w:type="dxa"/>
            </w:tcMar>
            <w:vAlign w:val="center"/>
          </w:tcPr>
          <w:p w14:paraId="43BEF36A"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Diferenciales</w:t>
            </w:r>
            <w:proofErr w:type="spellEnd"/>
          </w:p>
        </w:tc>
        <w:tc>
          <w:tcPr>
            <w:tcW w:w="7272" w:type="dxa"/>
            <w:shd w:val="clear" w:color="auto" w:fill="EEF4F7"/>
            <w:tcMar>
              <w:top w:w="90" w:type="dxa"/>
              <w:left w:w="110" w:type="dxa"/>
              <w:bottom w:w="90" w:type="dxa"/>
              <w:right w:w="110" w:type="dxa"/>
            </w:tcMar>
            <w:vAlign w:val="center"/>
          </w:tcPr>
          <w:p w14:paraId="0F8CF18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Consistencia entre estrategias donde deben coincidir y entre GC </w:t>
            </w:r>
            <w:proofErr w:type="spellStart"/>
            <w:r w:rsidRPr="00C9768F">
              <w:rPr>
                <w:rFonts w:asciiTheme="majorHAnsi" w:hAnsiTheme="majorHAnsi" w:cstheme="majorHAnsi"/>
                <w:sz w:val="20"/>
                <w:lang w:val="es-AR"/>
              </w:rPr>
              <w:t>on</w:t>
            </w:r>
            <w:proofErr w:type="spellEnd"/>
            <w:r w:rsidRPr="00C9768F">
              <w:rPr>
                <w:rFonts w:asciiTheme="majorHAnsi" w:hAnsiTheme="majorHAnsi" w:cstheme="majorHAnsi"/>
                <w:sz w:val="20"/>
                <w:lang w:val="es-AR"/>
              </w:rPr>
              <w:t xml:space="preserve"> u off.</w:t>
            </w:r>
          </w:p>
        </w:tc>
      </w:tr>
      <w:tr w:rsidR="00E564A5" w:rsidRPr="00C9768F" w14:paraId="54E49F89" w14:textId="77777777">
        <w:trPr>
          <w:cantSplit/>
          <w:jc w:val="center"/>
        </w:trPr>
        <w:tc>
          <w:tcPr>
            <w:tcW w:w="2232" w:type="dxa"/>
            <w:tcMar>
              <w:top w:w="90" w:type="dxa"/>
              <w:left w:w="110" w:type="dxa"/>
              <w:bottom w:w="90" w:type="dxa"/>
              <w:right w:w="110" w:type="dxa"/>
            </w:tcMar>
            <w:vAlign w:val="center"/>
          </w:tcPr>
          <w:p w14:paraId="5DF570C6"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Golden</w:t>
            </w:r>
          </w:p>
        </w:tc>
        <w:tc>
          <w:tcPr>
            <w:tcW w:w="7272" w:type="dxa"/>
            <w:tcMar>
              <w:top w:w="90" w:type="dxa"/>
              <w:left w:w="110" w:type="dxa"/>
              <w:bottom w:w="90" w:type="dxa"/>
              <w:right w:w="110" w:type="dxa"/>
            </w:tcMar>
            <w:vAlign w:val="center"/>
          </w:tcPr>
          <w:p w14:paraId="2BF44415"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Pocas trazas representativas y serializaciones versionadas.</w:t>
            </w:r>
          </w:p>
        </w:tc>
      </w:tr>
      <w:tr w:rsidR="00E564A5" w:rsidRPr="00C9768F" w14:paraId="49772702" w14:textId="77777777">
        <w:trPr>
          <w:cantSplit/>
          <w:jc w:val="center"/>
        </w:trPr>
        <w:tc>
          <w:tcPr>
            <w:tcW w:w="2232" w:type="dxa"/>
            <w:shd w:val="clear" w:color="auto" w:fill="EEF4F7"/>
            <w:tcMar>
              <w:top w:w="90" w:type="dxa"/>
              <w:left w:w="110" w:type="dxa"/>
              <w:bottom w:w="90" w:type="dxa"/>
              <w:right w:w="110" w:type="dxa"/>
            </w:tcMar>
            <w:vAlign w:val="center"/>
          </w:tcPr>
          <w:p w14:paraId="61C936A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API y UI</w:t>
            </w:r>
          </w:p>
        </w:tc>
        <w:tc>
          <w:tcPr>
            <w:tcW w:w="7272" w:type="dxa"/>
            <w:shd w:val="clear" w:color="auto" w:fill="EEF4F7"/>
            <w:tcMar>
              <w:top w:w="90" w:type="dxa"/>
              <w:left w:w="110" w:type="dxa"/>
              <w:bottom w:w="90" w:type="dxa"/>
              <w:right w:w="110" w:type="dxa"/>
            </w:tcMar>
            <w:vAlign w:val="center"/>
          </w:tcPr>
          <w:p w14:paraId="7F43072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Contratos HTTP, navegación, controles y pasividad del visualizador.</w:t>
            </w:r>
          </w:p>
        </w:tc>
      </w:tr>
    </w:tbl>
    <w:p w14:paraId="7B2053A9" w14:textId="77777777" w:rsidR="00E564A5" w:rsidRPr="00C9768F" w:rsidRDefault="00E564A5">
      <w:pPr>
        <w:spacing w:after="20"/>
        <w:rPr>
          <w:rFonts w:asciiTheme="majorHAnsi" w:hAnsiTheme="majorHAnsi" w:cstheme="majorHAnsi"/>
          <w:lang w:val="es-AR"/>
        </w:rPr>
      </w:pPr>
    </w:p>
    <w:p w14:paraId="223675B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comprueban primero resultado y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después eventos y métricas pertinentes. Para programas pequeños se admiten cantidades exactas; para casos complejos se prefieren invariantes y relaciones para evitar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frágiles.</w:t>
      </w:r>
    </w:p>
    <w:p w14:paraId="1E4F39D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lastRenderedPageBreak/>
        <w:t>let x = 1 + 2 in x + x</w:t>
      </w:r>
    </w:p>
    <w:p w14:paraId="6069A0D9"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w:t>
      </w:r>
    </w:p>
    <w:p w14:paraId="4F4C9F30"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primitiveReductions: CBV = 2, CBN = 3, CBNeed = 2</w:t>
      </w:r>
    </w:p>
    <w:p w14:paraId="4983E607" w14:textId="77777777" w:rsidR="00E564A5" w:rsidRPr="00C9768F" w:rsidRDefault="0025215B">
      <w:pPr>
        <w:keepNext/>
        <w:keepLines/>
        <w:spacing w:after="0"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CBNeed</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sharedResultHits</w:t>
      </w:r>
      <w:proofErr w:type="spellEnd"/>
      <w:r w:rsidRPr="00C9768F">
        <w:rPr>
          <w:rFonts w:asciiTheme="majorHAnsi" w:hAnsiTheme="majorHAnsi" w:cstheme="majorHAnsi"/>
          <w:color w:val="222222"/>
          <w:sz w:val="19"/>
          <w:lang w:val="es-AR"/>
        </w:rPr>
        <w:t xml:space="preserve"> = 1</w:t>
      </w:r>
    </w:p>
    <w:p w14:paraId="641C8277"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 xml:space="preserve">CBN </w:t>
      </w:r>
      <w:proofErr w:type="spellStart"/>
      <w:r w:rsidRPr="00C9768F">
        <w:rPr>
          <w:rFonts w:asciiTheme="majorHAnsi" w:hAnsiTheme="majorHAnsi" w:cstheme="majorHAnsi"/>
          <w:color w:val="222222"/>
          <w:sz w:val="19"/>
          <w:lang w:val="es-AR"/>
        </w:rPr>
        <w:t>suspensionReevaluations</w:t>
      </w:r>
      <w:proofErr w:type="spellEnd"/>
      <w:r w:rsidRPr="00C9768F">
        <w:rPr>
          <w:rFonts w:asciiTheme="majorHAnsi" w:hAnsiTheme="majorHAnsi" w:cstheme="majorHAnsi"/>
          <w:color w:val="222222"/>
          <w:sz w:val="19"/>
          <w:lang w:val="es-AR"/>
        </w:rPr>
        <w:t xml:space="preserve"> = 1</w:t>
      </w:r>
    </w:p>
    <w:p w14:paraId="34C60CF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diferenciales tienen un criterio de aprobación o rechazo: comprueban propiedades conocidas. Los experimentos, en cambio, miden diferencias intencionales y requieren interpretación; por eso viven en directorios y pipelines separados.</w:t>
      </w:r>
    </w:p>
    <w:p w14:paraId="2CEC0B4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GC activado o desactivado debe preservar </w:t>
      </w:r>
      <w:proofErr w:type="spellStart"/>
      <w:r w:rsidRPr="00C9768F">
        <w:rPr>
          <w:rFonts w:asciiTheme="majorHAnsi" w:hAnsiTheme="majorHAnsi" w:cstheme="majorHAnsi"/>
          <w:lang w:val="es-AR"/>
        </w:rPr>
        <w:t>observableOutcome</w:t>
      </w:r>
      <w:proofErr w:type="spellEnd"/>
      <w:r w:rsidRPr="00C9768F">
        <w:rPr>
          <w:rFonts w:asciiTheme="majorHAnsi" w:hAnsiTheme="majorHAnsi" w:cstheme="majorHAnsi"/>
          <w:lang w:val="es-AR"/>
        </w:rPr>
        <w:t>.</w:t>
      </w:r>
    </w:p>
    <w:p w14:paraId="7678F7A2"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CoreNeed</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STGNeed</w:t>
      </w:r>
      <w:proofErr w:type="spellEnd"/>
      <w:r w:rsidRPr="00C9768F">
        <w:rPr>
          <w:rFonts w:asciiTheme="majorHAnsi" w:hAnsiTheme="majorHAnsi" w:cstheme="majorHAnsi"/>
          <w:lang w:val="es-AR"/>
        </w:rPr>
        <w:t xml:space="preserve"> deben coincidir para resultados finitos de primer orden.</w:t>
      </w:r>
    </w:p>
    <w:p w14:paraId="19C0EA1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misma configuración debe producir una traza determinista salvo </w:t>
      </w:r>
      <w:proofErr w:type="spellStart"/>
      <w:r w:rsidRPr="00C9768F">
        <w:rPr>
          <w:rFonts w:asciiTheme="majorHAnsi" w:hAnsiTheme="majorHAnsi" w:cstheme="majorHAnsi"/>
          <w:lang w:val="es-AR"/>
        </w:rPr>
        <w:t>wall</w:t>
      </w:r>
      <w:proofErr w:type="spellEnd"/>
      <w:r w:rsidRPr="00C9768F">
        <w:rPr>
          <w:rFonts w:asciiTheme="majorHAnsi" w:hAnsiTheme="majorHAnsi" w:cstheme="majorHAnsi"/>
          <w:lang w:val="es-AR"/>
        </w:rPr>
        <w:t xml:space="preserve"> time.</w:t>
      </w:r>
    </w:p>
    <w:p w14:paraId="18E0CE3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cobertura se controla por </w:t>
      </w:r>
      <w:proofErr w:type="spellStart"/>
      <w:r w:rsidRPr="00C9768F">
        <w:rPr>
          <w:rFonts w:asciiTheme="majorHAnsi" w:hAnsiTheme="majorHAnsi" w:cstheme="majorHAnsi"/>
          <w:lang w:val="es-AR"/>
        </w:rPr>
        <w:t>ruleId</w:t>
      </w:r>
      <w:proofErr w:type="spellEnd"/>
      <w:r w:rsidRPr="00C9768F">
        <w:rPr>
          <w:rFonts w:asciiTheme="majorHAnsi" w:hAnsiTheme="majorHAnsi" w:cstheme="majorHAnsi"/>
          <w:lang w:val="es-AR"/>
        </w:rPr>
        <w:t xml:space="preserve">, evento, objeto, </w:t>
      </w:r>
      <w:proofErr w:type="spellStart"/>
      <w:proofErr w:type="gramStart"/>
      <w:r w:rsidRPr="00C9768F">
        <w:rPr>
          <w:rFonts w:asciiTheme="majorHAnsi" w:hAnsiTheme="majorHAnsi" w:cstheme="majorHAnsi"/>
          <w:lang w:val="es-AR"/>
        </w:rPr>
        <w:t>frame</w:t>
      </w:r>
      <w:proofErr w:type="spellEnd"/>
      <w:proofErr w:type="gramEnd"/>
      <w:r w:rsidRPr="00C9768F">
        <w:rPr>
          <w:rFonts w:asciiTheme="majorHAnsi" w:hAnsiTheme="majorHAnsi" w:cstheme="majorHAnsi"/>
          <w:lang w:val="es-AR"/>
        </w:rPr>
        <w:t xml:space="preserve">,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e invariantes, además de líneas de código.</w:t>
      </w:r>
    </w:p>
    <w:p w14:paraId="035402BA" w14:textId="77777777" w:rsidR="00E564A5" w:rsidRPr="00C9768F" w:rsidRDefault="0025215B">
      <w:pPr>
        <w:pStyle w:val="Heading2"/>
        <w:rPr>
          <w:rFonts w:asciiTheme="majorHAnsi" w:hAnsiTheme="majorHAnsi" w:cstheme="majorHAnsi"/>
        </w:rPr>
      </w:pPr>
      <w:r w:rsidRPr="00C9768F">
        <w:rPr>
          <w:rFonts w:asciiTheme="majorHAnsi" w:hAnsiTheme="majorHAnsi" w:cstheme="majorHAnsi"/>
        </w:rPr>
        <w:t xml:space="preserve">Suite </w:t>
      </w:r>
      <w:proofErr w:type="spellStart"/>
      <w:r w:rsidRPr="00C9768F">
        <w:rPr>
          <w:rFonts w:asciiTheme="majorHAnsi" w:hAnsiTheme="majorHAnsi" w:cstheme="majorHAnsi"/>
        </w:rPr>
        <w:t>inicial</w:t>
      </w:r>
      <w:proofErr w:type="spellEnd"/>
      <w:r w:rsidRPr="00C9768F">
        <w:rPr>
          <w:rFonts w:asciiTheme="majorHAnsi" w:hAnsiTheme="majorHAnsi" w:cstheme="majorHAnsi"/>
        </w:rPr>
        <w:t xml:space="preserve"> con </w:t>
      </w:r>
      <w:proofErr w:type="spellStart"/>
      <w:r w:rsidRPr="00C9768F">
        <w:rPr>
          <w:rFonts w:asciiTheme="majorHAnsi" w:hAnsiTheme="majorHAnsi" w:cstheme="majorHAnsi"/>
        </w:rPr>
        <w:t>oráculos</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72"/>
      </w:tblGrid>
      <w:tr w:rsidR="00E564A5" w:rsidRPr="00C9768F" w14:paraId="6CDE7046" w14:textId="77777777">
        <w:trPr>
          <w:cantSplit/>
          <w:tblHeader/>
          <w:jc w:val="center"/>
        </w:trPr>
        <w:tc>
          <w:tcPr>
            <w:tcW w:w="2232" w:type="dxa"/>
            <w:shd w:val="clear" w:color="auto" w:fill="29465B"/>
            <w:tcMar>
              <w:top w:w="90" w:type="dxa"/>
              <w:left w:w="110" w:type="dxa"/>
              <w:bottom w:w="90" w:type="dxa"/>
              <w:right w:w="110" w:type="dxa"/>
            </w:tcMar>
            <w:vAlign w:val="center"/>
          </w:tcPr>
          <w:p w14:paraId="48F95EE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Familia</w:t>
            </w:r>
          </w:p>
        </w:tc>
        <w:tc>
          <w:tcPr>
            <w:tcW w:w="7272" w:type="dxa"/>
            <w:shd w:val="clear" w:color="auto" w:fill="29465B"/>
            <w:tcMar>
              <w:top w:w="90" w:type="dxa"/>
              <w:left w:w="110" w:type="dxa"/>
              <w:bottom w:w="90" w:type="dxa"/>
              <w:right w:w="110" w:type="dxa"/>
            </w:tcMar>
            <w:vAlign w:val="center"/>
          </w:tcPr>
          <w:p w14:paraId="21B9B84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Verificación</w:t>
            </w:r>
          </w:p>
        </w:tc>
      </w:tr>
      <w:tr w:rsidR="00E564A5" w:rsidRPr="00C9768F" w14:paraId="2E7E5AF8" w14:textId="77777777">
        <w:trPr>
          <w:cantSplit/>
          <w:jc w:val="center"/>
        </w:trPr>
        <w:tc>
          <w:tcPr>
            <w:tcW w:w="2232" w:type="dxa"/>
            <w:tcMar>
              <w:top w:w="90" w:type="dxa"/>
              <w:left w:w="110" w:type="dxa"/>
              <w:bottom w:w="90" w:type="dxa"/>
              <w:right w:w="110" w:type="dxa"/>
            </w:tcMar>
            <w:vAlign w:val="center"/>
          </w:tcPr>
          <w:p w14:paraId="2C862564"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Léxico y layout</w:t>
            </w:r>
          </w:p>
        </w:tc>
        <w:tc>
          <w:tcPr>
            <w:tcW w:w="7272" w:type="dxa"/>
            <w:tcMar>
              <w:top w:w="90" w:type="dxa"/>
              <w:left w:w="110" w:type="dxa"/>
              <w:bottom w:w="90" w:type="dxa"/>
              <w:right w:w="110" w:type="dxa"/>
            </w:tcMar>
            <w:vAlign w:val="center"/>
          </w:tcPr>
          <w:p w14:paraId="31553FD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Comentarios, negativos, &lt;=, </w:t>
            </w:r>
            <w:proofErr w:type="spellStart"/>
            <w:r w:rsidRPr="00C9768F">
              <w:rPr>
                <w:rFonts w:asciiTheme="majorHAnsi" w:hAnsiTheme="majorHAnsi" w:cstheme="majorHAnsi"/>
                <w:sz w:val="20"/>
                <w:lang w:val="es-AR"/>
              </w:rPr>
              <w:t>tabs</w:t>
            </w:r>
            <w:proofErr w:type="spellEnd"/>
            <w:r w:rsidRPr="00C9768F">
              <w:rPr>
                <w:rFonts w:asciiTheme="majorHAnsi" w:hAnsiTheme="majorHAnsi" w:cstheme="majorHAnsi"/>
                <w:sz w:val="20"/>
                <w:lang w:val="es-AR"/>
              </w:rPr>
              <w:t xml:space="preserve"> inválidos y equivalencia entre llaves e </w:t>
            </w:r>
            <w:proofErr w:type="spellStart"/>
            <w:r w:rsidRPr="00C9768F">
              <w:rPr>
                <w:rFonts w:asciiTheme="majorHAnsi" w:hAnsiTheme="majorHAnsi" w:cstheme="majorHAnsi"/>
                <w:sz w:val="20"/>
                <w:lang w:val="es-AR"/>
              </w:rPr>
              <w:t>indentación</w:t>
            </w:r>
            <w:proofErr w:type="spellEnd"/>
          </w:p>
        </w:tc>
      </w:tr>
      <w:tr w:rsidR="00E564A5" w:rsidRPr="00C9768F" w14:paraId="2FE343A5" w14:textId="77777777">
        <w:trPr>
          <w:cantSplit/>
          <w:jc w:val="center"/>
        </w:trPr>
        <w:tc>
          <w:tcPr>
            <w:tcW w:w="2232" w:type="dxa"/>
            <w:shd w:val="clear" w:color="auto" w:fill="EEF4F7"/>
            <w:tcMar>
              <w:top w:w="90" w:type="dxa"/>
              <w:left w:w="110" w:type="dxa"/>
              <w:bottom w:w="90" w:type="dxa"/>
              <w:right w:w="110" w:type="dxa"/>
            </w:tcMar>
            <w:vAlign w:val="center"/>
          </w:tcPr>
          <w:p w14:paraId="4074A35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Parser</w:t>
            </w:r>
          </w:p>
        </w:tc>
        <w:tc>
          <w:tcPr>
            <w:tcW w:w="7272" w:type="dxa"/>
            <w:shd w:val="clear" w:color="auto" w:fill="EEF4F7"/>
            <w:tcMar>
              <w:top w:w="90" w:type="dxa"/>
              <w:left w:w="110" w:type="dxa"/>
              <w:bottom w:w="90" w:type="dxa"/>
              <w:right w:w="110" w:type="dxa"/>
            </w:tcMar>
            <w:vAlign w:val="center"/>
          </w:tcPr>
          <w:p w14:paraId="55AB839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f x y a izquierda; </w:t>
            </w:r>
            <w:proofErr w:type="gramStart"/>
            <w:r w:rsidRPr="00C9768F">
              <w:rPr>
                <w:rFonts w:asciiTheme="majorHAnsi" w:hAnsiTheme="majorHAnsi" w:cstheme="majorHAnsi"/>
                <w:sz w:val="20"/>
                <w:lang w:val="es-AR"/>
              </w:rPr>
              <w:t>1:2:[</w:t>
            </w:r>
            <w:proofErr w:type="gramEnd"/>
            <w:r w:rsidRPr="00C9768F">
              <w:rPr>
                <w:rFonts w:asciiTheme="majorHAnsi" w:hAnsiTheme="majorHAnsi" w:cstheme="majorHAnsi"/>
                <w:sz w:val="20"/>
                <w:lang w:val="es-AR"/>
              </w:rPr>
              <w:t xml:space="preserve">] a derecha; precedencia; error en 1 &lt; 2 &lt; 3; </w:t>
            </w:r>
            <w:proofErr w:type="spellStart"/>
            <w:r w:rsidRPr="00C9768F">
              <w:rPr>
                <w:rFonts w:asciiTheme="majorHAnsi" w:hAnsiTheme="majorHAnsi" w:cstheme="majorHAnsi"/>
                <w:sz w:val="20"/>
                <w:lang w:val="es-AR"/>
              </w:rPr>
              <w:t>seq</w:t>
            </w:r>
            <w:proofErr w:type="spellEnd"/>
            <w:r w:rsidRPr="00C9768F">
              <w:rPr>
                <w:rFonts w:asciiTheme="majorHAnsi" w:hAnsiTheme="majorHAnsi" w:cstheme="majorHAnsi"/>
                <w:sz w:val="20"/>
                <w:lang w:val="es-AR"/>
              </w:rPr>
              <w:t xml:space="preserve"> incompleto</w:t>
            </w:r>
          </w:p>
        </w:tc>
      </w:tr>
      <w:tr w:rsidR="00E564A5" w:rsidRPr="00C9768F" w14:paraId="73651677" w14:textId="77777777">
        <w:trPr>
          <w:cantSplit/>
          <w:jc w:val="center"/>
        </w:trPr>
        <w:tc>
          <w:tcPr>
            <w:tcW w:w="2232" w:type="dxa"/>
            <w:tcMar>
              <w:top w:w="90" w:type="dxa"/>
              <w:left w:w="110" w:type="dxa"/>
              <w:bottom w:w="90" w:type="dxa"/>
              <w:right w:w="110" w:type="dxa"/>
            </w:tcMar>
            <w:vAlign w:val="center"/>
          </w:tcPr>
          <w:p w14:paraId="3CA6CEFC"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Resolver</w:t>
            </w:r>
          </w:p>
        </w:tc>
        <w:tc>
          <w:tcPr>
            <w:tcW w:w="7272" w:type="dxa"/>
            <w:tcMar>
              <w:top w:w="90" w:type="dxa"/>
              <w:left w:w="110" w:type="dxa"/>
              <w:bottom w:w="90" w:type="dxa"/>
              <w:right w:w="110" w:type="dxa"/>
            </w:tcMar>
            <w:vAlign w:val="center"/>
          </w:tcPr>
          <w:p w14:paraId="665F5C4E"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Shadowing</w:t>
            </w:r>
            <w:proofErr w:type="spellEnd"/>
            <w:r w:rsidRPr="00C9768F">
              <w:rPr>
                <w:rFonts w:asciiTheme="majorHAnsi" w:hAnsiTheme="majorHAnsi" w:cstheme="majorHAnsi"/>
                <w:sz w:val="20"/>
                <w:lang w:val="es-AR"/>
              </w:rPr>
              <w:t xml:space="preserve"> correcto; variable no ligada; </w:t>
            </w:r>
            <w:proofErr w:type="spellStart"/>
            <w:r w:rsidRPr="00C9768F">
              <w:rPr>
                <w:rFonts w:asciiTheme="majorHAnsi" w:hAnsiTheme="majorHAnsi" w:cstheme="majorHAnsi"/>
                <w:sz w:val="20"/>
                <w:lang w:val="es-AR"/>
              </w:rPr>
              <w:t>main</w:t>
            </w:r>
            <w:proofErr w:type="spellEnd"/>
            <w:r w:rsidRPr="00C9768F">
              <w:rPr>
                <w:rFonts w:asciiTheme="majorHAnsi" w:hAnsiTheme="majorHAnsi" w:cstheme="majorHAnsi"/>
                <w:sz w:val="20"/>
                <w:lang w:val="es-AR"/>
              </w:rPr>
              <w:t xml:space="preserve"> duplicado; grupo recursivo; captura libre exacta</w:t>
            </w:r>
          </w:p>
        </w:tc>
      </w:tr>
      <w:tr w:rsidR="00E564A5" w:rsidRPr="00C9768F" w14:paraId="080E19BF" w14:textId="77777777">
        <w:trPr>
          <w:cantSplit/>
          <w:jc w:val="center"/>
        </w:trPr>
        <w:tc>
          <w:tcPr>
            <w:tcW w:w="2232" w:type="dxa"/>
            <w:shd w:val="clear" w:color="auto" w:fill="EEF4F7"/>
            <w:tcMar>
              <w:top w:w="90" w:type="dxa"/>
              <w:left w:w="110" w:type="dxa"/>
              <w:bottom w:w="90" w:type="dxa"/>
              <w:right w:w="110" w:type="dxa"/>
            </w:tcMar>
            <w:vAlign w:val="center"/>
          </w:tcPr>
          <w:p w14:paraId="081BD649"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Aritmética</w:t>
            </w:r>
            <w:proofErr w:type="spellEnd"/>
          </w:p>
        </w:tc>
        <w:tc>
          <w:tcPr>
            <w:tcW w:w="7272" w:type="dxa"/>
            <w:shd w:val="clear" w:color="auto" w:fill="EEF4F7"/>
            <w:tcMar>
              <w:top w:w="90" w:type="dxa"/>
              <w:left w:w="110" w:type="dxa"/>
              <w:bottom w:w="90" w:type="dxa"/>
              <w:right w:w="110" w:type="dxa"/>
            </w:tcMar>
            <w:vAlign w:val="center"/>
          </w:tcPr>
          <w:p w14:paraId="2EF85628"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main = 1 + 2 * 3 produce Integer(7)</w:t>
            </w:r>
          </w:p>
        </w:tc>
      </w:tr>
      <w:tr w:rsidR="00E564A5" w:rsidRPr="00C9768F" w14:paraId="78A4FC94" w14:textId="77777777">
        <w:trPr>
          <w:cantSplit/>
          <w:jc w:val="center"/>
        </w:trPr>
        <w:tc>
          <w:tcPr>
            <w:tcW w:w="2232" w:type="dxa"/>
            <w:tcMar>
              <w:top w:w="90" w:type="dxa"/>
              <w:left w:w="110" w:type="dxa"/>
              <w:bottom w:w="90" w:type="dxa"/>
              <w:right w:w="110" w:type="dxa"/>
            </w:tcMar>
            <w:vAlign w:val="center"/>
          </w:tcPr>
          <w:p w14:paraId="1FFE665E"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Funciones</w:t>
            </w:r>
          </w:p>
        </w:tc>
        <w:tc>
          <w:tcPr>
            <w:tcW w:w="7272" w:type="dxa"/>
            <w:tcMar>
              <w:top w:w="90" w:type="dxa"/>
              <w:left w:w="110" w:type="dxa"/>
              <w:bottom w:w="90" w:type="dxa"/>
              <w:right w:w="110" w:type="dxa"/>
            </w:tcMar>
            <w:vAlign w:val="center"/>
          </w:tcPr>
          <w:p w14:paraId="7DA9DD8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main = (\x -&gt; x + 1) 4 produce Integer(5)</w:t>
            </w:r>
          </w:p>
        </w:tc>
      </w:tr>
      <w:tr w:rsidR="00E564A5" w:rsidRPr="00C9768F" w14:paraId="4BAA784F" w14:textId="77777777">
        <w:trPr>
          <w:cantSplit/>
          <w:jc w:val="center"/>
        </w:trPr>
        <w:tc>
          <w:tcPr>
            <w:tcW w:w="2232" w:type="dxa"/>
            <w:shd w:val="clear" w:color="auto" w:fill="EEF4F7"/>
            <w:tcMar>
              <w:top w:w="90" w:type="dxa"/>
              <w:left w:w="110" w:type="dxa"/>
              <w:bottom w:w="90" w:type="dxa"/>
              <w:right w:w="110" w:type="dxa"/>
            </w:tcMar>
            <w:vAlign w:val="center"/>
          </w:tcPr>
          <w:p w14:paraId="6C7AA6E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Sharing</w:t>
            </w:r>
          </w:p>
        </w:tc>
        <w:tc>
          <w:tcPr>
            <w:tcW w:w="7272" w:type="dxa"/>
            <w:shd w:val="clear" w:color="auto" w:fill="EEF4F7"/>
            <w:tcMar>
              <w:top w:w="90" w:type="dxa"/>
              <w:left w:w="110" w:type="dxa"/>
              <w:bottom w:w="90" w:type="dxa"/>
              <w:right w:w="110" w:type="dxa"/>
            </w:tcMar>
            <w:vAlign w:val="center"/>
          </w:tcPr>
          <w:p w14:paraId="386311B1"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let</w:t>
            </w:r>
            <w:proofErr w:type="spellEnd"/>
            <w:r w:rsidRPr="00C9768F">
              <w:rPr>
                <w:rFonts w:asciiTheme="majorHAnsi" w:hAnsiTheme="majorHAnsi" w:cstheme="majorHAnsi"/>
                <w:sz w:val="20"/>
                <w:lang w:val="es-AR"/>
              </w:rPr>
              <w:t xml:space="preserve"> x = 1 + 2 in x + x produce </w:t>
            </w:r>
            <w:proofErr w:type="spellStart"/>
            <w:proofErr w:type="gramStart"/>
            <w:r w:rsidRPr="00C9768F">
              <w:rPr>
                <w:rFonts w:asciiTheme="majorHAnsi" w:hAnsiTheme="majorHAnsi" w:cstheme="majorHAnsi"/>
                <w:sz w:val="20"/>
                <w:lang w:val="es-AR"/>
              </w:rPr>
              <w:t>Integer</w:t>
            </w:r>
            <w:proofErr w:type="spellEnd"/>
            <w:r w:rsidRPr="00C9768F">
              <w:rPr>
                <w:rFonts w:asciiTheme="majorHAnsi" w:hAnsiTheme="majorHAnsi" w:cstheme="majorHAnsi"/>
                <w:sz w:val="20"/>
                <w:lang w:val="es-AR"/>
              </w:rPr>
              <w:t>(</w:t>
            </w:r>
            <w:proofErr w:type="gramEnd"/>
            <w:r w:rsidRPr="00C9768F">
              <w:rPr>
                <w:rFonts w:asciiTheme="majorHAnsi" w:hAnsiTheme="majorHAnsi" w:cstheme="majorHAnsi"/>
                <w:sz w:val="20"/>
                <w:lang w:val="es-AR"/>
              </w:rPr>
              <w:t>6) y contadores indicados arriba</w:t>
            </w:r>
          </w:p>
        </w:tc>
      </w:tr>
      <w:tr w:rsidR="00E564A5" w:rsidRPr="00C9768F" w14:paraId="7E9304EE" w14:textId="77777777">
        <w:trPr>
          <w:cantSplit/>
          <w:jc w:val="center"/>
        </w:trPr>
        <w:tc>
          <w:tcPr>
            <w:tcW w:w="2232" w:type="dxa"/>
            <w:tcMar>
              <w:top w:w="90" w:type="dxa"/>
              <w:left w:w="110" w:type="dxa"/>
              <w:bottom w:w="90" w:type="dxa"/>
              <w:right w:w="110" w:type="dxa"/>
            </w:tcMar>
            <w:vAlign w:val="center"/>
          </w:tcPr>
          <w:p w14:paraId="65D653B3"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Demanda</w:t>
            </w:r>
            <w:proofErr w:type="spellEnd"/>
            <w:r w:rsidRPr="00C9768F">
              <w:rPr>
                <w:rFonts w:asciiTheme="majorHAnsi" w:hAnsiTheme="majorHAnsi" w:cstheme="majorHAnsi"/>
                <w:sz w:val="20"/>
              </w:rPr>
              <w:t xml:space="preserve"> </w:t>
            </w:r>
            <w:proofErr w:type="spellStart"/>
            <w:r w:rsidRPr="00C9768F">
              <w:rPr>
                <w:rFonts w:asciiTheme="majorHAnsi" w:hAnsiTheme="majorHAnsi" w:cstheme="majorHAnsi"/>
                <w:sz w:val="20"/>
              </w:rPr>
              <w:t>evitada</w:t>
            </w:r>
            <w:proofErr w:type="spellEnd"/>
          </w:p>
        </w:tc>
        <w:tc>
          <w:tcPr>
            <w:tcW w:w="7272" w:type="dxa"/>
            <w:tcMar>
              <w:top w:w="90" w:type="dxa"/>
              <w:left w:w="110" w:type="dxa"/>
              <w:bottom w:w="90" w:type="dxa"/>
              <w:right w:w="110" w:type="dxa"/>
            </w:tcMar>
            <w:vAlign w:val="center"/>
          </w:tcPr>
          <w:p w14:paraId="6A55F488"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main</w:t>
            </w:r>
            <w:proofErr w:type="spellEnd"/>
            <w:r w:rsidRPr="00C9768F">
              <w:rPr>
                <w:rFonts w:asciiTheme="majorHAnsi" w:hAnsiTheme="majorHAnsi" w:cstheme="majorHAnsi"/>
                <w:sz w:val="20"/>
                <w:lang w:val="es-AR"/>
              </w:rPr>
              <w:t xml:space="preserve"> = (\x -&gt; 7) (1 + 2): CBV hace la suma; </w:t>
            </w:r>
            <w:proofErr w:type="spellStart"/>
            <w:r w:rsidRPr="00C9768F">
              <w:rPr>
                <w:rFonts w:asciiTheme="majorHAnsi" w:hAnsiTheme="majorHAnsi" w:cstheme="majorHAnsi"/>
                <w:sz w:val="20"/>
                <w:lang w:val="es-AR"/>
              </w:rPr>
              <w:t>CBNeed</w:t>
            </w:r>
            <w:proofErr w:type="spellEnd"/>
            <w:r w:rsidRPr="00C9768F">
              <w:rPr>
                <w:rFonts w:asciiTheme="majorHAnsi" w:hAnsiTheme="majorHAnsi" w:cstheme="majorHAnsi"/>
                <w:sz w:val="20"/>
                <w:lang w:val="es-AR"/>
              </w:rPr>
              <w:t xml:space="preserve"> no la demanda</w:t>
            </w:r>
          </w:p>
        </w:tc>
      </w:tr>
      <w:tr w:rsidR="00E564A5" w:rsidRPr="00C9768F" w14:paraId="7D5645B0" w14:textId="77777777">
        <w:trPr>
          <w:cantSplit/>
          <w:jc w:val="center"/>
        </w:trPr>
        <w:tc>
          <w:tcPr>
            <w:tcW w:w="2232" w:type="dxa"/>
            <w:shd w:val="clear" w:color="auto" w:fill="EEF4F7"/>
            <w:tcMar>
              <w:top w:w="90" w:type="dxa"/>
              <w:left w:w="110" w:type="dxa"/>
              <w:bottom w:w="90" w:type="dxa"/>
              <w:right w:w="110" w:type="dxa"/>
            </w:tcMar>
            <w:vAlign w:val="center"/>
          </w:tcPr>
          <w:p w14:paraId="69312481"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 xml:space="preserve">Mutua </w:t>
            </w:r>
            <w:proofErr w:type="spellStart"/>
            <w:r w:rsidRPr="00C9768F">
              <w:rPr>
                <w:rFonts w:asciiTheme="majorHAnsi" w:hAnsiTheme="majorHAnsi" w:cstheme="majorHAnsi"/>
                <w:sz w:val="20"/>
              </w:rPr>
              <w:t>recursión</w:t>
            </w:r>
            <w:proofErr w:type="spellEnd"/>
          </w:p>
        </w:tc>
        <w:tc>
          <w:tcPr>
            <w:tcW w:w="7272" w:type="dxa"/>
            <w:shd w:val="clear" w:color="auto" w:fill="EEF4F7"/>
            <w:tcMar>
              <w:top w:w="90" w:type="dxa"/>
              <w:left w:w="110" w:type="dxa"/>
              <w:bottom w:w="90" w:type="dxa"/>
              <w:right w:w="110" w:type="dxa"/>
            </w:tcMar>
            <w:vAlign w:val="center"/>
          </w:tcPr>
          <w:p w14:paraId="1D52676B"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even</w:t>
            </w:r>
            <w:proofErr w:type="spellEnd"/>
            <w:r w:rsidRPr="00C9768F">
              <w:rPr>
                <w:rFonts w:asciiTheme="majorHAnsi" w:hAnsiTheme="majorHAnsi" w:cstheme="majorHAnsi"/>
                <w:sz w:val="20"/>
                <w:lang w:val="es-AR"/>
              </w:rPr>
              <w:t>/</w:t>
            </w:r>
            <w:proofErr w:type="spellStart"/>
            <w:r w:rsidRPr="00C9768F">
              <w:rPr>
                <w:rFonts w:asciiTheme="majorHAnsi" w:hAnsiTheme="majorHAnsi" w:cstheme="majorHAnsi"/>
                <w:sz w:val="20"/>
                <w:lang w:val="es-AR"/>
              </w:rPr>
              <w:t>odd</w:t>
            </w:r>
            <w:proofErr w:type="spellEnd"/>
            <w:r w:rsidRPr="00C9768F">
              <w:rPr>
                <w:rFonts w:asciiTheme="majorHAnsi" w:hAnsiTheme="majorHAnsi" w:cstheme="majorHAnsi"/>
                <w:sz w:val="20"/>
                <w:lang w:val="es-AR"/>
              </w:rPr>
              <w:t xml:space="preserve"> para entradas pequeñas producen booleanos esperados</w:t>
            </w:r>
          </w:p>
        </w:tc>
      </w:tr>
      <w:tr w:rsidR="00E564A5" w:rsidRPr="00C9768F" w14:paraId="69B24A67" w14:textId="77777777">
        <w:trPr>
          <w:cantSplit/>
          <w:jc w:val="center"/>
        </w:trPr>
        <w:tc>
          <w:tcPr>
            <w:tcW w:w="2232" w:type="dxa"/>
            <w:tcMar>
              <w:top w:w="90" w:type="dxa"/>
              <w:left w:w="110" w:type="dxa"/>
              <w:bottom w:w="90" w:type="dxa"/>
              <w:right w:w="110" w:type="dxa"/>
            </w:tcMar>
            <w:vAlign w:val="center"/>
          </w:tcPr>
          <w:p w14:paraId="71BC7EA0"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 xml:space="preserve">Ciclo </w:t>
            </w:r>
            <w:proofErr w:type="spellStart"/>
            <w:r w:rsidRPr="00C9768F">
              <w:rPr>
                <w:rFonts w:asciiTheme="majorHAnsi" w:hAnsiTheme="majorHAnsi" w:cstheme="majorHAnsi"/>
                <w:sz w:val="20"/>
              </w:rPr>
              <w:t>demandado</w:t>
            </w:r>
            <w:proofErr w:type="spellEnd"/>
          </w:p>
        </w:tc>
        <w:tc>
          <w:tcPr>
            <w:tcW w:w="7272" w:type="dxa"/>
            <w:tcMar>
              <w:top w:w="90" w:type="dxa"/>
              <w:left w:w="110" w:type="dxa"/>
              <w:bottom w:w="90" w:type="dxa"/>
              <w:right w:w="110" w:type="dxa"/>
            </w:tcMar>
            <w:vAlign w:val="center"/>
          </w:tcPr>
          <w:p w14:paraId="6752AC8B"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let rec x = x in x: CBV ciclo de inicialización; CBNeed blackhole</w:t>
            </w:r>
          </w:p>
        </w:tc>
      </w:tr>
      <w:tr w:rsidR="00E564A5" w:rsidRPr="00C9768F" w14:paraId="08335624" w14:textId="77777777">
        <w:trPr>
          <w:cantSplit/>
          <w:jc w:val="center"/>
        </w:trPr>
        <w:tc>
          <w:tcPr>
            <w:tcW w:w="2232" w:type="dxa"/>
            <w:shd w:val="clear" w:color="auto" w:fill="EEF4F7"/>
            <w:tcMar>
              <w:top w:w="90" w:type="dxa"/>
              <w:left w:w="110" w:type="dxa"/>
              <w:bottom w:w="90" w:type="dxa"/>
              <w:right w:w="110" w:type="dxa"/>
            </w:tcMar>
            <w:vAlign w:val="center"/>
          </w:tcPr>
          <w:p w14:paraId="77DD3F8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Observación</w:t>
            </w:r>
          </w:p>
        </w:tc>
        <w:tc>
          <w:tcPr>
            <w:tcW w:w="7272" w:type="dxa"/>
            <w:shd w:val="clear" w:color="auto" w:fill="EEF4F7"/>
            <w:tcMar>
              <w:top w:w="90" w:type="dxa"/>
              <w:left w:w="110" w:type="dxa"/>
              <w:bottom w:w="90" w:type="dxa"/>
              <w:right w:w="110" w:type="dxa"/>
            </w:tcMar>
            <w:vAlign w:val="center"/>
          </w:tcPr>
          <w:p w14:paraId="7DDC5199"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CONS con un campo pendiente: WHNF_ONLY no lo fuerza; materialización sí</w:t>
            </w:r>
          </w:p>
        </w:tc>
      </w:tr>
      <w:tr w:rsidR="00E564A5" w:rsidRPr="00C9768F" w14:paraId="7F9106D7" w14:textId="77777777">
        <w:trPr>
          <w:cantSplit/>
          <w:jc w:val="center"/>
        </w:trPr>
        <w:tc>
          <w:tcPr>
            <w:tcW w:w="2232" w:type="dxa"/>
            <w:tcMar>
              <w:top w:w="90" w:type="dxa"/>
              <w:left w:w="110" w:type="dxa"/>
              <w:bottom w:w="90" w:type="dxa"/>
              <w:right w:w="110" w:type="dxa"/>
            </w:tcMar>
            <w:vAlign w:val="center"/>
          </w:tcPr>
          <w:p w14:paraId="347C6AC9"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Límites</w:t>
            </w:r>
            <w:proofErr w:type="spellEnd"/>
          </w:p>
        </w:tc>
        <w:tc>
          <w:tcPr>
            <w:tcW w:w="7272" w:type="dxa"/>
            <w:tcMar>
              <w:top w:w="90" w:type="dxa"/>
              <w:left w:w="110" w:type="dxa"/>
              <w:bottom w:w="90" w:type="dxa"/>
              <w:right w:w="110" w:type="dxa"/>
            </w:tcMar>
            <w:vAlign w:val="center"/>
          </w:tcPr>
          <w:p w14:paraId="24197458"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Recursión y salida infinita preservan prefijo/estado y categoría de límite</w:t>
            </w:r>
          </w:p>
        </w:tc>
      </w:tr>
      <w:tr w:rsidR="00E564A5" w:rsidRPr="00C9768F" w14:paraId="026CAF06" w14:textId="77777777">
        <w:trPr>
          <w:cantSplit/>
          <w:jc w:val="center"/>
        </w:trPr>
        <w:tc>
          <w:tcPr>
            <w:tcW w:w="2232" w:type="dxa"/>
            <w:shd w:val="clear" w:color="auto" w:fill="EEF4F7"/>
            <w:tcMar>
              <w:top w:w="90" w:type="dxa"/>
              <w:left w:w="110" w:type="dxa"/>
              <w:bottom w:w="90" w:type="dxa"/>
              <w:right w:w="110" w:type="dxa"/>
            </w:tcMar>
            <w:vAlign w:val="center"/>
          </w:tcPr>
          <w:p w14:paraId="79C0731E"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Pasividad</w:t>
            </w:r>
            <w:proofErr w:type="spellEnd"/>
          </w:p>
        </w:tc>
        <w:tc>
          <w:tcPr>
            <w:tcW w:w="7272" w:type="dxa"/>
            <w:shd w:val="clear" w:color="auto" w:fill="EEF4F7"/>
            <w:tcMar>
              <w:top w:w="90" w:type="dxa"/>
              <w:left w:w="110" w:type="dxa"/>
              <w:bottom w:w="90" w:type="dxa"/>
              <w:right w:w="110" w:type="dxa"/>
            </w:tcMar>
            <w:vAlign w:val="center"/>
          </w:tcPr>
          <w:p w14:paraId="670D406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Consultar vistas, métricas e historial no cambia siguiente transición</w:t>
            </w:r>
          </w:p>
        </w:tc>
      </w:tr>
      <w:tr w:rsidR="00E564A5" w:rsidRPr="00C9768F" w14:paraId="652B7716" w14:textId="77777777">
        <w:trPr>
          <w:cantSplit/>
          <w:jc w:val="center"/>
        </w:trPr>
        <w:tc>
          <w:tcPr>
            <w:tcW w:w="2232" w:type="dxa"/>
            <w:tcMar>
              <w:top w:w="90" w:type="dxa"/>
              <w:left w:w="110" w:type="dxa"/>
              <w:bottom w:w="90" w:type="dxa"/>
              <w:right w:w="110" w:type="dxa"/>
            </w:tcMar>
            <w:vAlign w:val="center"/>
          </w:tcPr>
          <w:p w14:paraId="1E83397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CBN</w:t>
            </w:r>
          </w:p>
        </w:tc>
        <w:tc>
          <w:tcPr>
            <w:tcW w:w="7272" w:type="dxa"/>
            <w:tcMar>
              <w:top w:w="90" w:type="dxa"/>
              <w:left w:w="110" w:type="dxa"/>
              <w:bottom w:w="90" w:type="dxa"/>
              <w:right w:w="110" w:type="dxa"/>
            </w:tcMar>
            <w:vAlign w:val="center"/>
          </w:tcPr>
          <w:p w14:paraId="2B408498"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Sharing</w:t>
            </w:r>
            <w:proofErr w:type="spellEnd"/>
            <w:r w:rsidRPr="00C9768F">
              <w:rPr>
                <w:rFonts w:asciiTheme="majorHAnsi" w:hAnsiTheme="majorHAnsi" w:cstheme="majorHAnsi"/>
                <w:sz w:val="20"/>
                <w:lang w:val="es-AR"/>
              </w:rPr>
              <w:t xml:space="preserve"> retorna 6 con tres primitivas; ciclo recursivo alcanza step </w:t>
            </w:r>
            <w:proofErr w:type="spellStart"/>
            <w:r w:rsidRPr="00C9768F">
              <w:rPr>
                <w:rFonts w:asciiTheme="majorHAnsi" w:hAnsiTheme="majorHAnsi" w:cstheme="majorHAnsi"/>
                <w:sz w:val="20"/>
                <w:lang w:val="es-AR"/>
              </w:rPr>
              <w:t>limit</w:t>
            </w:r>
            <w:proofErr w:type="spellEnd"/>
          </w:p>
        </w:tc>
      </w:tr>
      <w:tr w:rsidR="00E564A5" w:rsidRPr="00C9768F" w14:paraId="449A8BC9" w14:textId="77777777">
        <w:trPr>
          <w:cantSplit/>
          <w:jc w:val="center"/>
        </w:trPr>
        <w:tc>
          <w:tcPr>
            <w:tcW w:w="2232" w:type="dxa"/>
            <w:shd w:val="clear" w:color="auto" w:fill="EEF4F7"/>
            <w:tcMar>
              <w:top w:w="90" w:type="dxa"/>
              <w:left w:w="110" w:type="dxa"/>
              <w:bottom w:w="90" w:type="dxa"/>
              <w:right w:w="110" w:type="dxa"/>
            </w:tcMar>
            <w:vAlign w:val="center"/>
          </w:tcPr>
          <w:p w14:paraId="4F8465D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GC</w:t>
            </w:r>
          </w:p>
        </w:tc>
        <w:tc>
          <w:tcPr>
            <w:tcW w:w="7272" w:type="dxa"/>
            <w:shd w:val="clear" w:color="auto" w:fill="EEF4F7"/>
            <w:tcMar>
              <w:top w:w="90" w:type="dxa"/>
              <w:left w:w="110" w:type="dxa"/>
              <w:bottom w:w="90" w:type="dxa"/>
              <w:right w:w="110" w:type="dxa"/>
            </w:tcMar>
            <w:vAlign w:val="center"/>
          </w:tcPr>
          <w:p w14:paraId="25443463"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Cadena, ciclo inalcanzable, </w:t>
            </w:r>
            <w:proofErr w:type="spellStart"/>
            <w:r w:rsidRPr="00C9768F">
              <w:rPr>
                <w:rFonts w:asciiTheme="majorHAnsi" w:hAnsiTheme="majorHAnsi" w:cstheme="majorHAnsi"/>
                <w:sz w:val="20"/>
                <w:lang w:val="es-AR"/>
              </w:rPr>
              <w:t>roots</w:t>
            </w:r>
            <w:proofErr w:type="spellEnd"/>
            <w:r w:rsidRPr="00C9768F">
              <w:rPr>
                <w:rFonts w:asciiTheme="majorHAnsi" w:hAnsiTheme="majorHAnsi" w:cstheme="majorHAnsi"/>
                <w:sz w:val="20"/>
                <w:lang w:val="es-AR"/>
              </w:rPr>
              <w:t xml:space="preserve"> en </w:t>
            </w:r>
            <w:proofErr w:type="spellStart"/>
            <w:r w:rsidRPr="00C9768F">
              <w:rPr>
                <w:rFonts w:asciiTheme="majorHAnsi" w:hAnsiTheme="majorHAnsi" w:cstheme="majorHAnsi"/>
                <w:sz w:val="20"/>
                <w:lang w:val="es-AR"/>
              </w:rPr>
              <w:t>frames</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Reserved</w:t>
            </w:r>
            <w:proofErr w:type="spellEnd"/>
            <w:r w:rsidRPr="00C9768F">
              <w:rPr>
                <w:rFonts w:asciiTheme="majorHAnsi" w:hAnsiTheme="majorHAnsi" w:cstheme="majorHAnsi"/>
                <w:sz w:val="20"/>
                <w:lang w:val="es-AR"/>
              </w:rPr>
              <w:t xml:space="preserve"> e </w:t>
            </w:r>
            <w:proofErr w:type="spellStart"/>
            <w:r w:rsidRPr="00C9768F">
              <w:rPr>
                <w:rFonts w:asciiTheme="majorHAnsi" w:hAnsiTheme="majorHAnsi" w:cstheme="majorHAnsi"/>
                <w:sz w:val="20"/>
                <w:lang w:val="es-AR"/>
              </w:rPr>
              <w:t>Indirection</w:t>
            </w:r>
            <w:proofErr w:type="spellEnd"/>
            <w:r w:rsidRPr="00C9768F">
              <w:rPr>
                <w:rFonts w:asciiTheme="majorHAnsi" w:hAnsiTheme="majorHAnsi" w:cstheme="majorHAnsi"/>
                <w:sz w:val="20"/>
                <w:lang w:val="es-AR"/>
              </w:rPr>
              <w:t>; ninguna raíz eliminada</w:t>
            </w:r>
          </w:p>
        </w:tc>
      </w:tr>
      <w:tr w:rsidR="00E564A5" w:rsidRPr="00C9768F" w14:paraId="0A8F8915" w14:textId="77777777">
        <w:trPr>
          <w:cantSplit/>
          <w:jc w:val="center"/>
        </w:trPr>
        <w:tc>
          <w:tcPr>
            <w:tcW w:w="2232" w:type="dxa"/>
            <w:tcMar>
              <w:top w:w="90" w:type="dxa"/>
              <w:left w:w="110" w:type="dxa"/>
              <w:bottom w:w="90" w:type="dxa"/>
              <w:right w:w="110" w:type="dxa"/>
            </w:tcMar>
            <w:vAlign w:val="center"/>
          </w:tcPr>
          <w:p w14:paraId="77F1855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STG</w:t>
            </w:r>
          </w:p>
        </w:tc>
        <w:tc>
          <w:tcPr>
            <w:tcW w:w="7272" w:type="dxa"/>
            <w:tcMar>
              <w:top w:w="90" w:type="dxa"/>
              <w:left w:w="110" w:type="dxa"/>
              <w:bottom w:w="90" w:type="dxa"/>
              <w:right w:w="110" w:type="dxa"/>
            </w:tcMar>
            <w:vAlign w:val="center"/>
          </w:tcPr>
          <w:p w14:paraId="07956D5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IR válida y mismo </w:t>
            </w:r>
            <w:proofErr w:type="spellStart"/>
            <w:r w:rsidRPr="00C9768F">
              <w:rPr>
                <w:rFonts w:asciiTheme="majorHAnsi" w:hAnsiTheme="majorHAnsi" w:cstheme="majorHAnsi"/>
                <w:sz w:val="20"/>
                <w:lang w:val="es-AR"/>
              </w:rPr>
              <w:t>outcome</w:t>
            </w:r>
            <w:proofErr w:type="spellEnd"/>
            <w:r w:rsidRPr="00C9768F">
              <w:rPr>
                <w:rFonts w:asciiTheme="majorHAnsi" w:hAnsiTheme="majorHAnsi" w:cstheme="majorHAnsi"/>
                <w:sz w:val="20"/>
                <w:lang w:val="es-AR"/>
              </w:rPr>
              <w:t xml:space="preserve"> que </w:t>
            </w:r>
            <w:proofErr w:type="spellStart"/>
            <w:r w:rsidRPr="00C9768F">
              <w:rPr>
                <w:rFonts w:asciiTheme="majorHAnsi" w:hAnsiTheme="majorHAnsi" w:cstheme="majorHAnsi"/>
                <w:sz w:val="20"/>
                <w:lang w:val="es-AR"/>
              </w:rPr>
              <w:t>CoreNeed</w:t>
            </w:r>
            <w:proofErr w:type="spellEnd"/>
            <w:r w:rsidRPr="00C9768F">
              <w:rPr>
                <w:rFonts w:asciiTheme="majorHAnsi" w:hAnsiTheme="majorHAnsi" w:cstheme="majorHAnsi"/>
                <w:sz w:val="20"/>
                <w:lang w:val="es-AR"/>
              </w:rPr>
              <w:t xml:space="preserve"> para ambas demandas y fallos públicos</w:t>
            </w:r>
          </w:p>
        </w:tc>
      </w:tr>
    </w:tbl>
    <w:p w14:paraId="3F8A9723" w14:textId="77777777" w:rsidR="00E564A5" w:rsidRPr="00C9768F" w:rsidRDefault="00E564A5">
      <w:pPr>
        <w:spacing w:after="20"/>
        <w:rPr>
          <w:rFonts w:asciiTheme="majorHAnsi" w:hAnsiTheme="majorHAnsi" w:cstheme="majorHAnsi"/>
          <w:lang w:val="es-AR"/>
        </w:rPr>
      </w:pPr>
    </w:p>
    <w:p w14:paraId="42D4EF8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El oráculo primario es el valor canónico o la categoría pública de terminación. Métricas exactas se verifican solo cuando son parte del contrato del caso pequeño; los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diferenciales no exigen costes iguales entre estrategias. Un programa que termine en Need y alcance un límite en CBV no es una prueba fallida de equivalencia: pertenece a una propiedad de demanda distinta.</w:t>
      </w:r>
    </w:p>
    <w:p w14:paraId="7DF5273D"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lastRenderedPageBreak/>
        <w:t xml:space="preserve">Las pruebas de escala pequeñas comprueban que la herramienta maneja tamaños acotados y mantiene invariantes. La búsqueda de tendencias de tiempo,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o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con tamaños crecientes pertenece a los experimentos. Compartir un programa entre ambos conjuntos no cambia sus objetivos ni permite usar una medición como único oráculo de corrección.</w:t>
      </w:r>
    </w:p>
    <w:p w14:paraId="40EF4745"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t xml:space="preserve">12 </w:t>
      </w:r>
      <w:proofErr w:type="spellStart"/>
      <w:r w:rsidRPr="00C9768F">
        <w:rPr>
          <w:rFonts w:asciiTheme="majorHAnsi" w:hAnsiTheme="majorHAnsi" w:cstheme="majorHAnsi"/>
        </w:rPr>
        <w:t>Diseño</w:t>
      </w:r>
      <w:proofErr w:type="spellEnd"/>
      <w:r w:rsidRPr="00C9768F">
        <w:rPr>
          <w:rFonts w:asciiTheme="majorHAnsi" w:hAnsiTheme="majorHAnsi" w:cstheme="majorHAnsi"/>
        </w:rPr>
        <w:t xml:space="preserve"> experimental</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736"/>
        <w:gridCol w:w="5832"/>
      </w:tblGrid>
      <w:tr w:rsidR="00E564A5" w:rsidRPr="00C9768F" w14:paraId="7633F8F9" w14:textId="77777777">
        <w:trPr>
          <w:cantSplit/>
          <w:tblHeader/>
          <w:jc w:val="center"/>
        </w:trPr>
        <w:tc>
          <w:tcPr>
            <w:tcW w:w="936" w:type="dxa"/>
            <w:shd w:val="clear" w:color="auto" w:fill="29465B"/>
            <w:tcMar>
              <w:top w:w="90" w:type="dxa"/>
              <w:left w:w="110" w:type="dxa"/>
              <w:bottom w:w="90" w:type="dxa"/>
              <w:right w:w="110" w:type="dxa"/>
            </w:tcMar>
            <w:vAlign w:val="center"/>
          </w:tcPr>
          <w:p w14:paraId="368E028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ID</w:t>
            </w:r>
          </w:p>
        </w:tc>
        <w:tc>
          <w:tcPr>
            <w:tcW w:w="2736" w:type="dxa"/>
            <w:shd w:val="clear" w:color="auto" w:fill="29465B"/>
            <w:tcMar>
              <w:top w:w="90" w:type="dxa"/>
              <w:left w:w="110" w:type="dxa"/>
              <w:bottom w:w="90" w:type="dxa"/>
              <w:right w:w="110" w:type="dxa"/>
            </w:tcMar>
            <w:vAlign w:val="center"/>
          </w:tcPr>
          <w:p w14:paraId="0102B99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Experimento</w:t>
            </w:r>
          </w:p>
        </w:tc>
        <w:tc>
          <w:tcPr>
            <w:tcW w:w="5832" w:type="dxa"/>
            <w:shd w:val="clear" w:color="auto" w:fill="29465B"/>
            <w:tcMar>
              <w:top w:w="90" w:type="dxa"/>
              <w:left w:w="110" w:type="dxa"/>
              <w:bottom w:w="90" w:type="dxa"/>
              <w:right w:w="110" w:type="dxa"/>
            </w:tcMar>
            <w:vAlign w:val="center"/>
          </w:tcPr>
          <w:p w14:paraId="6096046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Objetivo</w:t>
            </w:r>
          </w:p>
        </w:tc>
      </w:tr>
      <w:tr w:rsidR="00E564A5" w:rsidRPr="00C9768F" w14:paraId="0651CFB3" w14:textId="77777777">
        <w:trPr>
          <w:cantSplit/>
          <w:jc w:val="center"/>
        </w:trPr>
        <w:tc>
          <w:tcPr>
            <w:tcW w:w="936" w:type="dxa"/>
            <w:tcMar>
              <w:top w:w="90" w:type="dxa"/>
              <w:left w:w="110" w:type="dxa"/>
              <w:bottom w:w="90" w:type="dxa"/>
              <w:right w:w="110" w:type="dxa"/>
            </w:tcMar>
            <w:vAlign w:val="center"/>
          </w:tcPr>
          <w:p w14:paraId="42E3630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E01</w:t>
            </w:r>
          </w:p>
        </w:tc>
        <w:tc>
          <w:tcPr>
            <w:tcW w:w="2736" w:type="dxa"/>
            <w:tcMar>
              <w:top w:w="90" w:type="dxa"/>
              <w:left w:w="110" w:type="dxa"/>
              <w:bottom w:w="90" w:type="dxa"/>
              <w:right w:w="110" w:type="dxa"/>
            </w:tcMar>
            <w:vAlign w:val="center"/>
          </w:tcPr>
          <w:p w14:paraId="285B56C5"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Argumento no utilizado</w:t>
            </w:r>
          </w:p>
        </w:tc>
        <w:tc>
          <w:tcPr>
            <w:tcW w:w="5832" w:type="dxa"/>
            <w:tcMar>
              <w:top w:w="90" w:type="dxa"/>
              <w:left w:w="110" w:type="dxa"/>
              <w:bottom w:w="90" w:type="dxa"/>
              <w:right w:w="110" w:type="dxa"/>
            </w:tcMar>
            <w:vAlign w:val="center"/>
          </w:tcPr>
          <w:p w14:paraId="531C78C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Mostrar trabajo evitado por evaluación no estricta.</w:t>
            </w:r>
          </w:p>
        </w:tc>
      </w:tr>
      <w:tr w:rsidR="00E564A5" w:rsidRPr="00C9768F" w14:paraId="6BCC4109" w14:textId="77777777">
        <w:trPr>
          <w:cantSplit/>
          <w:jc w:val="center"/>
        </w:trPr>
        <w:tc>
          <w:tcPr>
            <w:tcW w:w="936" w:type="dxa"/>
            <w:shd w:val="clear" w:color="auto" w:fill="EEF4F7"/>
            <w:tcMar>
              <w:top w:w="90" w:type="dxa"/>
              <w:left w:w="110" w:type="dxa"/>
              <w:bottom w:w="90" w:type="dxa"/>
              <w:right w:w="110" w:type="dxa"/>
            </w:tcMar>
            <w:vAlign w:val="center"/>
          </w:tcPr>
          <w:p w14:paraId="0B99A70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E02</w:t>
            </w:r>
          </w:p>
        </w:tc>
        <w:tc>
          <w:tcPr>
            <w:tcW w:w="2736" w:type="dxa"/>
            <w:shd w:val="clear" w:color="auto" w:fill="EEF4F7"/>
            <w:tcMar>
              <w:top w:w="90" w:type="dxa"/>
              <w:left w:w="110" w:type="dxa"/>
              <w:bottom w:w="90" w:type="dxa"/>
              <w:right w:w="110" w:type="dxa"/>
            </w:tcMar>
            <w:vAlign w:val="center"/>
          </w:tcPr>
          <w:p w14:paraId="20A85B7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Sharing</w:t>
            </w:r>
          </w:p>
        </w:tc>
        <w:tc>
          <w:tcPr>
            <w:tcW w:w="5832" w:type="dxa"/>
            <w:shd w:val="clear" w:color="auto" w:fill="EEF4F7"/>
            <w:tcMar>
              <w:top w:w="90" w:type="dxa"/>
              <w:left w:w="110" w:type="dxa"/>
              <w:bottom w:w="90" w:type="dxa"/>
              <w:right w:w="110" w:type="dxa"/>
            </w:tcMar>
            <w:vAlign w:val="center"/>
          </w:tcPr>
          <w:p w14:paraId="75CA452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Contrastar reevaluación y reutilización del resultado.</w:t>
            </w:r>
          </w:p>
        </w:tc>
      </w:tr>
      <w:tr w:rsidR="00E564A5" w:rsidRPr="00C9768F" w14:paraId="2CBE1614" w14:textId="77777777">
        <w:trPr>
          <w:cantSplit/>
          <w:jc w:val="center"/>
        </w:trPr>
        <w:tc>
          <w:tcPr>
            <w:tcW w:w="936" w:type="dxa"/>
            <w:tcMar>
              <w:top w:w="90" w:type="dxa"/>
              <w:left w:w="110" w:type="dxa"/>
              <w:bottom w:w="90" w:type="dxa"/>
              <w:right w:w="110" w:type="dxa"/>
            </w:tcMar>
            <w:vAlign w:val="center"/>
          </w:tcPr>
          <w:p w14:paraId="15E7DBF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E03</w:t>
            </w:r>
          </w:p>
        </w:tc>
        <w:tc>
          <w:tcPr>
            <w:tcW w:w="2736" w:type="dxa"/>
            <w:tcMar>
              <w:top w:w="90" w:type="dxa"/>
              <w:left w:w="110" w:type="dxa"/>
              <w:bottom w:w="90" w:type="dxa"/>
              <w:right w:w="110" w:type="dxa"/>
            </w:tcMar>
            <w:vAlign w:val="center"/>
          </w:tcPr>
          <w:p w14:paraId="7AEDBF7B"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Pipeline finito</w:t>
            </w:r>
          </w:p>
        </w:tc>
        <w:tc>
          <w:tcPr>
            <w:tcW w:w="5832" w:type="dxa"/>
            <w:tcMar>
              <w:top w:w="90" w:type="dxa"/>
              <w:left w:w="110" w:type="dxa"/>
              <w:bottom w:w="90" w:type="dxa"/>
              <w:right w:w="110" w:type="dxa"/>
            </w:tcMar>
            <w:vAlign w:val="center"/>
          </w:tcPr>
          <w:p w14:paraId="0DD7D975"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Medir </w:t>
            </w:r>
            <w:proofErr w:type="spellStart"/>
            <w:r w:rsidRPr="00C9768F">
              <w:rPr>
                <w:rFonts w:asciiTheme="majorHAnsi" w:hAnsiTheme="majorHAnsi" w:cstheme="majorHAnsi"/>
                <w:sz w:val="20"/>
                <w:lang w:val="es-AR"/>
              </w:rPr>
              <w:t>take</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map</w:t>
            </w:r>
            <w:proofErr w:type="spellEnd"/>
            <w:r w:rsidRPr="00C9768F">
              <w:rPr>
                <w:rFonts w:asciiTheme="majorHAnsi" w:hAnsiTheme="majorHAnsi" w:cstheme="majorHAnsi"/>
                <w:sz w:val="20"/>
                <w:lang w:val="es-AR"/>
              </w:rPr>
              <w:t xml:space="preserve"> y generación de listas finitas.</w:t>
            </w:r>
          </w:p>
        </w:tc>
      </w:tr>
      <w:tr w:rsidR="00E564A5" w:rsidRPr="00C9768F" w14:paraId="07EE5DB6" w14:textId="77777777">
        <w:trPr>
          <w:cantSplit/>
          <w:jc w:val="center"/>
        </w:trPr>
        <w:tc>
          <w:tcPr>
            <w:tcW w:w="936" w:type="dxa"/>
            <w:shd w:val="clear" w:color="auto" w:fill="EEF4F7"/>
            <w:tcMar>
              <w:top w:w="90" w:type="dxa"/>
              <w:left w:w="110" w:type="dxa"/>
              <w:bottom w:w="90" w:type="dxa"/>
              <w:right w:w="110" w:type="dxa"/>
            </w:tcMar>
            <w:vAlign w:val="center"/>
          </w:tcPr>
          <w:p w14:paraId="1361B61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E04</w:t>
            </w:r>
          </w:p>
        </w:tc>
        <w:tc>
          <w:tcPr>
            <w:tcW w:w="2736" w:type="dxa"/>
            <w:shd w:val="clear" w:color="auto" w:fill="EEF4F7"/>
            <w:tcMar>
              <w:top w:w="90" w:type="dxa"/>
              <w:left w:w="110" w:type="dxa"/>
              <w:bottom w:w="90" w:type="dxa"/>
              <w:right w:w="110" w:type="dxa"/>
            </w:tcMar>
            <w:vAlign w:val="center"/>
          </w:tcPr>
          <w:p w14:paraId="26925184"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Estructura infinita</w:t>
            </w:r>
          </w:p>
        </w:tc>
        <w:tc>
          <w:tcPr>
            <w:tcW w:w="5832" w:type="dxa"/>
            <w:shd w:val="clear" w:color="auto" w:fill="EEF4F7"/>
            <w:tcMar>
              <w:top w:w="90" w:type="dxa"/>
              <w:left w:w="110" w:type="dxa"/>
              <w:bottom w:w="90" w:type="dxa"/>
              <w:right w:w="110" w:type="dxa"/>
            </w:tcMar>
            <w:vAlign w:val="center"/>
          </w:tcPr>
          <w:p w14:paraId="564DF64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Mostrar productividad </w:t>
            </w:r>
            <w:proofErr w:type="spellStart"/>
            <w:r w:rsidRPr="00C9768F">
              <w:rPr>
                <w:rFonts w:asciiTheme="majorHAnsi" w:hAnsiTheme="majorHAnsi" w:cstheme="majorHAnsi"/>
                <w:sz w:val="20"/>
                <w:lang w:val="es-AR"/>
              </w:rPr>
              <w:t>lazy</w:t>
            </w:r>
            <w:proofErr w:type="spellEnd"/>
            <w:r w:rsidRPr="00C9768F">
              <w:rPr>
                <w:rFonts w:asciiTheme="majorHAnsi" w:hAnsiTheme="majorHAnsi" w:cstheme="majorHAnsi"/>
                <w:sz w:val="20"/>
                <w:lang w:val="es-AR"/>
              </w:rPr>
              <w:t xml:space="preserve"> con </w:t>
            </w:r>
            <w:proofErr w:type="spellStart"/>
            <w:r w:rsidRPr="00C9768F">
              <w:rPr>
                <w:rFonts w:asciiTheme="majorHAnsi" w:hAnsiTheme="majorHAnsi" w:cstheme="majorHAnsi"/>
                <w:sz w:val="20"/>
                <w:lang w:val="es-AR"/>
              </w:rPr>
              <w:t>from</w:t>
            </w:r>
            <w:proofErr w:type="spellEnd"/>
            <w:r w:rsidRPr="00C9768F">
              <w:rPr>
                <w:rFonts w:asciiTheme="majorHAnsi" w:hAnsiTheme="majorHAnsi" w:cstheme="majorHAnsi"/>
                <w:sz w:val="20"/>
                <w:lang w:val="es-AR"/>
              </w:rPr>
              <w:t xml:space="preserve"> y </w:t>
            </w:r>
            <w:proofErr w:type="spellStart"/>
            <w:r w:rsidRPr="00C9768F">
              <w:rPr>
                <w:rFonts w:asciiTheme="majorHAnsi" w:hAnsiTheme="majorHAnsi" w:cstheme="majorHAnsi"/>
                <w:sz w:val="20"/>
                <w:lang w:val="es-AR"/>
              </w:rPr>
              <w:t>take</w:t>
            </w:r>
            <w:proofErr w:type="spellEnd"/>
            <w:r w:rsidRPr="00C9768F">
              <w:rPr>
                <w:rFonts w:asciiTheme="majorHAnsi" w:hAnsiTheme="majorHAnsi" w:cstheme="majorHAnsi"/>
                <w:sz w:val="20"/>
                <w:lang w:val="es-AR"/>
              </w:rPr>
              <w:t>.</w:t>
            </w:r>
          </w:p>
        </w:tc>
      </w:tr>
      <w:tr w:rsidR="00E564A5" w:rsidRPr="00C9768F" w14:paraId="34D74489" w14:textId="77777777">
        <w:trPr>
          <w:cantSplit/>
          <w:jc w:val="center"/>
        </w:trPr>
        <w:tc>
          <w:tcPr>
            <w:tcW w:w="936" w:type="dxa"/>
            <w:tcMar>
              <w:top w:w="90" w:type="dxa"/>
              <w:left w:w="110" w:type="dxa"/>
              <w:bottom w:w="90" w:type="dxa"/>
              <w:right w:w="110" w:type="dxa"/>
            </w:tcMar>
            <w:vAlign w:val="center"/>
          </w:tcPr>
          <w:p w14:paraId="5E8DC70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E05</w:t>
            </w:r>
          </w:p>
        </w:tc>
        <w:tc>
          <w:tcPr>
            <w:tcW w:w="2736" w:type="dxa"/>
            <w:tcMar>
              <w:top w:w="90" w:type="dxa"/>
              <w:left w:w="110" w:type="dxa"/>
              <w:bottom w:w="90" w:type="dxa"/>
              <w:right w:w="110" w:type="dxa"/>
            </w:tcMar>
            <w:vAlign w:val="center"/>
          </w:tcPr>
          <w:p w14:paraId="0018AB44"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Foldr</w:t>
            </w:r>
          </w:p>
        </w:tc>
        <w:tc>
          <w:tcPr>
            <w:tcW w:w="5832" w:type="dxa"/>
            <w:tcMar>
              <w:top w:w="90" w:type="dxa"/>
              <w:left w:w="110" w:type="dxa"/>
              <w:bottom w:w="90" w:type="dxa"/>
              <w:right w:w="110" w:type="dxa"/>
            </w:tcMar>
            <w:vAlign w:val="center"/>
          </w:tcPr>
          <w:p w14:paraId="4D6EF5C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Comparar combinadores estrictos y no estrictos.</w:t>
            </w:r>
          </w:p>
        </w:tc>
      </w:tr>
      <w:tr w:rsidR="00E564A5" w:rsidRPr="00C9768F" w14:paraId="237BEB3E" w14:textId="77777777">
        <w:trPr>
          <w:cantSplit/>
          <w:jc w:val="center"/>
        </w:trPr>
        <w:tc>
          <w:tcPr>
            <w:tcW w:w="936" w:type="dxa"/>
            <w:shd w:val="clear" w:color="auto" w:fill="EEF4F7"/>
            <w:tcMar>
              <w:top w:w="90" w:type="dxa"/>
              <w:left w:w="110" w:type="dxa"/>
              <w:bottom w:w="90" w:type="dxa"/>
              <w:right w:w="110" w:type="dxa"/>
            </w:tcMar>
            <w:vAlign w:val="center"/>
          </w:tcPr>
          <w:p w14:paraId="416D053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E06</w:t>
            </w:r>
          </w:p>
        </w:tc>
        <w:tc>
          <w:tcPr>
            <w:tcW w:w="2736" w:type="dxa"/>
            <w:shd w:val="clear" w:color="auto" w:fill="EEF4F7"/>
            <w:tcMar>
              <w:top w:w="90" w:type="dxa"/>
              <w:left w:w="110" w:type="dxa"/>
              <w:bottom w:w="90" w:type="dxa"/>
              <w:right w:w="110" w:type="dxa"/>
            </w:tcMar>
            <w:vAlign w:val="center"/>
          </w:tcPr>
          <w:p w14:paraId="0E6D4FA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Foldl lazy</w:t>
            </w:r>
          </w:p>
        </w:tc>
        <w:tc>
          <w:tcPr>
            <w:tcW w:w="5832" w:type="dxa"/>
            <w:shd w:val="clear" w:color="auto" w:fill="EEF4F7"/>
            <w:tcMar>
              <w:top w:w="90" w:type="dxa"/>
              <w:left w:w="110" w:type="dxa"/>
              <w:bottom w:w="90" w:type="dxa"/>
              <w:right w:w="110" w:type="dxa"/>
            </w:tcMar>
            <w:vAlign w:val="center"/>
          </w:tcPr>
          <w:p w14:paraId="12961A4E"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Observar acumulación de </w:t>
            </w:r>
            <w:proofErr w:type="spellStart"/>
            <w:r w:rsidRPr="00C9768F">
              <w:rPr>
                <w:rFonts w:asciiTheme="majorHAnsi" w:hAnsiTheme="majorHAnsi" w:cstheme="majorHAnsi"/>
                <w:sz w:val="20"/>
                <w:lang w:val="es-AR"/>
              </w:rPr>
              <w:t>thunks</w:t>
            </w:r>
            <w:proofErr w:type="spellEnd"/>
            <w:r w:rsidRPr="00C9768F">
              <w:rPr>
                <w:rFonts w:asciiTheme="majorHAnsi" w:hAnsiTheme="majorHAnsi" w:cstheme="majorHAnsi"/>
                <w:sz w:val="20"/>
                <w:lang w:val="es-AR"/>
              </w:rPr>
              <w:t xml:space="preserve"> y crecimiento de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xml:space="preserve"> o </w:t>
            </w:r>
            <w:proofErr w:type="spellStart"/>
            <w:r w:rsidRPr="00C9768F">
              <w:rPr>
                <w:rFonts w:asciiTheme="majorHAnsi" w:hAnsiTheme="majorHAnsi" w:cstheme="majorHAnsi"/>
                <w:sz w:val="20"/>
                <w:lang w:val="es-AR"/>
              </w:rPr>
              <w:t>heap</w:t>
            </w:r>
            <w:proofErr w:type="spellEnd"/>
            <w:r w:rsidRPr="00C9768F">
              <w:rPr>
                <w:rFonts w:asciiTheme="majorHAnsi" w:hAnsiTheme="majorHAnsi" w:cstheme="majorHAnsi"/>
                <w:sz w:val="20"/>
                <w:lang w:val="es-AR"/>
              </w:rPr>
              <w:t>.</w:t>
            </w:r>
          </w:p>
        </w:tc>
      </w:tr>
      <w:tr w:rsidR="00E564A5" w:rsidRPr="00C9768F" w14:paraId="7525290A" w14:textId="77777777">
        <w:trPr>
          <w:cantSplit/>
          <w:jc w:val="center"/>
        </w:trPr>
        <w:tc>
          <w:tcPr>
            <w:tcW w:w="936" w:type="dxa"/>
            <w:tcMar>
              <w:top w:w="90" w:type="dxa"/>
              <w:left w:w="110" w:type="dxa"/>
              <w:bottom w:w="90" w:type="dxa"/>
              <w:right w:w="110" w:type="dxa"/>
            </w:tcMar>
            <w:vAlign w:val="center"/>
          </w:tcPr>
          <w:p w14:paraId="63FC793F"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E07</w:t>
            </w:r>
          </w:p>
        </w:tc>
        <w:tc>
          <w:tcPr>
            <w:tcW w:w="2736" w:type="dxa"/>
            <w:tcMar>
              <w:top w:w="90" w:type="dxa"/>
              <w:left w:w="110" w:type="dxa"/>
              <w:bottom w:w="90" w:type="dxa"/>
              <w:right w:w="110" w:type="dxa"/>
            </w:tcMar>
            <w:vAlign w:val="center"/>
          </w:tcPr>
          <w:p w14:paraId="67C449EA"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Foldl estricto</w:t>
            </w:r>
          </w:p>
        </w:tc>
        <w:tc>
          <w:tcPr>
            <w:tcW w:w="5832" w:type="dxa"/>
            <w:tcMar>
              <w:top w:w="90" w:type="dxa"/>
              <w:left w:w="110" w:type="dxa"/>
              <w:bottom w:w="90" w:type="dxa"/>
              <w:right w:w="110" w:type="dxa"/>
            </w:tcMar>
            <w:vAlign w:val="center"/>
          </w:tcPr>
          <w:p w14:paraId="705482A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Usar </w:t>
            </w:r>
            <w:proofErr w:type="spellStart"/>
            <w:r w:rsidRPr="00C9768F">
              <w:rPr>
                <w:rFonts w:asciiTheme="majorHAnsi" w:hAnsiTheme="majorHAnsi" w:cstheme="majorHAnsi"/>
                <w:sz w:val="20"/>
                <w:lang w:val="es-AR"/>
              </w:rPr>
              <w:t>seq</w:t>
            </w:r>
            <w:proofErr w:type="spellEnd"/>
            <w:r w:rsidRPr="00C9768F">
              <w:rPr>
                <w:rFonts w:asciiTheme="majorHAnsi" w:hAnsiTheme="majorHAnsi" w:cstheme="majorHAnsi"/>
                <w:sz w:val="20"/>
                <w:lang w:val="es-AR"/>
              </w:rPr>
              <w:t xml:space="preserve"> para controlar acumulación.</w:t>
            </w:r>
          </w:p>
        </w:tc>
      </w:tr>
      <w:tr w:rsidR="00E564A5" w:rsidRPr="00C9768F" w14:paraId="69FF3082" w14:textId="77777777">
        <w:trPr>
          <w:cantSplit/>
          <w:jc w:val="center"/>
        </w:trPr>
        <w:tc>
          <w:tcPr>
            <w:tcW w:w="936" w:type="dxa"/>
            <w:shd w:val="clear" w:color="auto" w:fill="EEF4F7"/>
            <w:tcMar>
              <w:top w:w="90" w:type="dxa"/>
              <w:left w:w="110" w:type="dxa"/>
              <w:bottom w:w="90" w:type="dxa"/>
              <w:right w:w="110" w:type="dxa"/>
            </w:tcMar>
            <w:vAlign w:val="center"/>
          </w:tcPr>
          <w:p w14:paraId="2DA465E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E08</w:t>
            </w:r>
          </w:p>
        </w:tc>
        <w:tc>
          <w:tcPr>
            <w:tcW w:w="2736" w:type="dxa"/>
            <w:shd w:val="clear" w:color="auto" w:fill="EEF4F7"/>
            <w:tcMar>
              <w:top w:w="90" w:type="dxa"/>
              <w:left w:w="110" w:type="dxa"/>
              <w:bottom w:w="90" w:type="dxa"/>
              <w:right w:w="110" w:type="dxa"/>
            </w:tcMar>
            <w:vAlign w:val="center"/>
          </w:tcPr>
          <w:p w14:paraId="16E575AE"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Métodos recursivos</w:t>
            </w:r>
          </w:p>
        </w:tc>
        <w:tc>
          <w:tcPr>
            <w:tcW w:w="5832" w:type="dxa"/>
            <w:shd w:val="clear" w:color="auto" w:fill="EEF4F7"/>
            <w:tcMar>
              <w:top w:w="90" w:type="dxa"/>
              <w:left w:w="110" w:type="dxa"/>
              <w:bottom w:w="90" w:type="dxa"/>
              <w:right w:w="110" w:type="dxa"/>
            </w:tcMar>
            <w:vAlign w:val="center"/>
          </w:tcPr>
          <w:p w14:paraId="7BE0613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Comparar patrones recursivos y contrastar con C y Haskell.</w:t>
            </w:r>
          </w:p>
        </w:tc>
      </w:tr>
      <w:tr w:rsidR="00E564A5" w:rsidRPr="00C9768F" w14:paraId="1DCCC1FC" w14:textId="77777777">
        <w:trPr>
          <w:cantSplit/>
          <w:jc w:val="center"/>
        </w:trPr>
        <w:tc>
          <w:tcPr>
            <w:tcW w:w="936" w:type="dxa"/>
            <w:tcMar>
              <w:top w:w="90" w:type="dxa"/>
              <w:left w:w="110" w:type="dxa"/>
              <w:bottom w:w="90" w:type="dxa"/>
              <w:right w:w="110" w:type="dxa"/>
            </w:tcMar>
            <w:vAlign w:val="center"/>
          </w:tcPr>
          <w:p w14:paraId="7DF4D2D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E09</w:t>
            </w:r>
          </w:p>
        </w:tc>
        <w:tc>
          <w:tcPr>
            <w:tcW w:w="2736" w:type="dxa"/>
            <w:tcMar>
              <w:top w:w="90" w:type="dxa"/>
              <w:left w:w="110" w:type="dxa"/>
              <w:bottom w:w="90" w:type="dxa"/>
              <w:right w:w="110" w:type="dxa"/>
            </w:tcMar>
            <w:vAlign w:val="center"/>
          </w:tcPr>
          <w:p w14:paraId="3449D70D" w14:textId="77777777" w:rsidR="00E564A5" w:rsidRPr="00C9768F" w:rsidRDefault="0025215B">
            <w:pPr>
              <w:spacing w:after="0" w:line="252" w:lineRule="auto"/>
              <w:rPr>
                <w:rFonts w:asciiTheme="majorHAnsi" w:hAnsiTheme="majorHAnsi" w:cstheme="majorHAnsi"/>
              </w:rPr>
            </w:pPr>
            <w:r w:rsidRPr="00C9768F">
              <w:rPr>
                <w:rFonts w:asciiTheme="majorHAnsi" w:hAnsiTheme="majorHAnsi" w:cstheme="majorHAnsi"/>
                <w:sz w:val="20"/>
              </w:rPr>
              <w:t>Garbage collection</w:t>
            </w:r>
          </w:p>
        </w:tc>
        <w:tc>
          <w:tcPr>
            <w:tcW w:w="5832" w:type="dxa"/>
            <w:tcMar>
              <w:top w:w="90" w:type="dxa"/>
              <w:left w:w="110" w:type="dxa"/>
              <w:bottom w:w="90" w:type="dxa"/>
              <w:right w:w="110" w:type="dxa"/>
            </w:tcMar>
            <w:vAlign w:val="center"/>
          </w:tcPr>
          <w:p w14:paraId="0FCBF04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Estudiar </w:t>
            </w:r>
            <w:proofErr w:type="spellStart"/>
            <w:r w:rsidRPr="00C9768F">
              <w:rPr>
                <w:rFonts w:asciiTheme="majorHAnsi" w:hAnsiTheme="majorHAnsi" w:cstheme="majorHAnsi"/>
                <w:sz w:val="20"/>
                <w:lang w:val="es-AR"/>
              </w:rPr>
              <w:t>threshold</w:t>
            </w:r>
            <w:proofErr w:type="spellEnd"/>
            <w:r w:rsidRPr="00C9768F">
              <w:rPr>
                <w:rFonts w:asciiTheme="majorHAnsi" w:hAnsiTheme="majorHAnsi" w:cstheme="majorHAnsi"/>
                <w:sz w:val="20"/>
                <w:lang w:val="es-AR"/>
              </w:rPr>
              <w:t xml:space="preserve">, ciclos, </w:t>
            </w:r>
            <w:proofErr w:type="spellStart"/>
            <w:r w:rsidRPr="00C9768F">
              <w:rPr>
                <w:rFonts w:asciiTheme="majorHAnsi" w:hAnsiTheme="majorHAnsi" w:cstheme="majorHAnsi"/>
                <w:sz w:val="20"/>
                <w:lang w:val="es-AR"/>
              </w:rPr>
              <w:t>heap</w:t>
            </w:r>
            <w:proofErr w:type="spellEnd"/>
            <w:r w:rsidRPr="00C9768F">
              <w:rPr>
                <w:rFonts w:asciiTheme="majorHAnsi" w:hAnsiTheme="majorHAnsi" w:cstheme="majorHAnsi"/>
                <w:sz w:val="20"/>
                <w:lang w:val="es-AR"/>
              </w:rPr>
              <w:t xml:space="preserve"> máximo y reclamación.</w:t>
            </w:r>
          </w:p>
        </w:tc>
      </w:tr>
      <w:tr w:rsidR="00E564A5" w:rsidRPr="00C9768F" w14:paraId="7D656676" w14:textId="77777777">
        <w:trPr>
          <w:cantSplit/>
          <w:jc w:val="center"/>
        </w:trPr>
        <w:tc>
          <w:tcPr>
            <w:tcW w:w="936" w:type="dxa"/>
            <w:shd w:val="clear" w:color="auto" w:fill="EEF4F7"/>
            <w:tcMar>
              <w:top w:w="90" w:type="dxa"/>
              <w:left w:w="110" w:type="dxa"/>
              <w:bottom w:w="90" w:type="dxa"/>
              <w:right w:w="110" w:type="dxa"/>
            </w:tcMar>
            <w:vAlign w:val="center"/>
          </w:tcPr>
          <w:p w14:paraId="533AA841"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E10</w:t>
            </w:r>
          </w:p>
        </w:tc>
        <w:tc>
          <w:tcPr>
            <w:tcW w:w="2736" w:type="dxa"/>
            <w:shd w:val="clear" w:color="auto" w:fill="EEF4F7"/>
            <w:tcMar>
              <w:top w:w="90" w:type="dxa"/>
              <w:left w:w="110" w:type="dxa"/>
              <w:bottom w:w="90" w:type="dxa"/>
              <w:right w:w="110" w:type="dxa"/>
            </w:tcMar>
            <w:vAlign w:val="center"/>
          </w:tcPr>
          <w:p w14:paraId="0C5598F0"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Lifetime</w:t>
            </w:r>
          </w:p>
        </w:tc>
        <w:tc>
          <w:tcPr>
            <w:tcW w:w="5832" w:type="dxa"/>
            <w:shd w:val="clear" w:color="auto" w:fill="EEF4F7"/>
            <w:tcMar>
              <w:top w:w="90" w:type="dxa"/>
              <w:left w:w="110" w:type="dxa"/>
              <w:bottom w:w="90" w:type="dxa"/>
              <w:right w:w="110" w:type="dxa"/>
            </w:tcMar>
            <w:vAlign w:val="center"/>
          </w:tcPr>
          <w:p w14:paraId="4AD8E21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Observar </w:t>
            </w:r>
            <w:proofErr w:type="spellStart"/>
            <w:r w:rsidRPr="00C9768F">
              <w:rPr>
                <w:rFonts w:asciiTheme="majorHAnsi" w:hAnsiTheme="majorHAnsi" w:cstheme="majorHAnsi"/>
                <w:sz w:val="20"/>
                <w:lang w:val="es-AR"/>
              </w:rPr>
              <w:t>bindings</w:t>
            </w:r>
            <w:proofErr w:type="spellEnd"/>
            <w:r w:rsidRPr="00C9768F">
              <w:rPr>
                <w:rFonts w:asciiTheme="majorHAnsi" w:hAnsiTheme="majorHAnsi" w:cstheme="majorHAnsi"/>
                <w:sz w:val="20"/>
                <w:lang w:val="es-AR"/>
              </w:rPr>
              <w:t xml:space="preserve"> no usados, </w:t>
            </w:r>
            <w:proofErr w:type="spellStart"/>
            <w:r w:rsidRPr="00C9768F">
              <w:rPr>
                <w:rFonts w:asciiTheme="majorHAnsi" w:hAnsiTheme="majorHAnsi" w:cstheme="majorHAnsi"/>
                <w:sz w:val="20"/>
                <w:lang w:val="es-AR"/>
              </w:rPr>
              <w:t>inalcanzabilidad</w:t>
            </w:r>
            <w:proofErr w:type="spellEnd"/>
            <w:r w:rsidRPr="00C9768F">
              <w:rPr>
                <w:rFonts w:asciiTheme="majorHAnsi" w:hAnsiTheme="majorHAnsi" w:cstheme="majorHAnsi"/>
                <w:sz w:val="20"/>
                <w:lang w:val="es-AR"/>
              </w:rPr>
              <w:t xml:space="preserve"> y recolección.</w:t>
            </w:r>
          </w:p>
        </w:tc>
      </w:tr>
    </w:tbl>
    <w:p w14:paraId="3618B73A" w14:textId="77777777" w:rsidR="00E564A5" w:rsidRPr="00C9768F" w:rsidRDefault="00E564A5">
      <w:pPr>
        <w:spacing w:after="20"/>
        <w:rPr>
          <w:rFonts w:asciiTheme="majorHAnsi" w:hAnsiTheme="majorHAnsi" w:cstheme="majorHAnsi"/>
          <w:lang w:val="es-AR"/>
        </w:rPr>
      </w:pPr>
    </w:p>
    <w:p w14:paraId="6D39F75F"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Metodología</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común</w:t>
      </w:r>
      <w:proofErr w:type="spellEnd"/>
    </w:p>
    <w:p w14:paraId="63D3E66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parámetros se eligen antes de la ejecución;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no tiene entrada interactiva durante el run.</w:t>
      </w:r>
    </w:p>
    <w:p w14:paraId="533AF70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Cada programa, </w:t>
      </w:r>
      <w:proofErr w:type="spellStart"/>
      <w:r w:rsidRPr="00C9768F">
        <w:rPr>
          <w:rFonts w:asciiTheme="majorHAnsi" w:hAnsiTheme="majorHAnsi" w:cstheme="majorHAnsi"/>
          <w:lang w:val="es-AR"/>
        </w:rPr>
        <w:t>prelude</w:t>
      </w:r>
      <w:proofErr w:type="spellEnd"/>
      <w:r w:rsidRPr="00C9768F">
        <w:rPr>
          <w:rFonts w:asciiTheme="majorHAnsi" w:hAnsiTheme="majorHAnsi" w:cstheme="majorHAnsi"/>
          <w:lang w:val="es-AR"/>
        </w:rPr>
        <w:t>, configuración y conjunto de parámetros queda versionado.</w:t>
      </w:r>
    </w:p>
    <w:p w14:paraId="182399D1"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métricas lógicas se obtienen en una ejecución determinista y se verifican con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w:t>
      </w:r>
    </w:p>
    <w:p w14:paraId="28D0AB5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El tiempo de pared se mide en repeticiones separadas y no incluye HTTP, serialización ni renderizado web.</w:t>
      </w:r>
    </w:p>
    <w:p w14:paraId="6849D5DC"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 modo de resultado se fija y registra; no se comparan </w:t>
      </w:r>
      <w:proofErr w:type="spellStart"/>
      <w:r w:rsidRPr="00C9768F">
        <w:rPr>
          <w:rFonts w:asciiTheme="majorHAnsi" w:hAnsiTheme="majorHAnsi" w:cstheme="majorHAnsi"/>
          <w:lang w:val="es-AR"/>
        </w:rPr>
        <w:t>runs</w:t>
      </w:r>
      <w:proofErr w:type="spellEnd"/>
      <w:r w:rsidRPr="00C9768F">
        <w:rPr>
          <w:rFonts w:asciiTheme="majorHAnsi" w:hAnsiTheme="majorHAnsi" w:cstheme="majorHAnsi"/>
          <w:lang w:val="es-AR"/>
        </w:rPr>
        <w:t xml:space="preserve"> con políticas de materialización distintas como si fueran equivalentes.</w:t>
      </w:r>
    </w:p>
    <w:p w14:paraId="739E4E0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Las comparaciones usan escalamiento por tamaños de entrada y reportan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terminal además de métricas.</w:t>
      </w:r>
    </w:p>
    <w:p w14:paraId="1B248571"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En experimentos de estrategias, GC automático permanece desactivado y </w:t>
      </w:r>
      <w:proofErr w:type="spellStart"/>
      <w:r w:rsidRPr="00C9768F">
        <w:rPr>
          <w:rFonts w:asciiTheme="majorHAnsi" w:hAnsiTheme="majorHAnsi" w:cstheme="majorHAnsi"/>
          <w:lang w:val="es-AR"/>
        </w:rPr>
        <w:t>reachability</w:t>
      </w:r>
      <w:proofErr w:type="spellEnd"/>
      <w:r w:rsidRPr="00C9768F">
        <w:rPr>
          <w:rFonts w:asciiTheme="majorHAnsi" w:hAnsiTheme="majorHAnsi" w:cstheme="majorHAnsi"/>
          <w:lang w:val="es-AR"/>
        </w:rPr>
        <w:t xml:space="preserve"> puede calcularse pasivamente; GC solo varía cuando es un factor declarado.</w:t>
      </w:r>
    </w:p>
    <w:p w14:paraId="631FEF54"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Experimento E08</w:t>
      </w:r>
    </w:p>
    <w:p w14:paraId="5B2D5AF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E08 compara recursión lineal simple, recursión con acumulador, recursión sobre listas y, opcionalmente, un caso con reutilización de resultados. Dentro de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se comparan métricas abstractas entre estrategias. C y Haskell se compilan y miden por separado con sus propias herramientas; la comparación cruzada es principalmente explicativa y no equipara reducciones abstractas con instrucciones o bytes nativos.</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416"/>
      </w:tblGrid>
      <w:tr w:rsidR="00E564A5" w:rsidRPr="00C9768F" w14:paraId="51965440" w14:textId="77777777">
        <w:trPr>
          <w:cantSplit/>
          <w:tblHeader/>
          <w:jc w:val="center"/>
        </w:trPr>
        <w:tc>
          <w:tcPr>
            <w:tcW w:w="2088" w:type="dxa"/>
            <w:shd w:val="clear" w:color="auto" w:fill="29465B"/>
            <w:tcMar>
              <w:top w:w="90" w:type="dxa"/>
              <w:left w:w="110" w:type="dxa"/>
              <w:bottom w:w="90" w:type="dxa"/>
              <w:right w:w="110" w:type="dxa"/>
            </w:tcMar>
            <w:vAlign w:val="center"/>
          </w:tcPr>
          <w:p w14:paraId="760742FD"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b/>
                <w:color w:val="FFFFFF"/>
                <w:sz w:val="20"/>
              </w:rPr>
              <w:t>Entorno</w:t>
            </w:r>
            <w:proofErr w:type="spellEnd"/>
          </w:p>
        </w:tc>
        <w:tc>
          <w:tcPr>
            <w:tcW w:w="7416" w:type="dxa"/>
            <w:shd w:val="clear" w:color="auto" w:fill="29465B"/>
            <w:tcMar>
              <w:top w:w="90" w:type="dxa"/>
              <w:left w:w="110" w:type="dxa"/>
              <w:bottom w:w="90" w:type="dxa"/>
              <w:right w:w="110" w:type="dxa"/>
            </w:tcMar>
            <w:vAlign w:val="center"/>
          </w:tcPr>
          <w:p w14:paraId="0FA1E9E3"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Mediciones</w:t>
            </w:r>
          </w:p>
        </w:tc>
      </w:tr>
      <w:tr w:rsidR="00E564A5" w:rsidRPr="00C9768F" w14:paraId="4EC7FCC9" w14:textId="77777777">
        <w:trPr>
          <w:cantSplit/>
          <w:jc w:val="center"/>
        </w:trPr>
        <w:tc>
          <w:tcPr>
            <w:tcW w:w="2088" w:type="dxa"/>
            <w:tcMar>
              <w:top w:w="90" w:type="dxa"/>
              <w:left w:w="110" w:type="dxa"/>
              <w:bottom w:w="90" w:type="dxa"/>
              <w:right w:w="110" w:type="dxa"/>
            </w:tcMar>
            <w:vAlign w:val="center"/>
          </w:tcPr>
          <w:p w14:paraId="0F2AEA3A"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lastRenderedPageBreak/>
              <w:t>Minilengua</w:t>
            </w:r>
          </w:p>
        </w:tc>
        <w:tc>
          <w:tcPr>
            <w:tcW w:w="7416" w:type="dxa"/>
            <w:tcMar>
              <w:top w:w="90" w:type="dxa"/>
              <w:left w:w="110" w:type="dxa"/>
              <w:bottom w:w="90" w:type="dxa"/>
              <w:right w:w="110" w:type="dxa"/>
            </w:tcMar>
            <w:vAlign w:val="center"/>
          </w:tcPr>
          <w:p w14:paraId="7C6877C7" w14:textId="77777777" w:rsidR="00E564A5" w:rsidRPr="00C9768F" w:rsidRDefault="0025215B">
            <w:pPr>
              <w:rPr>
                <w:rFonts w:asciiTheme="majorHAnsi" w:hAnsiTheme="majorHAnsi" w:cstheme="majorHAnsi"/>
              </w:rPr>
            </w:pPr>
            <w:r w:rsidRPr="00C9768F">
              <w:rPr>
                <w:rFonts w:asciiTheme="majorHAnsi" w:hAnsiTheme="majorHAnsi" w:cstheme="majorHAnsi"/>
              </w:rPr>
              <w:t>CBV y CBNeed: reducciones, allocations, peak heap y peak stack</w:t>
            </w:r>
          </w:p>
        </w:tc>
      </w:tr>
      <w:tr w:rsidR="00E564A5" w:rsidRPr="00C9768F" w14:paraId="5ED3D9DD" w14:textId="77777777">
        <w:trPr>
          <w:cantSplit/>
          <w:jc w:val="center"/>
        </w:trPr>
        <w:tc>
          <w:tcPr>
            <w:tcW w:w="2088" w:type="dxa"/>
            <w:shd w:val="clear" w:color="auto" w:fill="EEF4F7"/>
            <w:tcMar>
              <w:top w:w="90" w:type="dxa"/>
              <w:left w:w="110" w:type="dxa"/>
              <w:bottom w:w="90" w:type="dxa"/>
              <w:right w:w="110" w:type="dxa"/>
            </w:tcMar>
            <w:vAlign w:val="center"/>
          </w:tcPr>
          <w:p w14:paraId="69398FA5"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C</w:t>
            </w:r>
          </w:p>
        </w:tc>
        <w:tc>
          <w:tcPr>
            <w:tcW w:w="7416" w:type="dxa"/>
            <w:shd w:val="clear" w:color="auto" w:fill="EEF4F7"/>
            <w:tcMar>
              <w:top w:w="90" w:type="dxa"/>
              <w:left w:w="110" w:type="dxa"/>
              <w:bottom w:w="90" w:type="dxa"/>
              <w:right w:w="110" w:type="dxa"/>
            </w:tcMar>
            <w:vAlign w:val="center"/>
          </w:tcPr>
          <w:p w14:paraId="6048AAF8"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Tiempo,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xml:space="preserve"> y </w:t>
            </w:r>
            <w:proofErr w:type="spellStart"/>
            <w:r w:rsidRPr="00C9768F">
              <w:rPr>
                <w:rFonts w:asciiTheme="majorHAnsi" w:hAnsiTheme="majorHAnsi" w:cstheme="majorHAnsi"/>
                <w:sz w:val="20"/>
                <w:lang w:val="es-AR"/>
              </w:rPr>
              <w:t>allocations</w:t>
            </w:r>
            <w:proofErr w:type="spellEnd"/>
            <w:r w:rsidRPr="00C9768F">
              <w:rPr>
                <w:rFonts w:asciiTheme="majorHAnsi" w:hAnsiTheme="majorHAnsi" w:cstheme="majorHAnsi"/>
                <w:sz w:val="20"/>
                <w:lang w:val="es-AR"/>
              </w:rPr>
              <w:t xml:space="preserve"> cuando la herramienta lo permita</w:t>
            </w:r>
          </w:p>
        </w:tc>
      </w:tr>
      <w:tr w:rsidR="00E564A5" w:rsidRPr="00C9768F" w14:paraId="683B2734" w14:textId="77777777">
        <w:trPr>
          <w:cantSplit/>
          <w:jc w:val="center"/>
        </w:trPr>
        <w:tc>
          <w:tcPr>
            <w:tcW w:w="2088" w:type="dxa"/>
            <w:tcMar>
              <w:top w:w="90" w:type="dxa"/>
              <w:left w:w="110" w:type="dxa"/>
              <w:bottom w:w="90" w:type="dxa"/>
              <w:right w:w="110" w:type="dxa"/>
            </w:tcMar>
            <w:vAlign w:val="center"/>
          </w:tcPr>
          <w:p w14:paraId="0059D11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Haskell</w:t>
            </w:r>
          </w:p>
        </w:tc>
        <w:tc>
          <w:tcPr>
            <w:tcW w:w="7416" w:type="dxa"/>
            <w:tcMar>
              <w:top w:w="90" w:type="dxa"/>
              <w:left w:w="110" w:type="dxa"/>
              <w:bottom w:w="90" w:type="dxa"/>
              <w:right w:w="110" w:type="dxa"/>
            </w:tcMar>
            <w:vAlign w:val="center"/>
          </w:tcPr>
          <w:p w14:paraId="10B76F7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Tiempo, </w:t>
            </w:r>
            <w:proofErr w:type="spellStart"/>
            <w:r w:rsidRPr="00C9768F">
              <w:rPr>
                <w:rFonts w:asciiTheme="majorHAnsi" w:hAnsiTheme="majorHAnsi" w:cstheme="majorHAnsi"/>
                <w:sz w:val="20"/>
                <w:lang w:val="es-AR"/>
              </w:rPr>
              <w:t>allocations</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xml:space="preserve"> y perfilado RTS cuando corresponda</w:t>
            </w:r>
          </w:p>
        </w:tc>
      </w:tr>
    </w:tbl>
    <w:p w14:paraId="405BE657" w14:textId="77777777" w:rsidR="00E564A5" w:rsidRPr="00C9768F" w:rsidRDefault="00E564A5">
      <w:pPr>
        <w:spacing w:after="20"/>
        <w:rPr>
          <w:rFonts w:asciiTheme="majorHAnsi" w:hAnsiTheme="majorHAnsi" w:cstheme="majorHAnsi"/>
          <w:lang w:val="es-AR"/>
        </w:rPr>
      </w:pPr>
    </w:p>
    <w:p w14:paraId="20A06B9A"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RunRecord</w:t>
      </w:r>
      <w:proofErr w:type="spellEnd"/>
    </w:p>
    <w:p w14:paraId="454CBE2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RunRecord {</w:t>
      </w:r>
    </w:p>
    <w:p w14:paraId="2C2885E9"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schemaVersion, engineVersion, languageVersion</w:t>
      </w:r>
    </w:p>
    <w:p w14:paraId="29A61303"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sourceHash, parameters, executionConfig</w:t>
      </w:r>
    </w:p>
    <w:p w14:paraId="63342BFC"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finalStatus, observableOutcome, finalMetrics</w:t>
      </w:r>
    </w:p>
    <w:p w14:paraId="638850D7" w14:textId="77777777" w:rsidR="00E564A5" w:rsidRPr="00C9768F" w:rsidRDefault="0025215B">
      <w:pPr>
        <w:keepNext/>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traceMode, traceReference, commandLog</w:t>
      </w:r>
    </w:p>
    <w:p w14:paraId="7F923054"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w:t>
      </w:r>
    </w:p>
    <w:p w14:paraId="2654F9C2"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Programas base de la suite</w:t>
      </w:r>
    </w:p>
    <w:p w14:paraId="24FE490A"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Los siguientes programas fijan una base reproducible. n y k son </w:t>
      </w:r>
      <w:proofErr w:type="spellStart"/>
      <w:r w:rsidRPr="00C9768F">
        <w:rPr>
          <w:rFonts w:asciiTheme="majorHAnsi" w:hAnsiTheme="majorHAnsi" w:cstheme="majorHAnsi"/>
          <w:lang w:val="es-AR"/>
        </w:rPr>
        <w:t>metavariables</w:t>
      </w:r>
      <w:proofErr w:type="spellEnd"/>
      <w:r w:rsidRPr="00C9768F">
        <w:rPr>
          <w:rFonts w:asciiTheme="majorHAnsi" w:hAnsiTheme="majorHAnsi" w:cstheme="majorHAnsi"/>
          <w:lang w:val="es-AR"/>
        </w:rPr>
        <w:t xml:space="preserve"> del manifiesto experimental, sustituidas por literales no negativos antes de compilar; no son variables libres del lenguaje. Cada corrida incluye únicamente las definiciones transitivamente necesarias del </w:t>
      </w:r>
      <w:proofErr w:type="spellStart"/>
      <w:r w:rsidRPr="00C9768F">
        <w:rPr>
          <w:rFonts w:asciiTheme="majorHAnsi" w:hAnsiTheme="majorHAnsi" w:cstheme="majorHAnsi"/>
          <w:lang w:val="es-AR"/>
        </w:rPr>
        <w:t>prelude</w:t>
      </w:r>
      <w:proofErr w:type="spellEnd"/>
      <w:r w:rsidRPr="00C9768F">
        <w:rPr>
          <w:rFonts w:asciiTheme="majorHAnsi" w:hAnsiTheme="majorHAnsi" w:cstheme="majorHAnsi"/>
          <w:lang w:val="es-AR"/>
        </w:rPr>
        <w:t xml:space="preserve">, para evitar introducir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estrictos ajenos al experimento.</w:t>
      </w:r>
    </w:p>
    <w:p w14:paraId="4A44DC00"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range n = if n &lt;= 0 then [] else </w:t>
      </w:r>
      <w:proofErr w:type="gramStart"/>
      <w:r w:rsidRPr="00C9768F">
        <w:rPr>
          <w:rFonts w:asciiTheme="majorHAnsi" w:hAnsiTheme="majorHAnsi" w:cstheme="majorHAnsi"/>
          <w:color w:val="222222"/>
          <w:sz w:val="19"/>
        </w:rPr>
        <w:t>n :</w:t>
      </w:r>
      <w:proofErr w:type="gramEnd"/>
      <w:r w:rsidRPr="00C9768F">
        <w:rPr>
          <w:rFonts w:asciiTheme="majorHAnsi" w:hAnsiTheme="majorHAnsi" w:cstheme="majorHAnsi"/>
          <w:color w:val="222222"/>
          <w:sz w:val="19"/>
        </w:rPr>
        <w:t xml:space="preserve"> range (n - 1)</w:t>
      </w:r>
    </w:p>
    <w:p w14:paraId="4EB8BDE5"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from n = n : from (n + 1)</w:t>
      </w:r>
    </w:p>
    <w:p w14:paraId="2059E87D"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map f xs = case xs of { [] -&gt; []; h:t -&gt; f h : map f t }</w:t>
      </w:r>
    </w:p>
    <w:p w14:paraId="3438C54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take n xs = if n &lt;= 0 then [] else</w:t>
      </w:r>
    </w:p>
    <w:p w14:paraId="00F4DB4F"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case xs of { [] -&gt; []; h:t -&gt; h : take (n - 1) t }</w:t>
      </w:r>
    </w:p>
    <w:p w14:paraId="4C8E271C"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foldr f z xs = case xs of</w:t>
      </w:r>
    </w:p>
    <w:p w14:paraId="047F4CF8"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 -&gt; z; h:t -&gt; f h (foldr f z t) }</w:t>
      </w:r>
    </w:p>
    <w:p w14:paraId="22B8855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foldl f z xs = case xs of</w:t>
      </w:r>
    </w:p>
    <w:p w14:paraId="1BDFF369"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 -&gt; z; h:t -&gt; foldl f (f z h) t }</w:t>
      </w:r>
    </w:p>
    <w:p w14:paraId="7989BB5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foldlStrict f z xs = case xs of</w:t>
      </w:r>
    </w:p>
    <w:p w14:paraId="33E4DB49"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 [] -&gt; z; h:t -&gt; let { z1 = f z h } in</w:t>
      </w:r>
    </w:p>
    <w:p w14:paraId="6DBD61E6"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 xml:space="preserve">      seq z1 (foldlStrict f z1 t) }</w:t>
      </w:r>
    </w:p>
    <w:p w14:paraId="1561A15A"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add a b = a + b</w:t>
      </w:r>
    </w:p>
    <w:p w14:paraId="5D77C9A4"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double x = x * 2</w:t>
      </w:r>
    </w:p>
    <w:p w14:paraId="577F9183"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sumTo n = if n &lt;= 0 then 0 else n + sumTo (n - 1)</w:t>
      </w:r>
    </w:p>
    <w:p w14:paraId="53FE2EDF" w14:textId="77777777" w:rsidR="00E564A5" w:rsidRPr="00C9768F" w:rsidRDefault="0025215B">
      <w:pPr>
        <w:keepLines/>
        <w:spacing w:after="0" w:line="245" w:lineRule="auto"/>
        <w:ind w:left="259" w:right="115"/>
        <w:rPr>
          <w:rFonts w:asciiTheme="majorHAnsi" w:hAnsiTheme="majorHAnsi" w:cstheme="majorHAnsi"/>
        </w:rPr>
      </w:pPr>
      <w:r w:rsidRPr="00C9768F">
        <w:rPr>
          <w:rFonts w:asciiTheme="majorHAnsi" w:hAnsiTheme="majorHAnsi" w:cstheme="majorHAnsi"/>
          <w:color w:val="222222"/>
          <w:sz w:val="19"/>
        </w:rPr>
        <w:t>sumAcc n a = if n &lt;= 0 then a else sumAcc (n - 1) (a + n)</w:t>
      </w:r>
    </w:p>
    <w:p w14:paraId="59590A82" w14:textId="77777777" w:rsidR="00E564A5" w:rsidRPr="00C9768F" w:rsidRDefault="0025215B">
      <w:pPr>
        <w:keepLines/>
        <w:spacing w:line="245" w:lineRule="auto"/>
        <w:ind w:left="259" w:right="115"/>
        <w:rPr>
          <w:rFonts w:asciiTheme="majorHAnsi" w:hAnsiTheme="majorHAnsi" w:cstheme="majorHAnsi"/>
          <w:lang w:val="es-AR"/>
        </w:rPr>
      </w:pPr>
      <w:r w:rsidRPr="00C9768F">
        <w:rPr>
          <w:rFonts w:asciiTheme="majorHAnsi" w:hAnsiTheme="majorHAnsi" w:cstheme="majorHAnsi"/>
          <w:color w:val="222222"/>
          <w:sz w:val="19"/>
          <w:lang w:val="es-AR"/>
        </w:rPr>
        <w:t>ignore a b = a</w:t>
      </w:r>
    </w:p>
    <w:p w14:paraId="47F513D6"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range</w:t>
      </w:r>
      <w:proofErr w:type="spellEnd"/>
      <w:r w:rsidRPr="00C9768F">
        <w:rPr>
          <w:rFonts w:asciiTheme="majorHAnsi" w:hAnsiTheme="majorHAnsi" w:cstheme="majorHAnsi"/>
          <w:lang w:val="es-AR"/>
        </w:rPr>
        <w:t xml:space="preserve"> n construye [</w:t>
      </w:r>
      <w:proofErr w:type="gramStart"/>
      <w:r w:rsidRPr="00C9768F">
        <w:rPr>
          <w:rFonts w:asciiTheme="majorHAnsi" w:hAnsiTheme="majorHAnsi" w:cstheme="majorHAnsi"/>
          <w:lang w:val="es-AR"/>
        </w:rPr>
        <w:t>n,n</w:t>
      </w:r>
      <w:proofErr w:type="gramEnd"/>
      <w:r w:rsidRPr="00C9768F">
        <w:rPr>
          <w:rFonts w:asciiTheme="majorHAnsi" w:hAnsiTheme="majorHAnsi" w:cstheme="majorHAnsi"/>
          <w:lang w:val="es-AR"/>
        </w:rPr>
        <w:t>−</w:t>
      </w:r>
      <w:proofErr w:type="gramStart"/>
      <w:r w:rsidRPr="00C9768F">
        <w:rPr>
          <w:rFonts w:asciiTheme="majorHAnsi" w:hAnsiTheme="majorHAnsi" w:cstheme="majorHAnsi"/>
          <w:lang w:val="es-AR"/>
        </w:rPr>
        <w:t>1,...</w:t>
      </w:r>
      <w:proofErr w:type="gramEnd"/>
      <w:r w:rsidRPr="00C9768F">
        <w:rPr>
          <w:rFonts w:asciiTheme="majorHAnsi" w:hAnsiTheme="majorHAnsi" w:cstheme="majorHAnsi"/>
          <w:lang w:val="es-AR"/>
        </w:rPr>
        <w:t xml:space="preserve">,1]. </w:t>
      </w:r>
      <w:proofErr w:type="spellStart"/>
      <w:r w:rsidRPr="00C9768F">
        <w:rPr>
          <w:rFonts w:asciiTheme="majorHAnsi" w:hAnsiTheme="majorHAnsi" w:cstheme="majorHAnsi"/>
          <w:lang w:val="es-AR"/>
        </w:rPr>
        <w:t>from</w:t>
      </w:r>
      <w:proofErr w:type="spellEnd"/>
      <w:r w:rsidRPr="00C9768F">
        <w:rPr>
          <w:rFonts w:asciiTheme="majorHAnsi" w:hAnsiTheme="majorHAnsi" w:cstheme="majorHAnsi"/>
          <w:lang w:val="es-AR"/>
        </w:rPr>
        <w:t xml:space="preserve"> 1 construye [</w:t>
      </w:r>
      <w:proofErr w:type="gramStart"/>
      <w:r w:rsidRPr="00C9768F">
        <w:rPr>
          <w:rFonts w:asciiTheme="majorHAnsi" w:hAnsiTheme="majorHAnsi" w:cstheme="majorHAnsi"/>
          <w:lang w:val="es-AR"/>
        </w:rPr>
        <w:t>1,2,...</w:t>
      </w:r>
      <w:proofErr w:type="gramEnd"/>
      <w:r w:rsidRPr="00C9768F">
        <w:rPr>
          <w:rFonts w:asciiTheme="majorHAnsi" w:hAnsiTheme="majorHAnsi" w:cstheme="majorHAnsi"/>
          <w:lang w:val="es-AR"/>
        </w:rPr>
        <w:t xml:space="preserve">] de forma productiva en estrategias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 xml:space="preserve">. Las definiciones del </w:t>
      </w:r>
      <w:proofErr w:type="spellStart"/>
      <w:r w:rsidRPr="00C9768F">
        <w:rPr>
          <w:rFonts w:asciiTheme="majorHAnsi" w:hAnsiTheme="majorHAnsi" w:cstheme="majorHAnsi"/>
          <w:lang w:val="es-AR"/>
        </w:rPr>
        <w:t>prelude</w:t>
      </w:r>
      <w:proofErr w:type="spellEnd"/>
      <w:r w:rsidRPr="00C9768F">
        <w:rPr>
          <w:rFonts w:asciiTheme="majorHAnsi" w:hAnsiTheme="majorHAnsi" w:cstheme="majorHAnsi"/>
          <w:lang w:val="es-AR"/>
        </w:rPr>
        <w:t xml:space="preserve"> pertenecen a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no se implementan como primitivas especiales en Python.</w:t>
      </w:r>
    </w:p>
    <w:p w14:paraId="2006E730"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E01 Programa y demanda</w:t>
      </w:r>
    </w:p>
    <w:p w14:paraId="43DFEC3C"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(\x -&gt; 7) (</w:t>
      </w:r>
      <w:proofErr w:type="spellStart"/>
      <w:r w:rsidRPr="00C9768F">
        <w:rPr>
          <w:rFonts w:asciiTheme="majorHAnsi" w:hAnsiTheme="majorHAnsi" w:cstheme="majorHAnsi"/>
          <w:color w:val="222222"/>
          <w:sz w:val="19"/>
          <w:lang w:val="es-AR"/>
        </w:rPr>
        <w:t>sumTo</w:t>
      </w:r>
      <w:proofErr w:type="spellEnd"/>
      <w:r w:rsidRPr="00C9768F">
        <w:rPr>
          <w:rFonts w:asciiTheme="majorHAnsi" w:hAnsiTheme="majorHAnsi" w:cstheme="majorHAnsi"/>
          <w:color w:val="222222"/>
          <w:sz w:val="19"/>
          <w:lang w:val="es-AR"/>
        </w:rPr>
        <w:t xml:space="preserve"> n)</w:t>
      </w:r>
    </w:p>
    <w:p w14:paraId="0076A4CC"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Demanda: WHNF_ONLY. Resultado 7. Comparar reducciones y trabajo del argumento;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 xml:space="preserve"> evita demandarlo.</w:t>
      </w:r>
    </w:p>
    <w:p w14:paraId="629CE845"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E02 Programa y demanda</w:t>
      </w:r>
    </w:p>
    <w:p w14:paraId="388787D1"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let</w:t>
      </w:r>
      <w:proofErr w:type="spellEnd"/>
      <w:r w:rsidRPr="00C9768F">
        <w:rPr>
          <w:rFonts w:asciiTheme="majorHAnsi" w:hAnsiTheme="majorHAnsi" w:cstheme="majorHAnsi"/>
          <w:color w:val="222222"/>
          <w:sz w:val="19"/>
          <w:lang w:val="es-AR"/>
        </w:rPr>
        <w:t xml:space="preserve"> </w:t>
      </w:r>
      <w:proofErr w:type="gramStart"/>
      <w:r w:rsidRPr="00C9768F">
        <w:rPr>
          <w:rFonts w:asciiTheme="majorHAnsi" w:hAnsiTheme="majorHAnsi" w:cstheme="majorHAnsi"/>
          <w:color w:val="222222"/>
          <w:sz w:val="19"/>
          <w:lang w:val="es-AR"/>
        </w:rPr>
        <w:t>{ x</w:t>
      </w:r>
      <w:proofErr w:type="gram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sumTo</w:t>
      </w:r>
      <w:proofErr w:type="spellEnd"/>
      <w:r w:rsidRPr="00C9768F">
        <w:rPr>
          <w:rFonts w:asciiTheme="majorHAnsi" w:hAnsiTheme="majorHAnsi" w:cstheme="majorHAnsi"/>
          <w:color w:val="222222"/>
          <w:sz w:val="19"/>
          <w:lang w:val="es-AR"/>
        </w:rPr>
        <w:t xml:space="preserve"> </w:t>
      </w:r>
      <w:proofErr w:type="gramStart"/>
      <w:r w:rsidRPr="00C9768F">
        <w:rPr>
          <w:rFonts w:asciiTheme="majorHAnsi" w:hAnsiTheme="majorHAnsi" w:cstheme="majorHAnsi"/>
          <w:color w:val="222222"/>
          <w:sz w:val="19"/>
          <w:lang w:val="es-AR"/>
        </w:rPr>
        <w:t>n }</w:t>
      </w:r>
      <w:proofErr w:type="gramEnd"/>
      <w:r w:rsidRPr="00C9768F">
        <w:rPr>
          <w:rFonts w:asciiTheme="majorHAnsi" w:hAnsiTheme="majorHAnsi" w:cstheme="majorHAnsi"/>
          <w:color w:val="222222"/>
          <w:sz w:val="19"/>
          <w:lang w:val="es-AR"/>
        </w:rPr>
        <w:t xml:space="preserve"> in x + x</w:t>
      </w:r>
    </w:p>
    <w:p w14:paraId="42723FAE"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lastRenderedPageBreak/>
        <w:t>Parámetros: n. Demanda: WHNF_ONLY. Resultado n*(n+1). En B, CBN permite observar reevaluación; Need comparte y CBV evalúa una vez.</w:t>
      </w:r>
    </w:p>
    <w:p w14:paraId="3401DF7C" w14:textId="77777777" w:rsidR="00E564A5" w:rsidRPr="00C9768F" w:rsidRDefault="0025215B">
      <w:pPr>
        <w:pStyle w:val="Heading3"/>
        <w:rPr>
          <w:rFonts w:asciiTheme="majorHAnsi" w:hAnsiTheme="majorHAnsi" w:cstheme="majorHAnsi"/>
        </w:rPr>
      </w:pPr>
      <w:r w:rsidRPr="00C9768F">
        <w:rPr>
          <w:rFonts w:asciiTheme="majorHAnsi" w:hAnsiTheme="majorHAnsi" w:cstheme="majorHAnsi"/>
        </w:rPr>
        <w:t xml:space="preserve">E03 </w:t>
      </w:r>
      <w:proofErr w:type="spellStart"/>
      <w:r w:rsidRPr="00C9768F">
        <w:rPr>
          <w:rFonts w:asciiTheme="majorHAnsi" w:hAnsiTheme="majorHAnsi" w:cstheme="majorHAnsi"/>
        </w:rPr>
        <w:t>Programa</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demanda</w:t>
      </w:r>
      <w:proofErr w:type="spellEnd"/>
    </w:p>
    <w:p w14:paraId="46E779C1"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main = take k (map double (range n))</w:t>
      </w:r>
    </w:p>
    <w:p w14:paraId="3936B58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k ≤ n. Demanda: MATERIALIZE_COMPLETE_VALUE. Prefijo de k valores. Contrastar trabajo sobre toda la lista con producción demandada,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y picos.</w:t>
      </w:r>
    </w:p>
    <w:p w14:paraId="02DFFDA1" w14:textId="77777777" w:rsidR="00E564A5" w:rsidRPr="00C9768F" w:rsidRDefault="0025215B">
      <w:pPr>
        <w:pStyle w:val="Heading3"/>
        <w:rPr>
          <w:rFonts w:asciiTheme="majorHAnsi" w:hAnsiTheme="majorHAnsi" w:cstheme="majorHAnsi"/>
        </w:rPr>
      </w:pPr>
      <w:r w:rsidRPr="00C9768F">
        <w:rPr>
          <w:rFonts w:asciiTheme="majorHAnsi" w:hAnsiTheme="majorHAnsi" w:cstheme="majorHAnsi"/>
        </w:rPr>
        <w:t xml:space="preserve">E04 </w:t>
      </w:r>
      <w:proofErr w:type="spellStart"/>
      <w:r w:rsidRPr="00C9768F">
        <w:rPr>
          <w:rFonts w:asciiTheme="majorHAnsi" w:hAnsiTheme="majorHAnsi" w:cstheme="majorHAnsi"/>
        </w:rPr>
        <w:t>Programa</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demanda</w:t>
      </w:r>
      <w:proofErr w:type="spellEnd"/>
    </w:p>
    <w:p w14:paraId="6611B252" w14:textId="77777777" w:rsidR="00E564A5" w:rsidRPr="00C9768F" w:rsidRDefault="0025215B">
      <w:pPr>
        <w:keepLines/>
        <w:spacing w:line="245" w:lineRule="auto"/>
        <w:ind w:left="259" w:right="115"/>
        <w:rPr>
          <w:rFonts w:asciiTheme="majorHAnsi" w:hAnsiTheme="majorHAnsi" w:cstheme="majorHAnsi"/>
        </w:rPr>
      </w:pPr>
      <w:r w:rsidRPr="00C9768F">
        <w:rPr>
          <w:rFonts w:asciiTheme="majorHAnsi" w:hAnsiTheme="majorHAnsi" w:cstheme="majorHAnsi"/>
          <w:color w:val="222222"/>
          <w:sz w:val="19"/>
        </w:rPr>
        <w:t>main = take k (map double (from 1))</w:t>
      </w:r>
    </w:p>
    <w:p w14:paraId="4FF2F3C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Parámetros: k. Demanda: MATERIALIZE_COMPLETE_VALUE. Lista [</w:t>
      </w:r>
      <w:proofErr w:type="gramStart"/>
      <w:r w:rsidRPr="00C9768F">
        <w:rPr>
          <w:rFonts w:asciiTheme="majorHAnsi" w:hAnsiTheme="majorHAnsi" w:cstheme="majorHAnsi"/>
          <w:lang w:val="es-AR"/>
        </w:rPr>
        <w:t>2,4,...</w:t>
      </w:r>
      <w:proofErr w:type="gramEnd"/>
      <w:r w:rsidRPr="00C9768F">
        <w:rPr>
          <w:rFonts w:asciiTheme="majorHAnsi" w:hAnsiTheme="majorHAnsi" w:cstheme="majorHAnsi"/>
          <w:lang w:val="es-AR"/>
        </w:rPr>
        <w:t xml:space="preserve">,2k] en estrategias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 CBV alcanza un límite al construir la fuente infinita.</w:t>
      </w:r>
    </w:p>
    <w:p w14:paraId="367EA056"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E05 Programa y demanda</w:t>
      </w:r>
    </w:p>
    <w:p w14:paraId="32D9DFEE"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foldr</w:t>
      </w:r>
      <w:proofErr w:type="spellEnd"/>
      <w:r w:rsidRPr="00C9768F">
        <w:rPr>
          <w:rFonts w:asciiTheme="majorHAnsi" w:hAnsiTheme="majorHAnsi" w:cstheme="majorHAnsi"/>
          <w:color w:val="222222"/>
          <w:sz w:val="19"/>
          <w:lang w:val="es-AR"/>
        </w:rPr>
        <w:t xml:space="preserve"> ignore 0 (</w:t>
      </w:r>
      <w:proofErr w:type="spellStart"/>
      <w:r w:rsidRPr="00C9768F">
        <w:rPr>
          <w:rFonts w:asciiTheme="majorHAnsi" w:hAnsiTheme="majorHAnsi" w:cstheme="majorHAnsi"/>
          <w:color w:val="222222"/>
          <w:sz w:val="19"/>
          <w:lang w:val="es-AR"/>
        </w:rPr>
        <w:t>range</w:t>
      </w:r>
      <w:proofErr w:type="spellEnd"/>
      <w:r w:rsidRPr="00C9768F">
        <w:rPr>
          <w:rFonts w:asciiTheme="majorHAnsi" w:hAnsiTheme="majorHAnsi" w:cstheme="majorHAnsi"/>
          <w:color w:val="222222"/>
          <w:sz w:val="19"/>
          <w:lang w:val="es-AR"/>
        </w:rPr>
        <w:t xml:space="preserve"> n)</w:t>
      </w:r>
    </w:p>
    <w:p w14:paraId="6B707B6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Demanda: WHNF_ONLY. Resultado n para n&gt;0. Variante estricta: </w:t>
      </w:r>
      <w:proofErr w:type="spellStart"/>
      <w:r w:rsidRPr="00C9768F">
        <w:rPr>
          <w:rFonts w:asciiTheme="majorHAnsi" w:hAnsiTheme="majorHAnsi" w:cstheme="majorHAnsi"/>
          <w:lang w:val="es-AR"/>
        </w:rPr>
        <w:t>foldr</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add</w:t>
      </w:r>
      <w:proofErr w:type="spellEnd"/>
      <w:r w:rsidRPr="00C9768F">
        <w:rPr>
          <w:rFonts w:asciiTheme="majorHAnsi" w:hAnsiTheme="majorHAnsi" w:cstheme="majorHAnsi"/>
          <w:lang w:val="es-AR"/>
        </w:rPr>
        <w:t xml:space="preserve"> 0 (</w:t>
      </w:r>
      <w:proofErr w:type="spellStart"/>
      <w:r w:rsidRPr="00C9768F">
        <w:rPr>
          <w:rFonts w:asciiTheme="majorHAnsi" w:hAnsiTheme="majorHAnsi" w:cstheme="majorHAnsi"/>
          <w:lang w:val="es-AR"/>
        </w:rPr>
        <w:t>range</w:t>
      </w:r>
      <w:proofErr w:type="spellEnd"/>
      <w:r w:rsidRPr="00C9768F">
        <w:rPr>
          <w:rFonts w:asciiTheme="majorHAnsi" w:hAnsiTheme="majorHAnsi" w:cstheme="majorHAnsi"/>
          <w:lang w:val="es-AR"/>
        </w:rPr>
        <w:t xml:space="preserve"> n). El combinador determina demanda de la cola.</w:t>
      </w:r>
    </w:p>
    <w:p w14:paraId="553A5B35"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E06 Programa y demanda</w:t>
      </w:r>
    </w:p>
    <w:p w14:paraId="3AC9DCCA"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foldl</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add</w:t>
      </w:r>
      <w:proofErr w:type="spellEnd"/>
      <w:r w:rsidRPr="00C9768F">
        <w:rPr>
          <w:rFonts w:asciiTheme="majorHAnsi" w:hAnsiTheme="majorHAnsi" w:cstheme="majorHAnsi"/>
          <w:color w:val="222222"/>
          <w:sz w:val="19"/>
          <w:lang w:val="es-AR"/>
        </w:rPr>
        <w:t xml:space="preserve"> 0 (</w:t>
      </w:r>
      <w:proofErr w:type="spellStart"/>
      <w:r w:rsidRPr="00C9768F">
        <w:rPr>
          <w:rFonts w:asciiTheme="majorHAnsi" w:hAnsiTheme="majorHAnsi" w:cstheme="majorHAnsi"/>
          <w:color w:val="222222"/>
          <w:sz w:val="19"/>
          <w:lang w:val="es-AR"/>
        </w:rPr>
        <w:t>range</w:t>
      </w:r>
      <w:proofErr w:type="spellEnd"/>
      <w:r w:rsidRPr="00C9768F">
        <w:rPr>
          <w:rFonts w:asciiTheme="majorHAnsi" w:hAnsiTheme="majorHAnsi" w:cstheme="majorHAnsi"/>
          <w:color w:val="222222"/>
          <w:sz w:val="19"/>
          <w:lang w:val="es-AR"/>
        </w:rPr>
        <w:t xml:space="preserve"> n)</w:t>
      </w:r>
    </w:p>
    <w:p w14:paraId="6D2817BC"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Parámetros: n. Demanda: WHNF_ONLY. Resultado n*(n+</w:t>
      </w:r>
      <w:proofErr w:type="gramStart"/>
      <w:r w:rsidRPr="00C9768F">
        <w:rPr>
          <w:rFonts w:asciiTheme="majorHAnsi" w:hAnsiTheme="majorHAnsi" w:cstheme="majorHAnsi"/>
          <w:lang w:val="es-AR"/>
        </w:rPr>
        <w:t>1)/</w:t>
      </w:r>
      <w:proofErr w:type="gramEnd"/>
      <w:r w:rsidRPr="00C9768F">
        <w:rPr>
          <w:rFonts w:asciiTheme="majorHAnsi" w:hAnsiTheme="majorHAnsi" w:cstheme="majorHAnsi"/>
          <w:lang w:val="es-AR"/>
        </w:rPr>
        <w:t>2. Observar acumulación de cálculos del acumulador y costo de demandar el escalar final.</w:t>
      </w:r>
    </w:p>
    <w:p w14:paraId="362365C8"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E07 Programa y demanda</w:t>
      </w:r>
    </w:p>
    <w:p w14:paraId="07048572"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foldlStrict</w:t>
      </w:r>
      <w:proofErr w:type="spellEnd"/>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add</w:t>
      </w:r>
      <w:proofErr w:type="spellEnd"/>
      <w:r w:rsidRPr="00C9768F">
        <w:rPr>
          <w:rFonts w:asciiTheme="majorHAnsi" w:hAnsiTheme="majorHAnsi" w:cstheme="majorHAnsi"/>
          <w:color w:val="222222"/>
          <w:sz w:val="19"/>
          <w:lang w:val="es-AR"/>
        </w:rPr>
        <w:t xml:space="preserve"> 0 (</w:t>
      </w:r>
      <w:proofErr w:type="spellStart"/>
      <w:r w:rsidRPr="00C9768F">
        <w:rPr>
          <w:rFonts w:asciiTheme="majorHAnsi" w:hAnsiTheme="majorHAnsi" w:cstheme="majorHAnsi"/>
          <w:color w:val="222222"/>
          <w:sz w:val="19"/>
          <w:lang w:val="es-AR"/>
        </w:rPr>
        <w:t>range</w:t>
      </w:r>
      <w:proofErr w:type="spellEnd"/>
      <w:r w:rsidRPr="00C9768F">
        <w:rPr>
          <w:rFonts w:asciiTheme="majorHAnsi" w:hAnsiTheme="majorHAnsi" w:cstheme="majorHAnsi"/>
          <w:color w:val="222222"/>
          <w:sz w:val="19"/>
          <w:lang w:val="es-AR"/>
        </w:rPr>
        <w:t xml:space="preserve"> n)</w:t>
      </w:r>
    </w:p>
    <w:p w14:paraId="53802D7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Demanda: WHNF_ONLY. Mismo escalar que E06. Comparar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reducciones,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y slots bajo demanda explícita con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w:t>
      </w:r>
    </w:p>
    <w:p w14:paraId="775C4FBE"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E08 Programa y demanda</w:t>
      </w:r>
    </w:p>
    <w:p w14:paraId="2B6C2A5B"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sumTo</w:t>
      </w:r>
      <w:proofErr w:type="spellEnd"/>
      <w:r w:rsidRPr="00C9768F">
        <w:rPr>
          <w:rFonts w:asciiTheme="majorHAnsi" w:hAnsiTheme="majorHAnsi" w:cstheme="majorHAnsi"/>
          <w:color w:val="222222"/>
          <w:sz w:val="19"/>
          <w:lang w:val="es-AR"/>
        </w:rPr>
        <w:t xml:space="preserve"> n</w:t>
      </w:r>
    </w:p>
    <w:p w14:paraId="6FA1A21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Demanda: WHNF_ONLY. Comparar con </w:t>
      </w:r>
      <w:proofErr w:type="spellStart"/>
      <w:r w:rsidRPr="00C9768F">
        <w:rPr>
          <w:rFonts w:asciiTheme="majorHAnsi" w:hAnsiTheme="majorHAnsi" w:cstheme="majorHAnsi"/>
          <w:lang w:val="es-AR"/>
        </w:rPr>
        <w:t>sumAcc</w:t>
      </w:r>
      <w:proofErr w:type="spellEnd"/>
      <w:r w:rsidRPr="00C9768F">
        <w:rPr>
          <w:rFonts w:asciiTheme="majorHAnsi" w:hAnsiTheme="majorHAnsi" w:cstheme="majorHAnsi"/>
          <w:lang w:val="es-AR"/>
        </w:rPr>
        <w:t xml:space="preserve"> n 0 y </w:t>
      </w:r>
      <w:proofErr w:type="spellStart"/>
      <w:r w:rsidRPr="00C9768F">
        <w:rPr>
          <w:rFonts w:asciiTheme="majorHAnsi" w:hAnsiTheme="majorHAnsi" w:cstheme="majorHAnsi"/>
          <w:lang w:val="es-AR"/>
        </w:rPr>
        <w:t>folds</w:t>
      </w:r>
      <w:proofErr w:type="spellEnd"/>
      <w:r w:rsidRPr="00C9768F">
        <w:rPr>
          <w:rFonts w:asciiTheme="majorHAnsi" w:hAnsiTheme="majorHAnsi" w:cstheme="majorHAnsi"/>
          <w:lang w:val="es-AR"/>
        </w:rPr>
        <w:t xml:space="preserve"> sobre </w:t>
      </w:r>
      <w:proofErr w:type="spellStart"/>
      <w:r w:rsidRPr="00C9768F">
        <w:rPr>
          <w:rFonts w:asciiTheme="majorHAnsi" w:hAnsiTheme="majorHAnsi" w:cstheme="majorHAnsi"/>
          <w:lang w:val="es-AR"/>
        </w:rPr>
        <w:t>range</w:t>
      </w:r>
      <w:proofErr w:type="spellEnd"/>
      <w:r w:rsidRPr="00C9768F">
        <w:rPr>
          <w:rFonts w:asciiTheme="majorHAnsi" w:hAnsiTheme="majorHAnsi" w:cstheme="majorHAnsi"/>
          <w:lang w:val="es-AR"/>
        </w:rPr>
        <w:t xml:space="preserve"> n, y contrastar equivalentes C/Haskell.</w:t>
      </w:r>
    </w:p>
    <w:p w14:paraId="26D580E4"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E09 Programa y demanda</w:t>
      </w:r>
    </w:p>
    <w:p w14:paraId="67BE6798"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sumAcc</w:t>
      </w:r>
      <w:proofErr w:type="spellEnd"/>
      <w:r w:rsidRPr="00C9768F">
        <w:rPr>
          <w:rFonts w:asciiTheme="majorHAnsi" w:hAnsiTheme="majorHAnsi" w:cstheme="majorHAnsi"/>
          <w:color w:val="222222"/>
          <w:sz w:val="19"/>
          <w:lang w:val="es-AR"/>
        </w:rPr>
        <w:t xml:space="preserve"> n 0</w:t>
      </w:r>
    </w:p>
    <w:p w14:paraId="0E9917FA"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rPr>
        <w:t>Parámetros</w:t>
      </w:r>
      <w:proofErr w:type="spellEnd"/>
      <w:r w:rsidRPr="00C9768F">
        <w:rPr>
          <w:rFonts w:asciiTheme="majorHAnsi" w:hAnsiTheme="majorHAnsi" w:cstheme="majorHAnsi"/>
        </w:rPr>
        <w:t xml:space="preserve">: n, </w:t>
      </w:r>
      <w:proofErr w:type="spellStart"/>
      <w:r w:rsidRPr="00C9768F">
        <w:rPr>
          <w:rFonts w:asciiTheme="majorHAnsi" w:hAnsiTheme="majorHAnsi" w:cstheme="majorHAnsi"/>
        </w:rPr>
        <w:t>thresholdSlots</w:t>
      </w:r>
      <w:proofErr w:type="spellEnd"/>
      <w:r w:rsidRPr="00C9768F">
        <w:rPr>
          <w:rFonts w:asciiTheme="majorHAnsi" w:hAnsiTheme="majorHAnsi" w:cstheme="majorHAnsi"/>
        </w:rPr>
        <w:t xml:space="preserve">. Demanda: WHNF_ONLY. </w:t>
      </w:r>
      <w:r w:rsidRPr="00C9768F">
        <w:rPr>
          <w:rFonts w:asciiTheme="majorHAnsi" w:hAnsiTheme="majorHAnsi" w:cstheme="majorHAnsi"/>
          <w:lang w:val="es-AR"/>
        </w:rPr>
        <w:t>Conservar resultado con GC OFF/AUTO y medir slots recuperados, objetos retenidos y ciclos.</w:t>
      </w:r>
    </w:p>
    <w:p w14:paraId="2239788F" w14:textId="77777777" w:rsidR="00E564A5" w:rsidRPr="00C9768F" w:rsidRDefault="0025215B">
      <w:pPr>
        <w:pStyle w:val="Heading3"/>
        <w:rPr>
          <w:rFonts w:asciiTheme="majorHAnsi" w:hAnsiTheme="majorHAnsi" w:cstheme="majorHAnsi"/>
          <w:lang w:val="es-AR"/>
        </w:rPr>
      </w:pPr>
      <w:r w:rsidRPr="00C9768F">
        <w:rPr>
          <w:rFonts w:asciiTheme="majorHAnsi" w:hAnsiTheme="majorHAnsi" w:cstheme="majorHAnsi"/>
          <w:lang w:val="es-AR"/>
        </w:rPr>
        <w:t>E10 Programa y demanda</w:t>
      </w:r>
    </w:p>
    <w:p w14:paraId="11D2DC45" w14:textId="77777777" w:rsidR="00E564A5" w:rsidRPr="00C9768F" w:rsidRDefault="0025215B">
      <w:pPr>
        <w:keepLines/>
        <w:spacing w:line="245" w:lineRule="auto"/>
        <w:ind w:left="259" w:right="115"/>
        <w:rPr>
          <w:rFonts w:asciiTheme="majorHAnsi" w:hAnsiTheme="majorHAnsi" w:cstheme="majorHAnsi"/>
          <w:lang w:val="es-AR"/>
        </w:rPr>
      </w:pPr>
      <w:proofErr w:type="spellStart"/>
      <w:r w:rsidRPr="00C9768F">
        <w:rPr>
          <w:rFonts w:asciiTheme="majorHAnsi" w:hAnsiTheme="majorHAnsi" w:cstheme="majorHAnsi"/>
          <w:color w:val="222222"/>
          <w:sz w:val="19"/>
          <w:lang w:val="es-AR"/>
        </w:rPr>
        <w:t>main</w:t>
      </w:r>
      <w:proofErr w:type="spell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let</w:t>
      </w:r>
      <w:proofErr w:type="spellEnd"/>
      <w:r w:rsidRPr="00C9768F">
        <w:rPr>
          <w:rFonts w:asciiTheme="majorHAnsi" w:hAnsiTheme="majorHAnsi" w:cstheme="majorHAnsi"/>
          <w:color w:val="222222"/>
          <w:sz w:val="19"/>
          <w:lang w:val="es-AR"/>
        </w:rPr>
        <w:t xml:space="preserve"> </w:t>
      </w:r>
      <w:proofErr w:type="gramStart"/>
      <w:r w:rsidRPr="00C9768F">
        <w:rPr>
          <w:rFonts w:asciiTheme="majorHAnsi" w:hAnsiTheme="majorHAnsi" w:cstheme="majorHAnsi"/>
          <w:color w:val="222222"/>
          <w:sz w:val="19"/>
          <w:lang w:val="es-AR"/>
        </w:rPr>
        <w:t xml:space="preserve">{ </w:t>
      </w:r>
      <w:proofErr w:type="spellStart"/>
      <w:r w:rsidRPr="00C9768F">
        <w:rPr>
          <w:rFonts w:asciiTheme="majorHAnsi" w:hAnsiTheme="majorHAnsi" w:cstheme="majorHAnsi"/>
          <w:color w:val="222222"/>
          <w:sz w:val="19"/>
          <w:lang w:val="es-AR"/>
        </w:rPr>
        <w:t>unused</w:t>
      </w:r>
      <w:proofErr w:type="spellEnd"/>
      <w:proofErr w:type="gramEnd"/>
      <w:r w:rsidRPr="00C9768F">
        <w:rPr>
          <w:rFonts w:asciiTheme="majorHAnsi" w:hAnsiTheme="majorHAnsi" w:cstheme="majorHAnsi"/>
          <w:color w:val="222222"/>
          <w:sz w:val="19"/>
          <w:lang w:val="es-AR"/>
        </w:rPr>
        <w:t xml:space="preserve"> = </w:t>
      </w:r>
      <w:proofErr w:type="spellStart"/>
      <w:r w:rsidRPr="00C9768F">
        <w:rPr>
          <w:rFonts w:asciiTheme="majorHAnsi" w:hAnsiTheme="majorHAnsi" w:cstheme="majorHAnsi"/>
          <w:color w:val="222222"/>
          <w:sz w:val="19"/>
          <w:lang w:val="es-AR"/>
        </w:rPr>
        <w:t>sumTo</w:t>
      </w:r>
      <w:proofErr w:type="spellEnd"/>
      <w:r w:rsidRPr="00C9768F">
        <w:rPr>
          <w:rFonts w:asciiTheme="majorHAnsi" w:hAnsiTheme="majorHAnsi" w:cstheme="majorHAnsi"/>
          <w:color w:val="222222"/>
          <w:sz w:val="19"/>
          <w:lang w:val="es-AR"/>
        </w:rPr>
        <w:t xml:space="preserve"> </w:t>
      </w:r>
      <w:proofErr w:type="gramStart"/>
      <w:r w:rsidRPr="00C9768F">
        <w:rPr>
          <w:rFonts w:asciiTheme="majorHAnsi" w:hAnsiTheme="majorHAnsi" w:cstheme="majorHAnsi"/>
          <w:color w:val="222222"/>
          <w:sz w:val="19"/>
          <w:lang w:val="es-AR"/>
        </w:rPr>
        <w:t>n }</w:t>
      </w:r>
      <w:proofErr w:type="gramEnd"/>
      <w:r w:rsidRPr="00C9768F">
        <w:rPr>
          <w:rFonts w:asciiTheme="majorHAnsi" w:hAnsiTheme="majorHAnsi" w:cstheme="majorHAnsi"/>
          <w:color w:val="222222"/>
          <w:sz w:val="19"/>
          <w:lang w:val="es-AR"/>
        </w:rPr>
        <w:t xml:space="preserve"> in </w:t>
      </w:r>
      <w:proofErr w:type="spellStart"/>
      <w:r w:rsidRPr="00C9768F">
        <w:rPr>
          <w:rFonts w:asciiTheme="majorHAnsi" w:hAnsiTheme="majorHAnsi" w:cstheme="majorHAnsi"/>
          <w:color w:val="222222"/>
          <w:sz w:val="19"/>
          <w:lang w:val="es-AR"/>
        </w:rPr>
        <w:t>sumAcc</w:t>
      </w:r>
      <w:proofErr w:type="spellEnd"/>
      <w:r w:rsidRPr="00C9768F">
        <w:rPr>
          <w:rFonts w:asciiTheme="majorHAnsi" w:hAnsiTheme="majorHAnsi" w:cstheme="majorHAnsi"/>
          <w:color w:val="222222"/>
          <w:sz w:val="19"/>
          <w:lang w:val="es-AR"/>
        </w:rPr>
        <w:t xml:space="preserve"> n 0</w:t>
      </w:r>
    </w:p>
    <w:p w14:paraId="6159002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Parámetros: n. Demanda: WHNF_ONLY. Distinguir </w:t>
      </w:r>
      <w:proofErr w:type="spellStart"/>
      <w:r w:rsidRPr="00C9768F">
        <w:rPr>
          <w:rFonts w:asciiTheme="majorHAnsi" w:hAnsiTheme="majorHAnsi" w:cstheme="majorHAnsi"/>
          <w:lang w:val="es-AR"/>
        </w:rPr>
        <w:t>allocation</w:t>
      </w:r>
      <w:proofErr w:type="spellEnd"/>
      <w:r w:rsidRPr="00C9768F">
        <w:rPr>
          <w:rFonts w:asciiTheme="majorHAnsi" w:hAnsiTheme="majorHAnsi" w:cstheme="majorHAnsi"/>
          <w:lang w:val="es-AR"/>
        </w:rPr>
        <w:t xml:space="preserve">, demanda, </w:t>
      </w:r>
      <w:proofErr w:type="spellStart"/>
      <w:r w:rsidRPr="00C9768F">
        <w:rPr>
          <w:rFonts w:asciiTheme="majorHAnsi" w:hAnsiTheme="majorHAnsi" w:cstheme="majorHAnsi"/>
          <w:lang w:val="es-AR"/>
        </w:rPr>
        <w:t>alcanzabilidad</w:t>
      </w:r>
      <w:proofErr w:type="spellEnd"/>
      <w:r w:rsidRPr="00C9768F">
        <w:rPr>
          <w:rFonts w:asciiTheme="majorHAnsi" w:hAnsiTheme="majorHAnsi" w:cstheme="majorHAnsi"/>
          <w:lang w:val="es-AR"/>
        </w:rPr>
        <w:t xml:space="preserve"> y recolección. La interpretación depende de la estrategia.</w:t>
      </w:r>
    </w:p>
    <w:p w14:paraId="2E66F39E"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Matriz de ejecución y calibración</w:t>
      </w:r>
    </w:p>
    <w:p w14:paraId="3E9CB104"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suite de A ejecuta E01–E08 en Core CBV y Core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En B, E01–E07 se ejecutan además en Core CBN; E08 mantiene la comparación principal CBV frente a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acordada con el profesor. E09 y E10 agregan los </w:t>
      </w:r>
      <w:r w:rsidRPr="00C9768F">
        <w:rPr>
          <w:rFonts w:asciiTheme="majorHAnsi" w:hAnsiTheme="majorHAnsi" w:cstheme="majorHAnsi"/>
          <w:lang w:val="es-AR"/>
        </w:rPr>
        <w:lastRenderedPageBreak/>
        <w:t xml:space="preserve">factores GC y </w:t>
      </w:r>
      <w:proofErr w:type="spellStart"/>
      <w:r w:rsidRPr="00C9768F">
        <w:rPr>
          <w:rFonts w:asciiTheme="majorHAnsi" w:hAnsiTheme="majorHAnsi" w:cstheme="majorHAnsi"/>
          <w:lang w:val="es-AR"/>
        </w:rPr>
        <w:t>alcanzabilidad</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STGNeed</w:t>
      </w:r>
      <w:proofErr w:type="spellEnd"/>
      <w:r w:rsidRPr="00C9768F">
        <w:rPr>
          <w:rFonts w:asciiTheme="majorHAnsi" w:hAnsiTheme="majorHAnsi" w:cstheme="majorHAnsi"/>
          <w:lang w:val="es-AR"/>
        </w:rPr>
        <w:t xml:space="preserve"> se usa para equivalencia y demostración; sus costes se presentan por separado de los de Core.</w:t>
      </w:r>
    </w:p>
    <w:p w14:paraId="1C3FBE4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Para los pilotos se propone n </w:t>
      </w:r>
      <w:r w:rsidRPr="00C9768F">
        <w:rPr>
          <w:rFonts w:ascii="Cambria Math" w:hAnsi="Cambria Math" w:cs="Cambria Math"/>
          <w:lang w:val="es-AR"/>
        </w:rPr>
        <w:t>∈</w:t>
      </w:r>
      <w:r w:rsidRPr="00C9768F">
        <w:rPr>
          <w:rFonts w:asciiTheme="majorHAnsi" w:hAnsiTheme="majorHAnsi" w:cstheme="majorHAnsi"/>
          <w:lang w:val="es-AR"/>
        </w:rPr>
        <w:t xml:space="preserve"> {10, 100, 1000} y k </w:t>
      </w:r>
      <w:r w:rsidRPr="00C9768F">
        <w:rPr>
          <w:rFonts w:ascii="Cambria Math" w:hAnsi="Cambria Math" w:cs="Cambria Math"/>
          <w:lang w:val="es-AR"/>
        </w:rPr>
        <w:t>∈</w:t>
      </w:r>
      <w:r w:rsidRPr="00C9768F">
        <w:rPr>
          <w:rFonts w:asciiTheme="majorHAnsi" w:hAnsiTheme="majorHAnsi" w:cstheme="majorHAnsi"/>
          <w:lang w:val="es-AR"/>
        </w:rPr>
        <w:t xml:space="preserve"> {1, 10, 100}, filtrando k </w:t>
      </w:r>
      <w:r w:rsidRPr="00C9768F">
        <w:rPr>
          <w:rFonts w:ascii="Calibri" w:hAnsi="Calibri" w:cs="Calibri"/>
          <w:lang w:val="es-AR"/>
        </w:rPr>
        <w:t>≤</w:t>
      </w:r>
      <w:r w:rsidRPr="00C9768F">
        <w:rPr>
          <w:rFonts w:asciiTheme="majorHAnsi" w:hAnsiTheme="majorHAnsi" w:cstheme="majorHAnsi"/>
          <w:lang w:val="es-AR"/>
        </w:rPr>
        <w:t xml:space="preserve"> n en E03. Estos valores son una cuadr</w:t>
      </w:r>
      <w:r w:rsidRPr="00C9768F">
        <w:rPr>
          <w:rFonts w:ascii="Calibri" w:hAnsi="Calibri" w:cs="Calibri"/>
          <w:lang w:val="es-AR"/>
        </w:rPr>
        <w:t>í</w:t>
      </w:r>
      <w:r w:rsidRPr="00C9768F">
        <w:rPr>
          <w:rFonts w:asciiTheme="majorHAnsi" w:hAnsiTheme="majorHAnsi" w:cstheme="majorHAnsi"/>
          <w:lang w:val="es-AR"/>
        </w:rPr>
        <w:t>cula inicial ajustable, no un resultado ni un acuerdo irreversible. Los pilotos fijan l</w:t>
      </w:r>
      <w:r w:rsidRPr="00C9768F">
        <w:rPr>
          <w:rFonts w:ascii="Calibri" w:hAnsi="Calibri" w:cs="Calibri"/>
          <w:lang w:val="es-AR"/>
        </w:rPr>
        <w:t>í</w:t>
      </w:r>
      <w:r w:rsidRPr="00C9768F">
        <w:rPr>
          <w:rFonts w:asciiTheme="majorHAnsi" w:hAnsiTheme="majorHAnsi" w:cstheme="majorHAnsi"/>
          <w:lang w:val="es-AR"/>
        </w:rPr>
        <w:t>mites suficientes y una cuadr</w:t>
      </w:r>
      <w:r w:rsidRPr="00C9768F">
        <w:rPr>
          <w:rFonts w:ascii="Calibri" w:hAnsi="Calibri" w:cs="Calibri"/>
          <w:lang w:val="es-AR"/>
        </w:rPr>
        <w:t>í</w:t>
      </w:r>
      <w:r w:rsidRPr="00C9768F">
        <w:rPr>
          <w:rFonts w:asciiTheme="majorHAnsi" w:hAnsiTheme="majorHAnsi" w:cstheme="majorHAnsi"/>
          <w:lang w:val="es-AR"/>
        </w:rPr>
        <w:t>cula definitiva antes de medir; se versiona cualquier cambio. E04 usa el mismo l</w:t>
      </w:r>
      <w:r w:rsidRPr="00C9768F">
        <w:rPr>
          <w:rFonts w:ascii="Calibri" w:hAnsi="Calibri" w:cs="Calibri"/>
          <w:lang w:val="es-AR"/>
        </w:rPr>
        <w:t>í</w:t>
      </w:r>
      <w:r w:rsidRPr="00C9768F">
        <w:rPr>
          <w:rFonts w:asciiTheme="majorHAnsi" w:hAnsiTheme="majorHAnsi" w:cstheme="majorHAnsi"/>
          <w:lang w:val="es-AR"/>
        </w:rPr>
        <w:t>mite en la comparaci</w:t>
      </w:r>
      <w:r w:rsidRPr="00C9768F">
        <w:rPr>
          <w:rFonts w:ascii="Calibri" w:hAnsi="Calibri" w:cs="Calibri"/>
          <w:lang w:val="es-AR"/>
        </w:rPr>
        <w:t>ó</w:t>
      </w:r>
      <w:r w:rsidRPr="00C9768F">
        <w:rPr>
          <w:rFonts w:asciiTheme="majorHAnsi" w:hAnsiTheme="majorHAnsi" w:cstheme="majorHAnsi"/>
          <w:lang w:val="es-AR"/>
        </w:rPr>
        <w:t>n truncada y no informa un coste CBV completo.</w:t>
      </w:r>
    </w:p>
    <w:p w14:paraId="54733269"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En E09 se parte de GC OFF y se exploran umbrales en slots por encima y por debajo del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observado en el piloto. Un umbral se registra en términos absolutos y respecto al </w:t>
      </w:r>
      <w:proofErr w:type="spellStart"/>
      <w:r w:rsidRPr="00C9768F">
        <w:rPr>
          <w:rFonts w:asciiTheme="majorHAnsi" w:hAnsiTheme="majorHAnsi" w:cstheme="majorHAnsi"/>
          <w:lang w:val="es-AR"/>
        </w:rPr>
        <w:t>baseline</w:t>
      </w:r>
      <w:proofErr w:type="spellEnd"/>
      <w:r w:rsidRPr="00C9768F">
        <w:rPr>
          <w:rFonts w:asciiTheme="majorHAnsi" w:hAnsiTheme="majorHAnsi" w:cstheme="majorHAnsi"/>
          <w:lang w:val="es-AR"/>
        </w:rPr>
        <w:t xml:space="preserve">. E10 usa historial por objeto, porcentajes nunca demandados y duración censurada; no diagnostica automáticamente un </w:t>
      </w:r>
      <w:proofErr w:type="spellStart"/>
      <w:r w:rsidRPr="00C9768F">
        <w:rPr>
          <w:rFonts w:asciiTheme="majorHAnsi" w:hAnsiTheme="majorHAnsi" w:cstheme="majorHAnsi"/>
          <w:lang w:val="es-AR"/>
        </w:rPr>
        <w:t>space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leak</w:t>
      </w:r>
      <w:proofErr w:type="spellEnd"/>
      <w:r w:rsidRPr="00C9768F">
        <w:rPr>
          <w:rFonts w:asciiTheme="majorHAnsi" w:hAnsiTheme="majorHAnsi" w:cstheme="majorHAnsi"/>
          <w:lang w:val="es-AR"/>
        </w:rPr>
        <w:t>.</w:t>
      </w:r>
    </w:p>
    <w:p w14:paraId="6261BBB6"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Protocolo de E08 y comparación externa</w:t>
      </w:r>
    </w:p>
    <w:p w14:paraId="5A6B1F97"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Casos obligatorios de E08: recursión lineal con </w:t>
      </w:r>
      <w:proofErr w:type="spellStart"/>
      <w:r w:rsidRPr="00C9768F">
        <w:rPr>
          <w:rFonts w:asciiTheme="majorHAnsi" w:hAnsiTheme="majorHAnsi" w:cstheme="majorHAnsi"/>
          <w:lang w:val="es-AR"/>
        </w:rPr>
        <w:t>sumTo</w:t>
      </w:r>
      <w:proofErr w:type="spellEnd"/>
      <w:r w:rsidRPr="00C9768F">
        <w:rPr>
          <w:rFonts w:asciiTheme="majorHAnsi" w:hAnsiTheme="majorHAnsi" w:cstheme="majorHAnsi"/>
          <w:lang w:val="es-AR"/>
        </w:rPr>
        <w:t xml:space="preserve">, acumulador con </w:t>
      </w:r>
      <w:proofErr w:type="spellStart"/>
      <w:r w:rsidRPr="00C9768F">
        <w:rPr>
          <w:rFonts w:asciiTheme="majorHAnsi" w:hAnsiTheme="majorHAnsi" w:cstheme="majorHAnsi"/>
          <w:lang w:val="es-AR"/>
        </w:rPr>
        <w:t>sumAcc</w:t>
      </w:r>
      <w:proofErr w:type="spellEnd"/>
      <w:r w:rsidRPr="00C9768F">
        <w:rPr>
          <w:rFonts w:asciiTheme="majorHAnsi" w:hAnsiTheme="majorHAnsi" w:cstheme="majorHAnsi"/>
          <w:lang w:val="es-AR"/>
        </w:rPr>
        <w:t xml:space="preserve"> y recursión sobre listas con </w:t>
      </w:r>
      <w:proofErr w:type="spellStart"/>
      <w:r w:rsidRPr="00C9768F">
        <w:rPr>
          <w:rFonts w:asciiTheme="majorHAnsi" w:hAnsiTheme="majorHAnsi" w:cstheme="majorHAnsi"/>
          <w:lang w:val="es-AR"/>
        </w:rPr>
        <w:t>folds</w:t>
      </w:r>
      <w:proofErr w:type="spellEnd"/>
      <w:r w:rsidRPr="00C9768F">
        <w:rPr>
          <w:rFonts w:asciiTheme="majorHAnsi" w:hAnsiTheme="majorHAnsi" w:cstheme="majorHAnsi"/>
          <w:lang w:val="es-AR"/>
        </w:rPr>
        <w:t xml:space="preserve">. La variante de reutilización usa un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compartido y se conserva como caso opcional. Se verifica primero igualdad matemática del resultado.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mide reducciones,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peakHeapSlots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peakFrames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añade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sharedResultHits</w:t>
      </w:r>
      <w:proofErr w:type="spellEnd"/>
      <w:r w:rsidRPr="00C9768F">
        <w:rPr>
          <w:rFonts w:asciiTheme="majorHAnsi" w:hAnsiTheme="majorHAnsi" w:cstheme="majorHAnsi"/>
          <w:lang w:val="es-AR"/>
        </w:rPr>
        <w:t>.</w:t>
      </w:r>
    </w:p>
    <w:p w14:paraId="5AA7C1F7"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 y Haskell reciben entradas equivalentes y deben producir el resultado escalar antes de detener el cronómetro. Se fija una política de desbordamiento y se usan tamaños cuyo resultado cabe en el tipo entero elegido en C; los enteros arbitrarios de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no se confunden con ese costo nativo. La construcción de listas se mide de forma explícita o separada, igual en las variantes externas que se comparen.</w:t>
      </w:r>
    </w:p>
    <w:p w14:paraId="70C8FFF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Se registran compilador, versión, </w:t>
      </w:r>
      <w:proofErr w:type="spellStart"/>
      <w:r w:rsidRPr="00C9768F">
        <w:rPr>
          <w:rFonts w:asciiTheme="majorHAnsi" w:hAnsiTheme="majorHAnsi" w:cstheme="majorHAnsi"/>
          <w:lang w:val="es-AR"/>
        </w:rPr>
        <w:t>flags</w:t>
      </w:r>
      <w:proofErr w:type="spellEnd"/>
      <w:r w:rsidRPr="00C9768F">
        <w:rPr>
          <w:rFonts w:asciiTheme="majorHAnsi" w:hAnsiTheme="majorHAnsi" w:cstheme="majorHAnsi"/>
          <w:lang w:val="es-AR"/>
        </w:rPr>
        <w:t xml:space="preserve">, sistema, arquitectura, comando, repeticiones y política de GC nativo. En Haskell,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y máxima residencia requieren estadísticas del RTS; perfiles de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o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se etiquetan como evidencia indirecta cuando corresponda. En C,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peak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solo se informan si se dispone de un método de medición definido. La máxima residencia de GHC no se llama </w:t>
      </w:r>
      <w:proofErr w:type="spellStart"/>
      <w:r w:rsidRPr="00C9768F">
        <w:rPr>
          <w:rFonts w:asciiTheme="majorHAnsi" w:hAnsiTheme="majorHAnsi" w:cstheme="majorHAnsi"/>
          <w:lang w:val="es-AR"/>
        </w:rPr>
        <w:t>peak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abstracto.</w:t>
      </w:r>
    </w:p>
    <w:p w14:paraId="6A107B6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comparación cuantitativa estricta se hace dentro de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y dentro de las implementaciones C/Haskell por separado, indicando sus modelos distintos. La comparación cruzada es explicativa. Las optimizaciones, eliminación de recursión de cola y representación numérica del compilador se registran porque también afectan el resultado; no se atribuye toda diferencia temporal a CBV frente a </w:t>
      </w:r>
      <w:proofErr w:type="spellStart"/>
      <w:r w:rsidRPr="00C9768F">
        <w:rPr>
          <w:rFonts w:asciiTheme="majorHAnsi" w:hAnsiTheme="majorHAnsi" w:cstheme="majorHAnsi"/>
          <w:lang w:val="es-AR"/>
        </w:rPr>
        <w:t>lazy</w:t>
      </w:r>
      <w:proofErr w:type="spellEnd"/>
      <w:r w:rsidRPr="00C9768F">
        <w:rPr>
          <w:rFonts w:asciiTheme="majorHAnsi" w:hAnsiTheme="majorHAnsi" w:cstheme="majorHAnsi"/>
          <w:lang w:val="es-AR"/>
        </w:rPr>
        <w:t>.</w:t>
      </w:r>
    </w:p>
    <w:p w14:paraId="155ADBCA"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Datos mínimos y repetibilidad</w:t>
      </w:r>
    </w:p>
    <w:p w14:paraId="59AE7ECA" w14:textId="77777777" w:rsidR="00E564A5" w:rsidRPr="00C9768F" w:rsidRDefault="0025215B">
      <w:pPr>
        <w:rPr>
          <w:rFonts w:asciiTheme="majorHAnsi" w:hAnsiTheme="majorHAnsi" w:cstheme="majorHAnsi"/>
          <w:lang w:val="es-AR"/>
        </w:rPr>
      </w:pPr>
      <w:proofErr w:type="spellStart"/>
      <w:r w:rsidRPr="00C9768F">
        <w:rPr>
          <w:rFonts w:asciiTheme="majorHAnsi" w:hAnsiTheme="majorHAnsi" w:cstheme="majorHAnsi"/>
          <w:lang w:val="es-AR"/>
        </w:rPr>
        <w:t>RunRecord</w:t>
      </w:r>
      <w:proofErr w:type="spellEnd"/>
      <w:r w:rsidRPr="00C9768F">
        <w:rPr>
          <w:rFonts w:asciiTheme="majorHAnsi" w:hAnsiTheme="majorHAnsi" w:cstheme="majorHAnsi"/>
          <w:lang w:val="es-AR"/>
        </w:rPr>
        <w:t xml:space="preserve"> debe contener el texto o referencia íntegra del programa y </w:t>
      </w:r>
      <w:proofErr w:type="spellStart"/>
      <w:r w:rsidRPr="00C9768F">
        <w:rPr>
          <w:rFonts w:asciiTheme="majorHAnsi" w:hAnsiTheme="majorHAnsi" w:cstheme="majorHAnsi"/>
          <w:lang w:val="es-AR"/>
        </w:rPr>
        <w:t>prelude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sourceHash</w:t>
      </w:r>
      <w:proofErr w:type="spellEnd"/>
      <w:r w:rsidRPr="00C9768F">
        <w:rPr>
          <w:rFonts w:asciiTheme="majorHAnsi" w:hAnsiTheme="majorHAnsi" w:cstheme="majorHAnsi"/>
          <w:lang w:val="es-AR"/>
        </w:rPr>
        <w:t xml:space="preserve">, versiones, parámetros, configuración, demanda efectiva, resultado completo o parcial,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y motivo de terminación, métricas con unidades, modo de traza y comandos relevantes. Un registro externo añade herramientas, </w:t>
      </w:r>
      <w:proofErr w:type="spellStart"/>
      <w:r w:rsidRPr="00C9768F">
        <w:rPr>
          <w:rFonts w:asciiTheme="majorHAnsi" w:hAnsiTheme="majorHAnsi" w:cstheme="majorHAnsi"/>
          <w:lang w:val="es-AR"/>
        </w:rPr>
        <w:t>flags</w:t>
      </w:r>
      <w:proofErr w:type="spellEnd"/>
      <w:r w:rsidRPr="00C9768F">
        <w:rPr>
          <w:rFonts w:asciiTheme="majorHAnsi" w:hAnsiTheme="majorHAnsi" w:cstheme="majorHAnsi"/>
          <w:lang w:val="es-AR"/>
        </w:rPr>
        <w:t xml:space="preserve"> y entorno. El hash por sí solo no permite reconstruir el programa y no reemplaza el texto o el artefacto versionado.</w:t>
      </w:r>
    </w:p>
    <w:p w14:paraId="1643043F"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Las métricas lógicas se obtienen una vez por configuración determinista. El timing usa calentamiento y repeticiones cuyo número se fija tras el piloto, sin mezclar muestras perfiladas con muestras de tiempo normal. Cada tabla informa tamaño de entrada, resultado o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y número de muestras válidas. La exportación usa JSON para el registro íntegro y CSV para métricas tabulares.</w:t>
      </w:r>
    </w:p>
    <w:p w14:paraId="240697D7"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t xml:space="preserve">13 </w:t>
      </w:r>
      <w:proofErr w:type="spellStart"/>
      <w:r w:rsidRPr="00C9768F">
        <w:rPr>
          <w:rFonts w:asciiTheme="majorHAnsi" w:hAnsiTheme="majorHAnsi" w:cstheme="majorHAnsi"/>
        </w:rPr>
        <w:t>Visualizador</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experiencia</w:t>
      </w:r>
      <w:proofErr w:type="spellEnd"/>
      <w:r w:rsidRPr="00C9768F">
        <w:rPr>
          <w:rFonts w:asciiTheme="majorHAnsi" w:hAnsiTheme="majorHAnsi" w:cstheme="majorHAnsi"/>
        </w:rPr>
        <w:t xml:space="preserve"> de uso</w:t>
      </w:r>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416"/>
      </w:tblGrid>
      <w:tr w:rsidR="00E564A5" w:rsidRPr="00C9768F" w14:paraId="0AE7AC00" w14:textId="77777777">
        <w:trPr>
          <w:cantSplit/>
          <w:tblHeader/>
          <w:jc w:val="center"/>
        </w:trPr>
        <w:tc>
          <w:tcPr>
            <w:tcW w:w="2088" w:type="dxa"/>
            <w:shd w:val="clear" w:color="auto" w:fill="29465B"/>
            <w:tcMar>
              <w:top w:w="90" w:type="dxa"/>
              <w:left w:w="110" w:type="dxa"/>
              <w:bottom w:w="90" w:type="dxa"/>
              <w:right w:w="110" w:type="dxa"/>
            </w:tcMar>
            <w:vAlign w:val="center"/>
          </w:tcPr>
          <w:p w14:paraId="2BFBDA5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Vista</w:t>
            </w:r>
          </w:p>
        </w:tc>
        <w:tc>
          <w:tcPr>
            <w:tcW w:w="7416" w:type="dxa"/>
            <w:shd w:val="clear" w:color="auto" w:fill="29465B"/>
            <w:tcMar>
              <w:top w:w="90" w:type="dxa"/>
              <w:left w:w="110" w:type="dxa"/>
              <w:bottom w:w="90" w:type="dxa"/>
              <w:right w:w="110" w:type="dxa"/>
            </w:tcMar>
            <w:vAlign w:val="center"/>
          </w:tcPr>
          <w:p w14:paraId="77F4F1A8"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Contenido</w:t>
            </w:r>
          </w:p>
        </w:tc>
      </w:tr>
      <w:tr w:rsidR="00E564A5" w:rsidRPr="00C9768F" w14:paraId="6149A223" w14:textId="77777777">
        <w:trPr>
          <w:cantSplit/>
          <w:jc w:val="center"/>
        </w:trPr>
        <w:tc>
          <w:tcPr>
            <w:tcW w:w="2088" w:type="dxa"/>
            <w:tcMar>
              <w:top w:w="90" w:type="dxa"/>
              <w:left w:w="110" w:type="dxa"/>
              <w:bottom w:w="90" w:type="dxa"/>
              <w:right w:w="110" w:type="dxa"/>
            </w:tcMar>
            <w:vAlign w:val="center"/>
          </w:tcPr>
          <w:p w14:paraId="74BE3A1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Editor</w:t>
            </w:r>
          </w:p>
        </w:tc>
        <w:tc>
          <w:tcPr>
            <w:tcW w:w="7416" w:type="dxa"/>
            <w:tcMar>
              <w:top w:w="90" w:type="dxa"/>
              <w:left w:w="110" w:type="dxa"/>
              <w:bottom w:w="90" w:type="dxa"/>
              <w:right w:w="110" w:type="dxa"/>
            </w:tcMar>
            <w:vAlign w:val="center"/>
          </w:tcPr>
          <w:p w14:paraId="40C85AA1"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Código, diagnósticos, estrategia, parámetros y configuración de ejecución.</w:t>
            </w:r>
          </w:p>
        </w:tc>
      </w:tr>
      <w:tr w:rsidR="00E564A5" w:rsidRPr="00C9768F" w14:paraId="03F09DAB" w14:textId="77777777">
        <w:trPr>
          <w:cantSplit/>
          <w:jc w:val="center"/>
        </w:trPr>
        <w:tc>
          <w:tcPr>
            <w:tcW w:w="2088" w:type="dxa"/>
            <w:shd w:val="clear" w:color="auto" w:fill="EEF4F7"/>
            <w:tcMar>
              <w:top w:w="90" w:type="dxa"/>
              <w:left w:w="110" w:type="dxa"/>
              <w:bottom w:w="90" w:type="dxa"/>
              <w:right w:w="110" w:type="dxa"/>
            </w:tcMar>
            <w:vAlign w:val="center"/>
          </w:tcPr>
          <w:p w14:paraId="60DDF5C6"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lastRenderedPageBreak/>
              <w:t>Ejecución</w:t>
            </w:r>
            <w:proofErr w:type="spellEnd"/>
          </w:p>
        </w:tc>
        <w:tc>
          <w:tcPr>
            <w:tcW w:w="7416" w:type="dxa"/>
            <w:shd w:val="clear" w:color="auto" w:fill="EEF4F7"/>
            <w:tcMar>
              <w:top w:w="90" w:type="dxa"/>
              <w:left w:w="110" w:type="dxa"/>
              <w:bottom w:w="90" w:type="dxa"/>
              <w:right w:w="110" w:type="dxa"/>
            </w:tcMar>
            <w:vAlign w:val="center"/>
          </w:tcPr>
          <w:p w14:paraId="3E2A9DB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Fuente, Core, control, fase, </w:t>
            </w:r>
            <w:proofErr w:type="gramStart"/>
            <w:r w:rsidRPr="00C9768F">
              <w:rPr>
                <w:rFonts w:asciiTheme="majorHAnsi" w:hAnsiTheme="majorHAnsi" w:cstheme="majorHAnsi"/>
                <w:sz w:val="20"/>
                <w:lang w:val="es-AR"/>
              </w:rPr>
              <w:t>status</w:t>
            </w:r>
            <w:proofErr w:type="gram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stack</w:t>
            </w:r>
            <w:proofErr w:type="spellEnd"/>
            <w:r w:rsidRPr="00C9768F">
              <w:rPr>
                <w:rFonts w:asciiTheme="majorHAnsi" w:hAnsiTheme="majorHAnsi" w:cstheme="majorHAnsi"/>
                <w:sz w:val="20"/>
                <w:lang w:val="es-AR"/>
              </w:rPr>
              <w:t xml:space="preserve">, </w:t>
            </w:r>
            <w:proofErr w:type="spellStart"/>
            <w:r w:rsidRPr="00C9768F">
              <w:rPr>
                <w:rFonts w:asciiTheme="majorHAnsi" w:hAnsiTheme="majorHAnsi" w:cstheme="majorHAnsi"/>
                <w:sz w:val="20"/>
                <w:lang w:val="es-AR"/>
              </w:rPr>
              <w:t>heap</w:t>
            </w:r>
            <w:proofErr w:type="spellEnd"/>
            <w:r w:rsidRPr="00C9768F">
              <w:rPr>
                <w:rFonts w:asciiTheme="majorHAnsi" w:hAnsiTheme="majorHAnsi" w:cstheme="majorHAnsi"/>
                <w:sz w:val="20"/>
                <w:lang w:val="es-AR"/>
              </w:rPr>
              <w:t>, regla actual y métricas.</w:t>
            </w:r>
          </w:p>
        </w:tc>
      </w:tr>
      <w:tr w:rsidR="00E564A5" w:rsidRPr="00C9768F" w14:paraId="1CA70772" w14:textId="77777777">
        <w:trPr>
          <w:cantSplit/>
          <w:jc w:val="center"/>
        </w:trPr>
        <w:tc>
          <w:tcPr>
            <w:tcW w:w="2088" w:type="dxa"/>
            <w:tcMar>
              <w:top w:w="90" w:type="dxa"/>
              <w:left w:w="110" w:type="dxa"/>
              <w:bottom w:w="90" w:type="dxa"/>
              <w:right w:w="110" w:type="dxa"/>
            </w:tcMar>
            <w:vAlign w:val="center"/>
          </w:tcPr>
          <w:p w14:paraId="40DD6118"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Grafo</w:t>
            </w:r>
            <w:proofErr w:type="spellEnd"/>
          </w:p>
        </w:tc>
        <w:tc>
          <w:tcPr>
            <w:tcW w:w="7416" w:type="dxa"/>
            <w:tcMar>
              <w:top w:w="90" w:type="dxa"/>
              <w:left w:w="110" w:type="dxa"/>
              <w:bottom w:w="90" w:type="dxa"/>
              <w:right w:w="110" w:type="dxa"/>
            </w:tcMar>
            <w:vAlign w:val="center"/>
          </w:tcPr>
          <w:p w14:paraId="07E2A380"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AST o IR y grafo vivo de memoria con nodos, referencias, raíces y cambios.</w:t>
            </w:r>
          </w:p>
        </w:tc>
      </w:tr>
      <w:tr w:rsidR="00E564A5" w:rsidRPr="00C9768F" w14:paraId="3B40B909" w14:textId="77777777">
        <w:trPr>
          <w:cantSplit/>
          <w:jc w:val="center"/>
        </w:trPr>
        <w:tc>
          <w:tcPr>
            <w:tcW w:w="2088" w:type="dxa"/>
            <w:shd w:val="clear" w:color="auto" w:fill="EEF4F7"/>
            <w:tcMar>
              <w:top w:w="90" w:type="dxa"/>
              <w:left w:w="110" w:type="dxa"/>
              <w:bottom w:w="90" w:type="dxa"/>
              <w:right w:w="110" w:type="dxa"/>
            </w:tcMar>
            <w:vAlign w:val="center"/>
          </w:tcPr>
          <w:p w14:paraId="4ED55EC1"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Comparación</w:t>
            </w:r>
            <w:proofErr w:type="spellEnd"/>
          </w:p>
        </w:tc>
        <w:tc>
          <w:tcPr>
            <w:tcW w:w="7416" w:type="dxa"/>
            <w:shd w:val="clear" w:color="auto" w:fill="EEF4F7"/>
            <w:tcMar>
              <w:top w:w="90" w:type="dxa"/>
              <w:left w:w="110" w:type="dxa"/>
              <w:bottom w:w="90" w:type="dxa"/>
              <w:right w:w="110" w:type="dxa"/>
            </w:tcMar>
            <w:vAlign w:val="center"/>
          </w:tcPr>
          <w:p w14:paraId="6AA0F0B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Resultados y métricas de ejecuciones independientes por estrategia.</w:t>
            </w:r>
          </w:p>
        </w:tc>
      </w:tr>
      <w:tr w:rsidR="00E564A5" w:rsidRPr="00C9768F" w14:paraId="6D59F484" w14:textId="77777777">
        <w:trPr>
          <w:cantSplit/>
          <w:jc w:val="center"/>
        </w:trPr>
        <w:tc>
          <w:tcPr>
            <w:tcW w:w="2088" w:type="dxa"/>
            <w:tcMar>
              <w:top w:w="90" w:type="dxa"/>
              <w:left w:w="110" w:type="dxa"/>
              <w:bottom w:w="90" w:type="dxa"/>
              <w:right w:w="110" w:type="dxa"/>
            </w:tcMar>
            <w:vAlign w:val="center"/>
          </w:tcPr>
          <w:p w14:paraId="3D076C74"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Experimentos</w:t>
            </w:r>
            <w:proofErr w:type="spellEnd"/>
          </w:p>
        </w:tc>
        <w:tc>
          <w:tcPr>
            <w:tcW w:w="7416" w:type="dxa"/>
            <w:tcMar>
              <w:top w:w="90" w:type="dxa"/>
              <w:left w:w="110" w:type="dxa"/>
              <w:bottom w:w="90" w:type="dxa"/>
              <w:right w:w="110" w:type="dxa"/>
            </w:tcMar>
            <w:vAlign w:val="center"/>
          </w:tcPr>
          <w:p w14:paraId="60D88457"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Selección, parámetros, ejecución, tablas, gráficos y exportación.</w:t>
            </w:r>
          </w:p>
        </w:tc>
      </w:tr>
      <w:tr w:rsidR="00E564A5" w:rsidRPr="00C9768F" w14:paraId="13E4CF3F" w14:textId="77777777">
        <w:trPr>
          <w:cantSplit/>
          <w:jc w:val="center"/>
        </w:trPr>
        <w:tc>
          <w:tcPr>
            <w:tcW w:w="2088" w:type="dxa"/>
            <w:shd w:val="clear" w:color="auto" w:fill="EEF4F7"/>
            <w:tcMar>
              <w:top w:w="90" w:type="dxa"/>
              <w:left w:w="110" w:type="dxa"/>
              <w:bottom w:w="90" w:type="dxa"/>
              <w:right w:w="110" w:type="dxa"/>
            </w:tcMar>
            <w:vAlign w:val="center"/>
          </w:tcPr>
          <w:p w14:paraId="2F064FE9"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STG</w:t>
            </w:r>
          </w:p>
        </w:tc>
        <w:tc>
          <w:tcPr>
            <w:tcW w:w="7416" w:type="dxa"/>
            <w:shd w:val="clear" w:color="auto" w:fill="EEF4F7"/>
            <w:tcMar>
              <w:top w:w="90" w:type="dxa"/>
              <w:left w:w="110" w:type="dxa"/>
              <w:bottom w:w="90" w:type="dxa"/>
              <w:right w:w="110" w:type="dxa"/>
            </w:tcMar>
            <w:vAlign w:val="center"/>
          </w:tcPr>
          <w:p w14:paraId="20345D1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Fuente, Core y STG sincronizados con </w:t>
            </w:r>
            <w:proofErr w:type="spellStart"/>
            <w:r w:rsidRPr="00C9768F">
              <w:rPr>
                <w:rFonts w:asciiTheme="majorHAnsi" w:hAnsiTheme="majorHAnsi" w:cstheme="majorHAnsi"/>
                <w:sz w:val="20"/>
                <w:lang w:val="es-AR"/>
              </w:rPr>
              <w:t>closures</w:t>
            </w:r>
            <w:proofErr w:type="spellEnd"/>
            <w:r w:rsidRPr="00C9768F">
              <w:rPr>
                <w:rFonts w:asciiTheme="majorHAnsi" w:hAnsiTheme="majorHAnsi" w:cstheme="majorHAnsi"/>
                <w:sz w:val="20"/>
                <w:lang w:val="es-AR"/>
              </w:rPr>
              <w:t>, demandas y actualizaciones.</w:t>
            </w:r>
          </w:p>
        </w:tc>
      </w:tr>
    </w:tbl>
    <w:p w14:paraId="4BEF4FB8" w14:textId="77777777" w:rsidR="00E564A5" w:rsidRPr="00C9768F" w:rsidRDefault="00E564A5">
      <w:pPr>
        <w:spacing w:after="20"/>
        <w:rPr>
          <w:rFonts w:asciiTheme="majorHAnsi" w:hAnsiTheme="majorHAnsi" w:cstheme="majorHAnsi"/>
          <w:lang w:val="es-AR"/>
        </w:rPr>
      </w:pPr>
    </w:p>
    <w:p w14:paraId="36D229A6"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Grafo</w:t>
      </w:r>
      <w:proofErr w:type="spellEnd"/>
      <w:r w:rsidRPr="00C9768F">
        <w:rPr>
          <w:rFonts w:asciiTheme="majorHAnsi" w:hAnsiTheme="majorHAnsi" w:cstheme="majorHAnsi"/>
        </w:rPr>
        <w:t xml:space="preserve"> de memoria</w:t>
      </w:r>
    </w:p>
    <w:p w14:paraId="37949D0C" w14:textId="77777777" w:rsidR="00E564A5" w:rsidRPr="00C9768F" w:rsidRDefault="0025215B">
      <w:pPr>
        <w:pStyle w:val="ListBullet"/>
        <w:rPr>
          <w:rFonts w:asciiTheme="majorHAnsi" w:hAnsiTheme="majorHAnsi" w:cstheme="majorHAnsi"/>
        </w:rPr>
      </w:pPr>
      <w:r w:rsidRPr="00C9768F">
        <w:rPr>
          <w:rFonts w:asciiTheme="majorHAnsi" w:hAnsiTheme="majorHAnsi" w:cstheme="majorHAnsi"/>
        </w:rPr>
        <w:t>Nodos para closures, thunks, suspensions, constructores, Reserved e Indirection.</w:t>
      </w:r>
    </w:p>
    <w:p w14:paraId="5B59A3BC"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Aristas para entornos capturados, campos y destinos de indirecciones.</w:t>
      </w:r>
    </w:p>
    <w:p w14:paraId="18EB3CF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Raíces provenientes de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control y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w:t>
      </w:r>
    </w:p>
    <w:p w14:paraId="138F79A6"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Resaltado de objetos asignados, modificados o eliminados en la última transición.</w:t>
      </w:r>
    </w:p>
    <w:p w14:paraId="023A909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Modo tabla para inspección exacta y modo grafo para comprensión visual.</w:t>
      </w:r>
    </w:p>
    <w:p w14:paraId="1BC924E1"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Colores de </w:t>
      </w:r>
      <w:proofErr w:type="spellStart"/>
      <w:r w:rsidRPr="00C9768F">
        <w:rPr>
          <w:rFonts w:asciiTheme="majorHAnsi" w:hAnsiTheme="majorHAnsi" w:cstheme="majorHAnsi"/>
          <w:lang w:val="es-AR"/>
        </w:rPr>
        <w:t>reachability</w:t>
      </w:r>
      <w:proofErr w:type="spellEnd"/>
      <w:r w:rsidRPr="00C9768F">
        <w:rPr>
          <w:rFonts w:asciiTheme="majorHAnsi" w:hAnsiTheme="majorHAnsi" w:cstheme="majorHAnsi"/>
          <w:lang w:val="es-AR"/>
        </w:rPr>
        <w:t xml:space="preserve"> y visualización de </w:t>
      </w:r>
      <w:proofErr w:type="spellStart"/>
      <w:r w:rsidRPr="00C9768F">
        <w:rPr>
          <w:rFonts w:asciiTheme="majorHAnsi" w:hAnsiTheme="majorHAnsi" w:cstheme="majorHAnsi"/>
          <w:lang w:val="es-AR"/>
        </w:rPr>
        <w:t>mark</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sweep</w:t>
      </w:r>
      <w:proofErr w:type="spellEnd"/>
      <w:r w:rsidRPr="00C9768F">
        <w:rPr>
          <w:rFonts w:asciiTheme="majorHAnsi" w:hAnsiTheme="majorHAnsi" w:cstheme="majorHAnsi"/>
          <w:lang w:val="es-AR"/>
        </w:rPr>
        <w:t xml:space="preserve"> durante GC.</w:t>
      </w:r>
    </w:p>
    <w:p w14:paraId="0E989E8A" w14:textId="77777777" w:rsidR="00E564A5" w:rsidRPr="00C9768F" w:rsidRDefault="0025215B">
      <w:pPr>
        <w:pStyle w:val="Heading2"/>
        <w:rPr>
          <w:rFonts w:asciiTheme="majorHAnsi" w:hAnsiTheme="majorHAnsi" w:cstheme="majorHAnsi"/>
          <w:lang w:val="es-AR"/>
        </w:rPr>
      </w:pPr>
      <w:r w:rsidRPr="00C9768F">
        <w:rPr>
          <w:rFonts w:asciiTheme="majorHAnsi" w:hAnsiTheme="majorHAnsi" w:cstheme="majorHAnsi"/>
          <w:lang w:val="es-AR"/>
        </w:rPr>
        <w:t>Divulgación progresiva</w:t>
      </w:r>
    </w:p>
    <w:p w14:paraId="1006D39A"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La vista inicial muestra resultado, </w:t>
      </w:r>
      <w:proofErr w:type="gramStart"/>
      <w:r w:rsidRPr="00C9768F">
        <w:rPr>
          <w:rFonts w:asciiTheme="majorHAnsi" w:hAnsiTheme="majorHAnsi" w:cstheme="majorHAnsi"/>
          <w:lang w:val="es-AR"/>
        </w:rPr>
        <w:t>status</w:t>
      </w:r>
      <w:proofErr w:type="gramEnd"/>
      <w:r w:rsidRPr="00C9768F">
        <w:rPr>
          <w:rFonts w:asciiTheme="majorHAnsi" w:hAnsiTheme="majorHAnsi" w:cstheme="majorHAnsi"/>
          <w:lang w:val="es-AR"/>
        </w:rPr>
        <w:t xml:space="preserve">, reducciones, </w:t>
      </w:r>
      <w:proofErr w:type="spellStart"/>
      <w:r w:rsidRPr="00C9768F">
        <w:rPr>
          <w:rFonts w:asciiTheme="majorHAnsi" w:hAnsiTheme="majorHAnsi" w:cstheme="majorHAnsi"/>
          <w:lang w:val="es-AR"/>
        </w:rPr>
        <w:t>allocations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peak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peak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y métricas específicas. Los desgloses por fase, tipo, </w:t>
      </w:r>
      <w:proofErr w:type="spellStart"/>
      <w:proofErr w:type="gramStart"/>
      <w:r w:rsidRPr="00C9768F">
        <w:rPr>
          <w:rFonts w:asciiTheme="majorHAnsi" w:hAnsiTheme="majorHAnsi" w:cstheme="majorHAnsi"/>
          <w:lang w:val="es-AR"/>
        </w:rPr>
        <w:t>frame</w:t>
      </w:r>
      <w:proofErr w:type="spellEnd"/>
      <w:proofErr w:type="gramEnd"/>
      <w:r w:rsidRPr="00C9768F">
        <w:rPr>
          <w:rFonts w:asciiTheme="majorHAnsi" w:hAnsiTheme="majorHAnsi" w:cstheme="majorHAnsi"/>
          <w:lang w:val="es-AR"/>
        </w:rPr>
        <w:t xml:space="preserve"> y fuente quedan detrás de controles expandibles. Los iconos de información consultan un catálogo versionado de </w:t>
      </w:r>
      <w:proofErr w:type="spellStart"/>
      <w:r w:rsidRPr="00C9768F">
        <w:rPr>
          <w:rFonts w:asciiTheme="majorHAnsi" w:hAnsiTheme="majorHAnsi" w:cstheme="majorHAnsi"/>
          <w:lang w:val="es-AR"/>
        </w:rPr>
        <w:t>MetricDescriptor</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ConceptDescriptor</w:t>
      </w:r>
      <w:proofErr w:type="spellEnd"/>
      <w:r w:rsidRPr="00C9768F">
        <w:rPr>
          <w:rFonts w:asciiTheme="majorHAnsi" w:hAnsiTheme="majorHAnsi" w:cstheme="majorHAnsi"/>
          <w:lang w:val="es-AR"/>
        </w:rPr>
        <w:t xml:space="preserve"> con definición, unidad, motivación y limitaciones.</w:t>
      </w:r>
    </w:p>
    <w:p w14:paraId="70F068A6"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Persistencia</w:t>
      </w:r>
      <w:proofErr w:type="spellEnd"/>
    </w:p>
    <w:p w14:paraId="51EBA0DD"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ejecuciones interactivas pueden mantenerse temporalmente en memoria.</w:t>
      </w:r>
    </w:p>
    <w:p w14:paraId="5787222A"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Los resultados experimentales se persisten y exportan con versiones.</w:t>
      </w:r>
    </w:p>
    <w:p w14:paraId="763683F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JSON es suficiente para la primera implementación; SQLite puede incorporarse si se necesita consultar muchas ejecuciones.</w:t>
      </w:r>
    </w:p>
    <w:p w14:paraId="24718B5A"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ManualGcRequested</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ResultModeSelected</w:t>
      </w:r>
      <w:proofErr w:type="spellEnd"/>
      <w:r w:rsidRPr="00C9768F">
        <w:rPr>
          <w:rFonts w:asciiTheme="majorHAnsi" w:hAnsiTheme="majorHAnsi" w:cstheme="majorHAnsi"/>
          <w:lang w:val="es-AR"/>
        </w:rPr>
        <w:t xml:space="preserve"> se registran como comandos relevantes; navegación y selección visual no se registran como efectos semánticos.</w:t>
      </w:r>
    </w:p>
    <w:p w14:paraId="32FBAF79"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Cada descriptor de métrica incluye nombre, definición, unidad, eventos que la incrementan, fases incluidas y limitaciones. El control de información explica también por qué se eligió esa medición, por ejemplo: “La métrica representa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de la máquina abstracta, no bytes ni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del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nativo de Python”. El desglose permanece opcional mediante un control expandible.</w:t>
      </w:r>
    </w:p>
    <w:p w14:paraId="7C877C23"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Volver a un estado histórico mueve el cursor de lectura. Continuar la ejecución usa el último estado vivo; editar el código o reiniciar crea una nueva corrida. En METRICS_ONLY la interfaz informa que no hay navegación completa disponible. Los grafos se derivan del </w:t>
      </w:r>
      <w:proofErr w:type="spellStart"/>
      <w:r w:rsidRPr="00C9768F">
        <w:rPr>
          <w:rFonts w:asciiTheme="majorHAnsi" w:hAnsiTheme="majorHAnsi" w:cstheme="majorHAnsi"/>
          <w:lang w:val="es-AR"/>
        </w:rPr>
        <w:t>snapshot</w:t>
      </w:r>
      <w:proofErr w:type="spellEnd"/>
      <w:r w:rsidRPr="00C9768F">
        <w:rPr>
          <w:rFonts w:asciiTheme="majorHAnsi" w:hAnsiTheme="majorHAnsi" w:cstheme="majorHAnsi"/>
          <w:lang w:val="es-AR"/>
        </w:rPr>
        <w:t xml:space="preserve"> y no constituyen una estructura de memoria adicional de la máquina.</w:t>
      </w:r>
    </w:p>
    <w:p w14:paraId="74B239FB"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t xml:space="preserve">14 </w:t>
      </w:r>
      <w:proofErr w:type="spellStart"/>
      <w:r w:rsidRPr="00C9768F">
        <w:rPr>
          <w:rFonts w:asciiTheme="majorHAnsi" w:hAnsiTheme="majorHAnsi" w:cstheme="majorHAnsi"/>
        </w:rPr>
        <w:t>Invariantes</w:t>
      </w:r>
      <w:proofErr w:type="spellEnd"/>
      <w:r w:rsidRPr="00C9768F">
        <w:rPr>
          <w:rFonts w:asciiTheme="majorHAnsi" w:hAnsiTheme="majorHAnsi" w:cstheme="majorHAnsi"/>
        </w:rPr>
        <w:t xml:space="preserve"> y </w:t>
      </w:r>
      <w:proofErr w:type="spellStart"/>
      <w:r w:rsidRPr="00C9768F">
        <w:rPr>
          <w:rFonts w:asciiTheme="majorHAnsi" w:hAnsiTheme="majorHAnsi" w:cstheme="majorHAnsi"/>
        </w:rPr>
        <w:t>criterios</w:t>
      </w:r>
      <w:proofErr w:type="spellEnd"/>
      <w:r w:rsidRPr="00C9768F">
        <w:rPr>
          <w:rFonts w:asciiTheme="majorHAnsi" w:hAnsiTheme="majorHAnsi" w:cstheme="majorHAnsi"/>
        </w:rPr>
        <w:t xml:space="preserve"> de aceptación</w:t>
      </w:r>
    </w:p>
    <w:p w14:paraId="74674858"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Mismo programa, configuración y comandos producen la misma secuencia lógica, excepto </w:t>
      </w:r>
      <w:proofErr w:type="spellStart"/>
      <w:r w:rsidRPr="00C9768F">
        <w:rPr>
          <w:rFonts w:asciiTheme="majorHAnsi" w:hAnsiTheme="majorHAnsi" w:cstheme="majorHAnsi"/>
          <w:lang w:val="es-AR"/>
        </w:rPr>
        <w:t>wall</w:t>
      </w:r>
      <w:proofErr w:type="spellEnd"/>
      <w:r w:rsidRPr="00C9768F">
        <w:rPr>
          <w:rFonts w:asciiTheme="majorHAnsi" w:hAnsiTheme="majorHAnsi" w:cstheme="majorHAnsi"/>
          <w:lang w:val="es-AR"/>
        </w:rPr>
        <w:t xml:space="preserve"> time.</w:t>
      </w:r>
    </w:p>
    <w:p w14:paraId="394F430B"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lastRenderedPageBreak/>
        <w:t>Solo RUNNING admite otra transición; un estado terminal permanece inspeccionable.</w:t>
      </w:r>
    </w:p>
    <w:p w14:paraId="30CBC63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Toda </w:t>
      </w:r>
      <w:proofErr w:type="spellStart"/>
      <w:r w:rsidRPr="00C9768F">
        <w:rPr>
          <w:rFonts w:asciiTheme="majorHAnsi" w:hAnsiTheme="majorHAnsi" w:cstheme="majorHAnsi"/>
          <w:lang w:val="es-AR"/>
        </w:rPr>
        <w:t>HeapReference</w:t>
      </w:r>
      <w:proofErr w:type="spellEnd"/>
      <w:r w:rsidRPr="00C9768F">
        <w:rPr>
          <w:rFonts w:asciiTheme="majorHAnsi" w:hAnsiTheme="majorHAnsi" w:cstheme="majorHAnsi"/>
          <w:lang w:val="es-AR"/>
        </w:rPr>
        <w:t xml:space="preserve"> válida apunta a un objeto existente.</w:t>
      </w:r>
    </w:p>
    <w:p w14:paraId="147F7E21"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Los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nunca cambian ni se reutilizan.</w:t>
      </w:r>
    </w:p>
    <w:p w14:paraId="7A16652B"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allocatedSlots</w:t>
      </w:r>
      <w:proofErr w:type="spellEnd"/>
      <w:r w:rsidRPr="00C9768F">
        <w:rPr>
          <w:rFonts w:asciiTheme="majorHAnsi" w:hAnsiTheme="majorHAnsi" w:cstheme="majorHAnsi"/>
          <w:lang w:val="es-AR"/>
        </w:rPr>
        <w:t xml:space="preserve"> permanece fijo durante la vida del objeto.</w:t>
      </w:r>
    </w:p>
    <w:p w14:paraId="483410C4"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Inspeccionar el visualizador nunca demanda una referencia.</w:t>
      </w:r>
    </w:p>
    <w:p w14:paraId="107409A5"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Un </w:t>
      </w:r>
      <w:proofErr w:type="spellStart"/>
      <w:r w:rsidRPr="00C9768F">
        <w:rPr>
          <w:rFonts w:asciiTheme="majorHAnsi" w:hAnsiTheme="majorHAnsi" w:cstheme="majorHAnsi"/>
          <w:lang w:val="es-AR"/>
        </w:rPr>
        <w:t>thunk</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se evalúa como máximo una vez y actualiza su dirección original.</w:t>
      </w:r>
    </w:p>
    <w:p w14:paraId="4EA2BBA2"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métricas no intervienen en las decisiones de la máquina.</w:t>
      </w:r>
    </w:p>
    <w:p w14:paraId="540514A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Una suspensión CBN nunca se actualiza.</w:t>
      </w:r>
    </w:p>
    <w:p w14:paraId="61F5826F"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 GC solo elimina objetos inalcanzables y preserva </w:t>
      </w:r>
      <w:proofErr w:type="spellStart"/>
      <w:r w:rsidRPr="00C9768F">
        <w:rPr>
          <w:rFonts w:asciiTheme="majorHAnsi" w:hAnsiTheme="majorHAnsi" w:cstheme="majorHAnsi"/>
          <w:lang w:val="es-AR"/>
        </w:rPr>
        <w:t>observableOutcome</w:t>
      </w:r>
      <w:proofErr w:type="spellEnd"/>
      <w:r w:rsidRPr="00C9768F">
        <w:rPr>
          <w:rFonts w:asciiTheme="majorHAnsi" w:hAnsiTheme="majorHAnsi" w:cstheme="majorHAnsi"/>
          <w:lang w:val="es-AR"/>
        </w:rPr>
        <w:t>.</w:t>
      </w:r>
    </w:p>
    <w:p w14:paraId="2299D8A2"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CoreNeed</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STGNeed</w:t>
      </w:r>
      <w:proofErr w:type="spellEnd"/>
      <w:r w:rsidRPr="00C9768F">
        <w:rPr>
          <w:rFonts w:asciiTheme="majorHAnsi" w:hAnsiTheme="majorHAnsi" w:cstheme="majorHAnsi"/>
          <w:lang w:val="es-AR"/>
        </w:rPr>
        <w:t xml:space="preserve"> coinciden en el dominio de equivalencia definido.</w:t>
      </w:r>
    </w:p>
    <w:p w14:paraId="03187F72"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Aceptación</w:t>
      </w:r>
      <w:proofErr w:type="spellEnd"/>
    </w:p>
    <w:p w14:paraId="5DDDDB8E"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 gramática, resolver y desazucarado aceptan los programas de la suite y rechazan los casos inválidos definidos.</w:t>
      </w:r>
    </w:p>
    <w:p w14:paraId="233CB7B3"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máquinas Core ejecutan correctamente las estrategias incluidas y producen resultados canónicos.</w:t>
      </w:r>
    </w:p>
    <w:p w14:paraId="6B6001BA"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blackholes</w:t>
      </w:r>
      <w:proofErr w:type="spellEnd"/>
      <w:r w:rsidRPr="00C9768F">
        <w:rPr>
          <w:rFonts w:asciiTheme="majorHAnsi" w:hAnsiTheme="majorHAnsi" w:cstheme="majorHAnsi"/>
          <w:lang w:val="es-AR"/>
        </w:rPr>
        <w:t xml:space="preserve">, ciclos estrictos, materialización y límites cuentan con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explícitos.</w:t>
      </w:r>
    </w:p>
    <w:p w14:paraId="5D2F2325"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Las métricas satisfacen sus ecuaciones e invariantes y muestran unidades y alcance.</w:t>
      </w:r>
    </w:p>
    <w:p w14:paraId="746435E7"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aplicación permite step, </w:t>
      </w:r>
      <w:proofErr w:type="spellStart"/>
      <w:r w:rsidRPr="00C9768F">
        <w:rPr>
          <w:rFonts w:asciiTheme="majorHAnsi" w:hAnsiTheme="majorHAnsi" w:cstheme="majorHAnsi"/>
          <w:lang w:val="es-AR"/>
        </w:rPr>
        <w:t>play</w:t>
      </w:r>
      <w:proofErr w:type="spellEnd"/>
      <w:r w:rsidRPr="00C9768F">
        <w:rPr>
          <w:rFonts w:asciiTheme="majorHAnsi" w:hAnsiTheme="majorHAnsi" w:cstheme="majorHAnsi"/>
          <w:lang w:val="es-AR"/>
        </w:rPr>
        <w:t xml:space="preserve">, pause, back, </w:t>
      </w:r>
      <w:proofErr w:type="spellStart"/>
      <w:r w:rsidRPr="00C9768F">
        <w:rPr>
          <w:rFonts w:asciiTheme="majorHAnsi" w:hAnsiTheme="majorHAnsi" w:cstheme="majorHAnsi"/>
          <w:lang w:val="es-AR"/>
        </w:rPr>
        <w:t>reset</w:t>
      </w:r>
      <w:proofErr w:type="spellEnd"/>
      <w:r w:rsidRPr="00C9768F">
        <w:rPr>
          <w:rFonts w:asciiTheme="majorHAnsi" w:hAnsiTheme="majorHAnsi" w:cstheme="majorHAnsi"/>
          <w:lang w:val="es-AR"/>
        </w:rPr>
        <w:t xml:space="preserve"> y exportación sin modificar la semántica desde la vista.</w:t>
      </w:r>
    </w:p>
    <w:p w14:paraId="4374DB99"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La suite experimental produce </w:t>
      </w:r>
      <w:proofErr w:type="spellStart"/>
      <w:r w:rsidRPr="00C9768F">
        <w:rPr>
          <w:rFonts w:asciiTheme="majorHAnsi" w:hAnsiTheme="majorHAnsi" w:cstheme="majorHAnsi"/>
          <w:lang w:val="es-AR"/>
        </w:rPr>
        <w:t>RunRecord</w:t>
      </w:r>
      <w:proofErr w:type="spellEnd"/>
      <w:r w:rsidRPr="00C9768F">
        <w:rPr>
          <w:rFonts w:asciiTheme="majorHAnsi" w:hAnsiTheme="majorHAnsi" w:cstheme="majorHAnsi"/>
          <w:lang w:val="es-AR"/>
        </w:rPr>
        <w:t xml:space="preserve"> reproducibles.</w:t>
      </w:r>
    </w:p>
    <w:p w14:paraId="75196002" w14:textId="77777777" w:rsidR="00E564A5" w:rsidRPr="00C9768F" w:rsidRDefault="0025215B">
      <w:pPr>
        <w:pStyle w:val="ListBullet"/>
        <w:rPr>
          <w:rFonts w:asciiTheme="majorHAnsi" w:hAnsiTheme="majorHAnsi" w:cstheme="majorHAnsi"/>
          <w:lang w:val="es-AR"/>
        </w:rPr>
      </w:pPr>
      <w:r w:rsidRPr="00C9768F">
        <w:rPr>
          <w:rFonts w:asciiTheme="majorHAnsi" w:hAnsiTheme="majorHAnsi" w:cstheme="majorHAnsi"/>
          <w:lang w:val="es-AR"/>
        </w:rPr>
        <w:t xml:space="preserve">El resultado se preserva con GC </w:t>
      </w:r>
      <w:proofErr w:type="spellStart"/>
      <w:r w:rsidRPr="00C9768F">
        <w:rPr>
          <w:rFonts w:asciiTheme="majorHAnsi" w:hAnsiTheme="majorHAnsi" w:cstheme="majorHAnsi"/>
          <w:lang w:val="es-AR"/>
        </w:rPr>
        <w:t>on</w:t>
      </w:r>
      <w:proofErr w:type="spellEnd"/>
      <w:r w:rsidRPr="00C9768F">
        <w:rPr>
          <w:rFonts w:asciiTheme="majorHAnsi" w:hAnsiTheme="majorHAnsi" w:cstheme="majorHAnsi"/>
          <w:lang w:val="es-AR"/>
        </w:rPr>
        <w:t xml:space="preserve"> y off.</w:t>
      </w:r>
    </w:p>
    <w:p w14:paraId="69852E5A" w14:textId="77777777" w:rsidR="00E564A5" w:rsidRPr="00C9768F" w:rsidRDefault="0025215B">
      <w:pPr>
        <w:pStyle w:val="ListBullet"/>
        <w:rPr>
          <w:rFonts w:asciiTheme="majorHAnsi" w:hAnsiTheme="majorHAnsi" w:cstheme="majorHAnsi"/>
          <w:lang w:val="es-AR"/>
        </w:rPr>
      </w:pPr>
      <w:proofErr w:type="spellStart"/>
      <w:r w:rsidRPr="00C9768F">
        <w:rPr>
          <w:rFonts w:asciiTheme="majorHAnsi" w:hAnsiTheme="majorHAnsi" w:cstheme="majorHAnsi"/>
          <w:lang w:val="es-AR"/>
        </w:rPr>
        <w:t>lowerToStg</w:t>
      </w:r>
      <w:proofErr w:type="spellEnd"/>
      <w:r w:rsidRPr="00C9768F">
        <w:rPr>
          <w:rFonts w:asciiTheme="majorHAnsi" w:hAnsiTheme="majorHAnsi" w:cstheme="majorHAnsi"/>
          <w:lang w:val="es-AR"/>
        </w:rPr>
        <w:t xml:space="preserve"> produce IR válida y la máquina STG supera las pruebas de equivalencia.</w:t>
      </w:r>
    </w:p>
    <w:p w14:paraId="355015D4" w14:textId="77777777" w:rsidR="00E564A5" w:rsidRPr="00C9768F" w:rsidRDefault="0025215B">
      <w:pPr>
        <w:pStyle w:val="Heading2"/>
        <w:rPr>
          <w:rFonts w:asciiTheme="majorHAnsi" w:hAnsiTheme="majorHAnsi" w:cstheme="majorHAnsi"/>
        </w:rPr>
      </w:pPr>
      <w:proofErr w:type="spellStart"/>
      <w:r w:rsidRPr="00C9768F">
        <w:rPr>
          <w:rFonts w:asciiTheme="majorHAnsi" w:hAnsiTheme="majorHAnsi" w:cstheme="majorHAnsi"/>
        </w:rPr>
        <w:t>Detalles</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ajustables</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durante</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implementación</w:t>
      </w:r>
      <w:proofErr w:type="spellEnd"/>
    </w:p>
    <w:tbl>
      <w:tblPr>
        <w:tblW w:w="9504"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560"/>
      </w:tblGrid>
      <w:tr w:rsidR="00E564A5" w:rsidRPr="00C9768F" w14:paraId="446A5B6B" w14:textId="77777777">
        <w:trPr>
          <w:cantSplit/>
          <w:tblHeader/>
          <w:jc w:val="center"/>
        </w:trPr>
        <w:tc>
          <w:tcPr>
            <w:tcW w:w="1944" w:type="dxa"/>
            <w:shd w:val="clear" w:color="auto" w:fill="29465B"/>
            <w:tcMar>
              <w:top w:w="90" w:type="dxa"/>
              <w:left w:w="110" w:type="dxa"/>
              <w:bottom w:w="90" w:type="dxa"/>
              <w:right w:w="110" w:type="dxa"/>
            </w:tcMar>
            <w:vAlign w:val="center"/>
          </w:tcPr>
          <w:p w14:paraId="5C622567"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Tema</w:t>
            </w:r>
          </w:p>
        </w:tc>
        <w:tc>
          <w:tcPr>
            <w:tcW w:w="7560" w:type="dxa"/>
            <w:shd w:val="clear" w:color="auto" w:fill="29465B"/>
            <w:tcMar>
              <w:top w:w="90" w:type="dxa"/>
              <w:left w:w="110" w:type="dxa"/>
              <w:bottom w:w="90" w:type="dxa"/>
              <w:right w:w="110" w:type="dxa"/>
            </w:tcMar>
            <w:vAlign w:val="center"/>
          </w:tcPr>
          <w:p w14:paraId="3C41D3E2"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b/>
                <w:color w:val="FFFFFF"/>
                <w:sz w:val="20"/>
              </w:rPr>
              <w:t>Decisión diferida</w:t>
            </w:r>
          </w:p>
        </w:tc>
      </w:tr>
      <w:tr w:rsidR="00E564A5" w:rsidRPr="00C9768F" w14:paraId="380DA4C7" w14:textId="77777777">
        <w:trPr>
          <w:cantSplit/>
          <w:jc w:val="center"/>
        </w:trPr>
        <w:tc>
          <w:tcPr>
            <w:tcW w:w="1944" w:type="dxa"/>
            <w:tcMar>
              <w:top w:w="90" w:type="dxa"/>
              <w:left w:w="110" w:type="dxa"/>
              <w:bottom w:w="90" w:type="dxa"/>
              <w:right w:w="110" w:type="dxa"/>
            </w:tcMar>
            <w:vAlign w:val="center"/>
          </w:tcPr>
          <w:p w14:paraId="3F41FB4D"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API</w:t>
            </w:r>
          </w:p>
        </w:tc>
        <w:tc>
          <w:tcPr>
            <w:tcW w:w="7560" w:type="dxa"/>
            <w:tcMar>
              <w:top w:w="90" w:type="dxa"/>
              <w:left w:w="110" w:type="dxa"/>
              <w:bottom w:w="90" w:type="dxa"/>
              <w:right w:w="110" w:type="dxa"/>
            </w:tcMar>
            <w:vAlign w:val="center"/>
          </w:tcPr>
          <w:p w14:paraId="6152943C"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Nombres exactos de rutas y </w:t>
            </w:r>
            <w:proofErr w:type="spellStart"/>
            <w:r w:rsidRPr="00C9768F">
              <w:rPr>
                <w:rFonts w:asciiTheme="majorHAnsi" w:hAnsiTheme="majorHAnsi" w:cstheme="majorHAnsi"/>
                <w:sz w:val="20"/>
                <w:lang w:val="es-AR"/>
              </w:rPr>
              <w:t>payloads</w:t>
            </w:r>
            <w:proofErr w:type="spellEnd"/>
            <w:r w:rsidRPr="00C9768F">
              <w:rPr>
                <w:rFonts w:asciiTheme="majorHAnsi" w:hAnsiTheme="majorHAnsi" w:cstheme="majorHAnsi"/>
                <w:sz w:val="20"/>
                <w:lang w:val="es-AR"/>
              </w:rPr>
              <w:t>, manteniendo las operaciones definidas.</w:t>
            </w:r>
          </w:p>
        </w:tc>
      </w:tr>
      <w:tr w:rsidR="00E564A5" w:rsidRPr="00C9768F" w14:paraId="0DBFD699" w14:textId="77777777">
        <w:trPr>
          <w:cantSplit/>
          <w:jc w:val="center"/>
        </w:trPr>
        <w:tc>
          <w:tcPr>
            <w:tcW w:w="1944" w:type="dxa"/>
            <w:shd w:val="clear" w:color="auto" w:fill="EEF4F7"/>
            <w:tcMar>
              <w:top w:w="90" w:type="dxa"/>
              <w:left w:w="110" w:type="dxa"/>
              <w:bottom w:w="90" w:type="dxa"/>
              <w:right w:w="110" w:type="dxa"/>
            </w:tcMar>
            <w:vAlign w:val="center"/>
          </w:tcPr>
          <w:p w14:paraId="7E773E1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Editor</w:t>
            </w:r>
          </w:p>
        </w:tc>
        <w:tc>
          <w:tcPr>
            <w:tcW w:w="7560" w:type="dxa"/>
            <w:shd w:val="clear" w:color="auto" w:fill="EEF4F7"/>
            <w:tcMar>
              <w:top w:w="90" w:type="dxa"/>
              <w:left w:w="110" w:type="dxa"/>
              <w:bottom w:w="90" w:type="dxa"/>
              <w:right w:w="110" w:type="dxa"/>
            </w:tcMar>
            <w:vAlign w:val="center"/>
          </w:tcPr>
          <w:p w14:paraId="3F968D84"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Monaco, </w:t>
            </w:r>
            <w:proofErr w:type="spellStart"/>
            <w:r w:rsidRPr="00C9768F">
              <w:rPr>
                <w:rFonts w:asciiTheme="majorHAnsi" w:hAnsiTheme="majorHAnsi" w:cstheme="majorHAnsi"/>
                <w:sz w:val="20"/>
                <w:lang w:val="es-AR"/>
              </w:rPr>
              <w:t>CodeMirror</w:t>
            </w:r>
            <w:proofErr w:type="spellEnd"/>
            <w:r w:rsidRPr="00C9768F">
              <w:rPr>
                <w:rFonts w:asciiTheme="majorHAnsi" w:hAnsiTheme="majorHAnsi" w:cstheme="majorHAnsi"/>
                <w:sz w:val="20"/>
                <w:lang w:val="es-AR"/>
              </w:rPr>
              <w:t xml:space="preserve"> u otra biblioteca equivalente.</w:t>
            </w:r>
          </w:p>
        </w:tc>
      </w:tr>
      <w:tr w:rsidR="00E564A5" w:rsidRPr="00C9768F" w14:paraId="1E7A8E36" w14:textId="77777777">
        <w:trPr>
          <w:cantSplit/>
          <w:jc w:val="center"/>
        </w:trPr>
        <w:tc>
          <w:tcPr>
            <w:tcW w:w="1944" w:type="dxa"/>
            <w:tcMar>
              <w:top w:w="90" w:type="dxa"/>
              <w:left w:w="110" w:type="dxa"/>
              <w:bottom w:w="90" w:type="dxa"/>
              <w:right w:w="110" w:type="dxa"/>
            </w:tcMar>
            <w:vAlign w:val="center"/>
          </w:tcPr>
          <w:p w14:paraId="139876AA"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Gráficos</w:t>
            </w:r>
            <w:proofErr w:type="spellEnd"/>
          </w:p>
        </w:tc>
        <w:tc>
          <w:tcPr>
            <w:tcW w:w="7560" w:type="dxa"/>
            <w:tcMar>
              <w:top w:w="90" w:type="dxa"/>
              <w:left w:w="110" w:type="dxa"/>
              <w:bottom w:w="90" w:type="dxa"/>
              <w:right w:w="110" w:type="dxa"/>
            </w:tcMar>
            <w:vAlign w:val="center"/>
          </w:tcPr>
          <w:p w14:paraId="5B0D0B62"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Biblioteca para grafos interactivos y gráficos experimentales.</w:t>
            </w:r>
          </w:p>
        </w:tc>
      </w:tr>
      <w:tr w:rsidR="00E564A5" w:rsidRPr="00C9768F" w14:paraId="68414D6B" w14:textId="77777777">
        <w:trPr>
          <w:cantSplit/>
          <w:jc w:val="center"/>
        </w:trPr>
        <w:tc>
          <w:tcPr>
            <w:tcW w:w="1944" w:type="dxa"/>
            <w:shd w:val="clear" w:color="auto" w:fill="EEF4F7"/>
            <w:tcMar>
              <w:top w:w="90" w:type="dxa"/>
              <w:left w:w="110" w:type="dxa"/>
              <w:bottom w:w="90" w:type="dxa"/>
              <w:right w:w="110" w:type="dxa"/>
            </w:tcMar>
            <w:vAlign w:val="center"/>
          </w:tcPr>
          <w:p w14:paraId="5EAE7EC3"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Trazas</w:t>
            </w:r>
            <w:proofErr w:type="spellEnd"/>
          </w:p>
        </w:tc>
        <w:tc>
          <w:tcPr>
            <w:tcW w:w="7560" w:type="dxa"/>
            <w:shd w:val="clear" w:color="auto" w:fill="EEF4F7"/>
            <w:tcMar>
              <w:top w:w="90" w:type="dxa"/>
              <w:left w:w="110" w:type="dxa"/>
              <w:bottom w:w="90" w:type="dxa"/>
              <w:right w:w="110" w:type="dxa"/>
            </w:tcMar>
            <w:vAlign w:val="center"/>
          </w:tcPr>
          <w:p w14:paraId="6741F42D"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Tamaño de </w:t>
            </w:r>
            <w:proofErr w:type="spellStart"/>
            <w:r w:rsidRPr="00C9768F">
              <w:rPr>
                <w:rFonts w:asciiTheme="majorHAnsi" w:hAnsiTheme="majorHAnsi" w:cstheme="majorHAnsi"/>
                <w:sz w:val="20"/>
                <w:lang w:val="es-AR"/>
              </w:rPr>
              <w:t>batches</w:t>
            </w:r>
            <w:proofErr w:type="spellEnd"/>
            <w:r w:rsidRPr="00C9768F">
              <w:rPr>
                <w:rFonts w:asciiTheme="majorHAnsi" w:hAnsiTheme="majorHAnsi" w:cstheme="majorHAnsi"/>
                <w:sz w:val="20"/>
                <w:lang w:val="es-AR"/>
              </w:rPr>
              <w:t xml:space="preserve"> y frecuencia de </w:t>
            </w:r>
            <w:proofErr w:type="spellStart"/>
            <w:r w:rsidRPr="00C9768F">
              <w:rPr>
                <w:rFonts w:asciiTheme="majorHAnsi" w:hAnsiTheme="majorHAnsi" w:cstheme="majorHAnsi"/>
                <w:sz w:val="20"/>
                <w:lang w:val="es-AR"/>
              </w:rPr>
              <w:t>checkpoints</w:t>
            </w:r>
            <w:proofErr w:type="spellEnd"/>
            <w:r w:rsidRPr="00C9768F">
              <w:rPr>
                <w:rFonts w:asciiTheme="majorHAnsi" w:hAnsiTheme="majorHAnsi" w:cstheme="majorHAnsi"/>
                <w:sz w:val="20"/>
                <w:lang w:val="es-AR"/>
              </w:rPr>
              <w:t>.</w:t>
            </w:r>
          </w:p>
        </w:tc>
      </w:tr>
      <w:tr w:rsidR="00E564A5" w:rsidRPr="00C9768F" w14:paraId="2898F72D" w14:textId="77777777">
        <w:trPr>
          <w:cantSplit/>
          <w:jc w:val="center"/>
        </w:trPr>
        <w:tc>
          <w:tcPr>
            <w:tcW w:w="1944" w:type="dxa"/>
            <w:tcMar>
              <w:top w:w="90" w:type="dxa"/>
              <w:left w:w="110" w:type="dxa"/>
              <w:bottom w:w="90" w:type="dxa"/>
              <w:right w:w="110" w:type="dxa"/>
            </w:tcMar>
            <w:vAlign w:val="center"/>
          </w:tcPr>
          <w:p w14:paraId="2C43F15E" w14:textId="77777777" w:rsidR="00E564A5" w:rsidRPr="00C9768F" w:rsidRDefault="0025215B">
            <w:pPr>
              <w:spacing w:after="0" w:line="252" w:lineRule="auto"/>
              <w:rPr>
                <w:rFonts w:asciiTheme="majorHAnsi" w:hAnsiTheme="majorHAnsi" w:cstheme="majorHAnsi"/>
              </w:rPr>
            </w:pPr>
            <w:proofErr w:type="spellStart"/>
            <w:r w:rsidRPr="00C9768F">
              <w:rPr>
                <w:rFonts w:asciiTheme="majorHAnsi" w:hAnsiTheme="majorHAnsi" w:cstheme="majorHAnsi"/>
                <w:sz w:val="20"/>
              </w:rPr>
              <w:t>Persistencia</w:t>
            </w:r>
            <w:proofErr w:type="spellEnd"/>
          </w:p>
        </w:tc>
        <w:tc>
          <w:tcPr>
            <w:tcW w:w="7560" w:type="dxa"/>
            <w:tcMar>
              <w:top w:w="90" w:type="dxa"/>
              <w:left w:w="110" w:type="dxa"/>
              <w:bottom w:w="90" w:type="dxa"/>
              <w:right w:w="110" w:type="dxa"/>
            </w:tcMar>
            <w:vAlign w:val="center"/>
          </w:tcPr>
          <w:p w14:paraId="458F616A"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JSON inicial y posible migración a SQLite.</w:t>
            </w:r>
          </w:p>
        </w:tc>
      </w:tr>
      <w:tr w:rsidR="00E564A5" w:rsidRPr="00C9768F" w14:paraId="74AD8C75" w14:textId="77777777">
        <w:trPr>
          <w:cantSplit/>
          <w:jc w:val="center"/>
        </w:trPr>
        <w:tc>
          <w:tcPr>
            <w:tcW w:w="1944" w:type="dxa"/>
            <w:shd w:val="clear" w:color="auto" w:fill="EEF4F7"/>
            <w:tcMar>
              <w:top w:w="90" w:type="dxa"/>
              <w:left w:w="110" w:type="dxa"/>
              <w:bottom w:w="90" w:type="dxa"/>
              <w:right w:w="110" w:type="dxa"/>
            </w:tcMar>
            <w:vAlign w:val="center"/>
          </w:tcPr>
          <w:p w14:paraId="0F4F40C2" w14:textId="77777777" w:rsidR="00E564A5" w:rsidRPr="00C9768F" w:rsidRDefault="0025215B">
            <w:pPr>
              <w:spacing w:after="0" w:line="252" w:lineRule="auto"/>
              <w:jc w:val="center"/>
              <w:rPr>
                <w:rFonts w:asciiTheme="majorHAnsi" w:hAnsiTheme="majorHAnsi" w:cstheme="majorHAnsi"/>
              </w:rPr>
            </w:pPr>
            <w:proofErr w:type="spellStart"/>
            <w:r w:rsidRPr="00C9768F">
              <w:rPr>
                <w:rFonts w:asciiTheme="majorHAnsi" w:hAnsiTheme="majorHAnsi" w:cstheme="majorHAnsi"/>
                <w:sz w:val="20"/>
              </w:rPr>
              <w:t>Interfaz</w:t>
            </w:r>
            <w:proofErr w:type="spellEnd"/>
          </w:p>
        </w:tc>
        <w:tc>
          <w:tcPr>
            <w:tcW w:w="7560" w:type="dxa"/>
            <w:shd w:val="clear" w:color="auto" w:fill="EEF4F7"/>
            <w:tcMar>
              <w:top w:w="90" w:type="dxa"/>
              <w:left w:w="110" w:type="dxa"/>
              <w:bottom w:w="90" w:type="dxa"/>
              <w:right w:w="110" w:type="dxa"/>
            </w:tcMar>
            <w:vAlign w:val="center"/>
          </w:tcPr>
          <w:p w14:paraId="6E7409EC" w14:textId="77777777" w:rsidR="00E564A5" w:rsidRPr="00C9768F" w:rsidRDefault="0025215B">
            <w:pPr>
              <w:spacing w:after="0" w:line="252" w:lineRule="auto"/>
              <w:rPr>
                <w:rFonts w:asciiTheme="majorHAnsi" w:hAnsiTheme="majorHAnsi" w:cstheme="majorHAnsi"/>
                <w:lang w:val="es-AR"/>
              </w:rPr>
            </w:pPr>
            <w:proofErr w:type="spellStart"/>
            <w:r w:rsidRPr="00C9768F">
              <w:rPr>
                <w:rFonts w:asciiTheme="majorHAnsi" w:hAnsiTheme="majorHAnsi" w:cstheme="majorHAnsi"/>
                <w:sz w:val="20"/>
                <w:lang w:val="es-AR"/>
              </w:rPr>
              <w:t>Layout</w:t>
            </w:r>
            <w:proofErr w:type="spellEnd"/>
            <w:r w:rsidRPr="00C9768F">
              <w:rPr>
                <w:rFonts w:asciiTheme="majorHAnsi" w:hAnsiTheme="majorHAnsi" w:cstheme="majorHAnsi"/>
                <w:sz w:val="20"/>
                <w:lang w:val="es-AR"/>
              </w:rPr>
              <w:t xml:space="preserve"> de paneles, colores finales y animaciones.</w:t>
            </w:r>
          </w:p>
        </w:tc>
      </w:tr>
      <w:tr w:rsidR="00E564A5" w:rsidRPr="00C9768F" w14:paraId="61883738" w14:textId="77777777">
        <w:trPr>
          <w:cantSplit/>
          <w:jc w:val="center"/>
        </w:trPr>
        <w:tc>
          <w:tcPr>
            <w:tcW w:w="1944" w:type="dxa"/>
            <w:tcMar>
              <w:top w:w="90" w:type="dxa"/>
              <w:left w:w="110" w:type="dxa"/>
              <w:bottom w:w="90" w:type="dxa"/>
              <w:right w:w="110" w:type="dxa"/>
            </w:tcMar>
            <w:vAlign w:val="center"/>
          </w:tcPr>
          <w:p w14:paraId="40F249BB" w14:textId="77777777" w:rsidR="00E564A5" w:rsidRPr="00C9768F" w:rsidRDefault="0025215B">
            <w:pPr>
              <w:spacing w:after="0" w:line="252" w:lineRule="auto"/>
              <w:jc w:val="center"/>
              <w:rPr>
                <w:rFonts w:asciiTheme="majorHAnsi" w:hAnsiTheme="majorHAnsi" w:cstheme="majorHAnsi"/>
              </w:rPr>
            </w:pPr>
            <w:r w:rsidRPr="00C9768F">
              <w:rPr>
                <w:rFonts w:asciiTheme="majorHAnsi" w:hAnsiTheme="majorHAnsi" w:cstheme="majorHAnsi"/>
                <w:sz w:val="20"/>
              </w:rPr>
              <w:t>Runtime</w:t>
            </w:r>
          </w:p>
        </w:tc>
        <w:tc>
          <w:tcPr>
            <w:tcW w:w="7560" w:type="dxa"/>
            <w:tcMar>
              <w:top w:w="90" w:type="dxa"/>
              <w:left w:w="110" w:type="dxa"/>
              <w:bottom w:w="90" w:type="dxa"/>
              <w:right w:w="110" w:type="dxa"/>
            </w:tcMar>
            <w:vAlign w:val="center"/>
          </w:tcPr>
          <w:p w14:paraId="2A03740F" w14:textId="77777777" w:rsidR="00E564A5" w:rsidRPr="00C9768F" w:rsidRDefault="0025215B">
            <w:pPr>
              <w:spacing w:after="0" w:line="252" w:lineRule="auto"/>
              <w:rPr>
                <w:rFonts w:asciiTheme="majorHAnsi" w:hAnsiTheme="majorHAnsi" w:cstheme="majorHAnsi"/>
                <w:lang w:val="es-AR"/>
              </w:rPr>
            </w:pPr>
            <w:r w:rsidRPr="00C9768F">
              <w:rPr>
                <w:rFonts w:asciiTheme="majorHAnsi" w:hAnsiTheme="majorHAnsi" w:cstheme="majorHAnsi"/>
                <w:sz w:val="20"/>
                <w:lang w:val="es-AR"/>
              </w:rPr>
              <w:t xml:space="preserve">Campos auxiliares de </w:t>
            </w:r>
            <w:proofErr w:type="spellStart"/>
            <w:r w:rsidRPr="00C9768F">
              <w:rPr>
                <w:rFonts w:asciiTheme="majorHAnsi" w:hAnsiTheme="majorHAnsi" w:cstheme="majorHAnsi"/>
                <w:sz w:val="20"/>
                <w:lang w:val="es-AR"/>
              </w:rPr>
              <w:t>frames</w:t>
            </w:r>
            <w:proofErr w:type="spellEnd"/>
            <w:r w:rsidRPr="00C9768F">
              <w:rPr>
                <w:rFonts w:asciiTheme="majorHAnsi" w:hAnsiTheme="majorHAnsi" w:cstheme="majorHAnsi"/>
                <w:sz w:val="20"/>
                <w:lang w:val="es-AR"/>
              </w:rPr>
              <w:t xml:space="preserve">, catálogo completo de </w:t>
            </w:r>
            <w:proofErr w:type="spellStart"/>
            <w:r w:rsidRPr="00C9768F">
              <w:rPr>
                <w:rFonts w:asciiTheme="majorHAnsi" w:hAnsiTheme="majorHAnsi" w:cstheme="majorHAnsi"/>
                <w:sz w:val="20"/>
                <w:lang w:val="es-AR"/>
              </w:rPr>
              <w:t>ruleId</w:t>
            </w:r>
            <w:proofErr w:type="spellEnd"/>
            <w:r w:rsidRPr="00C9768F">
              <w:rPr>
                <w:rFonts w:asciiTheme="majorHAnsi" w:hAnsiTheme="majorHAnsi" w:cstheme="majorHAnsi"/>
                <w:sz w:val="20"/>
                <w:lang w:val="es-AR"/>
              </w:rPr>
              <w:t xml:space="preserve"> y optimizaciones internas.</w:t>
            </w:r>
          </w:p>
        </w:tc>
      </w:tr>
    </w:tbl>
    <w:p w14:paraId="41BB3C08" w14:textId="77777777" w:rsidR="00E564A5" w:rsidRPr="00C9768F" w:rsidRDefault="00E564A5">
      <w:pPr>
        <w:spacing w:after="20"/>
        <w:rPr>
          <w:rFonts w:asciiTheme="majorHAnsi" w:hAnsiTheme="majorHAnsi" w:cstheme="majorHAnsi"/>
          <w:lang w:val="es-AR"/>
        </w:rPr>
      </w:pPr>
    </w:p>
    <w:p w14:paraId="46FACCD5"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Estas decisiones pueden cambiar sin reabrir la especificación, siempre que se preserven la semántica, las métricas, los formatos conceptuales y los criterios de aceptación.</w:t>
      </w:r>
    </w:p>
    <w:p w14:paraId="1E90DDA0"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br w:type="page"/>
      </w:r>
    </w:p>
    <w:p w14:paraId="3692F939" w14:textId="77777777" w:rsidR="00E564A5" w:rsidRPr="00C9768F" w:rsidRDefault="0025215B">
      <w:pPr>
        <w:pStyle w:val="Heading1"/>
        <w:rPr>
          <w:rFonts w:asciiTheme="majorHAnsi" w:hAnsiTheme="majorHAnsi" w:cstheme="majorHAnsi"/>
        </w:rPr>
      </w:pPr>
      <w:r w:rsidRPr="00C9768F">
        <w:rPr>
          <w:rFonts w:asciiTheme="majorHAnsi" w:hAnsiTheme="majorHAnsi" w:cstheme="majorHAnsi"/>
        </w:rPr>
        <w:lastRenderedPageBreak/>
        <w:t xml:space="preserve">15 </w:t>
      </w:r>
      <w:proofErr w:type="spellStart"/>
      <w:r w:rsidRPr="00C9768F">
        <w:rPr>
          <w:rFonts w:asciiTheme="majorHAnsi" w:hAnsiTheme="majorHAnsi" w:cstheme="majorHAnsi"/>
        </w:rPr>
        <w:t>Bibliografía</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inicial</w:t>
      </w:r>
      <w:proofErr w:type="spellEnd"/>
    </w:p>
    <w:p w14:paraId="3F6FDF17" w14:textId="77777777" w:rsidR="00E564A5" w:rsidRPr="00C9768F" w:rsidRDefault="0025215B">
      <w:pPr>
        <w:rPr>
          <w:rFonts w:asciiTheme="majorHAnsi" w:hAnsiTheme="majorHAnsi" w:cstheme="majorHAnsi"/>
        </w:rPr>
      </w:pPr>
      <w:r w:rsidRPr="00C9768F">
        <w:rPr>
          <w:rFonts w:asciiTheme="majorHAnsi" w:hAnsiTheme="majorHAnsi" w:cstheme="majorHAnsi"/>
        </w:rPr>
        <w:t>Launchbury, J. (1993). A natural semantics for lazy evaluation. POPL, pp. 144–154. DOI: 10.1145/158511.158618.</w:t>
      </w:r>
    </w:p>
    <w:p w14:paraId="41CE57F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https://doi.org/10.1145/158511.158618</w:t>
      </w:r>
    </w:p>
    <w:p w14:paraId="241153B5" w14:textId="77777777" w:rsidR="00E564A5" w:rsidRPr="00C9768F" w:rsidRDefault="0025215B">
      <w:pPr>
        <w:rPr>
          <w:rFonts w:asciiTheme="majorHAnsi" w:hAnsiTheme="majorHAnsi" w:cstheme="majorHAnsi"/>
        </w:rPr>
      </w:pPr>
      <w:r w:rsidRPr="00C9768F">
        <w:rPr>
          <w:rFonts w:asciiTheme="majorHAnsi" w:hAnsiTheme="majorHAnsi" w:cstheme="majorHAnsi"/>
          <w:lang w:val="es-AR"/>
        </w:rPr>
        <w:t xml:space="preserve">Peyton Jones, S. L. (1992). </w:t>
      </w:r>
      <w:r w:rsidRPr="00C9768F">
        <w:rPr>
          <w:rFonts w:asciiTheme="majorHAnsi" w:hAnsiTheme="majorHAnsi" w:cstheme="majorHAnsi"/>
        </w:rPr>
        <w:t>Implementing lazy functional languages on stock hardware: The Spineless Tagless G-machine. Journal of Functional Programming, 2(2), 127–202.</w:t>
      </w:r>
    </w:p>
    <w:p w14:paraId="47C50A57" w14:textId="77777777" w:rsidR="00E564A5" w:rsidRPr="00C9768F" w:rsidRDefault="0025215B">
      <w:pPr>
        <w:rPr>
          <w:rFonts w:asciiTheme="majorHAnsi" w:hAnsiTheme="majorHAnsi" w:cstheme="majorHAnsi"/>
        </w:rPr>
      </w:pPr>
      <w:r w:rsidRPr="00C9768F">
        <w:rPr>
          <w:rFonts w:asciiTheme="majorHAnsi" w:hAnsiTheme="majorHAnsi" w:cstheme="majorHAnsi"/>
        </w:rPr>
        <w:t>https://www.microsoft.com/en-us/research/publication/implementing-lazy-functional-languages-on-stock-hardware-the-spineless-tagless-g-machine/</w:t>
      </w:r>
    </w:p>
    <w:p w14:paraId="6D2A7F4C" w14:textId="77777777" w:rsidR="00E564A5" w:rsidRPr="00C9768F" w:rsidRDefault="0025215B">
      <w:pPr>
        <w:rPr>
          <w:rFonts w:asciiTheme="majorHAnsi" w:hAnsiTheme="majorHAnsi" w:cstheme="majorHAnsi"/>
        </w:rPr>
      </w:pPr>
      <w:r w:rsidRPr="00C9768F">
        <w:rPr>
          <w:rFonts w:asciiTheme="majorHAnsi" w:hAnsiTheme="majorHAnsi" w:cstheme="majorHAnsi"/>
          <w:lang w:val="es-AR"/>
        </w:rPr>
        <w:t xml:space="preserve">Peyton Jones, S. L., y Lester, D. R. (1992). </w:t>
      </w:r>
      <w:r w:rsidRPr="00C9768F">
        <w:rPr>
          <w:rFonts w:asciiTheme="majorHAnsi" w:hAnsiTheme="majorHAnsi" w:cstheme="majorHAnsi"/>
        </w:rPr>
        <w:t>Implementing functional languages: A tutorial. Prentice Hall.</w:t>
      </w:r>
    </w:p>
    <w:p w14:paraId="126282B2" w14:textId="77777777" w:rsidR="00E564A5" w:rsidRPr="00C9768F" w:rsidRDefault="0025215B">
      <w:pPr>
        <w:rPr>
          <w:rFonts w:asciiTheme="majorHAnsi" w:hAnsiTheme="majorHAnsi" w:cstheme="majorHAnsi"/>
        </w:rPr>
      </w:pPr>
      <w:r w:rsidRPr="00C9768F">
        <w:rPr>
          <w:rFonts w:asciiTheme="majorHAnsi" w:hAnsiTheme="majorHAnsi" w:cstheme="majorHAnsi"/>
        </w:rPr>
        <w:t>https://www.microsoft.com/en-us/research/publication/implementing-functional-languages-a-tutorial/</w:t>
      </w:r>
    </w:p>
    <w:p w14:paraId="683C9258" w14:textId="77777777" w:rsidR="00E564A5" w:rsidRPr="00C9768F" w:rsidRDefault="0025215B">
      <w:pPr>
        <w:rPr>
          <w:rFonts w:asciiTheme="majorHAnsi" w:hAnsiTheme="majorHAnsi" w:cstheme="majorHAnsi"/>
          <w:lang w:val="es-AR"/>
        </w:rPr>
      </w:pPr>
      <w:r w:rsidRPr="00C9768F">
        <w:rPr>
          <w:rFonts w:asciiTheme="majorHAnsi" w:hAnsiTheme="majorHAnsi" w:cstheme="majorHAnsi"/>
        </w:rPr>
        <w:t xml:space="preserve">de Vries, E. (2017). Visualizing lazy evaluation. </w:t>
      </w:r>
      <w:r w:rsidRPr="00C9768F">
        <w:rPr>
          <w:rFonts w:asciiTheme="majorHAnsi" w:hAnsiTheme="majorHAnsi" w:cstheme="majorHAnsi"/>
          <w:lang w:val="es-AR"/>
        </w:rPr>
        <w:t>Well-</w:t>
      </w:r>
      <w:proofErr w:type="spellStart"/>
      <w:r w:rsidRPr="00C9768F">
        <w:rPr>
          <w:rFonts w:asciiTheme="majorHAnsi" w:hAnsiTheme="majorHAnsi" w:cstheme="majorHAnsi"/>
          <w:lang w:val="es-AR"/>
        </w:rPr>
        <w:t>Typed</w:t>
      </w:r>
      <w:proofErr w:type="spellEnd"/>
      <w:r w:rsidRPr="00C9768F">
        <w:rPr>
          <w:rFonts w:asciiTheme="majorHAnsi" w:hAnsiTheme="majorHAnsi" w:cstheme="majorHAnsi"/>
          <w:lang w:val="es-AR"/>
        </w:rPr>
        <w:t xml:space="preserve">. Referencia del visualizador y de ejemplos de demanda, </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y acumuladores.</w:t>
      </w:r>
    </w:p>
    <w:p w14:paraId="76C73632"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https://www.well-typed.com/blog/2017/09/visualize-cbn/</w:t>
      </w:r>
    </w:p>
    <w:p w14:paraId="53772282" w14:textId="77777777" w:rsidR="00E564A5" w:rsidRPr="00C9768F" w:rsidRDefault="0025215B">
      <w:pPr>
        <w:rPr>
          <w:rFonts w:asciiTheme="majorHAnsi" w:hAnsiTheme="majorHAnsi" w:cstheme="majorHAnsi"/>
          <w:lang w:val="es-AR"/>
        </w:rPr>
      </w:pPr>
      <w:r w:rsidRPr="00C9768F">
        <w:rPr>
          <w:rFonts w:asciiTheme="majorHAnsi" w:hAnsiTheme="majorHAnsi" w:cstheme="majorHAnsi"/>
        </w:rPr>
        <w:t xml:space="preserve">Marlow, S. (ed.). (2010). Haskell 2010 Language Report. </w:t>
      </w:r>
      <w:r w:rsidRPr="00C9768F">
        <w:rPr>
          <w:rFonts w:asciiTheme="majorHAnsi" w:hAnsiTheme="majorHAnsi" w:cstheme="majorHAnsi"/>
          <w:lang w:val="es-AR"/>
        </w:rPr>
        <w:t>Referencia de sintaxis y lenguaje, sin adoptar su estándar completo.</w:t>
      </w:r>
    </w:p>
    <w:p w14:paraId="1C73C94B"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https://www.haskell.org/onlinereport/haskell2010/</w:t>
      </w:r>
    </w:p>
    <w:p w14:paraId="20FE039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 xml:space="preserve">Glasgow Haskell </w:t>
      </w:r>
      <w:proofErr w:type="spellStart"/>
      <w:r w:rsidRPr="00C9768F">
        <w:rPr>
          <w:rFonts w:asciiTheme="majorHAnsi" w:hAnsiTheme="majorHAnsi" w:cstheme="majorHAnsi"/>
          <w:lang w:val="es-AR"/>
        </w:rPr>
        <w:t>Compiler</w:t>
      </w:r>
      <w:proofErr w:type="spellEnd"/>
      <w:r w:rsidRPr="00C9768F">
        <w:rPr>
          <w:rFonts w:asciiTheme="majorHAnsi" w:hAnsiTheme="majorHAnsi" w:cstheme="majorHAnsi"/>
          <w:lang w:val="es-AR"/>
        </w:rPr>
        <w:t xml:space="preserve"> Project. GHC </w:t>
      </w:r>
      <w:proofErr w:type="spellStart"/>
      <w:r w:rsidRPr="00C9768F">
        <w:rPr>
          <w:rFonts w:asciiTheme="majorHAnsi" w:hAnsiTheme="majorHAnsi" w:cstheme="majorHAnsi"/>
          <w:lang w:val="es-AR"/>
        </w:rPr>
        <w:t>User’s</w:t>
      </w:r>
      <w:proofErr w:type="spellEnd"/>
      <w:r w:rsidRPr="00C9768F">
        <w:rPr>
          <w:rFonts w:asciiTheme="majorHAnsi" w:hAnsiTheme="majorHAnsi" w:cstheme="majorHAnsi"/>
          <w:lang w:val="es-AR"/>
        </w:rPr>
        <w:t xml:space="preserve"> Guide, apartados de </w:t>
      </w:r>
      <w:proofErr w:type="spellStart"/>
      <w:r w:rsidRPr="00C9768F">
        <w:rPr>
          <w:rFonts w:asciiTheme="majorHAnsi" w:hAnsiTheme="majorHAnsi" w:cstheme="majorHAnsi"/>
          <w:lang w:val="es-AR"/>
        </w:rPr>
        <w:t>profiling</w:t>
      </w:r>
      <w:proofErr w:type="spellEnd"/>
      <w:r w:rsidRPr="00C9768F">
        <w:rPr>
          <w:rFonts w:asciiTheme="majorHAnsi" w:hAnsiTheme="majorHAnsi" w:cstheme="majorHAnsi"/>
          <w:lang w:val="es-AR"/>
        </w:rPr>
        <w:t xml:space="preserve"> y estadísticas del RTS. La edición exacta se fija con la versión de GHC usada en E08.</w:t>
      </w:r>
    </w:p>
    <w:p w14:paraId="4BDC53F4"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https://downloads.haskell.org/ghc/latest/docs/users_guide/profiling.html</w:t>
      </w:r>
    </w:p>
    <w:p w14:paraId="5E8D95E6" w14:textId="77777777" w:rsidR="00E564A5" w:rsidRPr="00C9768F" w:rsidRDefault="0025215B">
      <w:pPr>
        <w:rPr>
          <w:rFonts w:asciiTheme="majorHAnsi" w:hAnsiTheme="majorHAnsi" w:cstheme="majorHAnsi"/>
          <w:lang w:val="es-AR"/>
        </w:rPr>
      </w:pPr>
      <w:r w:rsidRPr="00C9768F">
        <w:rPr>
          <w:rFonts w:asciiTheme="majorHAnsi" w:hAnsiTheme="majorHAnsi" w:cstheme="majorHAnsi"/>
          <w:lang w:val="es-AR"/>
        </w:rPr>
        <w:t>Estas fuentes fundamentan el diseño y orientan los experimentos. Las reglas, unidades y límites de este documento pertenecen al modelo didáctico del PI y no se presentan como una reproducción exacta de GHC.</w:t>
      </w:r>
    </w:p>
    <w:p w14:paraId="119A36F6" w14:textId="643B294C" w:rsidR="002C5963" w:rsidRPr="00C9768F" w:rsidRDefault="002C5963">
      <w:pPr>
        <w:spacing w:after="200" w:line="276" w:lineRule="auto"/>
        <w:rPr>
          <w:rFonts w:asciiTheme="majorHAnsi" w:hAnsiTheme="majorHAnsi" w:cstheme="majorHAnsi"/>
          <w:lang w:val="es-AR"/>
        </w:rPr>
      </w:pPr>
      <w:r w:rsidRPr="00C9768F">
        <w:rPr>
          <w:rFonts w:asciiTheme="majorHAnsi" w:hAnsiTheme="majorHAnsi" w:cstheme="majorHAnsi"/>
          <w:lang w:val="es-AR"/>
        </w:rPr>
        <w:br w:type="page"/>
      </w:r>
    </w:p>
    <w:p w14:paraId="3B0FC123" w14:textId="77777777" w:rsidR="0023188F" w:rsidRPr="00EE43B0" w:rsidRDefault="0023188F" w:rsidP="00EE43B0">
      <w:pPr>
        <w:pStyle w:val="Heading1"/>
      </w:pPr>
      <w:r w:rsidRPr="00EE43B0">
        <w:lastRenderedPageBreak/>
        <w:t xml:space="preserve">16. </w:t>
      </w:r>
      <w:proofErr w:type="spellStart"/>
      <w:r w:rsidRPr="00EE43B0">
        <w:t>Revisión</w:t>
      </w:r>
      <w:proofErr w:type="spellEnd"/>
      <w:r w:rsidRPr="00EE43B0">
        <w:t xml:space="preserve"> de </w:t>
      </w:r>
      <w:proofErr w:type="spellStart"/>
      <w:r w:rsidRPr="00EE43B0">
        <w:t>arquitectura</w:t>
      </w:r>
      <w:proofErr w:type="spellEnd"/>
      <w:r w:rsidRPr="00EE43B0">
        <w:t xml:space="preserve"> y </w:t>
      </w:r>
      <w:proofErr w:type="spellStart"/>
      <w:r w:rsidRPr="00EE43B0">
        <w:t>alcance</w:t>
      </w:r>
      <w:proofErr w:type="spellEnd"/>
      <w:r w:rsidRPr="00EE43B0">
        <w:t xml:space="preserve"> — </w:t>
      </w:r>
      <w:proofErr w:type="spellStart"/>
      <w:r w:rsidRPr="00EE43B0">
        <w:t>versión</w:t>
      </w:r>
      <w:proofErr w:type="spellEnd"/>
      <w:r w:rsidRPr="00EE43B0">
        <w:t xml:space="preserve"> 2.0</w:t>
      </w:r>
    </w:p>
    <w:p w14:paraId="66713FD1" w14:textId="1DAEECDD"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Fecha:</w:t>
      </w:r>
      <w:r w:rsidRPr="00C9768F">
        <w:rPr>
          <w:rFonts w:asciiTheme="majorHAnsi" w:hAnsiTheme="majorHAnsi" w:cstheme="majorHAnsi"/>
          <w:lang w:val="es-AR"/>
        </w:rPr>
        <w:t xml:space="preserve"> 21 de octubre de 2026</w:t>
      </w:r>
      <w:r w:rsidRPr="00C9768F">
        <w:rPr>
          <w:rFonts w:asciiTheme="majorHAnsi" w:hAnsiTheme="majorHAnsi" w:cstheme="majorHAnsi"/>
          <w:lang w:val="es-AR"/>
        </w:rPr>
        <w:br/>
      </w:r>
      <w:r w:rsidRPr="00C9768F">
        <w:rPr>
          <w:rFonts w:asciiTheme="majorHAnsi" w:hAnsiTheme="majorHAnsi" w:cstheme="majorHAnsi"/>
          <w:b/>
          <w:bCs/>
          <w:lang w:val="es-AR"/>
        </w:rPr>
        <w:t>Naturaleza:</w:t>
      </w:r>
      <w:r w:rsidRPr="00C9768F">
        <w:rPr>
          <w:rFonts w:asciiTheme="majorHAnsi" w:hAnsiTheme="majorHAnsi" w:cstheme="majorHAnsi"/>
          <w:lang w:val="es-AR"/>
        </w:rPr>
        <w:t xml:space="preserve"> revisión aditiva y registro histórico de decisiones de diseño posteriores a la especificación técnica v1.1.</w:t>
      </w:r>
      <w:r w:rsidRPr="00C9768F">
        <w:rPr>
          <w:rFonts w:asciiTheme="majorHAnsi" w:hAnsiTheme="majorHAnsi" w:cstheme="majorHAnsi"/>
          <w:lang w:val="es-AR"/>
        </w:rPr>
        <w:br/>
      </w:r>
      <w:r w:rsidRPr="00C9768F">
        <w:rPr>
          <w:rFonts w:asciiTheme="majorHAnsi" w:hAnsiTheme="majorHAnsi" w:cstheme="majorHAnsi"/>
          <w:b/>
          <w:bCs/>
          <w:lang w:val="es-AR"/>
        </w:rPr>
        <w:t>Estado:</w:t>
      </w:r>
      <w:r w:rsidRPr="00C9768F">
        <w:rPr>
          <w:rFonts w:asciiTheme="majorHAnsi" w:hAnsiTheme="majorHAnsi" w:cstheme="majorHAnsi"/>
          <w:lang w:val="es-AR"/>
        </w:rPr>
        <w:t xml:space="preserve"> decisiones arquitectónicas acordadas; algunas capacidades todavía no están implementadas.</w:t>
      </w:r>
      <w:r w:rsidRPr="00C9768F">
        <w:rPr>
          <w:rFonts w:asciiTheme="majorHAnsi" w:hAnsiTheme="majorHAnsi" w:cstheme="majorHAnsi"/>
          <w:lang w:val="es-AR"/>
        </w:rPr>
        <w:br/>
      </w:r>
      <w:r w:rsidRPr="00C9768F">
        <w:rPr>
          <w:rFonts w:asciiTheme="majorHAnsi" w:hAnsiTheme="majorHAnsi" w:cstheme="majorHAnsi"/>
          <w:b/>
          <w:bCs/>
          <w:lang w:val="es-AR"/>
        </w:rPr>
        <w:t>Ámbito:</w:t>
      </w:r>
      <w:r w:rsidRPr="00C9768F">
        <w:rPr>
          <w:rFonts w:asciiTheme="majorHAnsi" w:hAnsiTheme="majorHAnsi" w:cstheme="majorHAnsi"/>
          <w:lang w:val="es-AR"/>
        </w:rPr>
        <w:t xml:space="preserve"> Proyecto Integrador «Visualizador y laboratorio experimental de estrategias de evaluación para una mini</w:t>
      </w:r>
      <w:r w:rsidR="00C9768F">
        <w:rPr>
          <w:rFonts w:asciiTheme="majorHAnsi" w:hAnsiTheme="majorHAnsi" w:cstheme="majorHAnsi"/>
          <w:lang w:val="es-AR"/>
        </w:rPr>
        <w:t>-</w:t>
      </w:r>
      <w:r w:rsidRPr="00C9768F">
        <w:rPr>
          <w:rFonts w:asciiTheme="majorHAnsi" w:hAnsiTheme="majorHAnsi" w:cstheme="majorHAnsi"/>
          <w:lang w:val="es-AR"/>
        </w:rPr>
        <w:t>lengua funcional».</w:t>
      </w:r>
    </w:p>
    <w:p w14:paraId="21AA288B" w14:textId="77777777" w:rsidR="0023188F" w:rsidRPr="00EE43B0" w:rsidRDefault="0023188F" w:rsidP="00EE43B0">
      <w:pPr>
        <w:pStyle w:val="Heading2"/>
      </w:pPr>
      <w:r w:rsidRPr="00EE43B0">
        <w:t xml:space="preserve">16.1. </w:t>
      </w:r>
      <w:proofErr w:type="spellStart"/>
      <w:r w:rsidRPr="00EE43B0">
        <w:t>Motivación</w:t>
      </w:r>
      <w:proofErr w:type="spellEnd"/>
      <w:r w:rsidRPr="00EE43B0">
        <w:t xml:space="preserve">, </w:t>
      </w:r>
      <w:proofErr w:type="spellStart"/>
      <w:r w:rsidRPr="00EE43B0">
        <w:t>autoridad</w:t>
      </w:r>
      <w:proofErr w:type="spellEnd"/>
      <w:r w:rsidRPr="00EE43B0">
        <w:t xml:space="preserve"> y </w:t>
      </w:r>
      <w:proofErr w:type="spellStart"/>
      <w:r w:rsidRPr="00EE43B0">
        <w:t>trazabilidad</w:t>
      </w:r>
      <w:proofErr w:type="spellEnd"/>
    </w:p>
    <w:p w14:paraId="17E21A64"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Durante el diseño y la implementación de B02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AST y Core) y B03 (infraestructura del </w:t>
      </w:r>
      <w:proofErr w:type="spellStart"/>
      <w:r w:rsidRPr="00C9768F">
        <w:rPr>
          <w:rFonts w:asciiTheme="majorHAnsi" w:hAnsiTheme="majorHAnsi" w:cstheme="majorHAnsi"/>
          <w:lang w:val="es-AR"/>
        </w:rPr>
        <w:t>runtime</w:t>
      </w:r>
      <w:proofErr w:type="spellEnd"/>
      <w:r w:rsidRPr="00C9768F">
        <w:rPr>
          <w:rFonts w:asciiTheme="majorHAnsi" w:hAnsiTheme="majorHAnsi" w:cstheme="majorHAnsi"/>
          <w:lang w:val="es-AR"/>
        </w:rPr>
        <w:t>), se concretaron o revisaron supuestos de la especificación técnica inicial para reducir el alcance sintáctico, preservar comparabilidad experimental y separar representación, evaluación y observación. Esta sección conserva el registro histórico de esas modificaciones; no pretende que las decisiones de v1.1 hayan sido las vigentes desde el comienzo.</w:t>
      </w:r>
    </w:p>
    <w:p w14:paraId="581B2327" w14:textId="056BBA30"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Criterio de vigencia:</w:t>
      </w:r>
      <w:r w:rsidRPr="00C9768F">
        <w:rPr>
          <w:rFonts w:asciiTheme="majorHAnsi" w:hAnsiTheme="majorHAnsi" w:cstheme="majorHAnsi"/>
          <w:lang w:val="es-AR"/>
        </w:rPr>
        <w:t xml:space="preserve"> en los puntos expresamente revisados, la versión 2.0 prevalece sobre v1.1. Para el contrato detallado de sintaxis y semántica superficial rige la especificación actual de la mini</w:t>
      </w:r>
      <w:r w:rsidR="009C69A1">
        <w:rPr>
          <w:rFonts w:asciiTheme="majorHAnsi" w:hAnsiTheme="majorHAnsi" w:cstheme="majorHAnsi"/>
          <w:lang w:val="es-AR"/>
        </w:rPr>
        <w:t>-</w:t>
      </w:r>
      <w:r w:rsidRPr="00C9768F">
        <w:rPr>
          <w:rFonts w:asciiTheme="majorHAnsi" w:hAnsiTheme="majorHAnsi" w:cstheme="majorHAnsi"/>
          <w:lang w:val="es-AR"/>
        </w:rPr>
        <w:t>lengua; para decisiones arquitectónicas rigen los ADR aceptados. Toda diferencia no resuelta se registra expresamente, sin sustituir silenciosamente los requisitos históricos. La terminación de B03 no prueba la corrección operacional de CBV/CBN/</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ni la validez de las métricas experimentales.</w:t>
      </w:r>
    </w:p>
    <w:p w14:paraId="24206B2F" w14:textId="6EF2B872" w:rsidR="0023188F" w:rsidRPr="00C9768F" w:rsidRDefault="0023188F" w:rsidP="00EE43B0">
      <w:pPr>
        <w:pStyle w:val="Heading2"/>
        <w:rPr>
          <w:lang w:val="es-AR"/>
        </w:rPr>
      </w:pPr>
      <w:r w:rsidRPr="00C9768F">
        <w:rPr>
          <w:lang w:val="es-AR"/>
        </w:rPr>
        <w:t>16.2. Ajustes al alcance de la mini</w:t>
      </w:r>
      <w:r w:rsidR="00EE43B0">
        <w:rPr>
          <w:lang w:val="es-AR"/>
        </w:rPr>
        <w:t>-</w:t>
      </w:r>
      <w:r w:rsidRPr="00C9768F">
        <w:rPr>
          <w:lang w:val="es-AR"/>
        </w:rPr>
        <w:t>lengua y su 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601"/>
        <w:gridCol w:w="3029"/>
        <w:gridCol w:w="3193"/>
      </w:tblGrid>
      <w:tr w:rsidR="0023188F" w:rsidRPr="00C9768F" w14:paraId="316C439C" w14:textId="77777777">
        <w:trPr>
          <w:tblHeader/>
          <w:tblCellSpacing w:w="15" w:type="dxa"/>
        </w:trPr>
        <w:tc>
          <w:tcPr>
            <w:tcW w:w="0" w:type="auto"/>
            <w:vAlign w:val="center"/>
            <w:hideMark/>
          </w:tcPr>
          <w:p w14:paraId="0ABC9FA7"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Aspecto</w:t>
            </w:r>
          </w:p>
        </w:tc>
        <w:tc>
          <w:tcPr>
            <w:tcW w:w="0" w:type="auto"/>
            <w:vAlign w:val="center"/>
            <w:hideMark/>
          </w:tcPr>
          <w:p w14:paraId="01457847"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Diseño inicial v1.1</w:t>
            </w:r>
          </w:p>
        </w:tc>
        <w:tc>
          <w:tcPr>
            <w:tcW w:w="0" w:type="auto"/>
            <w:vAlign w:val="center"/>
            <w:hideMark/>
          </w:tcPr>
          <w:p w14:paraId="6123EE85"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Revisión adoptada</w:t>
            </w:r>
          </w:p>
        </w:tc>
        <w:tc>
          <w:tcPr>
            <w:tcW w:w="0" w:type="auto"/>
            <w:vAlign w:val="center"/>
            <w:hideMark/>
          </w:tcPr>
          <w:p w14:paraId="3A823D09"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Justificación e impacto</w:t>
            </w:r>
          </w:p>
        </w:tc>
      </w:tr>
      <w:tr w:rsidR="0023188F" w:rsidRPr="00C9768F" w14:paraId="6EBA5485" w14:textId="77777777">
        <w:trPr>
          <w:tblCellSpacing w:w="15" w:type="dxa"/>
        </w:trPr>
        <w:tc>
          <w:tcPr>
            <w:tcW w:w="0" w:type="auto"/>
            <w:vAlign w:val="center"/>
            <w:hideMark/>
          </w:tcPr>
          <w:p w14:paraId="216A7A23"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locales</w:t>
            </w:r>
          </w:p>
        </w:tc>
        <w:tc>
          <w:tcPr>
            <w:tcW w:w="0" w:type="auto"/>
            <w:vAlign w:val="center"/>
            <w:hideMark/>
          </w:tcPr>
          <w:p w14:paraId="0CDC489D"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Distinción entre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secuencial y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rec</w:t>
            </w:r>
            <w:proofErr w:type="spellEnd"/>
          </w:p>
        </w:tc>
        <w:tc>
          <w:tcPr>
            <w:tcW w:w="0" w:type="auto"/>
            <w:vAlign w:val="center"/>
            <w:hideMark/>
          </w:tcPr>
          <w:p w14:paraId="79DA75D7"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Único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w:t>
            </w:r>
            <w:proofErr w:type="gramStart"/>
            <w:r w:rsidRPr="00C9768F">
              <w:rPr>
                <w:rFonts w:asciiTheme="majorHAnsi" w:hAnsiTheme="majorHAnsi" w:cstheme="majorHAnsi"/>
                <w:lang w:val="es-AR"/>
              </w:rPr>
              <w:t>{ ...</w:t>
            </w:r>
            <w:proofErr w:type="gramEnd"/>
            <w:r w:rsidRPr="00C9768F">
              <w:rPr>
                <w:rFonts w:asciiTheme="majorHAnsi" w:hAnsiTheme="majorHAnsi" w:cstheme="majorHAnsi"/>
                <w:lang w:val="es-AR"/>
              </w:rPr>
              <w:t xml:space="preserve"> } in ... con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mutuamente recursivos, representado por </w:t>
            </w:r>
            <w:proofErr w:type="spellStart"/>
            <w:r w:rsidRPr="00C9768F">
              <w:rPr>
                <w:rFonts w:asciiTheme="majorHAnsi" w:hAnsiTheme="majorHAnsi" w:cstheme="majorHAnsi"/>
                <w:lang w:val="es-AR"/>
              </w:rPr>
              <w:t>CoreLetRec</w:t>
            </w:r>
            <w:proofErr w:type="spellEnd"/>
            <w:r w:rsidRPr="00C9768F">
              <w:rPr>
                <w:rFonts w:asciiTheme="majorHAnsi" w:hAnsiTheme="majorHAnsi" w:cstheme="majorHAnsi"/>
                <w:lang w:val="es-AR"/>
              </w:rPr>
              <w:t xml:space="preserve"> (ADR-001)</w:t>
            </w:r>
          </w:p>
        </w:tc>
        <w:tc>
          <w:tcPr>
            <w:tcW w:w="0" w:type="auto"/>
            <w:vAlign w:val="center"/>
            <w:hideMark/>
          </w:tcPr>
          <w:p w14:paraId="4CE7ABE5"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Simplifica Core y conserva recursión directa y mutua.</w:t>
            </w:r>
          </w:p>
        </w:tc>
      </w:tr>
      <w:tr w:rsidR="0023188F" w:rsidRPr="00C9768F" w14:paraId="146C0B13" w14:textId="77777777">
        <w:trPr>
          <w:tblCellSpacing w:w="15" w:type="dxa"/>
        </w:trPr>
        <w:tc>
          <w:tcPr>
            <w:tcW w:w="0" w:type="auto"/>
            <w:vAlign w:val="center"/>
            <w:hideMark/>
          </w:tcPr>
          <w:p w14:paraId="7D495478"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Sintaxis</w:t>
            </w:r>
          </w:p>
        </w:tc>
        <w:tc>
          <w:tcPr>
            <w:tcW w:w="0" w:type="auto"/>
            <w:vAlign w:val="center"/>
            <w:hideMark/>
          </w:tcPr>
          <w:p w14:paraId="013A7E00"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Alcance más amplio, incluido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por </w:t>
            </w:r>
            <w:proofErr w:type="spellStart"/>
            <w:r w:rsidRPr="00C9768F">
              <w:rPr>
                <w:rFonts w:asciiTheme="majorHAnsi" w:hAnsiTheme="majorHAnsi" w:cstheme="majorHAnsi"/>
                <w:lang w:val="es-AR"/>
              </w:rPr>
              <w:t>indentación</w:t>
            </w:r>
            <w:proofErr w:type="spellEnd"/>
          </w:p>
        </w:tc>
        <w:tc>
          <w:tcPr>
            <w:tcW w:w="0" w:type="auto"/>
            <w:vAlign w:val="center"/>
            <w:hideMark/>
          </w:tcPr>
          <w:p w14:paraId="3C0089F6"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Definiciones superiores separadas por líneas; </w:t>
            </w:r>
            <w:proofErr w:type="spellStart"/>
            <w:r w:rsidRPr="00C9768F">
              <w:rPr>
                <w:rFonts w:asciiTheme="majorHAnsi" w:hAnsiTheme="majorHAnsi" w:cstheme="majorHAnsi"/>
                <w:lang w:val="es-AR"/>
              </w:rPr>
              <w:t>let</w:t>
            </w:r>
            <w:proofErr w:type="spellEnd"/>
            <w:r w:rsidRPr="00C9768F">
              <w:rPr>
                <w:rFonts w:asciiTheme="majorHAnsi" w:hAnsiTheme="majorHAnsi" w:cstheme="majorHAnsi"/>
                <w:lang w:val="es-AR"/>
              </w:rPr>
              <w:t xml:space="preserve"> con llaves y punto y coma; sin </w:t>
            </w:r>
            <w:proofErr w:type="spellStart"/>
            <w:r w:rsidRPr="00C9768F">
              <w:rPr>
                <w:rFonts w:asciiTheme="majorHAnsi" w:hAnsiTheme="majorHAnsi" w:cstheme="majorHAnsi"/>
                <w:lang w:val="es-AR"/>
              </w:rPr>
              <w:t>layout</w:t>
            </w:r>
            <w:proofErr w:type="spellEnd"/>
            <w:r w:rsidRPr="00C9768F">
              <w:rPr>
                <w:rFonts w:asciiTheme="majorHAnsi" w:hAnsiTheme="majorHAnsi" w:cstheme="majorHAnsi"/>
                <w:lang w:val="es-AR"/>
              </w:rPr>
              <w:t xml:space="preserve"> implícito en la versión inicial</w:t>
            </w:r>
          </w:p>
        </w:tc>
        <w:tc>
          <w:tcPr>
            <w:tcW w:w="0" w:type="auto"/>
            <w:vAlign w:val="center"/>
            <w:hideMark/>
          </w:tcPr>
          <w:p w14:paraId="7BB9728A"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Reduce complejidad del </w:t>
            </w:r>
            <w:proofErr w:type="spellStart"/>
            <w:r w:rsidRPr="00C9768F">
              <w:rPr>
                <w:rFonts w:asciiTheme="majorHAnsi" w:hAnsiTheme="majorHAnsi" w:cstheme="majorHAnsi"/>
                <w:lang w:val="es-AR"/>
              </w:rPr>
              <w:t>lexer</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parser</w:t>
            </w:r>
            <w:proofErr w:type="spellEnd"/>
            <w:r w:rsidRPr="00C9768F">
              <w:rPr>
                <w:rFonts w:asciiTheme="majorHAnsi" w:hAnsiTheme="majorHAnsi" w:cstheme="majorHAnsi"/>
                <w:lang w:val="es-AR"/>
              </w:rPr>
              <w:t xml:space="preserve"> sin impedir los experimentos seleccionados.</w:t>
            </w:r>
          </w:p>
        </w:tc>
      </w:tr>
      <w:tr w:rsidR="0023188F" w:rsidRPr="00C9768F" w14:paraId="064F10EC" w14:textId="77777777">
        <w:trPr>
          <w:tblCellSpacing w:w="15" w:type="dxa"/>
        </w:trPr>
        <w:tc>
          <w:tcPr>
            <w:tcW w:w="0" w:type="auto"/>
            <w:vAlign w:val="center"/>
            <w:hideMark/>
          </w:tcPr>
          <w:p w14:paraId="0FF1A3F5"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Punto de entrada</w:t>
            </w:r>
          </w:p>
        </w:tc>
        <w:tc>
          <w:tcPr>
            <w:tcW w:w="0" w:type="auto"/>
            <w:vAlign w:val="center"/>
            <w:hideMark/>
          </w:tcPr>
          <w:p w14:paraId="442BAF7E"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obligatorio/especial</w:t>
            </w:r>
          </w:p>
        </w:tc>
        <w:tc>
          <w:tcPr>
            <w:tcW w:w="0" w:type="auto"/>
            <w:vAlign w:val="center"/>
            <w:hideMark/>
          </w:tcPr>
          <w:p w14:paraId="5AF8452C"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es un </w:t>
            </w:r>
            <w:proofErr w:type="spellStart"/>
            <w:r w:rsidRPr="00C9768F">
              <w:rPr>
                <w:rFonts w:asciiTheme="majorHAnsi" w:hAnsiTheme="majorHAnsi" w:cstheme="majorHAnsi"/>
                <w:lang w:val="es-AR"/>
              </w:rPr>
              <w:t>binding</w:t>
            </w:r>
            <w:proofErr w:type="spellEnd"/>
            <w:r w:rsidRPr="00C9768F">
              <w:rPr>
                <w:rFonts w:asciiTheme="majorHAnsi" w:hAnsiTheme="majorHAnsi" w:cstheme="majorHAnsi"/>
                <w:lang w:val="es-AR"/>
              </w:rPr>
              <w:t xml:space="preserve"> global ordinario y opcional; se selecciona por defecto si existe</w:t>
            </w:r>
          </w:p>
        </w:tc>
        <w:tc>
          <w:tcPr>
            <w:tcW w:w="0" w:type="auto"/>
            <w:vAlign w:val="center"/>
            <w:hideMark/>
          </w:tcPr>
          <w:p w14:paraId="01827F02"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Permite compilar programas sin entrada, y distinguir compilación de selección/ejecución.</w:t>
            </w:r>
          </w:p>
        </w:tc>
      </w:tr>
      <w:tr w:rsidR="0023188F" w:rsidRPr="00C9768F" w14:paraId="2FB8A54C" w14:textId="77777777">
        <w:trPr>
          <w:tblCellSpacing w:w="15" w:type="dxa"/>
        </w:trPr>
        <w:tc>
          <w:tcPr>
            <w:tcW w:w="0" w:type="auto"/>
            <w:vAlign w:val="center"/>
            <w:hideMark/>
          </w:tcPr>
          <w:p w14:paraId="2248F31F"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Pattern</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matching</w:t>
            </w:r>
            <w:proofErr w:type="spellEnd"/>
          </w:p>
        </w:tc>
        <w:tc>
          <w:tcPr>
            <w:tcW w:w="0" w:type="auto"/>
            <w:vAlign w:val="center"/>
            <w:hideMark/>
          </w:tcPr>
          <w:p w14:paraId="63A3B2E0"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case como construcción superficial</w:t>
            </w:r>
          </w:p>
        </w:tc>
        <w:tc>
          <w:tcPr>
            <w:tcW w:w="0" w:type="auto"/>
            <w:vAlign w:val="center"/>
            <w:hideMark/>
          </w:tcPr>
          <w:p w14:paraId="1A122849"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Patrones acotados en ecuaciones de funciones; compilación a </w:t>
            </w:r>
            <w:proofErr w:type="spellStart"/>
            <w:r w:rsidRPr="00C9768F">
              <w:rPr>
                <w:rFonts w:asciiTheme="majorHAnsi" w:hAnsiTheme="majorHAnsi" w:cstheme="majorHAnsi"/>
                <w:lang w:val="es-AR"/>
              </w:rPr>
              <w:t>CoreCase</w:t>
            </w:r>
            <w:proofErr w:type="spellEnd"/>
            <w:r w:rsidRPr="00C9768F">
              <w:rPr>
                <w:rFonts w:asciiTheme="majorHAnsi" w:hAnsiTheme="majorHAnsi" w:cstheme="majorHAnsi"/>
                <w:lang w:val="es-AR"/>
              </w:rPr>
              <w:t>; case superficial diferido (ADR-002)</w:t>
            </w:r>
          </w:p>
        </w:tc>
        <w:tc>
          <w:tcPr>
            <w:tcW w:w="0" w:type="auto"/>
            <w:vAlign w:val="center"/>
            <w:hideMark/>
          </w:tcPr>
          <w:p w14:paraId="45A03FB4"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Mantiene inspección de constructores y ejemplos como </w:t>
            </w:r>
            <w:proofErr w:type="spellStart"/>
            <w:r w:rsidRPr="00C9768F">
              <w:rPr>
                <w:rFonts w:asciiTheme="majorHAnsi" w:hAnsiTheme="majorHAnsi" w:cstheme="majorHAnsi"/>
                <w:lang w:val="es-AR"/>
              </w:rPr>
              <w:t>map</w:t>
            </w:r>
            <w:proofErr w:type="spellEnd"/>
            <w:r w:rsidRPr="00C9768F">
              <w:rPr>
                <w:rFonts w:asciiTheme="majorHAnsi" w:hAnsiTheme="majorHAnsi" w:cstheme="majorHAnsi"/>
                <w:lang w:val="es-AR"/>
              </w:rPr>
              <w:t xml:space="preserve"> sin ampliar la gramática inicial.</w:t>
            </w:r>
          </w:p>
        </w:tc>
      </w:tr>
      <w:tr w:rsidR="0023188F" w:rsidRPr="00C9768F" w14:paraId="1E08AC84" w14:textId="77777777">
        <w:trPr>
          <w:tblCellSpacing w:w="15" w:type="dxa"/>
        </w:trPr>
        <w:tc>
          <w:tcPr>
            <w:tcW w:w="0" w:type="auto"/>
            <w:vAlign w:val="center"/>
            <w:hideMark/>
          </w:tcPr>
          <w:p w14:paraId="59AA2455"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Operadores y datos</w:t>
            </w:r>
          </w:p>
        </w:tc>
        <w:tc>
          <w:tcPr>
            <w:tcW w:w="0" w:type="auto"/>
            <w:vAlign w:val="center"/>
            <w:hideMark/>
          </w:tcPr>
          <w:p w14:paraId="6F40B4E8"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Subconjunto inicial</w:t>
            </w:r>
          </w:p>
        </w:tc>
        <w:tc>
          <w:tcPr>
            <w:tcW w:w="0" w:type="auto"/>
            <w:vAlign w:val="center"/>
            <w:hideMark/>
          </w:tcPr>
          <w:p w14:paraId="206914EE"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Se mantiene el subconjunto realmente especificado e implementado en B02, </w:t>
            </w:r>
            <w:proofErr w:type="gramStart"/>
            <w:r w:rsidRPr="00C9768F">
              <w:rPr>
                <w:rFonts w:asciiTheme="majorHAnsi" w:hAnsiTheme="majorHAnsi" w:cstheme="majorHAnsi"/>
                <w:lang w:val="es-AR"/>
              </w:rPr>
              <w:t>incluidos !</w:t>
            </w:r>
            <w:proofErr w:type="gramEnd"/>
            <w:r w:rsidRPr="00C9768F">
              <w:rPr>
                <w:rFonts w:asciiTheme="majorHAnsi" w:hAnsiTheme="majorHAnsi" w:cstheme="majorHAnsi"/>
                <w:lang w:val="es-AR"/>
              </w:rPr>
              <w:t>=, &gt; y &gt;=; listas Nil/</w:t>
            </w:r>
            <w:proofErr w:type="spellStart"/>
            <w:r w:rsidRPr="00C9768F">
              <w:rPr>
                <w:rFonts w:asciiTheme="majorHAnsi" w:hAnsiTheme="majorHAnsi" w:cstheme="majorHAnsi"/>
                <w:lang w:val="es-AR"/>
              </w:rPr>
              <w:t>Cons</w:t>
            </w:r>
            <w:proofErr w:type="spellEnd"/>
          </w:p>
        </w:tc>
        <w:tc>
          <w:tcPr>
            <w:tcW w:w="0" w:type="auto"/>
            <w:vAlign w:val="center"/>
            <w:hideMark/>
          </w:tcPr>
          <w:p w14:paraId="7A54B09F"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Se evita prometer características externas al contrato de v0.1.</w:t>
            </w:r>
          </w:p>
        </w:tc>
      </w:tr>
      <w:tr w:rsidR="0023188F" w:rsidRPr="00C9768F" w14:paraId="0C7EA5B3" w14:textId="77777777">
        <w:trPr>
          <w:tblCellSpacing w:w="15" w:type="dxa"/>
        </w:trPr>
        <w:tc>
          <w:tcPr>
            <w:tcW w:w="0" w:type="auto"/>
            <w:vAlign w:val="center"/>
            <w:hideMark/>
          </w:tcPr>
          <w:p w14:paraId="4DCEF508"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lastRenderedPageBreak/>
              <w:t>Demanda explícita</w:t>
            </w:r>
          </w:p>
        </w:tc>
        <w:tc>
          <w:tcPr>
            <w:tcW w:w="0" w:type="auto"/>
            <w:vAlign w:val="center"/>
            <w:hideMark/>
          </w:tcPr>
          <w:p w14:paraId="179B0CC6"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contemplada originalmente, no incluida en la </w:t>
            </w:r>
            <w:proofErr w:type="spellStart"/>
            <w:r w:rsidRPr="00C9768F">
              <w:rPr>
                <w:rFonts w:asciiTheme="majorHAnsi" w:hAnsiTheme="majorHAnsi" w:cstheme="majorHAnsi"/>
                <w:lang w:val="es-AR"/>
              </w:rPr>
              <w:t>minilengua</w:t>
            </w:r>
            <w:proofErr w:type="spellEnd"/>
            <w:r w:rsidRPr="00C9768F">
              <w:rPr>
                <w:rFonts w:asciiTheme="majorHAnsi" w:hAnsiTheme="majorHAnsi" w:cstheme="majorHAnsi"/>
                <w:lang w:val="es-AR"/>
              </w:rPr>
              <w:t xml:space="preserve"> v0.1</w:t>
            </w:r>
          </w:p>
        </w:tc>
        <w:tc>
          <w:tcPr>
            <w:tcW w:w="0" w:type="auto"/>
            <w:vAlign w:val="center"/>
            <w:hideMark/>
          </w:tcPr>
          <w:p w14:paraId="3245CBBE"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 xml:space="preserve">Se incorpora </w:t>
            </w:r>
            <w:proofErr w:type="spellStart"/>
            <w:r w:rsidRPr="00C9768F">
              <w:rPr>
                <w:rFonts w:asciiTheme="majorHAnsi" w:hAnsiTheme="majorHAnsi" w:cstheme="majorHAnsi"/>
                <w:b/>
                <w:bCs/>
                <w:lang w:val="es-AR"/>
              </w:rPr>
              <w:t>seq</w:t>
            </w:r>
            <w:proofErr w:type="spellEnd"/>
            <w:r w:rsidRPr="00C9768F">
              <w:rPr>
                <w:rFonts w:asciiTheme="majorHAnsi" w:hAnsiTheme="majorHAnsi" w:cstheme="majorHAnsi"/>
                <w:lang w:val="es-AR"/>
              </w:rPr>
              <w:t xml:space="preserve"> como extensión aprobada</w:t>
            </w:r>
          </w:p>
        </w:tc>
        <w:tc>
          <w:tcPr>
            <w:tcW w:w="0" w:type="auto"/>
            <w:vAlign w:val="center"/>
            <w:hideMark/>
          </w:tcPr>
          <w:p w14:paraId="3AA5FA43"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Permite enseñar WHNF, distinguir evaluación de estructura y contenido, y expresar </w:t>
            </w:r>
            <w:proofErr w:type="spellStart"/>
            <w:r w:rsidRPr="00C9768F">
              <w:rPr>
                <w:rFonts w:asciiTheme="majorHAnsi" w:hAnsiTheme="majorHAnsi" w:cstheme="majorHAnsi"/>
                <w:lang w:val="es-AR"/>
              </w:rPr>
              <w:t>folds</w:t>
            </w:r>
            <w:proofErr w:type="spellEnd"/>
            <w:r w:rsidRPr="00C9768F">
              <w:rPr>
                <w:rFonts w:asciiTheme="majorHAnsi" w:hAnsiTheme="majorHAnsi" w:cstheme="majorHAnsi"/>
                <w:lang w:val="es-AR"/>
              </w:rPr>
              <w:t xml:space="preserve"> estrictos.</w:t>
            </w:r>
          </w:p>
        </w:tc>
      </w:tr>
    </w:tbl>
    <w:p w14:paraId="71A770D5"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La numeración </w:t>
      </w:r>
      <w:r w:rsidRPr="00C9768F">
        <w:rPr>
          <w:rFonts w:asciiTheme="majorHAnsi" w:hAnsiTheme="majorHAnsi" w:cstheme="majorHAnsi"/>
          <w:b/>
          <w:bCs/>
          <w:lang w:val="es-AR"/>
        </w:rPr>
        <w:t>2.0</w:t>
      </w:r>
      <w:r w:rsidRPr="00C9768F">
        <w:rPr>
          <w:rFonts w:asciiTheme="majorHAnsi" w:hAnsiTheme="majorHAnsi" w:cstheme="majorHAnsi"/>
          <w:lang w:val="es-AR"/>
        </w:rPr>
        <w:t xml:space="preserve"> corresponde a la especificación técnica global; la </w:t>
      </w:r>
      <w:proofErr w:type="spellStart"/>
      <w:r w:rsidRPr="00C9768F">
        <w:rPr>
          <w:rFonts w:asciiTheme="majorHAnsi" w:hAnsiTheme="majorHAnsi" w:cstheme="majorHAnsi"/>
          <w:b/>
          <w:bCs/>
          <w:lang w:val="es-AR"/>
        </w:rPr>
        <w:t>minilengua</w:t>
      </w:r>
      <w:proofErr w:type="spellEnd"/>
      <w:r w:rsidRPr="00C9768F">
        <w:rPr>
          <w:rFonts w:asciiTheme="majorHAnsi" w:hAnsiTheme="majorHAnsi" w:cstheme="majorHAnsi"/>
          <w:b/>
          <w:bCs/>
          <w:lang w:val="es-AR"/>
        </w:rPr>
        <w:t xml:space="preserve"> v0.1</w:t>
      </w:r>
      <w:r w:rsidRPr="00C9768F">
        <w:rPr>
          <w:rFonts w:asciiTheme="majorHAnsi" w:hAnsiTheme="majorHAnsi" w:cstheme="majorHAnsi"/>
          <w:lang w:val="es-AR"/>
        </w:rPr>
        <w:t xml:space="preserve"> mantiene su propia numeración hasta que se publique una revisión explícita de su gramática.</w:t>
      </w:r>
    </w:p>
    <w:p w14:paraId="3FA08D0C" w14:textId="77777777" w:rsidR="0023188F" w:rsidRPr="00C9768F" w:rsidRDefault="0023188F" w:rsidP="00D0550E">
      <w:pPr>
        <w:pStyle w:val="Heading2"/>
        <w:rPr>
          <w:lang w:val="es-AR"/>
        </w:rPr>
      </w:pPr>
      <w:r w:rsidRPr="00C9768F">
        <w:rPr>
          <w:lang w:val="es-AR"/>
        </w:rPr>
        <w:t xml:space="preserve">16.3. Resolución de nombres, entornos y </w:t>
      </w:r>
      <w:proofErr w:type="spellStart"/>
      <w:r w:rsidRPr="00C9768F">
        <w:rPr>
          <w:lang w:val="es-AR"/>
        </w:rPr>
        <w:t>closures</w:t>
      </w:r>
      <w:proofErr w:type="spellEnd"/>
    </w:p>
    <w:p w14:paraId="0D4FCDF8"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DEC-2.0-03 — Captura selectiva de variables libres locales.</w:t>
      </w:r>
      <w:r w:rsidRPr="00C9768F">
        <w:rPr>
          <w:rFonts w:asciiTheme="majorHAnsi" w:hAnsiTheme="majorHAnsi" w:cstheme="majorHAnsi"/>
          <w:lang w:val="es-AR"/>
        </w:rPr>
        <w:t xml:space="preserve"> Se confirma el </w:t>
      </w:r>
      <w:proofErr w:type="spellStart"/>
      <w:r w:rsidRPr="00C9768F">
        <w:rPr>
          <w:rFonts w:asciiTheme="majorHAnsi" w:hAnsiTheme="majorHAnsi" w:cstheme="majorHAnsi"/>
          <w:lang w:val="es-AR"/>
        </w:rPr>
        <w:t>scoping</w:t>
      </w:r>
      <w:proofErr w:type="spellEnd"/>
      <w:r w:rsidRPr="00C9768F">
        <w:rPr>
          <w:rFonts w:asciiTheme="majorHAnsi" w:hAnsiTheme="majorHAnsi" w:cstheme="majorHAnsi"/>
          <w:lang w:val="es-AR"/>
        </w:rPr>
        <w:t xml:space="preserve"> léxico y la resolución dinámica de referencias por nombre mediante una cadena de entornos, sin reescribir </w:t>
      </w:r>
      <w:proofErr w:type="spellStart"/>
      <w:r w:rsidRPr="00C9768F">
        <w:rPr>
          <w:rFonts w:asciiTheme="majorHAnsi" w:hAnsiTheme="majorHAnsi" w:cstheme="majorHAnsi"/>
          <w:lang w:val="es-AR"/>
        </w:rPr>
        <w:t>CoreVar</w:t>
      </w:r>
      <w:proofErr w:type="spellEnd"/>
      <w:r w:rsidRPr="00C9768F">
        <w:rPr>
          <w:rFonts w:asciiTheme="majorHAnsi" w:hAnsiTheme="majorHAnsi" w:cstheme="majorHAnsi"/>
          <w:lang w:val="es-AR"/>
        </w:rPr>
        <w:t xml:space="preserve"> con </w:t>
      </w:r>
      <w:proofErr w:type="spellStart"/>
      <w:r w:rsidRPr="00C9768F">
        <w:rPr>
          <w:rFonts w:asciiTheme="majorHAnsi" w:hAnsiTheme="majorHAnsi" w:cstheme="majorHAnsi"/>
          <w:lang w:val="es-AR"/>
        </w:rPr>
        <w:t>SymbolId</w:t>
      </w:r>
      <w:proofErr w:type="spellEnd"/>
      <w:r w:rsidRPr="00C9768F">
        <w:rPr>
          <w:rFonts w:asciiTheme="majorHAnsi" w:hAnsiTheme="majorHAnsi" w:cstheme="majorHAnsi"/>
          <w:lang w:val="es-AR"/>
        </w:rPr>
        <w:t xml:space="preserve"> (ADR-004 y ADR-005). El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comprueba nombres en Surface antes del </w:t>
      </w:r>
      <w:proofErr w:type="spellStart"/>
      <w:r w:rsidRPr="00C9768F">
        <w:rPr>
          <w:rFonts w:asciiTheme="majorHAnsi" w:hAnsiTheme="majorHAnsi" w:cstheme="majorHAnsi"/>
          <w:lang w:val="es-AR"/>
        </w:rPr>
        <w:t>desugaring</w:t>
      </w:r>
      <w:proofErr w:type="spellEnd"/>
      <w:r w:rsidRPr="00C9768F">
        <w:rPr>
          <w:rFonts w:asciiTheme="majorHAnsi" w:hAnsiTheme="majorHAnsi" w:cstheme="majorHAnsi"/>
          <w:lang w:val="es-AR"/>
        </w:rPr>
        <w:t xml:space="preserve"> y en Core después de él. La resolución estática verifica visibilidad; el </w:t>
      </w:r>
      <w:proofErr w:type="spellStart"/>
      <w:r w:rsidRPr="00C9768F">
        <w:rPr>
          <w:rFonts w:asciiTheme="majorHAnsi" w:hAnsiTheme="majorHAnsi" w:cstheme="majorHAnsi"/>
          <w:lang w:val="es-AR"/>
        </w:rPr>
        <w:t>runtime</w:t>
      </w:r>
      <w:proofErr w:type="spellEnd"/>
      <w:r w:rsidRPr="00C9768F">
        <w:rPr>
          <w:rFonts w:asciiTheme="majorHAnsi" w:hAnsiTheme="majorHAnsi" w:cstheme="majorHAnsi"/>
          <w:lang w:val="es-AR"/>
        </w:rPr>
        <w:t xml:space="preserve"> resuelve el </w:t>
      </w:r>
      <w:proofErr w:type="spellStart"/>
      <w:r w:rsidRPr="00C9768F">
        <w:rPr>
          <w:rFonts w:asciiTheme="majorHAnsi" w:hAnsiTheme="majorHAnsi" w:cstheme="majorHAnsi"/>
          <w:lang w:val="es-AR"/>
        </w:rPr>
        <w:t>binding</w:t>
      </w:r>
      <w:proofErr w:type="spellEnd"/>
      <w:r w:rsidRPr="00C9768F">
        <w:rPr>
          <w:rFonts w:asciiTheme="majorHAnsi" w:hAnsiTheme="majorHAnsi" w:cstheme="majorHAnsi"/>
          <w:lang w:val="es-AR"/>
        </w:rPr>
        <w:t xml:space="preserve"> efectivo.</w:t>
      </w:r>
    </w:p>
    <w:p w14:paraId="499D56F2"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Las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xml:space="preserve"> retienen solo las </w:t>
      </w:r>
      <w:r w:rsidRPr="00C9768F">
        <w:rPr>
          <w:rFonts w:asciiTheme="majorHAnsi" w:hAnsiTheme="majorHAnsi" w:cstheme="majorHAnsi"/>
          <w:b/>
          <w:bCs/>
          <w:lang w:val="es-AR"/>
        </w:rPr>
        <w:t>referencias</w:t>
      </w:r>
      <w:r w:rsidRPr="00C9768F">
        <w:rPr>
          <w:rFonts w:asciiTheme="majorHAnsi" w:hAnsiTheme="majorHAnsi" w:cstheme="majorHAnsi"/>
          <w:lang w:val="es-AR"/>
        </w:rPr>
        <w:t xml:space="preserve"> a variables libres </w:t>
      </w:r>
      <w:r w:rsidRPr="00C9768F">
        <w:rPr>
          <w:rFonts w:asciiTheme="majorHAnsi" w:hAnsiTheme="majorHAnsi" w:cstheme="majorHAnsi"/>
          <w:b/>
          <w:bCs/>
          <w:lang w:val="es-AR"/>
        </w:rPr>
        <w:t>locales</w:t>
      </w:r>
      <w:r w:rsidRPr="00C9768F">
        <w:rPr>
          <w:rFonts w:asciiTheme="majorHAnsi" w:hAnsiTheme="majorHAnsi" w:cstheme="majorHAnsi"/>
          <w:lang w:val="es-AR"/>
        </w:rPr>
        <w:t xml:space="preserve"> requeridas por su función, nunca todo el entorno de definición. El análisis automático de variables libres debe respetar parámetros ligados, lambdas anidadas, </w:t>
      </w:r>
      <w:proofErr w:type="spellStart"/>
      <w:r w:rsidRPr="00C9768F">
        <w:rPr>
          <w:rFonts w:asciiTheme="majorHAnsi" w:hAnsiTheme="majorHAnsi" w:cstheme="majorHAnsi"/>
          <w:lang w:val="es-AR"/>
        </w:rPr>
        <w:t>CoreLetRec</w:t>
      </w:r>
      <w:proofErr w:type="spellEnd"/>
      <w:r w:rsidRPr="00C9768F">
        <w:rPr>
          <w:rFonts w:asciiTheme="majorHAnsi" w:hAnsiTheme="majorHAnsi" w:cstheme="majorHAnsi"/>
          <w:lang w:val="es-AR"/>
        </w:rPr>
        <w:t xml:space="preserve"> mutuamente recursivos, alternativas </w:t>
      </w:r>
      <w:proofErr w:type="spellStart"/>
      <w:r w:rsidRPr="00C9768F">
        <w:rPr>
          <w:rFonts w:asciiTheme="majorHAnsi" w:hAnsiTheme="majorHAnsi" w:cstheme="majorHAnsi"/>
          <w:lang w:val="es-AR"/>
        </w:rPr>
        <w:t>CoreCase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shadowing</w:t>
      </w:r>
      <w:proofErr w:type="spellEnd"/>
      <w:r w:rsidRPr="00C9768F">
        <w:rPr>
          <w:rFonts w:asciiTheme="majorHAnsi" w:hAnsiTheme="majorHAnsi" w:cstheme="majorHAnsi"/>
          <w:lang w:val="es-AR"/>
        </w:rPr>
        <w:t xml:space="preserve"> y nombres globales. Los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son accesibles por separado a través del entorno global. El análisis deberá ser iterativo para evitar regresiones con Core profundo. Capturar una referencia no implica demandar el objeto referenciado ni </w:t>
      </w:r>
      <w:proofErr w:type="spellStart"/>
      <w:r w:rsidRPr="00C9768F">
        <w:rPr>
          <w:rFonts w:asciiTheme="majorHAnsi" w:hAnsiTheme="majorHAnsi" w:cstheme="majorHAnsi"/>
          <w:lang w:val="es-AR"/>
        </w:rPr>
        <w:t>memoizarlo</w:t>
      </w:r>
      <w:proofErr w:type="spellEnd"/>
      <w:r w:rsidRPr="00C9768F">
        <w:rPr>
          <w:rFonts w:asciiTheme="majorHAnsi" w:hAnsiTheme="majorHAnsi" w:cstheme="majorHAnsi"/>
          <w:lang w:val="es-AR"/>
        </w:rPr>
        <w:t>.</w:t>
      </w:r>
    </w:p>
    <w:p w14:paraId="341D5011"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Motivación:</w:t>
      </w:r>
      <w:r w:rsidRPr="00C9768F">
        <w:rPr>
          <w:rFonts w:asciiTheme="majorHAnsi" w:hAnsiTheme="majorHAnsi" w:cstheme="majorHAnsi"/>
          <w:lang w:val="es-AR"/>
        </w:rPr>
        <w:t xml:space="preserve"> preservar el alcance léxico, evitar retención de memoria artificial y producir mediciones representativas de las capturas efectivamente necesarias. La identificación estable de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para visualización, si se requiere, no se deducirá exclusivamente del nombre de la variable.</w:t>
      </w:r>
    </w:p>
    <w:p w14:paraId="639560F5" w14:textId="77777777" w:rsidR="0023188F" w:rsidRPr="00C9768F" w:rsidRDefault="0023188F" w:rsidP="00D0550E">
      <w:pPr>
        <w:pStyle w:val="Heading2"/>
        <w:rPr>
          <w:lang w:val="es-AR"/>
        </w:rPr>
      </w:pPr>
      <w:r w:rsidRPr="00C9768F">
        <w:rPr>
          <w:lang w:val="es-AR"/>
        </w:rPr>
        <w:t>16.4. Política global y semántica local de CBV</w:t>
      </w:r>
    </w:p>
    <w:p w14:paraId="74B58D76"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 xml:space="preserve">DEC-2.0-02 — </w:t>
      </w:r>
      <w:proofErr w:type="spellStart"/>
      <w:r w:rsidRPr="00C9768F">
        <w:rPr>
          <w:rFonts w:asciiTheme="majorHAnsi" w:hAnsiTheme="majorHAnsi" w:cstheme="majorHAnsi"/>
          <w:b/>
          <w:bCs/>
          <w:lang w:val="es-AR"/>
        </w:rPr>
        <w:t>Globals</w:t>
      </w:r>
      <w:proofErr w:type="spellEnd"/>
      <w:r w:rsidRPr="00C9768F">
        <w:rPr>
          <w:rFonts w:asciiTheme="majorHAnsi" w:hAnsiTheme="majorHAnsi" w:cstheme="majorHAnsi"/>
          <w:b/>
          <w:bCs/>
          <w:lang w:val="es-AR"/>
        </w:rPr>
        <w:t xml:space="preserve"> direccionables y evaluados bajo demanda.</w:t>
      </w:r>
      <w:r w:rsidRPr="00C9768F">
        <w:rPr>
          <w:rFonts w:asciiTheme="majorHAnsi" w:hAnsiTheme="majorHAnsi" w:cstheme="majorHAnsi"/>
          <w:lang w:val="es-AR"/>
        </w:rPr>
        <w:t xml:space="preserve"> Para </w:t>
      </w:r>
      <w:r w:rsidRPr="00C9768F">
        <w:rPr>
          <w:rFonts w:asciiTheme="majorHAnsi" w:hAnsiTheme="majorHAnsi" w:cstheme="majorHAnsi"/>
          <w:b/>
          <w:bCs/>
          <w:lang w:val="es-AR"/>
        </w:rPr>
        <w:t xml:space="preserve">CBV, CBN y </w:t>
      </w:r>
      <w:proofErr w:type="spellStart"/>
      <w:r w:rsidRPr="00C9768F">
        <w:rPr>
          <w:rFonts w:asciiTheme="majorHAnsi" w:hAnsiTheme="majorHAnsi" w:cstheme="majorHAnsi"/>
          <w:b/>
          <w:bCs/>
          <w:lang w:val="es-AR"/>
        </w:rPr>
        <w:t>CBNeed</w:t>
      </w:r>
      <w:proofErr w:type="spellEnd"/>
      <w:r w:rsidRPr="00C9768F">
        <w:rPr>
          <w:rFonts w:asciiTheme="majorHAnsi" w:hAnsiTheme="majorHAnsi" w:cstheme="majorHAnsi"/>
          <w:lang w:val="es-AR"/>
        </w:rPr>
        <w:t xml:space="preserve">, todos los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del </w:t>
      </w:r>
      <w:proofErr w:type="spellStart"/>
      <w:r w:rsidRPr="00C9768F">
        <w:rPr>
          <w:rFonts w:asciiTheme="majorHAnsi" w:hAnsiTheme="majorHAnsi" w:cstheme="majorHAnsi"/>
          <w:lang w:val="es-AR"/>
        </w:rPr>
        <w:t>CoreProgram</w:t>
      </w:r>
      <w:proofErr w:type="spellEnd"/>
      <w:r w:rsidRPr="00C9768F">
        <w:rPr>
          <w:rFonts w:asciiTheme="majorHAnsi" w:hAnsiTheme="majorHAnsi" w:cstheme="majorHAnsi"/>
          <w:lang w:val="es-AR"/>
        </w:rPr>
        <w:t xml:space="preserve"> se hacen direccionables antes de seleccionar la expresión de entrada, conservando visibilidad mutua y referencias adelantadas. </w:t>
      </w:r>
      <w:r w:rsidRPr="00C9768F">
        <w:rPr>
          <w:rFonts w:asciiTheme="majorHAnsi" w:hAnsiTheme="majorHAnsi" w:cstheme="majorHAnsi"/>
          <w:b/>
          <w:bCs/>
          <w:lang w:val="es-AR"/>
        </w:rPr>
        <w:t>No se evalúan anticipadamente todos sus RHS.</w:t>
      </w:r>
      <w:r w:rsidRPr="00C9768F">
        <w:rPr>
          <w:rFonts w:asciiTheme="majorHAnsi" w:hAnsiTheme="majorHAnsi" w:cstheme="majorHAnsi"/>
          <w:lang w:val="es-AR"/>
        </w:rPr>
        <w:t xml:space="preserve"> Cada global se activa cuando la computación lo demanda.</w:t>
      </w:r>
    </w:p>
    <w:p w14:paraId="7400EEBC"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Esta política es independiente de la estrategia de aplicación de funciones. En CBV, los argumentos y los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locales activados mantienen su evaluación estricta; en CBN las demandas repetidas no deben introducir </w:t>
      </w:r>
      <w:proofErr w:type="spellStart"/>
      <w:r w:rsidRPr="00C9768F">
        <w:rPr>
          <w:rFonts w:asciiTheme="majorHAnsi" w:hAnsiTheme="majorHAnsi" w:cstheme="majorHAnsi"/>
          <w:lang w:val="es-AR"/>
        </w:rPr>
        <w:t>memoización</w:t>
      </w:r>
      <w:proofErr w:type="spellEnd"/>
      <w:r w:rsidRPr="00C9768F">
        <w:rPr>
          <w:rFonts w:asciiTheme="majorHAnsi" w:hAnsiTheme="majorHAnsi" w:cstheme="majorHAnsi"/>
          <w:lang w:val="es-AR"/>
        </w:rPr>
        <w:t xml:space="preserve"> accidental; en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se implementará </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con actualización de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en el hito correspondiente. No se presupone que las tres estrategias representen del mismo modo los globales pendientes.</w:t>
      </w:r>
    </w:p>
    <w:p w14:paraId="62D3A0B3"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Un global divergente no demandado no impide ejecutar un </w:t>
      </w:r>
      <w:proofErr w:type="spellStart"/>
      <w:r w:rsidRPr="00C9768F">
        <w:rPr>
          <w:rFonts w:asciiTheme="majorHAnsi" w:hAnsiTheme="majorHAnsi" w:cstheme="majorHAnsi"/>
          <w:lang w:val="es-AR"/>
        </w:rPr>
        <w:t>main</w:t>
      </w:r>
      <w:proofErr w:type="spellEnd"/>
      <w:r w:rsidRPr="00C9768F">
        <w:rPr>
          <w:rFonts w:asciiTheme="majorHAnsi" w:hAnsiTheme="majorHAnsi" w:cstheme="majorHAnsi"/>
          <w:lang w:val="es-AR"/>
        </w:rPr>
        <w:t xml:space="preserve"> independiente:</w:t>
      </w:r>
    </w:p>
    <w:p w14:paraId="6BC8DD59" w14:textId="77777777" w:rsidR="0023188F" w:rsidRPr="00C9768F" w:rsidRDefault="0023188F" w:rsidP="0023188F">
      <w:pPr>
        <w:rPr>
          <w:rFonts w:asciiTheme="majorHAnsi" w:hAnsiTheme="majorHAnsi" w:cstheme="majorHAnsi"/>
        </w:rPr>
      </w:pPr>
      <w:r w:rsidRPr="00C9768F">
        <w:rPr>
          <w:rFonts w:asciiTheme="majorHAnsi" w:hAnsiTheme="majorHAnsi" w:cstheme="majorHAnsi"/>
        </w:rPr>
        <w:t>loop = loop</w:t>
      </w:r>
    </w:p>
    <w:p w14:paraId="13E095DF" w14:textId="77777777" w:rsidR="0023188F" w:rsidRPr="00C9768F" w:rsidRDefault="0023188F" w:rsidP="0023188F">
      <w:pPr>
        <w:rPr>
          <w:rFonts w:asciiTheme="majorHAnsi" w:hAnsiTheme="majorHAnsi" w:cstheme="majorHAnsi"/>
        </w:rPr>
      </w:pPr>
      <w:r w:rsidRPr="00C9768F">
        <w:rPr>
          <w:rFonts w:asciiTheme="majorHAnsi" w:hAnsiTheme="majorHAnsi" w:cstheme="majorHAnsi"/>
        </w:rPr>
        <w:t>main = 42</w:t>
      </w:r>
    </w:p>
    <w:p w14:paraId="29E24D47"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rPr>
        <w:t xml:space="preserve">DEC-2.0-04 — let local </w:t>
      </w:r>
      <w:proofErr w:type="spellStart"/>
      <w:r w:rsidRPr="00C9768F">
        <w:rPr>
          <w:rFonts w:asciiTheme="majorHAnsi" w:hAnsiTheme="majorHAnsi" w:cstheme="majorHAnsi"/>
          <w:b/>
          <w:bCs/>
        </w:rPr>
        <w:t>estricto</w:t>
      </w:r>
      <w:proofErr w:type="spellEnd"/>
      <w:r w:rsidRPr="00C9768F">
        <w:rPr>
          <w:rFonts w:asciiTheme="majorHAnsi" w:hAnsiTheme="majorHAnsi" w:cstheme="majorHAnsi"/>
          <w:b/>
          <w:bCs/>
        </w:rPr>
        <w:t xml:space="preserve"> </w:t>
      </w:r>
      <w:proofErr w:type="spellStart"/>
      <w:r w:rsidRPr="00C9768F">
        <w:rPr>
          <w:rFonts w:asciiTheme="majorHAnsi" w:hAnsiTheme="majorHAnsi" w:cstheme="majorHAnsi"/>
          <w:b/>
          <w:bCs/>
        </w:rPr>
        <w:t>en</w:t>
      </w:r>
      <w:proofErr w:type="spellEnd"/>
      <w:r w:rsidRPr="00C9768F">
        <w:rPr>
          <w:rFonts w:asciiTheme="majorHAnsi" w:hAnsiTheme="majorHAnsi" w:cstheme="majorHAnsi"/>
          <w:b/>
          <w:bCs/>
        </w:rPr>
        <w:t xml:space="preserve"> CBV.</w:t>
      </w:r>
      <w:r w:rsidRPr="00C9768F">
        <w:rPr>
          <w:rFonts w:asciiTheme="majorHAnsi" w:hAnsiTheme="majorHAnsi" w:cstheme="majorHAnsi"/>
        </w:rPr>
        <w:t xml:space="preserve"> </w:t>
      </w:r>
      <w:r w:rsidRPr="00C9768F">
        <w:rPr>
          <w:rFonts w:asciiTheme="majorHAnsi" w:hAnsiTheme="majorHAnsi" w:cstheme="majorHAnsi"/>
          <w:lang w:val="es-AR"/>
        </w:rPr>
        <w:t xml:space="preserve">Al ingresar en un </w:t>
      </w:r>
      <w:proofErr w:type="spellStart"/>
      <w:r w:rsidRPr="00C9768F">
        <w:rPr>
          <w:rFonts w:asciiTheme="majorHAnsi" w:hAnsiTheme="majorHAnsi" w:cstheme="majorHAnsi"/>
          <w:lang w:val="es-AR"/>
        </w:rPr>
        <w:t>CoreLetRec</w:t>
      </w:r>
      <w:proofErr w:type="spellEnd"/>
      <w:r w:rsidRPr="00C9768F">
        <w:rPr>
          <w:rFonts w:asciiTheme="majorHAnsi" w:hAnsiTheme="majorHAnsi" w:cstheme="majorHAnsi"/>
          <w:lang w:val="es-AR"/>
        </w:rPr>
        <w:t xml:space="preserve"> bajo CBV, se establece primero el alcance recursivo completo. Las lambdas se representan como valores funcionales sin ejecutar sus cuerpos; los demás RHS locales se inicializan estrictamente según una política determinista documentada por el evaluador, con detección de dependencias cíclicas activas. Bajo CBN/</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los </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locales mantienen la semántica no estricta y sus reglas propias de reutilización.</w:t>
      </w:r>
    </w:p>
    <w:p w14:paraId="69BB5849"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Motivación:</w:t>
      </w:r>
      <w:r w:rsidRPr="00C9768F">
        <w:rPr>
          <w:rFonts w:asciiTheme="majorHAnsi" w:hAnsiTheme="majorHAnsi" w:cstheme="majorHAnsi"/>
          <w:lang w:val="es-AR"/>
        </w:rPr>
        <w:t xml:space="preserve"> aislar la diferencia entre estrategias de evaluación de una política arbitraria de inicialización global; conservar ejemplos que contrasten un argumento o un </w:t>
      </w:r>
      <w:proofErr w:type="spellStart"/>
      <w:r w:rsidRPr="00C9768F">
        <w:rPr>
          <w:rFonts w:asciiTheme="majorHAnsi" w:hAnsiTheme="majorHAnsi" w:cstheme="majorHAnsi"/>
          <w:lang w:val="es-AR"/>
        </w:rPr>
        <w:t>binding</w:t>
      </w:r>
      <w:proofErr w:type="spellEnd"/>
      <w:r w:rsidRPr="00C9768F">
        <w:rPr>
          <w:rFonts w:asciiTheme="majorHAnsi" w:hAnsiTheme="majorHAnsi" w:cstheme="majorHAnsi"/>
          <w:lang w:val="es-AR"/>
        </w:rPr>
        <w:t xml:space="preserve"> local no utilizado en CBV frente a CBN/</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w:t>
      </w:r>
      <w:r w:rsidRPr="00C9768F">
        <w:rPr>
          <w:rFonts w:asciiTheme="majorHAnsi" w:hAnsiTheme="majorHAnsi" w:cstheme="majorHAnsi"/>
          <w:lang w:val="es-AR"/>
        </w:rPr>
        <w:lastRenderedPageBreak/>
        <w:t>La detección detallada de ciclos/</w:t>
      </w:r>
      <w:proofErr w:type="spellStart"/>
      <w:r w:rsidRPr="00C9768F">
        <w:rPr>
          <w:rFonts w:asciiTheme="majorHAnsi" w:hAnsiTheme="majorHAnsi" w:cstheme="majorHAnsi"/>
          <w:lang w:val="es-AR"/>
        </w:rPr>
        <w:t>blackholes</w:t>
      </w:r>
      <w:proofErr w:type="spellEnd"/>
      <w:r w:rsidRPr="00C9768F">
        <w:rPr>
          <w:rFonts w:asciiTheme="majorHAnsi" w:hAnsiTheme="majorHAnsi" w:cstheme="majorHAnsi"/>
          <w:lang w:val="es-AR"/>
        </w:rPr>
        <w:t xml:space="preserve"> y las transiciones de actualización pertenecen a los hitos previstos para ello.</w:t>
      </w:r>
    </w:p>
    <w:p w14:paraId="5336CAE6" w14:textId="77777777" w:rsidR="0023188F" w:rsidRPr="00C9768F" w:rsidRDefault="0023188F" w:rsidP="00D0550E">
      <w:pPr>
        <w:pStyle w:val="Heading2"/>
        <w:rPr>
          <w:lang w:val="es-AR"/>
        </w:rPr>
      </w:pPr>
      <w:r w:rsidRPr="00C9768F">
        <w:rPr>
          <w:lang w:val="es-AR"/>
        </w:rPr>
        <w:t xml:space="preserve">16.5. </w:t>
      </w:r>
      <w:proofErr w:type="spellStart"/>
      <w:r w:rsidRPr="00C9768F">
        <w:rPr>
          <w:lang w:val="es-AR"/>
        </w:rPr>
        <w:t>seq</w:t>
      </w:r>
      <w:proofErr w:type="spellEnd"/>
      <w:r w:rsidRPr="00C9768F">
        <w:rPr>
          <w:lang w:val="es-AR"/>
        </w:rPr>
        <w:t xml:space="preserve"> como primitiva de primera clase</w:t>
      </w:r>
    </w:p>
    <w:p w14:paraId="7812C659"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 xml:space="preserve">DEC-2.0-01 / DEC-2.0-05 — Incorporación y aplicación parcial de </w:t>
      </w:r>
      <w:proofErr w:type="spellStart"/>
      <w:r w:rsidRPr="00C9768F">
        <w:rPr>
          <w:rFonts w:asciiTheme="majorHAnsi" w:hAnsiTheme="majorHAnsi" w:cstheme="majorHAnsi"/>
          <w:b/>
          <w:bCs/>
          <w:lang w:val="es-AR"/>
        </w:rPr>
        <w:t>seq</w:t>
      </w:r>
      <w:proofErr w:type="spellEnd"/>
      <w:r w:rsidRPr="00C9768F">
        <w:rPr>
          <w:rFonts w:asciiTheme="majorHAnsi" w:hAnsiTheme="majorHAnsi" w:cstheme="majorHAnsi"/>
          <w:b/>
          <w:bCs/>
          <w:lang w:val="es-AR"/>
        </w:rPr>
        <w:t>.</w:t>
      </w:r>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será un valor primitivo incorporado, </w:t>
      </w:r>
      <w:proofErr w:type="spellStart"/>
      <w:r w:rsidRPr="00C9768F">
        <w:rPr>
          <w:rFonts w:asciiTheme="majorHAnsi" w:hAnsiTheme="majorHAnsi" w:cstheme="majorHAnsi"/>
          <w:b/>
          <w:bCs/>
          <w:lang w:val="es-AR"/>
        </w:rPr>
        <w:t>curried</w:t>
      </w:r>
      <w:proofErr w:type="spellEnd"/>
      <w:r w:rsidRPr="00C9768F">
        <w:rPr>
          <w:rFonts w:asciiTheme="majorHAnsi" w:hAnsiTheme="majorHAnsi" w:cstheme="majorHAnsi"/>
          <w:b/>
          <w:bCs/>
          <w:lang w:val="es-AR"/>
        </w:rPr>
        <w:t xml:space="preserve"> y de primera clase</w:t>
      </w:r>
      <w:r w:rsidRPr="00C9768F">
        <w:rPr>
          <w:rFonts w:asciiTheme="majorHAnsi" w:hAnsiTheme="majorHAnsi" w:cstheme="majorHAnsi"/>
          <w:lang w:val="es-AR"/>
        </w:rPr>
        <w:t xml:space="preserve">, con comportamiento análogo en el subconjunto soportado a </w:t>
      </w:r>
      <w:proofErr w:type="spellStart"/>
      <w:proofErr w:type="gram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w:t>
      </w:r>
      <w:proofErr w:type="gramEnd"/>
      <w:r w:rsidRPr="00C9768F">
        <w:rPr>
          <w:rFonts w:asciiTheme="majorHAnsi" w:hAnsiTheme="majorHAnsi" w:cstheme="majorHAnsi"/>
          <w:lang w:val="es-AR"/>
        </w:rPr>
        <w:t xml:space="preserve">: a -&gt; b -&gt; b de Haskell. Se admiten tanto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a b como la aplicación parcial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a, y el resultado parcial puede pasarse o almacenarse como función.</w:t>
      </w:r>
    </w:p>
    <w:p w14:paraId="03503AA6"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La regla semántica es: cuando una aplicación completa de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deba producir su resultado, se demanda su </w:t>
      </w:r>
      <w:r w:rsidRPr="00C9768F">
        <w:rPr>
          <w:rFonts w:asciiTheme="majorHAnsi" w:hAnsiTheme="majorHAnsi" w:cstheme="majorHAnsi"/>
          <w:b/>
          <w:bCs/>
          <w:lang w:val="es-AR"/>
        </w:rPr>
        <w:t>primer argumento hasta WHNF</w:t>
      </w:r>
      <w:r w:rsidRPr="00C9768F">
        <w:rPr>
          <w:rFonts w:asciiTheme="majorHAnsi" w:hAnsiTheme="majorHAnsi" w:cstheme="majorHAnsi"/>
          <w:lang w:val="es-AR"/>
        </w:rPr>
        <w:t xml:space="preserve"> y, satisfecha esa demanda, se continúa con el segundo. No se fuerza recursivamente el contenido de </w:t>
      </w:r>
      <w:proofErr w:type="spellStart"/>
      <w:r w:rsidRPr="00C9768F">
        <w:rPr>
          <w:rFonts w:asciiTheme="majorHAnsi" w:hAnsiTheme="majorHAnsi" w:cstheme="majorHAnsi"/>
          <w:lang w:val="es-AR"/>
        </w:rPr>
        <w:t>Cons</w:t>
      </w:r>
      <w:proofErr w:type="spellEnd"/>
      <w:r w:rsidRPr="00C9768F">
        <w:rPr>
          <w:rFonts w:asciiTheme="majorHAnsi" w:hAnsiTheme="majorHAnsi" w:cstheme="majorHAnsi"/>
          <w:lang w:val="es-AR"/>
        </w:rPr>
        <w:t xml:space="preserve"> ni el cuerpo de una </w:t>
      </w:r>
      <w:proofErr w:type="spellStart"/>
      <w:r w:rsidRPr="00C9768F">
        <w:rPr>
          <w:rFonts w:asciiTheme="majorHAnsi" w:hAnsiTheme="majorHAnsi" w:cstheme="majorHAnsi"/>
          <w:lang w:val="es-AR"/>
        </w:rPr>
        <w:t>closure</w:t>
      </w:r>
      <w:proofErr w:type="spellEnd"/>
      <w:r w:rsidRPr="00C9768F">
        <w:rPr>
          <w:rFonts w:asciiTheme="majorHAnsi" w:hAnsiTheme="majorHAnsi" w:cstheme="majorHAnsi"/>
          <w:lang w:val="es-AR"/>
        </w:rPr>
        <w:t xml:space="preserve"> por el mero hecho de llevarla a WHNF. Si el primer argumento diverge o falla, el resultado no llega al segundo. Bajo CBV, la evaluación estricta ordinaria de argumentos sigue aplicándose y puede demandar más trabajo que bajo las estrategias no estrictas.</w:t>
      </w:r>
    </w:p>
    <w:p w14:paraId="37E69E97"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Representación recomendada:</w:t>
      </w:r>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se tratará como un identificador predefinido aceptado por la comprobación de nombres, y como un valor de función primitiva reconocido por el </w:t>
      </w:r>
      <w:proofErr w:type="spellStart"/>
      <w:r w:rsidRPr="00C9768F">
        <w:rPr>
          <w:rFonts w:asciiTheme="majorHAnsi" w:hAnsiTheme="majorHAnsi" w:cstheme="majorHAnsi"/>
          <w:lang w:val="es-AR"/>
        </w:rPr>
        <w:t>runtime</w:t>
      </w:r>
      <w:proofErr w:type="spellEnd"/>
      <w:r w:rsidRPr="00C9768F">
        <w:rPr>
          <w:rFonts w:asciiTheme="majorHAnsi" w:hAnsiTheme="majorHAnsi" w:cstheme="majorHAnsi"/>
          <w:lang w:val="es-AR"/>
        </w:rPr>
        <w:t xml:space="preserve">. El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 podrá producir </w:t>
      </w:r>
      <w:proofErr w:type="spellStart"/>
      <w:r w:rsidRPr="00C9768F">
        <w:rPr>
          <w:rFonts w:asciiTheme="majorHAnsi" w:hAnsiTheme="majorHAnsi" w:cstheme="majorHAnsi"/>
          <w:lang w:val="es-AR"/>
        </w:rPr>
        <w:t>CoreVar</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w:t>
      </w:r>
      <w:r w:rsidRPr="00C9768F">
        <w:rPr>
          <w:rFonts w:asciiTheme="majorHAnsi" w:hAnsiTheme="majorHAnsi" w:cstheme="majorHAnsi"/>
          <w:b/>
          <w:bCs/>
          <w:lang w:val="es-AR"/>
        </w:rPr>
        <w:t xml:space="preserve">no se requiere ni se presupone </w:t>
      </w:r>
      <w:proofErr w:type="spellStart"/>
      <w:r w:rsidRPr="00C9768F">
        <w:rPr>
          <w:rFonts w:asciiTheme="majorHAnsi" w:hAnsiTheme="majorHAnsi" w:cstheme="majorHAnsi"/>
          <w:b/>
          <w:bCs/>
          <w:lang w:val="es-AR"/>
        </w:rPr>
        <w:t>CoreSeq</w:t>
      </w:r>
      <w:proofErr w:type="spellEnd"/>
      <w:r w:rsidRPr="00C9768F">
        <w:rPr>
          <w:rFonts w:asciiTheme="majorHAnsi" w:hAnsiTheme="majorHAnsi" w:cstheme="majorHAnsi"/>
          <w:b/>
          <w:bCs/>
          <w:lang w:val="es-AR"/>
        </w:rPr>
        <w:t xml:space="preserve"> como única representación</w:t>
      </w:r>
      <w:r w:rsidRPr="00C9768F">
        <w:rPr>
          <w:rFonts w:asciiTheme="majorHAnsi" w:hAnsiTheme="majorHAnsi" w:cstheme="majorHAnsi"/>
          <w:lang w:val="es-AR"/>
        </w:rPr>
        <w:t xml:space="preserve">, ya que tal transformación de aplicaciones saturadas por sí sola no soportaría aplicaciones parciales ni su uso como argumento de orden superior. La introducción posterior de una instrucción Core interna optimizada queda abierta y requeriría preservar equivalencia semántica. El identificador predefinido seguirá las reglas ordinarias de </w:t>
      </w:r>
      <w:proofErr w:type="spellStart"/>
      <w:r w:rsidRPr="00C9768F">
        <w:rPr>
          <w:rFonts w:asciiTheme="majorHAnsi" w:hAnsiTheme="majorHAnsi" w:cstheme="majorHAnsi"/>
          <w:lang w:val="es-AR"/>
        </w:rPr>
        <w:t>shadowing</w:t>
      </w:r>
      <w:proofErr w:type="spellEnd"/>
      <w:r w:rsidRPr="00C9768F">
        <w:rPr>
          <w:rFonts w:asciiTheme="majorHAnsi" w:hAnsiTheme="majorHAnsi" w:cstheme="majorHAnsi"/>
          <w:lang w:val="es-AR"/>
        </w:rPr>
        <w:t xml:space="preserve"> léxico, sujetas a las reglas de nombres/</w:t>
      </w:r>
      <w:proofErr w:type="spellStart"/>
      <w:r w:rsidRPr="00C9768F">
        <w:rPr>
          <w:rFonts w:asciiTheme="majorHAnsi" w:hAnsiTheme="majorHAnsi" w:cstheme="majorHAnsi"/>
          <w:lang w:val="es-AR"/>
        </w:rPr>
        <w:t>bindings</w:t>
      </w:r>
      <w:proofErr w:type="spellEnd"/>
      <w:r w:rsidRPr="00C9768F">
        <w:rPr>
          <w:rFonts w:asciiTheme="majorHAnsi" w:hAnsiTheme="majorHAnsi" w:cstheme="majorHAnsi"/>
          <w:lang w:val="es-AR"/>
        </w:rPr>
        <w:t xml:space="preserve"> del lenguaje.</w:t>
      </w:r>
    </w:p>
    <w:p w14:paraId="255EC7BF"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b/>
          <w:bCs/>
          <w:lang w:val="es-AR"/>
        </w:rPr>
        <w:t>Impacto técnico:</w:t>
      </w:r>
      <w:r w:rsidRPr="00C9768F">
        <w:rPr>
          <w:rFonts w:asciiTheme="majorHAnsi" w:hAnsiTheme="majorHAnsi" w:cstheme="majorHAnsi"/>
          <w:lang w:val="es-AR"/>
        </w:rPr>
        <w:t xml:space="preserve"> la extensión exige actualizar el contrato de nombres predefinidos, representación de funciones primitivas, aplicación </w:t>
      </w:r>
      <w:proofErr w:type="spellStart"/>
      <w:r w:rsidRPr="00C9768F">
        <w:rPr>
          <w:rFonts w:asciiTheme="majorHAnsi" w:hAnsiTheme="majorHAnsi" w:cstheme="majorHAnsi"/>
          <w:lang w:val="es-AR"/>
        </w:rPr>
        <w:t>curried</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forcing</w:t>
      </w:r>
      <w:proofErr w:type="spellEnd"/>
      <w:r w:rsidRPr="00C9768F">
        <w:rPr>
          <w:rFonts w:asciiTheme="majorHAnsi" w:hAnsiTheme="majorHAnsi" w:cstheme="majorHAnsi"/>
          <w:lang w:val="es-AR"/>
        </w:rPr>
        <w:t xml:space="preserve"> a WHNF y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de aplicación parcial, constructor WHNF, divergencia y comparación entre estrategias. La extensión mínima de </w:t>
      </w:r>
      <w:proofErr w:type="spellStart"/>
      <w:r w:rsidRPr="00C9768F">
        <w:rPr>
          <w:rFonts w:asciiTheme="majorHAnsi" w:hAnsiTheme="majorHAnsi" w:cstheme="majorHAnsi"/>
          <w:lang w:val="es-AR"/>
        </w:rPr>
        <w:t>frontend</w:t>
      </w:r>
      <w:proofErr w:type="spellEnd"/>
      <w:r w:rsidRPr="00C9768F">
        <w:rPr>
          <w:rFonts w:asciiTheme="majorHAnsi" w:hAnsiTheme="majorHAnsi" w:cstheme="majorHAnsi"/>
          <w:lang w:val="es-AR"/>
        </w:rPr>
        <w:t xml:space="preserve">/Core se registrará dentro de las horas de reserva del Gantt vigente; las reglas que dependan de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updates</w:t>
      </w:r>
      <w:proofErr w:type="spellEnd"/>
      <w:r w:rsidRPr="00C9768F">
        <w:rPr>
          <w:rFonts w:asciiTheme="majorHAnsi" w:hAnsiTheme="majorHAnsi" w:cstheme="majorHAnsi"/>
          <w:lang w:val="es-AR"/>
        </w:rPr>
        <w:t>/</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se completarán con los hitos que implementen esas estructuras. </w:t>
      </w:r>
      <w:proofErr w:type="spellStart"/>
      <w:r w:rsidRPr="00C9768F">
        <w:rPr>
          <w:rFonts w:asciiTheme="majorHAnsi" w:hAnsiTheme="majorHAnsi" w:cstheme="majorHAnsi"/>
          <w:lang w:val="es-AR"/>
        </w:rPr>
        <w:t>foldlStrict</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foldrStrict</w:t>
      </w:r>
      <w:proofErr w:type="spellEnd"/>
      <w:r w:rsidRPr="00C9768F">
        <w:rPr>
          <w:rFonts w:asciiTheme="majorHAnsi" w:hAnsiTheme="majorHAnsi" w:cstheme="majorHAnsi"/>
          <w:lang w:val="es-AR"/>
        </w:rPr>
        <w:t xml:space="preserve"> y otros </w:t>
      </w:r>
      <w:proofErr w:type="spellStart"/>
      <w:r w:rsidRPr="00C9768F">
        <w:rPr>
          <w:rFonts w:asciiTheme="majorHAnsi" w:hAnsiTheme="majorHAnsi" w:cstheme="majorHAnsi"/>
          <w:lang w:val="es-AR"/>
        </w:rPr>
        <w:t>folds</w:t>
      </w:r>
      <w:proofErr w:type="spellEnd"/>
      <w:r w:rsidRPr="00C9768F">
        <w:rPr>
          <w:rFonts w:asciiTheme="majorHAnsi" w:hAnsiTheme="majorHAnsi" w:cstheme="majorHAnsi"/>
          <w:lang w:val="es-AR"/>
        </w:rPr>
        <w:t xml:space="preserve"> se expresarán como programas del lenguaje, no como operadores opacos del motor.</w:t>
      </w:r>
    </w:p>
    <w:p w14:paraId="4021C068" w14:textId="77777777" w:rsidR="0023188F" w:rsidRPr="00C9768F" w:rsidRDefault="0023188F" w:rsidP="00D0550E">
      <w:pPr>
        <w:pStyle w:val="Heading2"/>
        <w:rPr>
          <w:lang w:val="es-AR"/>
        </w:rPr>
      </w:pPr>
      <w:r w:rsidRPr="00C9768F">
        <w:rPr>
          <w:lang w:val="es-AR"/>
        </w:rPr>
        <w:t xml:space="preserve">16.6. Infraestructura del </w:t>
      </w:r>
      <w:proofErr w:type="spellStart"/>
      <w:r w:rsidRPr="00C9768F">
        <w:rPr>
          <w:lang w:val="es-AR"/>
        </w:rPr>
        <w:t>runtime</w:t>
      </w:r>
      <w:proofErr w:type="spellEnd"/>
      <w:r w:rsidRPr="00C9768F">
        <w:rPr>
          <w:lang w:val="es-AR"/>
        </w:rPr>
        <w:t xml:space="preserve"> consolidada en B03</w:t>
      </w:r>
    </w:p>
    <w:p w14:paraId="69DF1D56"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La implementación B03 introdujo </w:t>
      </w:r>
      <w:proofErr w:type="spellStart"/>
      <w:r w:rsidRPr="00C9768F">
        <w:rPr>
          <w:rFonts w:asciiTheme="majorHAnsi" w:hAnsiTheme="majorHAnsi" w:cstheme="majorHAnsi"/>
          <w:lang w:val="es-AR"/>
        </w:rPr>
        <w:t>RuntimeRef</w:t>
      </w:r>
      <w:proofErr w:type="spellEnd"/>
      <w:r w:rsidRPr="00C9768F">
        <w:rPr>
          <w:rFonts w:asciiTheme="majorHAnsi" w:hAnsiTheme="majorHAnsi" w:cstheme="majorHAnsi"/>
          <w:lang w:val="es-AR"/>
        </w:rPr>
        <w:t xml:space="preserve"> con valores inmediatos para enteros y booleanos y referencias a celdas con </w:t>
      </w:r>
      <w:proofErr w:type="spellStart"/>
      <w:r w:rsidRPr="00C9768F">
        <w:rPr>
          <w:rFonts w:asciiTheme="majorHAnsi" w:hAnsiTheme="majorHAnsi" w:cstheme="majorHAnsi"/>
          <w:lang w:val="es-AR"/>
        </w:rPr>
        <w:t>ObjectId</w:t>
      </w:r>
      <w:proofErr w:type="spellEnd"/>
      <w:r w:rsidRPr="00C9768F">
        <w:rPr>
          <w:rFonts w:asciiTheme="majorHAnsi" w:hAnsiTheme="majorHAnsi" w:cstheme="majorHAnsi"/>
          <w:lang w:val="es-AR"/>
        </w:rPr>
        <w:t xml:space="preserve"> estable; </w:t>
      </w:r>
      <w:proofErr w:type="spellStart"/>
      <w:r w:rsidRPr="00C9768F">
        <w:rPr>
          <w:rFonts w:asciiTheme="majorHAnsi" w:hAnsiTheme="majorHAnsi" w:cstheme="majorHAnsi"/>
          <w:lang w:val="es-AR"/>
        </w:rPr>
        <w:t>heap</w:t>
      </w:r>
      <w:proofErr w:type="spellEnd"/>
      <w:r w:rsidRPr="00C9768F">
        <w:rPr>
          <w:rFonts w:asciiTheme="majorHAnsi" w:hAnsiTheme="majorHAnsi" w:cstheme="majorHAnsi"/>
          <w:lang w:val="es-AR"/>
        </w:rPr>
        <w:t xml:space="preserve"> explícito con reserva de slots abstractos, reemplazos sin cambio de capacidad y lectura pasiva; entornos léxicos persistentes;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xml:space="preserve"> con capturas locales; </w:t>
      </w:r>
      <w:proofErr w:type="spellStart"/>
      <w:r w:rsidRPr="00C9768F">
        <w:rPr>
          <w:rFonts w:asciiTheme="majorHAnsi" w:hAnsiTheme="majorHAnsi" w:cstheme="majorHAnsi"/>
          <w:lang w:val="es-AR"/>
        </w:rPr>
        <w:t>stack</w:t>
      </w:r>
      <w:proofErr w:type="spellEnd"/>
      <w:r w:rsidRPr="00C9768F">
        <w:rPr>
          <w:rFonts w:asciiTheme="majorHAnsi" w:hAnsiTheme="majorHAnsi" w:cstheme="majorHAnsi"/>
          <w:lang w:val="es-AR"/>
        </w:rPr>
        <w:t xml:space="preserve"> explícito de continuaciones; controles tipados; </w:t>
      </w:r>
      <w:proofErr w:type="spellStart"/>
      <w:r w:rsidRPr="00C9768F">
        <w:rPr>
          <w:rFonts w:asciiTheme="majorHAnsi" w:hAnsiTheme="majorHAnsi" w:cstheme="majorHAnsi"/>
          <w:lang w:val="es-AR"/>
        </w:rPr>
        <w:t>MachineState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InstrumentationState</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ExecutionState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snapshots</w:t>
      </w:r>
      <w:proofErr w:type="spellEnd"/>
      <w:r w:rsidRPr="00C9768F">
        <w:rPr>
          <w:rFonts w:asciiTheme="majorHAnsi" w:hAnsiTheme="majorHAnsi" w:cstheme="majorHAnsi"/>
          <w:lang w:val="es-AR"/>
        </w:rPr>
        <w:t xml:space="preserve"> independientes para estructuras mutables; y la interfaz step(</w:t>
      </w:r>
      <w:proofErr w:type="spellStart"/>
      <w:r w:rsidRPr="00C9768F">
        <w:rPr>
          <w:rFonts w:asciiTheme="majorHAnsi" w:hAnsiTheme="majorHAnsi" w:cstheme="majorHAnsi"/>
          <w:lang w:val="es-AR"/>
        </w:rPr>
        <w:t>state</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config</w:t>
      </w:r>
      <w:proofErr w:type="spellEnd"/>
      <w:r w:rsidRPr="00C9768F">
        <w:rPr>
          <w:rFonts w:asciiTheme="majorHAnsi" w:hAnsiTheme="majorHAnsi" w:cstheme="majorHAnsi"/>
          <w:lang w:val="es-AR"/>
        </w:rPr>
        <w:t xml:space="preserve">) -&gt; </w:t>
      </w:r>
      <w:proofErr w:type="spellStart"/>
      <w:r w:rsidRPr="00C9768F">
        <w:rPr>
          <w:rFonts w:asciiTheme="majorHAnsi" w:hAnsiTheme="majorHAnsi" w:cstheme="majorHAnsi"/>
          <w:lang w:val="es-AR"/>
        </w:rPr>
        <w:t>TransitionResult</w:t>
      </w:r>
      <w:proofErr w:type="spellEnd"/>
      <w:r w:rsidRPr="00C9768F">
        <w:rPr>
          <w:rFonts w:asciiTheme="majorHAnsi" w:hAnsiTheme="majorHAnsi" w:cstheme="majorHAnsi"/>
          <w:lang w:val="es-AR"/>
        </w:rPr>
        <w:t xml:space="preserve"> con reglas auxiliares para los literales Core.</w:t>
      </w:r>
    </w:p>
    <w:p w14:paraId="2F7557FE"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Los contadores operacionales de límites de ejecución pertenecen al estado de la máquina, mientras que las métricas experimentales se mantendrán separadas. Los modos de </w:t>
      </w:r>
      <w:proofErr w:type="spellStart"/>
      <w:r w:rsidRPr="00C9768F">
        <w:rPr>
          <w:rFonts w:asciiTheme="majorHAnsi" w:hAnsiTheme="majorHAnsi" w:cstheme="majorHAnsi"/>
          <w:lang w:val="es-AR"/>
        </w:rPr>
        <w:t>tracing</w:t>
      </w:r>
      <w:proofErr w:type="spellEnd"/>
      <w:r w:rsidRPr="00C9768F">
        <w:rPr>
          <w:rFonts w:asciiTheme="majorHAnsi" w:hAnsiTheme="majorHAnsi" w:cstheme="majorHAnsi"/>
          <w:lang w:val="es-AR"/>
        </w:rPr>
        <w:t xml:space="preserve"> no deben alterar la semántica. Un </w:t>
      </w:r>
      <w:proofErr w:type="spellStart"/>
      <w:r w:rsidRPr="00C9768F">
        <w:rPr>
          <w:rFonts w:asciiTheme="majorHAnsi" w:hAnsiTheme="majorHAnsi" w:cstheme="majorHAnsi"/>
          <w:lang w:val="es-AR"/>
        </w:rPr>
        <w:t>Return</w:t>
      </w:r>
      <w:proofErr w:type="spellEnd"/>
      <w:r w:rsidRPr="00C9768F">
        <w:rPr>
          <w:rFonts w:asciiTheme="majorHAnsi" w:hAnsiTheme="majorHAnsi" w:cstheme="majorHAnsi"/>
          <w:lang w:val="es-AR"/>
        </w:rPr>
        <w:t xml:space="preserve"> sin </w:t>
      </w:r>
      <w:proofErr w:type="spellStart"/>
      <w:r w:rsidRPr="00C9768F">
        <w:rPr>
          <w:rFonts w:asciiTheme="majorHAnsi" w:hAnsiTheme="majorHAnsi" w:cstheme="majorHAnsi"/>
          <w:lang w:val="es-AR"/>
        </w:rPr>
        <w:t>frames</w:t>
      </w:r>
      <w:proofErr w:type="spellEnd"/>
      <w:r w:rsidRPr="00C9768F">
        <w:rPr>
          <w:rFonts w:asciiTheme="majorHAnsi" w:hAnsiTheme="majorHAnsi" w:cstheme="majorHAnsi"/>
          <w:lang w:val="es-AR"/>
        </w:rPr>
        <w:t xml:space="preserve"> constituye solo un límite provisional de observación en B03, no la finalización canónica del programa.</w:t>
      </w:r>
    </w:p>
    <w:p w14:paraId="43BD6664"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El motor Core ejecutará las tres estrategias previstas. La máquina STG-</w:t>
      </w:r>
      <w:proofErr w:type="spellStart"/>
      <w:r w:rsidRPr="00C9768F">
        <w:rPr>
          <w:rFonts w:asciiTheme="majorHAnsi" w:hAnsiTheme="majorHAnsi" w:cstheme="majorHAnsi"/>
          <w:lang w:val="es-AR"/>
        </w:rPr>
        <w:t>like</w:t>
      </w:r>
      <w:proofErr w:type="spellEnd"/>
      <w:r w:rsidRPr="00C9768F">
        <w:rPr>
          <w:rFonts w:asciiTheme="majorHAnsi" w:hAnsiTheme="majorHAnsi" w:cstheme="majorHAnsi"/>
          <w:lang w:val="es-AR"/>
        </w:rPr>
        <w:t xml:space="preserve"> tendrá su IR y reglas propias, reutilizará infraestructura compatible y ejecutará </w:t>
      </w:r>
      <w:proofErr w:type="spellStart"/>
      <w:r w:rsidRPr="00C9768F">
        <w:rPr>
          <w:rFonts w:asciiTheme="majorHAnsi" w:hAnsiTheme="majorHAnsi" w:cstheme="majorHAnsi"/>
          <w:lang w:val="es-AR"/>
        </w:rPr>
        <w:t>CBNeed</w:t>
      </w:r>
      <w:proofErr w:type="spellEnd"/>
      <w:r w:rsidRPr="00C9768F">
        <w:rPr>
          <w:rFonts w:asciiTheme="majorHAnsi" w:hAnsiTheme="majorHAnsi" w:cstheme="majorHAnsi"/>
          <w:lang w:val="es-AR"/>
        </w:rPr>
        <w:t xml:space="preserve"> dentro del alcance del PI. Su implementación corresponde a B09–B10 y no se infiere de la existencia del </w:t>
      </w:r>
      <w:proofErr w:type="spellStart"/>
      <w:r w:rsidRPr="00C9768F">
        <w:rPr>
          <w:rFonts w:asciiTheme="majorHAnsi" w:hAnsiTheme="majorHAnsi" w:cstheme="majorHAnsi"/>
          <w:lang w:val="es-AR"/>
        </w:rPr>
        <w:t>enum</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MachineKind.STG</w:t>
      </w:r>
      <w:proofErr w:type="spellEnd"/>
      <w:r w:rsidRPr="00C9768F">
        <w:rPr>
          <w:rFonts w:asciiTheme="majorHAnsi" w:hAnsiTheme="majorHAnsi" w:cstheme="majorHAnsi"/>
          <w:lang w:val="es-AR"/>
        </w:rPr>
        <w:t>.</w:t>
      </w:r>
    </w:p>
    <w:p w14:paraId="540DF03B" w14:textId="77777777" w:rsidR="0023188F" w:rsidRPr="00C9768F" w:rsidRDefault="0023188F" w:rsidP="00D0550E">
      <w:pPr>
        <w:pStyle w:val="Heading2"/>
        <w:rPr>
          <w:lang w:val="es-AR"/>
        </w:rPr>
      </w:pPr>
      <w:r w:rsidRPr="00C9768F">
        <w:rPr>
          <w:lang w:val="es-AR"/>
        </w:rPr>
        <w:t>16.7. Asuntos abiertos y su ubicación en 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3"/>
        <w:gridCol w:w="4461"/>
      </w:tblGrid>
      <w:tr w:rsidR="0023188F" w:rsidRPr="00C9768F" w14:paraId="7B23B915" w14:textId="77777777">
        <w:trPr>
          <w:tblHeader/>
          <w:tblCellSpacing w:w="15" w:type="dxa"/>
        </w:trPr>
        <w:tc>
          <w:tcPr>
            <w:tcW w:w="0" w:type="auto"/>
            <w:vAlign w:val="center"/>
            <w:hideMark/>
          </w:tcPr>
          <w:p w14:paraId="35C5E279"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Tema</w:t>
            </w:r>
          </w:p>
        </w:tc>
        <w:tc>
          <w:tcPr>
            <w:tcW w:w="0" w:type="auto"/>
            <w:vAlign w:val="center"/>
            <w:hideMark/>
          </w:tcPr>
          <w:p w14:paraId="038E0A09" w14:textId="77777777" w:rsidR="0023188F" w:rsidRPr="00C9768F" w:rsidRDefault="0023188F" w:rsidP="0023188F">
            <w:pPr>
              <w:rPr>
                <w:rFonts w:asciiTheme="majorHAnsi" w:hAnsiTheme="majorHAnsi" w:cstheme="majorHAnsi"/>
                <w:b/>
                <w:bCs/>
                <w:lang w:val="es-AR"/>
              </w:rPr>
            </w:pPr>
            <w:r w:rsidRPr="00C9768F">
              <w:rPr>
                <w:rFonts w:asciiTheme="majorHAnsi" w:hAnsiTheme="majorHAnsi" w:cstheme="majorHAnsi"/>
                <w:b/>
                <w:bCs/>
                <w:lang w:val="es-AR"/>
              </w:rPr>
              <w:t>Estado / hito previsto</w:t>
            </w:r>
          </w:p>
        </w:tc>
      </w:tr>
      <w:tr w:rsidR="0023188F" w:rsidRPr="00C9768F" w14:paraId="60F51950" w14:textId="77777777">
        <w:trPr>
          <w:tblCellSpacing w:w="15" w:type="dxa"/>
        </w:trPr>
        <w:tc>
          <w:tcPr>
            <w:tcW w:w="0" w:type="auto"/>
            <w:vAlign w:val="center"/>
            <w:hideMark/>
          </w:tcPr>
          <w:p w14:paraId="24805537"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lastRenderedPageBreak/>
              <w:t xml:space="preserve">Inicialización recursiva completa, aplicación de </w:t>
            </w:r>
            <w:proofErr w:type="spellStart"/>
            <w:r w:rsidRPr="00C9768F">
              <w:rPr>
                <w:rFonts w:asciiTheme="majorHAnsi" w:hAnsiTheme="majorHAnsi" w:cstheme="majorHAnsi"/>
                <w:lang w:val="es-AR"/>
              </w:rPr>
              <w:t>closures</w:t>
            </w:r>
            <w:proofErr w:type="spellEnd"/>
            <w:r w:rsidRPr="00C9768F">
              <w:rPr>
                <w:rFonts w:asciiTheme="majorHAnsi" w:hAnsiTheme="majorHAnsi" w:cstheme="majorHAnsi"/>
                <w:lang w:val="es-AR"/>
              </w:rPr>
              <w:t>, evaluación Core y observación canónica</w:t>
            </w:r>
          </w:p>
        </w:tc>
        <w:tc>
          <w:tcPr>
            <w:tcW w:w="0" w:type="auto"/>
            <w:vAlign w:val="center"/>
            <w:hideMark/>
          </w:tcPr>
          <w:p w14:paraId="6A51D8BF"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B04</w:t>
            </w:r>
          </w:p>
        </w:tc>
      </w:tr>
      <w:tr w:rsidR="0023188F" w:rsidRPr="00C9768F" w14:paraId="06B4DE38" w14:textId="77777777">
        <w:trPr>
          <w:tblCellSpacing w:w="15" w:type="dxa"/>
        </w:trPr>
        <w:tc>
          <w:tcPr>
            <w:tcW w:w="0" w:type="auto"/>
            <w:vAlign w:val="center"/>
            <w:hideMark/>
          </w:tcPr>
          <w:p w14:paraId="35D8EA8E" w14:textId="77777777" w:rsidR="0023188F" w:rsidRPr="00C9768F" w:rsidRDefault="0023188F" w:rsidP="0023188F">
            <w:pPr>
              <w:rPr>
                <w:rFonts w:asciiTheme="majorHAnsi" w:hAnsiTheme="majorHAnsi" w:cstheme="majorHAnsi"/>
                <w:lang w:val="es-AR"/>
              </w:rPr>
            </w:pP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suspensión de cómputos, </w:t>
            </w:r>
            <w:proofErr w:type="spellStart"/>
            <w:r w:rsidRPr="00C9768F">
              <w:rPr>
                <w:rFonts w:asciiTheme="majorHAnsi" w:hAnsiTheme="majorHAnsi" w:cstheme="majorHAnsi"/>
                <w:lang w:val="es-AR"/>
              </w:rPr>
              <w:t>forcing</w:t>
            </w:r>
            <w:proofErr w:type="spellEnd"/>
            <w:r w:rsidRPr="00C9768F">
              <w:rPr>
                <w:rFonts w:asciiTheme="majorHAnsi" w:hAnsiTheme="majorHAnsi" w:cstheme="majorHAnsi"/>
                <w:lang w:val="es-AR"/>
              </w:rPr>
              <w:t xml:space="preserve"> repetido, </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updates</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blackholes</w:t>
            </w:r>
            <w:proofErr w:type="spellEnd"/>
          </w:p>
        </w:tc>
        <w:tc>
          <w:tcPr>
            <w:tcW w:w="0" w:type="auto"/>
            <w:vAlign w:val="center"/>
            <w:hideMark/>
          </w:tcPr>
          <w:p w14:paraId="5DAB10EB"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B05, sin adelantar su implementación en B04</w:t>
            </w:r>
          </w:p>
        </w:tc>
      </w:tr>
      <w:tr w:rsidR="0023188F" w:rsidRPr="00C9768F" w14:paraId="6B3D498B" w14:textId="77777777">
        <w:trPr>
          <w:tblCellSpacing w:w="15" w:type="dxa"/>
        </w:trPr>
        <w:tc>
          <w:tcPr>
            <w:tcW w:w="0" w:type="auto"/>
            <w:vAlign w:val="center"/>
            <w:hideMark/>
          </w:tcPr>
          <w:p w14:paraId="63BDAB76"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Constructores, </w:t>
            </w:r>
            <w:proofErr w:type="spellStart"/>
            <w:r w:rsidRPr="00C9768F">
              <w:rPr>
                <w:rFonts w:asciiTheme="majorHAnsi" w:hAnsiTheme="majorHAnsi" w:cstheme="majorHAnsi"/>
                <w:lang w:val="es-AR"/>
              </w:rPr>
              <w:t>CoreCase</w:t>
            </w:r>
            <w:proofErr w:type="spellEnd"/>
            <w:r w:rsidRPr="00C9768F">
              <w:rPr>
                <w:rFonts w:asciiTheme="majorHAnsi" w:hAnsiTheme="majorHAnsi" w:cstheme="majorHAnsi"/>
                <w:lang w:val="es-AR"/>
              </w:rPr>
              <w:t xml:space="preserve">, recursión sobre listas y </w:t>
            </w:r>
            <w:proofErr w:type="spellStart"/>
            <w:r w:rsidRPr="00C9768F">
              <w:rPr>
                <w:rFonts w:asciiTheme="majorHAnsi" w:hAnsiTheme="majorHAnsi" w:cstheme="majorHAnsi"/>
                <w:lang w:val="es-AR"/>
              </w:rPr>
              <w:t>matching</w:t>
            </w:r>
            <w:proofErr w:type="spellEnd"/>
            <w:r w:rsidRPr="00C9768F">
              <w:rPr>
                <w:rFonts w:asciiTheme="majorHAnsi" w:hAnsiTheme="majorHAnsi" w:cstheme="majorHAnsi"/>
                <w:lang w:val="es-AR"/>
              </w:rPr>
              <w:t xml:space="preserve"> sobre valores no-lista</w:t>
            </w:r>
          </w:p>
        </w:tc>
        <w:tc>
          <w:tcPr>
            <w:tcW w:w="0" w:type="auto"/>
            <w:vAlign w:val="center"/>
            <w:hideMark/>
          </w:tcPr>
          <w:p w14:paraId="7E67B2A4"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B06; especificar el caso de error/default antes de implementar sus reglas</w:t>
            </w:r>
          </w:p>
        </w:tc>
      </w:tr>
      <w:tr w:rsidR="0023188F" w:rsidRPr="00C9768F" w14:paraId="184BC037" w14:textId="77777777">
        <w:trPr>
          <w:tblCellSpacing w:w="15" w:type="dxa"/>
        </w:trPr>
        <w:tc>
          <w:tcPr>
            <w:tcW w:w="0" w:type="auto"/>
            <w:vAlign w:val="center"/>
            <w:hideMark/>
          </w:tcPr>
          <w:p w14:paraId="293B3F07"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Métricas, distinción entre trabajo de fuente y administración del compilador, y procedencia</w:t>
            </w:r>
          </w:p>
        </w:tc>
        <w:tc>
          <w:tcPr>
            <w:tcW w:w="0" w:type="auto"/>
            <w:vAlign w:val="center"/>
            <w:hideMark/>
          </w:tcPr>
          <w:p w14:paraId="60EDA7D0"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B07 y los hitos experimentales posteriores</w:t>
            </w:r>
          </w:p>
        </w:tc>
      </w:tr>
      <w:tr w:rsidR="0023188F" w:rsidRPr="00C9768F" w14:paraId="62434065" w14:textId="77777777">
        <w:trPr>
          <w:tblCellSpacing w:w="15" w:type="dxa"/>
        </w:trPr>
        <w:tc>
          <w:tcPr>
            <w:tcW w:w="0" w:type="auto"/>
            <w:vAlign w:val="center"/>
            <w:hideMark/>
          </w:tcPr>
          <w:p w14:paraId="2D19B5CE" w14:textId="77777777" w:rsidR="0023188F" w:rsidRPr="00C9768F" w:rsidRDefault="0023188F" w:rsidP="0023188F">
            <w:pPr>
              <w:rPr>
                <w:rFonts w:asciiTheme="majorHAnsi" w:hAnsiTheme="majorHAnsi" w:cstheme="majorHAnsi"/>
              </w:rPr>
            </w:pPr>
            <w:proofErr w:type="spellStart"/>
            <w:r w:rsidRPr="00C9768F">
              <w:rPr>
                <w:rFonts w:asciiTheme="majorHAnsi" w:hAnsiTheme="majorHAnsi" w:cstheme="majorHAnsi"/>
              </w:rPr>
              <w:t>Historial</w:t>
            </w:r>
            <w:proofErr w:type="spellEnd"/>
            <w:r w:rsidRPr="00C9768F">
              <w:rPr>
                <w:rFonts w:asciiTheme="majorHAnsi" w:hAnsiTheme="majorHAnsi" w:cstheme="majorHAnsi"/>
              </w:rPr>
              <w:t xml:space="preserve"> </w:t>
            </w:r>
            <w:proofErr w:type="spellStart"/>
            <w:r w:rsidRPr="00C9768F">
              <w:rPr>
                <w:rFonts w:asciiTheme="majorHAnsi" w:hAnsiTheme="majorHAnsi" w:cstheme="majorHAnsi"/>
              </w:rPr>
              <w:t>completo</w:t>
            </w:r>
            <w:proofErr w:type="spellEnd"/>
            <w:r w:rsidRPr="00C9768F">
              <w:rPr>
                <w:rFonts w:asciiTheme="majorHAnsi" w:hAnsiTheme="majorHAnsi" w:cstheme="majorHAnsi"/>
              </w:rPr>
              <w:t>, checkpoints y replay</w:t>
            </w:r>
          </w:p>
        </w:tc>
        <w:tc>
          <w:tcPr>
            <w:tcW w:w="0" w:type="auto"/>
            <w:vAlign w:val="center"/>
            <w:hideMark/>
          </w:tcPr>
          <w:p w14:paraId="4E605FAD"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B08</w:t>
            </w:r>
          </w:p>
        </w:tc>
      </w:tr>
      <w:tr w:rsidR="0023188F" w:rsidRPr="00C9768F" w14:paraId="362852E5" w14:textId="77777777">
        <w:trPr>
          <w:tblCellSpacing w:w="15" w:type="dxa"/>
        </w:trPr>
        <w:tc>
          <w:tcPr>
            <w:tcW w:w="0" w:type="auto"/>
            <w:vAlign w:val="center"/>
            <w:hideMark/>
          </w:tcPr>
          <w:p w14:paraId="490A46A5" w14:textId="77777777" w:rsidR="0023188F" w:rsidRPr="00C9768F" w:rsidRDefault="0023188F" w:rsidP="0023188F">
            <w:pPr>
              <w:rPr>
                <w:rFonts w:asciiTheme="majorHAnsi" w:hAnsiTheme="majorHAnsi" w:cstheme="majorHAnsi"/>
              </w:rPr>
            </w:pPr>
            <w:r w:rsidRPr="00C9768F">
              <w:rPr>
                <w:rFonts w:asciiTheme="majorHAnsi" w:hAnsiTheme="majorHAnsi" w:cstheme="majorHAnsi"/>
              </w:rPr>
              <w:t xml:space="preserve">Lowering a STG-like y </w:t>
            </w:r>
            <w:proofErr w:type="spellStart"/>
            <w:r w:rsidRPr="00C9768F">
              <w:rPr>
                <w:rFonts w:asciiTheme="majorHAnsi" w:hAnsiTheme="majorHAnsi" w:cstheme="majorHAnsi"/>
              </w:rPr>
              <w:t>ejecución</w:t>
            </w:r>
            <w:proofErr w:type="spellEnd"/>
            <w:r w:rsidRPr="00C9768F">
              <w:rPr>
                <w:rFonts w:asciiTheme="majorHAnsi" w:hAnsiTheme="majorHAnsi" w:cstheme="majorHAnsi"/>
              </w:rPr>
              <w:t xml:space="preserve"> STG</w:t>
            </w:r>
          </w:p>
        </w:tc>
        <w:tc>
          <w:tcPr>
            <w:tcW w:w="0" w:type="auto"/>
            <w:vAlign w:val="center"/>
            <w:hideMark/>
          </w:tcPr>
          <w:p w14:paraId="2A450D9F"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B09–B10</w:t>
            </w:r>
          </w:p>
        </w:tc>
      </w:tr>
      <w:tr w:rsidR="0023188F" w:rsidRPr="00C9768F" w14:paraId="5AA72747" w14:textId="77777777">
        <w:trPr>
          <w:tblCellSpacing w:w="15" w:type="dxa"/>
        </w:trPr>
        <w:tc>
          <w:tcPr>
            <w:tcW w:w="0" w:type="auto"/>
            <w:vAlign w:val="center"/>
            <w:hideMark/>
          </w:tcPr>
          <w:p w14:paraId="4400F5A1"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Contrato de entrada de estados externos y validación en el límite de API</w:t>
            </w:r>
          </w:p>
        </w:tc>
        <w:tc>
          <w:tcPr>
            <w:tcW w:w="0" w:type="auto"/>
            <w:vAlign w:val="center"/>
            <w:hideMark/>
          </w:tcPr>
          <w:p w14:paraId="73DC048A"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Hito de integración de aplicación, antes de aceptar estados no confiables</w:t>
            </w:r>
          </w:p>
        </w:tc>
      </w:tr>
    </w:tbl>
    <w:p w14:paraId="599AC674"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Las auditorías b02.8-audit.md y b03-audit.md se preservan como registros fechados. Los hallazgos resueltos se actualizan mediante </w:t>
      </w:r>
      <w:proofErr w:type="spellStart"/>
      <w:r w:rsidRPr="00C9768F">
        <w:rPr>
          <w:rFonts w:asciiTheme="majorHAnsi" w:hAnsiTheme="majorHAnsi" w:cstheme="majorHAnsi"/>
          <w:lang w:val="es-AR"/>
        </w:rPr>
        <w:t>follow</w:t>
      </w:r>
      <w:proofErr w:type="spellEnd"/>
      <w:r w:rsidRPr="00C9768F">
        <w:rPr>
          <w:rFonts w:asciiTheme="majorHAnsi" w:hAnsiTheme="majorHAnsi" w:cstheme="majorHAnsi"/>
          <w:lang w:val="es-AR"/>
        </w:rPr>
        <w:t>-ups sin reescribir el estado histórico original. Las especificaciones y ADR vigentes deben corregir enlaces y referencias obsoletas en una tarea documental separada.</w:t>
      </w:r>
    </w:p>
    <w:p w14:paraId="21BC2D0E" w14:textId="77777777" w:rsidR="0023188F" w:rsidRPr="00C9768F" w:rsidRDefault="0023188F" w:rsidP="00D0550E">
      <w:pPr>
        <w:pStyle w:val="Heading2"/>
        <w:rPr>
          <w:lang w:val="es-AR"/>
        </w:rPr>
      </w:pPr>
      <w:r w:rsidRPr="00C9768F">
        <w:rPr>
          <w:lang w:val="es-AR"/>
        </w:rPr>
        <w:t>16.8. Impacto documental y de planificación</w:t>
      </w:r>
    </w:p>
    <w:p w14:paraId="4B192E8D" w14:textId="77777777"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 xml:space="preserve">Esta revisión no altera de inmediato el Gantt B01–B19. La extensión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se cubrirá provisionalmente con horas de reserva semanales y su costo real se registrará para una futura revisión solicitada por los docentes. La planificación sigue delimitando B04 como primer evaluador y observación canónica, y B05 como infraestructura de </w:t>
      </w:r>
      <w:proofErr w:type="spellStart"/>
      <w:r w:rsidRPr="00C9768F">
        <w:rPr>
          <w:rFonts w:asciiTheme="majorHAnsi" w:hAnsiTheme="majorHAnsi" w:cstheme="majorHAnsi"/>
          <w:lang w:val="es-AR"/>
        </w:rPr>
        <w:t>thunks</w:t>
      </w:r>
      <w:proofErr w:type="spellEnd"/>
      <w:r w:rsidRPr="00C9768F">
        <w:rPr>
          <w:rFonts w:asciiTheme="majorHAnsi" w:hAnsiTheme="majorHAnsi" w:cstheme="majorHAnsi"/>
          <w:lang w:val="es-AR"/>
        </w:rPr>
        <w:t xml:space="preserve">, </w:t>
      </w:r>
      <w:proofErr w:type="spellStart"/>
      <w:r w:rsidRPr="00C9768F">
        <w:rPr>
          <w:rFonts w:asciiTheme="majorHAnsi" w:hAnsiTheme="majorHAnsi" w:cstheme="majorHAnsi"/>
          <w:lang w:val="es-AR"/>
        </w:rPr>
        <w:t>sharing</w:t>
      </w:r>
      <w:proofErr w:type="spellEnd"/>
      <w:r w:rsidRPr="00C9768F">
        <w:rPr>
          <w:rFonts w:asciiTheme="majorHAnsi" w:hAnsiTheme="majorHAnsi" w:cstheme="majorHAnsi"/>
          <w:lang w:val="es-AR"/>
        </w:rPr>
        <w:t xml:space="preserve"> y </w:t>
      </w:r>
      <w:proofErr w:type="spellStart"/>
      <w:r w:rsidRPr="00C9768F">
        <w:rPr>
          <w:rFonts w:asciiTheme="majorHAnsi" w:hAnsiTheme="majorHAnsi" w:cstheme="majorHAnsi"/>
          <w:lang w:val="es-AR"/>
        </w:rPr>
        <w:t>blackholes</w:t>
      </w:r>
      <w:proofErr w:type="spellEnd"/>
      <w:r w:rsidRPr="00C9768F">
        <w:rPr>
          <w:rFonts w:asciiTheme="majorHAnsi" w:hAnsiTheme="majorHAnsi" w:cstheme="majorHAnsi"/>
          <w:lang w:val="es-AR"/>
        </w:rPr>
        <w:t>.</w:t>
      </w:r>
    </w:p>
    <w:p w14:paraId="201BC778" w14:textId="4847579D" w:rsidR="0023188F" w:rsidRPr="00C9768F" w:rsidRDefault="0023188F" w:rsidP="0023188F">
      <w:pPr>
        <w:rPr>
          <w:rFonts w:asciiTheme="majorHAnsi" w:hAnsiTheme="majorHAnsi" w:cstheme="majorHAnsi"/>
          <w:lang w:val="es-AR"/>
        </w:rPr>
      </w:pPr>
      <w:r w:rsidRPr="00C9768F">
        <w:rPr>
          <w:rFonts w:asciiTheme="majorHAnsi" w:hAnsiTheme="majorHAnsi" w:cstheme="majorHAnsi"/>
          <w:lang w:val="es-AR"/>
        </w:rPr>
        <w:t>La especificación de la mini</w:t>
      </w:r>
      <w:r w:rsidR="00D0550E">
        <w:rPr>
          <w:rFonts w:asciiTheme="majorHAnsi" w:hAnsiTheme="majorHAnsi" w:cstheme="majorHAnsi"/>
          <w:lang w:val="es-AR"/>
        </w:rPr>
        <w:t>-</w:t>
      </w:r>
      <w:r w:rsidRPr="00C9768F">
        <w:rPr>
          <w:rFonts w:asciiTheme="majorHAnsi" w:hAnsiTheme="majorHAnsi" w:cstheme="majorHAnsi"/>
          <w:lang w:val="es-AR"/>
        </w:rPr>
        <w:t xml:space="preserve">lengua y los documentos vigentes deben actualizarse para incorporar </w:t>
      </w:r>
      <w:proofErr w:type="spellStart"/>
      <w:r w:rsidRPr="00C9768F">
        <w:rPr>
          <w:rFonts w:asciiTheme="majorHAnsi" w:hAnsiTheme="majorHAnsi" w:cstheme="majorHAnsi"/>
          <w:lang w:val="es-AR"/>
        </w:rPr>
        <w:t>seq</w:t>
      </w:r>
      <w:proofErr w:type="spellEnd"/>
      <w:r w:rsidRPr="00C9768F">
        <w:rPr>
          <w:rFonts w:asciiTheme="majorHAnsi" w:hAnsiTheme="majorHAnsi" w:cstheme="majorHAnsi"/>
          <w:lang w:val="es-AR"/>
        </w:rPr>
        <w:t xml:space="preserve">, las reglas de </w:t>
      </w:r>
      <w:proofErr w:type="spellStart"/>
      <w:r w:rsidRPr="00C9768F">
        <w:rPr>
          <w:rFonts w:asciiTheme="majorHAnsi" w:hAnsiTheme="majorHAnsi" w:cstheme="majorHAnsi"/>
          <w:lang w:val="es-AR"/>
        </w:rPr>
        <w:t>globals</w:t>
      </w:r>
      <w:proofErr w:type="spellEnd"/>
      <w:r w:rsidRPr="00C9768F">
        <w:rPr>
          <w:rFonts w:asciiTheme="majorHAnsi" w:hAnsiTheme="majorHAnsi" w:cstheme="majorHAnsi"/>
          <w:lang w:val="es-AR"/>
        </w:rPr>
        <w:t xml:space="preserve"> y las restricciones de alcance; este anexo no sustituye por sí solo los </w:t>
      </w:r>
      <w:proofErr w:type="spellStart"/>
      <w:r w:rsidRPr="00C9768F">
        <w:rPr>
          <w:rFonts w:asciiTheme="majorHAnsi" w:hAnsiTheme="majorHAnsi" w:cstheme="majorHAnsi"/>
          <w:lang w:val="es-AR"/>
        </w:rPr>
        <w:t>tests</w:t>
      </w:r>
      <w:proofErr w:type="spellEnd"/>
      <w:r w:rsidRPr="00C9768F">
        <w:rPr>
          <w:rFonts w:asciiTheme="majorHAnsi" w:hAnsiTheme="majorHAnsi" w:cstheme="majorHAnsi"/>
          <w:lang w:val="es-AR"/>
        </w:rPr>
        <w:t xml:space="preserve"> ni la validación de los contratos. En el informe final, la motivación y las consecuencias experimentales de estas decisiones se desarrollarán en el capítulo de diseño/metodología y se relacionarán con las evidencias de ejecución.</w:t>
      </w:r>
    </w:p>
    <w:p w14:paraId="4CAC2FB6" w14:textId="77777777" w:rsidR="002C5963" w:rsidRPr="00C9768F" w:rsidRDefault="002C5963" w:rsidP="0023188F">
      <w:pPr>
        <w:rPr>
          <w:rFonts w:asciiTheme="majorHAnsi" w:hAnsiTheme="majorHAnsi" w:cstheme="majorHAnsi"/>
          <w:lang w:val="es-AR"/>
        </w:rPr>
      </w:pPr>
    </w:p>
    <w:sectPr w:rsidR="002C5963" w:rsidRPr="00C9768F" w:rsidSect="00034616">
      <w:footerReference w:type="default" r:id="rId8"/>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0702" w14:textId="77777777" w:rsidR="0025215B" w:rsidRDefault="0025215B">
      <w:pPr>
        <w:spacing w:after="0" w:line="240" w:lineRule="auto"/>
      </w:pPr>
      <w:r>
        <w:separator/>
      </w:r>
    </w:p>
  </w:endnote>
  <w:endnote w:type="continuationSeparator" w:id="0">
    <w:p w14:paraId="72984B96" w14:textId="77777777" w:rsidR="0025215B" w:rsidRDefault="00252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46A5" w14:textId="7B4287D2" w:rsidR="00E564A5" w:rsidRDefault="0025215B">
    <w:pPr>
      <w:pStyle w:val="Footer"/>
      <w:jc w:val="center"/>
    </w:pPr>
    <w:r>
      <w:rPr>
        <w:color w:val="666666"/>
        <w:sz w:val="18"/>
      </w:rPr>
      <w:t xml:space="preserve">Página </w:t>
    </w:r>
    <w:r>
      <w:rPr>
        <w:color w:val="666666"/>
        <w:sz w:val="18"/>
      </w:rPr>
      <w:fldChar w:fldCharType="begin"/>
    </w:r>
    <w:r>
      <w:rPr>
        <w:color w:val="666666"/>
        <w:sz w:val="18"/>
      </w:rPr>
      <w:instrText xml:space="preserve"> PAGE </w:instrText>
    </w:r>
    <w:r w:rsidR="002C5963">
      <w:rPr>
        <w:color w:val="666666"/>
        <w:sz w:val="18"/>
      </w:rPr>
      <w:fldChar w:fldCharType="separate"/>
    </w:r>
    <w:r w:rsidR="002C5963">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A4DE" w14:textId="77777777" w:rsidR="0025215B" w:rsidRDefault="0025215B">
      <w:pPr>
        <w:spacing w:after="0" w:line="240" w:lineRule="auto"/>
      </w:pPr>
      <w:r>
        <w:separator/>
      </w:r>
    </w:p>
  </w:footnote>
  <w:footnote w:type="continuationSeparator" w:id="0">
    <w:p w14:paraId="713FF2AF" w14:textId="77777777" w:rsidR="0025215B" w:rsidRDefault="00252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106641">
    <w:abstractNumId w:val="8"/>
  </w:num>
  <w:num w:numId="2" w16cid:durableId="1029839964">
    <w:abstractNumId w:val="6"/>
  </w:num>
  <w:num w:numId="3" w16cid:durableId="1906793684">
    <w:abstractNumId w:val="5"/>
  </w:num>
  <w:num w:numId="4" w16cid:durableId="1308170836">
    <w:abstractNumId w:val="4"/>
  </w:num>
  <w:num w:numId="5" w16cid:durableId="1932346946">
    <w:abstractNumId w:val="7"/>
  </w:num>
  <w:num w:numId="6" w16cid:durableId="1400441430">
    <w:abstractNumId w:val="3"/>
  </w:num>
  <w:num w:numId="7" w16cid:durableId="510146116">
    <w:abstractNumId w:val="2"/>
  </w:num>
  <w:num w:numId="8" w16cid:durableId="1861118743">
    <w:abstractNumId w:val="1"/>
  </w:num>
  <w:num w:numId="9" w16cid:durableId="64450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88F"/>
    <w:rsid w:val="0025215B"/>
    <w:rsid w:val="0029639D"/>
    <w:rsid w:val="002C5963"/>
    <w:rsid w:val="00326F90"/>
    <w:rsid w:val="007356E6"/>
    <w:rsid w:val="009C69A1"/>
    <w:rsid w:val="00AA1D8D"/>
    <w:rsid w:val="00B47730"/>
    <w:rsid w:val="00C9768F"/>
    <w:rsid w:val="00CB0664"/>
    <w:rsid w:val="00D0550E"/>
    <w:rsid w:val="00E564A5"/>
    <w:rsid w:val="00E705D7"/>
    <w:rsid w:val="00EE43B0"/>
    <w:rsid w:val="00F416A8"/>
    <w:rsid w:val="00F9663D"/>
    <w:rsid w:val="00FC1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F059A47-A240-4B03-B1B8-396DE956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eastAsia="Liberation Sans" w:hAnsi="Liberation Sans" w:cs="Liberation Sans"/>
      <w:color w:val="000000"/>
    </w:rPr>
  </w:style>
  <w:style w:type="paragraph" w:styleId="Heading1">
    <w:name w:val="heading 1"/>
    <w:basedOn w:val="Normal"/>
    <w:next w:val="Normal"/>
    <w:link w:val="Heading1Char"/>
    <w:uiPriority w:val="9"/>
    <w:qFormat/>
    <w:rsid w:val="00FC693F"/>
    <w:pPr>
      <w:keepNext/>
      <w:keepLines/>
      <w:spacing w:before="320" w:after="20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Liberation Sans" w:eastAsia="Liberation Sans" w:hAnsi="Liberation Sans" w:cs="Liberation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eastAsia="Liberation Sans" w:hAnsi="Liberation Sans" w:cs="Liberation San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33</Pages>
  <Words>11610</Words>
  <Characters>63857</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 la Propuesta B</dc:title>
  <dc:subject>Proyecto Integrador de Ingeniería en Computación</dc:subject>
  <dc:creator>María Florencia Amaya</dc:creator>
  <cp:keywords>evaluación lazy, CBV, CBN, CBNeed, visualizador, mini lengua funcional</cp:keywords>
  <dc:description>Versión 1.1: revisión de alcance, gramática, contratos, métricas y suite experimental.</dc:description>
  <cp:lastModifiedBy>Hanako Amaya</cp:lastModifiedBy>
  <cp:revision>11</cp:revision>
  <dcterms:created xsi:type="dcterms:W3CDTF">2013-12-23T23:15:00Z</dcterms:created>
  <dcterms:modified xsi:type="dcterms:W3CDTF">2026-10-21T19:47:00Z</dcterms:modified>
  <cp:category/>
</cp:coreProperties>
</file>