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F6208">
        <w:t>5</w:t>
      </w:r>
      <w:r w:rsidR="00920EF4">
        <w:t>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9F6208">
        <w:t>10.06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90266407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90266408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Florian Kletz</w:t>
            </w:r>
          </w:p>
        </w:tc>
      </w:tr>
      <w:tr w:rsidR="009F6208" w:rsidRPr="009801D8" w:rsidTr="009801D8"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5.0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10.06.2014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EE0599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E0599" w:rsidRPr="000830FD">
            <w:rPr>
              <w:rStyle w:val="Hyperlink"/>
              <w:noProof/>
            </w:rPr>
            <w:fldChar w:fldCharType="begin"/>
          </w:r>
          <w:r w:rsidR="00EE0599" w:rsidRPr="000830FD">
            <w:rPr>
              <w:rStyle w:val="Hyperlink"/>
              <w:noProof/>
            </w:rPr>
            <w:instrText xml:space="preserve"> </w:instrText>
          </w:r>
          <w:r w:rsidR="00EE0599">
            <w:rPr>
              <w:noProof/>
            </w:rPr>
            <w:instrText>HYPERLINK \l "_Toc390266407"</w:instrText>
          </w:r>
          <w:r w:rsidR="00EE0599" w:rsidRPr="000830FD">
            <w:rPr>
              <w:rStyle w:val="Hyperlink"/>
              <w:noProof/>
            </w:rPr>
            <w:instrText xml:space="preserve"> </w:instrText>
          </w:r>
          <w:r w:rsidR="00EE0599" w:rsidRPr="000830FD">
            <w:rPr>
              <w:rStyle w:val="Hyperlink"/>
              <w:noProof/>
            </w:rPr>
          </w:r>
          <w:r w:rsidR="00EE0599" w:rsidRPr="000830FD">
            <w:rPr>
              <w:rStyle w:val="Hyperlink"/>
              <w:noProof/>
            </w:rPr>
            <w:fldChar w:fldCharType="separate"/>
          </w:r>
          <w:r w:rsidR="00EE0599" w:rsidRPr="000830FD">
            <w:rPr>
              <w:rStyle w:val="Hyperlink"/>
              <w:noProof/>
            </w:rPr>
            <w:t>Zusammenfassung</w:t>
          </w:r>
          <w:r w:rsidR="00EE0599">
            <w:rPr>
              <w:noProof/>
              <w:webHidden/>
            </w:rPr>
            <w:tab/>
          </w:r>
          <w:r w:rsidR="00EE0599">
            <w:rPr>
              <w:noProof/>
              <w:webHidden/>
            </w:rPr>
            <w:fldChar w:fldCharType="begin"/>
          </w:r>
          <w:r w:rsidR="00EE0599">
            <w:rPr>
              <w:noProof/>
              <w:webHidden/>
            </w:rPr>
            <w:instrText xml:space="preserve"> PAGEREF _Toc390266407 \h </w:instrText>
          </w:r>
          <w:r w:rsidR="00EE0599">
            <w:rPr>
              <w:noProof/>
              <w:webHidden/>
            </w:rPr>
          </w:r>
          <w:r w:rsidR="00EE0599">
            <w:rPr>
              <w:noProof/>
              <w:webHidden/>
            </w:rPr>
            <w:fldChar w:fldCharType="separate"/>
          </w:r>
          <w:r w:rsidR="00EE0599">
            <w:rPr>
              <w:noProof/>
              <w:webHidden/>
            </w:rPr>
            <w:t>2</w:t>
          </w:r>
          <w:r w:rsidR="00EE0599">
            <w:rPr>
              <w:noProof/>
              <w:webHidden/>
            </w:rPr>
            <w:fldChar w:fldCharType="end"/>
          </w:r>
          <w:r w:rsidR="00EE0599" w:rsidRPr="000830FD">
            <w:rPr>
              <w:rStyle w:val="Hyperlink"/>
              <w:noProof/>
            </w:rPr>
            <w:fldChar w:fldCharType="end"/>
          </w:r>
        </w:p>
        <w:p w:rsidR="00EE0599" w:rsidRDefault="00EE05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8" w:history="1">
            <w:r w:rsidRPr="000830FD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9" w:history="1">
            <w:r w:rsidRPr="000830FD">
              <w:rPr>
                <w:rStyle w:val="Hyperlink"/>
                <w:noProof/>
              </w:rPr>
              <w:t>Architekturentscheidungen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0" w:history="1">
            <w:r w:rsidRPr="000830FD">
              <w:rPr>
                <w:rStyle w:val="Hyperlink"/>
                <w:noProof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1" w:history="1">
            <w:r w:rsidRPr="000830FD">
              <w:rPr>
                <w:rStyle w:val="Hyperlink"/>
                <w:noProof/>
              </w:rPr>
              <w:t>Interne Kommunikation im 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2" w:history="1">
            <w:r w:rsidRPr="000830FD">
              <w:rPr>
                <w:rStyle w:val="Hyperlink"/>
                <w:noProof/>
              </w:rPr>
              <w:t>JSON Objects zur internen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3" w:history="1">
            <w:r w:rsidRPr="000830FD">
              <w:rPr>
                <w:rStyle w:val="Hyperlink"/>
                <w:noProof/>
              </w:rPr>
              <w:t>Kommunikation mit Externen 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4" w:history="1">
            <w:r w:rsidRPr="000830FD">
              <w:rPr>
                <w:rStyle w:val="Hyperlink"/>
                <w:noProof/>
              </w:rPr>
              <w:t>Spedition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5" w:history="1">
            <w:r w:rsidRPr="000830FD">
              <w:rPr>
                <w:rStyle w:val="Hyperlink"/>
                <w:noProof/>
              </w:rPr>
              <w:t>SpeditionAdapter &gt; Externe Spedition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6" w:history="1">
            <w:r w:rsidRPr="000830FD">
              <w:rPr>
                <w:rStyle w:val="Hyperlink"/>
                <w:noProof/>
              </w:rPr>
              <w:t>Externe Spedition &gt; SpeditionAdapter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7" w:history="1">
            <w:r w:rsidRPr="000830FD">
              <w:rPr>
                <w:rStyle w:val="Hyperlink"/>
                <w:noProof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8" w:history="1">
            <w:r w:rsidRPr="000830FD">
              <w:rPr>
                <w:rStyle w:val="Hyperlink"/>
                <w:noProof/>
              </w:rPr>
              <w:t>BankAdapter &gt; Externe Bank (HAPSAA)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599" w:rsidRDefault="00EE059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9" w:history="1">
            <w:r w:rsidRPr="000830FD">
              <w:rPr>
                <w:rStyle w:val="Hyperlink"/>
                <w:noProof/>
              </w:rPr>
              <w:t>Externe Bank (HAPSAA) &gt; BankAdapter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3" w:name="_Toc390266409"/>
      <w:r>
        <w:lastRenderedPageBreak/>
        <w:t>Architekturentscheidungen</w:t>
      </w:r>
      <w:bookmarkEnd w:id="3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2CFCB491" wp14:editId="75A7DFB6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90266410"/>
      <w:r>
        <w:t>Annahmen</w:t>
      </w:r>
      <w:bookmarkEnd w:id="4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F001B8" w:rsidRPr="00F001B8" w:rsidRDefault="00E84664" w:rsidP="00F001B8">
      <w:pPr>
        <w:pStyle w:val="Listenabsatz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Cs/>
          <w:sz w:val="32"/>
          <w:szCs w:val="28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  <w:r w:rsidR="00F001B8">
        <w:br w:type="page"/>
      </w:r>
    </w:p>
    <w:p w:rsidR="003819B4" w:rsidRDefault="00F001B8" w:rsidP="0072066E">
      <w:pPr>
        <w:pStyle w:val="berschrift1"/>
      </w:pPr>
      <w:bookmarkStart w:id="5" w:name="_Toc390266411"/>
      <w:r>
        <w:lastRenderedPageBreak/>
        <w:t xml:space="preserve">Interne </w:t>
      </w:r>
      <w:r w:rsidR="0072066E">
        <w:t>Kommunikation</w:t>
      </w:r>
      <w:r>
        <w:t xml:space="preserve"> im MPS</w:t>
      </w:r>
      <w:bookmarkEnd w:id="5"/>
    </w:p>
    <w:p w:rsidR="0072066E" w:rsidRDefault="003819B4" w:rsidP="003819B4">
      <w:pPr>
        <w:pStyle w:val="berschrift2"/>
      </w:pPr>
      <w:bookmarkStart w:id="6" w:name="_Toc390266412"/>
      <w:r>
        <w:t>JSON Objects zur internen Kommunikation</w:t>
      </w:r>
      <w:bookmarkEnd w:id="6"/>
    </w:p>
    <w:p w:rsidR="00F001B8" w:rsidRDefault="003819B4" w:rsidP="00887B39">
      <w:pPr>
        <w:spacing w:line="240" w:lineRule="auto"/>
        <w:rPr>
          <w:sz w:val="18"/>
          <w:szCs w:val="18"/>
        </w:rPr>
        <w:sectPr w:rsidR="00F001B8" w:rsidSect="00F001B8">
          <w:headerReference w:type="default" r:id="rId11"/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rPr>
          <w:sz w:val="18"/>
          <w:szCs w:val="18"/>
        </w:rPr>
        <w:br/>
      </w:r>
    </w:p>
    <w:p w:rsidR="0072066E" w:rsidRPr="00AB070E" w:rsidRDefault="0072066E" w:rsidP="00887B39">
      <w:pPr>
        <w:spacing w:line="240" w:lineRule="auto"/>
        <w:rPr>
          <w:sz w:val="18"/>
          <w:szCs w:val="18"/>
          <w:lang w:val="en-GB"/>
        </w:rPr>
      </w:pPr>
      <w:r w:rsidRPr="00AB070E">
        <w:rPr>
          <w:sz w:val="18"/>
          <w:szCs w:val="18"/>
          <w:lang w:val="en-GB"/>
        </w:rPr>
        <w:lastRenderedPageBreak/>
        <w:t>Heartbeat JSON: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Memeory_avail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aaa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AB070E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72066E" w:rsidRPr="00AB070E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</w:rPr>
      </w:pPr>
    </w:p>
    <w:p w:rsidR="0072066E" w:rsidRPr="00AB070E" w:rsidRDefault="0072066E" w:rsidP="00887B39">
      <w:pPr>
        <w:spacing w:line="240" w:lineRule="auto"/>
        <w:rPr>
          <w:sz w:val="18"/>
          <w:szCs w:val="18"/>
        </w:rPr>
      </w:pPr>
    </w:p>
    <w:p w:rsidR="003E274D" w:rsidRPr="00AB070E" w:rsidRDefault="003E274D" w:rsidP="00887B39">
      <w:pPr>
        <w:spacing w:line="240" w:lineRule="auto"/>
        <w:rPr>
          <w:sz w:val="18"/>
          <w:szCs w:val="18"/>
        </w:rPr>
      </w:pPr>
      <w:proofErr w:type="spellStart"/>
      <w:r w:rsidRPr="00AB070E">
        <w:rPr>
          <w:sz w:val="18"/>
          <w:szCs w:val="18"/>
        </w:rPr>
        <w:t>createAngebot</w:t>
      </w:r>
      <w:proofErr w:type="spellEnd"/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"Command"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="00887B39" w:rsidRPr="00AB070E">
        <w:rPr>
          <w:rFonts w:ascii="Consolas" w:hAnsi="Consolas" w:cs="Consolas"/>
          <w:color w:val="D80800"/>
          <w:sz w:val="18"/>
          <w:szCs w:val="18"/>
        </w:rPr>
        <w:t>createAngebot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544AFE" w:rsidRPr="00AB070E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gramStart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response</w:t>
      </w:r>
      <w:proofErr w:type="gramEnd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  <w:lang w:val="en-GB"/>
        </w:rPr>
        <w:t>true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3E274D" w:rsidRPr="00AB070E" w:rsidRDefault="003E274D" w:rsidP="00887B39">
      <w:pPr>
        <w:spacing w:line="240" w:lineRule="auto"/>
        <w:rPr>
          <w:sz w:val="18"/>
          <w:szCs w:val="18"/>
          <w:lang w:val="en-GB"/>
        </w:rPr>
      </w:pPr>
    </w:p>
    <w:p w:rsidR="0072066E" w:rsidRPr="00AB070E" w:rsidRDefault="00887B39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AB070E">
        <w:rPr>
          <w:sz w:val="18"/>
          <w:szCs w:val="18"/>
          <w:lang w:val="en-GB"/>
        </w:rPr>
        <w:t>acceptAngebot</w:t>
      </w:r>
      <w:proofErr w:type="spellEnd"/>
      <w:proofErr w:type="gramEnd"/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acceptAngebot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AB070E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Pr="00857FDB" w:rsidRDefault="00133FE9" w:rsidP="00887B39">
      <w:pPr>
        <w:spacing w:line="240" w:lineRule="auto"/>
        <w:rPr>
          <w:sz w:val="18"/>
          <w:szCs w:val="18"/>
        </w:rPr>
      </w:pPr>
    </w:p>
    <w:p w:rsidR="00525E0C" w:rsidRPr="00857FDB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"preis"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Pr="00857FDB" w:rsidRDefault="00525E0C" w:rsidP="00887B39">
      <w:pPr>
        <w:spacing w:line="240" w:lineRule="auto"/>
        <w:rPr>
          <w:sz w:val="18"/>
          <w:szCs w:val="18"/>
        </w:rPr>
      </w:pPr>
    </w:p>
    <w:p w:rsidR="00887B39" w:rsidRPr="00857FDB" w:rsidRDefault="00857FDB" w:rsidP="00887B39">
      <w:pPr>
        <w:spacing w:line="240" w:lineRule="auto"/>
        <w:rPr>
          <w:sz w:val="18"/>
          <w:szCs w:val="18"/>
        </w:rPr>
      </w:pPr>
      <w:r w:rsidRPr="00857FDB">
        <w:rPr>
          <w:sz w:val="18"/>
          <w:szCs w:val="18"/>
        </w:rPr>
        <w:br w:type="column"/>
      </w:r>
      <w:proofErr w:type="spellStart"/>
      <w:r w:rsidR="00887B39" w:rsidRPr="00857FDB">
        <w:rPr>
          <w:sz w:val="18"/>
          <w:szCs w:val="18"/>
        </w:rPr>
        <w:lastRenderedPageBreak/>
        <w:t>getAllAuftraege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857FDB" w:rsidRDefault="00887B39" w:rsidP="00887B39">
      <w:pPr>
        <w:spacing w:line="240" w:lineRule="auto"/>
        <w:rPr>
          <w:sz w:val="18"/>
          <w:szCs w:val="18"/>
        </w:rPr>
      </w:pP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57FDB" w:rsidRDefault="00857FDB" w:rsidP="00887B39">
      <w:pPr>
        <w:spacing w:line="240" w:lineRule="auto"/>
        <w:sectPr w:rsidR="00857FDB" w:rsidSect="00F001B8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F001B8" w:rsidRDefault="00F001B8" w:rsidP="00857FDB">
      <w:pPr>
        <w:pStyle w:val="berschrift1"/>
      </w:pPr>
      <w:bookmarkStart w:id="7" w:name="_Toc390266413"/>
      <w:r>
        <w:lastRenderedPageBreak/>
        <w:t>Kommunikation mit Externen Systemen</w:t>
      </w:r>
      <w:bookmarkEnd w:id="7"/>
    </w:p>
    <w:p w:rsidR="00EA683A" w:rsidRDefault="00EA683A" w:rsidP="00F001B8">
      <w:pPr>
        <w:pStyle w:val="berschrift2"/>
      </w:pPr>
      <w:bookmarkStart w:id="8" w:name="_Toc390266414"/>
      <w:r>
        <w:t>Spedition</w:t>
      </w:r>
      <w:bookmarkEnd w:id="8"/>
    </w:p>
    <w:p w:rsidR="00B12EFC" w:rsidRPr="00B12EFC" w:rsidRDefault="00B12EFC" w:rsidP="00B12EFC">
      <w:r>
        <w:t>Die Kommunikation mit den Externen Spedition erfolgt über nachfolgend Spe</w:t>
      </w:r>
      <w:r w:rsidR="00E02103">
        <w:t>zifikation per REST.</w:t>
      </w:r>
    </w:p>
    <w:p w:rsidR="00857FDB" w:rsidRDefault="00EA683A" w:rsidP="00EA683A">
      <w:pPr>
        <w:pStyle w:val="berschrift3"/>
      </w:pPr>
      <w:bookmarkStart w:id="9" w:name="_Toc390266415"/>
      <w:proofErr w:type="spellStart"/>
      <w:r>
        <w:t>SpeditionAdapter</w:t>
      </w:r>
      <w:proofErr w:type="spellEnd"/>
      <w:r w:rsidR="00857FDB">
        <w:t xml:space="preserve"> &gt; Externe Spedition</w:t>
      </w:r>
      <w:bookmarkEnd w:id="9"/>
    </w:p>
    <w:p w:rsidR="00857FDB" w:rsidRDefault="00857FDB" w:rsidP="00857FDB">
      <w:r>
        <w:t xml:space="preserve">Wenn das Bauteil fertig gebaut wurde, wird die Lieferung angestoßen und ein JSON </w:t>
      </w:r>
      <w:proofErr w:type="spellStart"/>
      <w:r>
        <w:t>Object</w:t>
      </w:r>
      <w:proofErr w:type="spellEnd"/>
      <w:r>
        <w:t xml:space="preserve"> an die Spedition geschickt.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ausgangsDatum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lieferungErfolgt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transportdienstleister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57FDB" w:rsidRDefault="00857FDB" w:rsidP="00857FDB"/>
    <w:p w:rsidR="00857FDB" w:rsidRDefault="00857FDB" w:rsidP="00EA683A">
      <w:pPr>
        <w:pStyle w:val="berschrift3"/>
      </w:pPr>
      <w:bookmarkStart w:id="10" w:name="_Toc390266416"/>
      <w:r>
        <w:t xml:space="preserve">Externe Spedition &gt; </w:t>
      </w:r>
      <w:proofErr w:type="spellStart"/>
      <w:r w:rsidR="00EA683A">
        <w:t>SpeditionAdapter</w:t>
      </w:r>
      <w:bookmarkEnd w:id="10"/>
      <w:proofErr w:type="spellEnd"/>
    </w:p>
    <w:p w:rsidR="00E02103" w:rsidRDefault="00857FDB" w:rsidP="00887B39">
      <w:pPr>
        <w:spacing w:line="240" w:lineRule="auto"/>
        <w:sectPr w:rsidR="00E02103" w:rsidSect="00857FDB"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t xml:space="preserve">Wenn die Lieferung fertig ist, wird ein JSON </w:t>
      </w:r>
      <w:proofErr w:type="spellStart"/>
      <w:r>
        <w:t>Object</w:t>
      </w:r>
      <w:proofErr w:type="spellEnd"/>
      <w:r>
        <w:t xml:space="preserve"> mit </w:t>
      </w:r>
      <w:proofErr w:type="spellStart"/>
      <w:r w:rsidRPr="00F001B8">
        <w:rPr>
          <w:rFonts w:ascii="Courier New" w:hAnsi="Courier New" w:cs="Courier New"/>
        </w:rPr>
        <w:t>accept</w:t>
      </w:r>
      <w:proofErr w:type="spellEnd"/>
      <w:r>
        <w:t xml:space="preserve"> und der Transportnummer an das MPS geschickt.</w:t>
      </w:r>
    </w:p>
    <w:p w:rsidR="00887B39" w:rsidRDefault="00E02103" w:rsidP="00E02103">
      <w:pPr>
        <w:pStyle w:val="berschrift4"/>
      </w:pPr>
      <w:r>
        <w:lastRenderedPageBreak/>
        <w:t>Transportauftrag wurde ausgeliefert: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accepted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E02103">
      <w:pPr>
        <w:pStyle w:val="berschrift4"/>
      </w:pPr>
      <w:r>
        <w:lastRenderedPageBreak/>
        <w:t>Transportauftrag wurde abgelehnt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rejected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  <w:sectPr w:rsidR="00E02103" w:rsidSect="00E02103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EA683A" w:rsidRDefault="00EA683A" w:rsidP="00887B39">
      <w:pPr>
        <w:spacing w:line="240" w:lineRule="auto"/>
      </w:pPr>
    </w:p>
    <w:p w:rsidR="00EA683A" w:rsidRDefault="00EA683A" w:rsidP="00B12EFC">
      <w:pPr>
        <w:pStyle w:val="berschrift2"/>
      </w:pPr>
      <w:bookmarkStart w:id="11" w:name="_Toc390266417"/>
      <w:r>
        <w:t>Bank</w:t>
      </w:r>
      <w:bookmarkEnd w:id="11"/>
    </w:p>
    <w:p w:rsidR="00E02103" w:rsidRPr="00E02103" w:rsidRDefault="00E02103" w:rsidP="00E02103">
      <w:r>
        <w:t xml:space="preserve">Die Kommunikation für die Externe Bank erfolgt über nachfolgend Spezifikation per </w:t>
      </w:r>
      <w:proofErr w:type="spellStart"/>
      <w:r>
        <w:t>MessageMQ</w:t>
      </w:r>
      <w:proofErr w:type="spellEnd"/>
    </w:p>
    <w:p w:rsidR="00EA683A" w:rsidRDefault="00B12EFC" w:rsidP="00B12EFC">
      <w:pPr>
        <w:pStyle w:val="berschrift3"/>
      </w:pPr>
      <w:bookmarkStart w:id="12" w:name="_Toc390266418"/>
      <w:proofErr w:type="spellStart"/>
      <w:r>
        <w:t>BankAdapter</w:t>
      </w:r>
      <w:proofErr w:type="spellEnd"/>
      <w:r>
        <w:t xml:space="preserve"> &gt; Externe Bank (HAPSAA)</w:t>
      </w:r>
      <w:bookmarkEnd w:id="12"/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rechnungsNummer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D80800"/>
          <w:sz w:val="18"/>
          <w:szCs w:val="18"/>
        </w:rPr>
        <w:t>betrag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E0599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EE0599" w:rsidRPr="00857FDB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B12EFC" w:rsidRPr="00AB070E" w:rsidRDefault="00B12EFC" w:rsidP="00B12EFC">
      <w:pPr>
        <w:pStyle w:val="berschrift3"/>
      </w:pPr>
      <w:bookmarkStart w:id="13" w:name="_Toc390266419"/>
      <w:r w:rsidRPr="00AB070E">
        <w:t xml:space="preserve">Externe Bank (HAPSAA) &gt; </w:t>
      </w:r>
      <w:proofErr w:type="spellStart"/>
      <w:r w:rsidRPr="00AB070E">
        <w:t>BankAdapter</w:t>
      </w:r>
      <w:bookmarkEnd w:id="13"/>
      <w:proofErr w:type="spellEnd"/>
    </w:p>
    <w:p w:rsidR="00B12EFC" w:rsidRPr="00E02103" w:rsidRDefault="00EE0599" w:rsidP="00EA683A">
      <w:pPr>
        <w:rPr>
          <w:lang w:val="en-GB"/>
        </w:rPr>
      </w:pPr>
      <w:r>
        <w:rPr>
          <w:lang w:val="en-GB"/>
        </w:rPr>
        <w:br/>
      </w:r>
      <w:proofErr w:type="spellStart"/>
      <w:r w:rsidR="00AB070E">
        <w:rPr>
          <w:lang w:val="en-GB"/>
        </w:rPr>
        <w:t>Keine</w:t>
      </w:r>
      <w:proofErr w:type="spellEnd"/>
      <w:r w:rsidR="00AB070E">
        <w:rPr>
          <w:lang w:val="en-GB"/>
        </w:rPr>
        <w:t xml:space="preserve"> </w:t>
      </w:r>
      <w:proofErr w:type="spellStart"/>
      <w:r w:rsidR="00AB070E">
        <w:rPr>
          <w:lang w:val="en-GB"/>
        </w:rPr>
        <w:t>Rückantwort</w:t>
      </w:r>
      <w:proofErr w:type="spellEnd"/>
    </w:p>
    <w:p w:rsidR="00B12EFC" w:rsidRPr="00E02103" w:rsidRDefault="00B12EFC" w:rsidP="00EA683A">
      <w:pPr>
        <w:rPr>
          <w:lang w:val="en-GB"/>
        </w:rPr>
      </w:pPr>
    </w:p>
    <w:p w:rsidR="00B12EFC" w:rsidRPr="00E02103" w:rsidRDefault="00B12EFC" w:rsidP="00EA683A">
      <w:pPr>
        <w:rPr>
          <w:lang w:val="en-GB"/>
        </w:rPr>
      </w:pPr>
    </w:p>
    <w:sectPr w:rsidR="00B12EFC" w:rsidRPr="00E02103" w:rsidSect="00E02103">
      <w:type w:val="continuous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98D" w:rsidRDefault="00BB398D" w:rsidP="00BB3E13">
      <w:pPr>
        <w:spacing w:after="0" w:line="240" w:lineRule="auto"/>
      </w:pPr>
      <w:r>
        <w:separator/>
      </w:r>
    </w:p>
  </w:endnote>
  <w:endnote w:type="continuationSeparator" w:id="0">
    <w:p w:rsidR="00BB398D" w:rsidRDefault="00BB398D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98D" w:rsidRDefault="00BB398D" w:rsidP="00BB3E13">
      <w:pPr>
        <w:spacing w:after="0" w:line="240" w:lineRule="auto"/>
      </w:pPr>
      <w:r>
        <w:separator/>
      </w:r>
    </w:p>
  </w:footnote>
  <w:footnote w:type="continuationSeparator" w:id="0">
    <w:p w:rsidR="00BB398D" w:rsidRDefault="00BB398D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53AD238" wp14:editId="6C9FB5F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33FE9"/>
    <w:rsid w:val="0016541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819B4"/>
    <w:rsid w:val="003E274D"/>
    <w:rsid w:val="00456BEA"/>
    <w:rsid w:val="0046679F"/>
    <w:rsid w:val="00490253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2066E"/>
    <w:rsid w:val="007A2221"/>
    <w:rsid w:val="007D6666"/>
    <w:rsid w:val="00857FDB"/>
    <w:rsid w:val="00867CDE"/>
    <w:rsid w:val="00881447"/>
    <w:rsid w:val="00887B39"/>
    <w:rsid w:val="008D16CC"/>
    <w:rsid w:val="009131DA"/>
    <w:rsid w:val="00920EF4"/>
    <w:rsid w:val="009801D8"/>
    <w:rsid w:val="009C5BCB"/>
    <w:rsid w:val="009D7194"/>
    <w:rsid w:val="009F6208"/>
    <w:rsid w:val="00A0323B"/>
    <w:rsid w:val="00A46760"/>
    <w:rsid w:val="00A6773A"/>
    <w:rsid w:val="00AB070E"/>
    <w:rsid w:val="00AD780B"/>
    <w:rsid w:val="00AF57F7"/>
    <w:rsid w:val="00B12EFC"/>
    <w:rsid w:val="00B15142"/>
    <w:rsid w:val="00B3726C"/>
    <w:rsid w:val="00B52D55"/>
    <w:rsid w:val="00B866B5"/>
    <w:rsid w:val="00BB398D"/>
    <w:rsid w:val="00BB3E13"/>
    <w:rsid w:val="00C15D92"/>
    <w:rsid w:val="00C73DF5"/>
    <w:rsid w:val="00CE3C38"/>
    <w:rsid w:val="00CF1893"/>
    <w:rsid w:val="00D551FF"/>
    <w:rsid w:val="00D93B2F"/>
    <w:rsid w:val="00DC5AC3"/>
    <w:rsid w:val="00DD45E0"/>
    <w:rsid w:val="00DE6BBC"/>
    <w:rsid w:val="00E02103"/>
    <w:rsid w:val="00E845B7"/>
    <w:rsid w:val="00E84664"/>
    <w:rsid w:val="00EA683A"/>
    <w:rsid w:val="00EE0599"/>
    <w:rsid w:val="00EF4D05"/>
    <w:rsid w:val="00F001B8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C4179-4667-453C-BC4A-845B639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60</cp:revision>
  <cp:lastPrinted>2014-06-11T14:11:00Z</cp:lastPrinted>
  <dcterms:created xsi:type="dcterms:W3CDTF">2014-04-28T17:47:00Z</dcterms:created>
  <dcterms:modified xsi:type="dcterms:W3CDTF">2014-06-11T14:12:00Z</dcterms:modified>
</cp:coreProperties>
</file>