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EB40540" w:rsidR="00DF23DE" w:rsidRPr="00DF23DE" w:rsidRDefault="003337B7" w:rsidP="004C592A">
            <w:r>
              <w:t>Biología 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ED1738F" w:rsidR="00DF23DE" w:rsidRPr="00DF23DE" w:rsidRDefault="007732E4"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ABD8544" w:rsidR="00DF23DE" w:rsidRPr="00DF23DE" w:rsidRDefault="007732E4" w:rsidP="004C592A">
            <w:r>
              <w:t>Área de ciencias</w:t>
            </w:r>
            <w:r w:rsidR="001B42C1">
              <w:t xml:space="preserve"> experimentales, tercer semestre del CCH</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6EB24443" w:rsidR="00AD4D9E" w:rsidRPr="00DF23DE" w:rsidRDefault="001B42C1" w:rsidP="004C592A">
            <w:r>
              <w:t>Conocimiento y comprensión</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2D4B7D0B" w:rsidR="00DF23DE" w:rsidRPr="00DF23DE" w:rsidRDefault="001B42C1" w:rsidP="004C592A">
            <w:r>
              <w:t>Estar inscritos en el tercer semestre del CCH</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9995E7E" w:rsidR="00DF23DE" w:rsidRPr="00DF23DE" w:rsidRDefault="001B42C1"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5E9DFE8" w:rsidR="004C592A" w:rsidRPr="00DF23DE" w:rsidRDefault="001B42C1" w:rsidP="004C592A">
            <w:r>
              <w:t>21</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0BC972D0" w:rsidR="004C592A" w:rsidRDefault="001B42C1" w:rsidP="004C592A">
            <w:r>
              <w:t>Ninguno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ECBA13A" w:rsidR="0083190F" w:rsidRDefault="001B42C1" w:rsidP="004C592A">
            <w:r>
              <w:t>No lo sé</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5E0F8880" w:rsidR="004C592A" w:rsidRPr="001D21DA" w:rsidRDefault="004C592A" w:rsidP="004C592A"/>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7521C2C0" w:rsidR="004C592A" w:rsidRDefault="00E30316" w:rsidP="004C592A">
            <w:r>
              <w:t>Lunes – Lab</w:t>
            </w:r>
            <w:r w:rsidR="001D21DA">
              <w:t xml:space="preserve"> </w:t>
            </w:r>
            <w:r>
              <w:t>M19A – 19:00 a 2</w:t>
            </w:r>
            <w:r w:rsidR="001D21DA">
              <w:t>1:00 hrs</w:t>
            </w:r>
          </w:p>
          <w:p w14:paraId="5DC4C4ED" w14:textId="6DB1228A" w:rsidR="001D21DA" w:rsidRDefault="00E30316" w:rsidP="004C592A">
            <w:r>
              <w:t>Miércoles - Lab M19A</w:t>
            </w:r>
            <w:r w:rsidR="001D21DA">
              <w:t xml:space="preserve"> - </w:t>
            </w:r>
            <w:r>
              <w:t>19:00 a 2</w:t>
            </w:r>
            <w:r w:rsidR="001D21DA">
              <w:t>1:00 hrs</w:t>
            </w:r>
          </w:p>
          <w:p w14:paraId="3E645F87" w14:textId="4878D2DD" w:rsidR="001D21DA" w:rsidRPr="001D21DA" w:rsidRDefault="00E30316" w:rsidP="004C592A">
            <w:r>
              <w:t xml:space="preserve">Viernes </w:t>
            </w:r>
            <w:r w:rsidR="001D21DA">
              <w:t xml:space="preserve"> - </w:t>
            </w:r>
            <w:r w:rsidR="009257DE">
              <w:t xml:space="preserve">  </w:t>
            </w:r>
            <w:r w:rsidR="001D21DA">
              <w:t xml:space="preserve">Lab </w:t>
            </w:r>
            <w:r>
              <w:t>M19A -   20:00 a 21</w:t>
            </w:r>
            <w:r w:rsidR="009257DE">
              <w:t>:00</w:t>
            </w:r>
            <w:r>
              <w:t xml:space="preserve"> </w:t>
            </w:r>
            <w:r w:rsidR="009257DE">
              <w:t>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41469B9B" w:rsidR="001D21DA" w:rsidRPr="00AD52D6" w:rsidRDefault="00E30316"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0DD7D0ED" w:rsidR="001D21DA" w:rsidRPr="00AD52D6" w:rsidRDefault="00E30316" w:rsidP="004C592A">
            <w:r>
              <w:t>Equipo de laboratorio microscopios ópticos y estereoscópicos, proyector, laptop, bocinas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6B2747F3" w:rsidR="001D21DA" w:rsidRPr="00AD52D6" w:rsidRDefault="00E30316" w:rsidP="004C592A">
            <w:r>
              <w:t>Computadora, impresora, acceso a internet, celular</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0AB5B58B" w:rsidR="004C592A" w:rsidRPr="0013054A" w:rsidRDefault="00E30316" w:rsidP="004C592A">
            <w:r>
              <w:t>Que identifiquen a los sistemas biológicos y sus características sobre todo en el ámbito de la salud</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0A434F4E" w:rsidR="004C592A" w:rsidRPr="002041C2" w:rsidRDefault="00E30316"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50778CF7" w:rsidR="004C592A" w:rsidRPr="0013054A" w:rsidRDefault="00E30316" w:rsidP="004C592A">
            <w:r>
              <w:t>Que la mayor cantidad de estudiantes acrediten la materia</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B341423" w:rsidR="00E30316" w:rsidRPr="00085D38" w:rsidRDefault="00E30316" w:rsidP="00E30316">
            <w:pPr>
              <w:pStyle w:val="Default"/>
            </w:pPr>
            <w:r w:rsidRPr="00E30316">
              <w:rPr>
                <w:rFonts w:asciiTheme="minorHAnsi" w:hAnsiTheme="minorHAnsi" w:cstheme="minorBidi"/>
                <w:color w:val="auto"/>
                <w:lang w:val="es-ES_tradnl"/>
              </w:rPr>
              <w:t>Que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el</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alumno</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reconozca,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interprete,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identifique,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relacione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y</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distinga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la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información</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de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los</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contenidos</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 xml:space="preserve">temáticos. </w:t>
            </w:r>
            <w:r>
              <w:rPr>
                <w:rFonts w:asciiTheme="minorHAnsi" w:hAnsiTheme="minorHAnsi" w:cstheme="minorBidi"/>
                <w:color w:val="auto"/>
                <w:lang w:val="es-ES_tradnl"/>
              </w:rPr>
              <w:t>S</w:t>
            </w:r>
            <w:r w:rsidRPr="00366585">
              <w:rPr>
                <w:rFonts w:asciiTheme="minorHAnsi" w:hAnsiTheme="minorHAnsi" w:cstheme="minorBidi"/>
                <w:color w:val="auto"/>
                <w:lang w:val="es-ES_tradnl"/>
              </w:rPr>
              <w:t>e reconozca como parte de La naturaleza y aplique habilidades para investigaciones escolares.</w:t>
            </w:r>
            <w:r w:rsidR="00366585" w:rsidRPr="00366585">
              <w:rPr>
                <w:rFonts w:asciiTheme="minorHAnsi" w:hAnsiTheme="minorHAnsi" w:cstheme="minorBidi"/>
                <w:color w:val="auto"/>
                <w:lang w:val="es-ES_tradnl"/>
              </w:rPr>
              <w:t xml:space="preserve"> D</w:t>
            </w:r>
            <w:r w:rsidRPr="00366585">
              <w:rPr>
                <w:rFonts w:asciiTheme="minorHAnsi" w:hAnsiTheme="minorHAnsi" w:cstheme="minorBidi"/>
                <w:color w:val="auto"/>
                <w:lang w:val="es-ES_tradnl"/>
              </w:rPr>
              <w:t>esarrolle</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actitudes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y</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valores,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relacionados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con</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el</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conocimiento</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biológico.</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378B9569" w14:textId="77777777" w:rsidR="00366585" w:rsidRPr="00366585" w:rsidRDefault="00366585" w:rsidP="00366585">
            <w:pPr>
              <w:pStyle w:val="Pa18"/>
              <w:rPr>
                <w:rFonts w:asciiTheme="minorHAnsi" w:hAnsiTheme="minorHAnsi" w:cstheme="minorBidi"/>
                <w:lang w:val="es-ES_tradnl"/>
              </w:rPr>
            </w:pPr>
            <w:r w:rsidRPr="00366585">
              <w:rPr>
                <w:rFonts w:asciiTheme="minorHAnsi" w:hAnsiTheme="minorHAnsi" w:cstheme="minorBidi"/>
                <w:lang w:val="es-ES_tradnl"/>
              </w:rPr>
              <w:t xml:space="preserve">Al finalizar, el alumno: </w:t>
            </w:r>
          </w:p>
          <w:p w14:paraId="7734861C" w14:textId="77777777" w:rsidR="00643B07" w:rsidRPr="00366585" w:rsidRDefault="00366585" w:rsidP="00366585">
            <w:r w:rsidRPr="00366585">
              <w:t>Reconocerá que la biología es una ciencia en constante desarrollo, a través del estudio de los sistemas biológicos para que le permi</w:t>
            </w:r>
            <w:r w:rsidRPr="00366585">
              <w:softHyphen/>
              <w:t xml:space="preserve">tan comprender su dinámica y cambio. </w:t>
            </w:r>
          </w:p>
          <w:p w14:paraId="52A98526" w14:textId="4C65E256" w:rsidR="00366585" w:rsidRPr="00366585" w:rsidRDefault="00366585" w:rsidP="00366585">
            <w:pPr>
              <w:pStyle w:val="Pa14"/>
              <w:spacing w:after="160"/>
              <w:rPr>
                <w:rFonts w:asciiTheme="minorHAnsi" w:hAnsiTheme="minorHAnsi" w:cstheme="minorBidi"/>
                <w:lang w:val="es-ES_tradnl"/>
              </w:rPr>
            </w:pPr>
            <w:r w:rsidRPr="00366585">
              <w:rPr>
                <w:rFonts w:asciiTheme="minorHAnsi" w:hAnsiTheme="minorHAnsi" w:cstheme="minorBidi"/>
                <w:lang w:val="es-ES_tradnl"/>
              </w:rPr>
              <w:t xml:space="preserve">Identificará las estructuras y componentes celulares a través del análisis de la teoría celular para que </w:t>
            </w:r>
            <w:r w:rsidRPr="00366585">
              <w:rPr>
                <w:rFonts w:asciiTheme="minorHAnsi" w:hAnsiTheme="minorHAnsi" w:cstheme="minorBidi"/>
                <w:lang w:val="es-ES_tradnl"/>
              </w:rPr>
              <w:lastRenderedPageBreak/>
              <w:t xml:space="preserve">reconozca a la célula como la unidad estructural y funcional de los sistemas biológicos. </w:t>
            </w:r>
          </w:p>
          <w:p w14:paraId="074DAE84" w14:textId="18044726" w:rsidR="00366585" w:rsidRPr="00085D38" w:rsidRDefault="00366585" w:rsidP="00366585">
            <w:pPr>
              <w:pStyle w:val="Pa14"/>
              <w:spacing w:after="160"/>
            </w:pPr>
            <w:r w:rsidRPr="00366585">
              <w:rPr>
                <w:rFonts w:asciiTheme="minorHAnsi" w:hAnsiTheme="minorHAnsi" w:cstheme="minorBidi"/>
                <w:lang w:val="es-ES_tradnl"/>
              </w:rPr>
              <w:t>Identificará los mecanismos de transmisión y modificación de la información genética, como responsables de la continuidad y cam</w:t>
            </w:r>
            <w:r w:rsidRPr="00366585">
              <w:rPr>
                <w:rFonts w:asciiTheme="minorHAnsi" w:hAnsiTheme="minorHAnsi" w:cstheme="minorBidi"/>
                <w:lang w:val="es-ES_tradnl"/>
              </w:rPr>
              <w:softHyphen/>
              <w:t>bio en los sistemas biológicos, para que comprenda su importancia biológica y evolutiva.</w:t>
            </w:r>
            <w:r>
              <w:rPr>
                <w:rStyle w:val="A4"/>
              </w:rPr>
              <w:t xml:space="preserve"> </w:t>
            </w:r>
          </w:p>
        </w:tc>
      </w:tr>
      <w:tr w:rsidR="00643B07" w:rsidRPr="00085D38" w14:paraId="00B44E5A" w14:textId="77777777" w:rsidTr="004C592A">
        <w:tc>
          <w:tcPr>
            <w:tcW w:w="4489" w:type="dxa"/>
          </w:tcPr>
          <w:p w14:paraId="23CA79ED" w14:textId="11D351E2"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29B43079" w14:textId="6B12CF87" w:rsidR="00643B07" w:rsidRPr="00085D38" w:rsidRDefault="00366585" w:rsidP="004C592A">
            <w:r>
              <w:t>Son congruentes, sin embargo, el tiempo es poco para tantos temas.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50F705FF" w:rsidR="004C592A" w:rsidRPr="00085D38" w:rsidRDefault="00366585" w:rsidP="004C592A">
            <w:r>
              <w:t>Identificar al conocimiento científico como un proceso que está en constante cambio, búsqueda de información en diversas fuentes, ubicar a la ciencia como parte de la historia, redacción de textos.</w:t>
            </w:r>
          </w:p>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6D7139C3" w:rsidR="004C592A" w:rsidRPr="00892F79" w:rsidRDefault="00366585"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6DAF1F1" w:rsidR="00283D7D" w:rsidRPr="00892F79" w:rsidRDefault="00366585" w:rsidP="004C592A">
            <w:r>
              <w:t>Biología</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5E1F2F95" w:rsidR="004C592A" w:rsidRPr="00892F79" w:rsidRDefault="00A651E6" w:rsidP="004C592A">
            <w:r>
              <w:t>La ciencia se construye constantemente y más la biología pues aún no se ha creado una teoría que la unifique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ACD9058" w:rsidR="009F0BE9" w:rsidRDefault="00A651E6" w:rsidP="004C592A">
            <w:r>
              <w:t>Conocimientos básicos de física y química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4F97AEC0" w:rsidR="00283D7D" w:rsidRDefault="00A651E6" w:rsidP="004C592A">
            <w:r>
              <w:t>Uso de material de laboratorio y reglas básicas de comportamiento dentro del aula</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w:t>
            </w:r>
            <w:r w:rsidRPr="00D20D28">
              <w:lastRenderedPageBreak/>
              <w:t xml:space="preserve">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1452F563" w14:textId="77777777" w:rsidR="004C592A" w:rsidRDefault="00F83F8A" w:rsidP="00F83F8A">
            <w:pPr>
              <w:pStyle w:val="Prrafodelista"/>
              <w:numPr>
                <w:ilvl w:val="0"/>
                <w:numId w:val="6"/>
              </w:numPr>
            </w:pPr>
            <w:r>
              <w:lastRenderedPageBreak/>
              <w:t>Son de tiempo completo y algunos becados</w:t>
            </w:r>
          </w:p>
          <w:p w14:paraId="0BB6A734" w14:textId="206AD308" w:rsidR="00F83F8A" w:rsidRDefault="00F83F8A" w:rsidP="00F83F8A">
            <w:pPr>
              <w:pStyle w:val="Prrafodelista"/>
              <w:numPr>
                <w:ilvl w:val="0"/>
                <w:numId w:val="6"/>
              </w:numPr>
            </w:pPr>
            <w:r>
              <w:t>Solteros</w:t>
            </w:r>
          </w:p>
          <w:p w14:paraId="76F1CA90" w14:textId="1BA45DFE" w:rsidR="00F83F8A" w:rsidRPr="00D20D28" w:rsidRDefault="00F83F8A" w:rsidP="00F83F8A">
            <w:pPr>
              <w:ind w:left="360"/>
            </w:pP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5EAB020" w:rsidR="004C592A" w:rsidRPr="007674F9" w:rsidRDefault="00F83F8A" w:rsidP="004C592A">
            <w:r>
              <w:t>La importancia de la biología en la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1A7A9F9E" w:rsidR="004C592A" w:rsidRPr="00AD4D9E" w:rsidRDefault="00F83F8A" w:rsidP="004C592A">
            <w:r>
              <w:t>Es obligatorio</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B036AC6" w:rsidR="004C592A" w:rsidRPr="00766799" w:rsidRDefault="00F83F8A" w:rsidP="004C592A">
            <w:r>
              <w:t>Conocen un poco sobre la búsqueda de información, elaboración de organizadores gráficos, redacción</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121257F1" w:rsidR="004C592A" w:rsidRPr="00AD4D9E" w:rsidRDefault="00F83F8A" w:rsidP="004C592A">
            <w:r>
              <w:t>No lo sé</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509935FF" w:rsidR="004C592A" w:rsidRPr="00FB5350" w:rsidRDefault="00F83F8A" w:rsidP="004C592A">
            <w:r>
              <w:t>Licenciatura en biología, manejo de grupo, elaboración de estrategias didácticas</w:t>
            </w:r>
            <w:r w:rsidR="00803D7E">
              <w:t>, observación de las necesidades dentro del aula, orden en la ejecución de actividades</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5A69676" w:rsidR="004C592A" w:rsidRPr="00FB5350" w:rsidRDefault="00F83F8A" w:rsidP="004C592A">
            <w:r>
              <w:t>Primera vez</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4376EB3" w:rsidR="004C592A" w:rsidRPr="00FB5350" w:rsidRDefault="00803D7E" w:rsidP="004C592A">
            <w:r>
              <w:t>Incierto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33AECEF7" w:rsidR="004C592A" w:rsidRPr="00FB5350" w:rsidRDefault="00803D7E" w:rsidP="004C592A">
            <w:r>
              <w:t>Es novato</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1765B3DC" w:rsidR="004C592A" w:rsidRPr="00AD4D9E" w:rsidRDefault="00803D7E" w:rsidP="004C592A">
            <w:r>
              <w:t>Conoce el plan y los programas de estudio, además de que cuenta con una formación de enseñanza a nivel medio superior</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991AAEC" w:rsidR="005C3ADB" w:rsidRPr="005C3ADB" w:rsidRDefault="00803D7E" w:rsidP="004C592A">
            <w:r>
              <w:t>Aprendices perspicaces y dinámicos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141AF3FB" w:rsidR="005C3ADB" w:rsidRPr="005C3ADB" w:rsidRDefault="00803D7E" w:rsidP="004C592A">
            <w:r>
              <w:t>Totalmente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lastRenderedPageBreak/>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6C599580" w:rsidR="004C592A" w:rsidRPr="00643B07" w:rsidRDefault="00803D7E" w:rsidP="004C592A">
            <w:r>
              <w:t>Promover algún proyecto extracurricular</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1B0555E6"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7E1B174A" w:rsidR="00802F55" w:rsidRPr="00831E20" w:rsidRDefault="00802F55" w:rsidP="00831E20">
            <w:pPr>
              <w:tabs>
                <w:tab w:val="left" w:pos="2268"/>
              </w:tabs>
              <w:jc w:val="both"/>
              <w:rPr>
                <w:rFonts w:ascii="Arial" w:hAnsi="Arial" w:cs="Arial"/>
                <w:sz w:val="20"/>
                <w:szCs w:val="20"/>
              </w:rPr>
            </w:pPr>
            <w:r>
              <w:t xml:space="preserve">Meta 1: </w:t>
            </w:r>
            <w:r w:rsidR="00247E78">
              <w:rPr>
                <w:rFonts w:ascii="Arial" w:hAnsi="Arial" w:cs="Arial"/>
                <w:sz w:val="20"/>
                <w:szCs w:val="20"/>
              </w:rPr>
              <w:t xml:space="preserve">El alumno identifica a las biomoléculas como componentes químicos de la célula. </w:t>
            </w:r>
          </w:p>
        </w:tc>
        <w:tc>
          <w:tcPr>
            <w:tcW w:w="2835" w:type="dxa"/>
          </w:tcPr>
          <w:p w14:paraId="08170D8B" w14:textId="77777777" w:rsidR="00D743E2" w:rsidRDefault="00D743E2" w:rsidP="00D743E2">
            <w:pPr>
              <w:pStyle w:val="Default"/>
              <w:rPr>
                <w:sz w:val="20"/>
                <w:szCs w:val="20"/>
              </w:rPr>
            </w:pPr>
            <w:r>
              <w:rPr>
                <w:sz w:val="20"/>
                <w:szCs w:val="20"/>
              </w:rPr>
              <w:t xml:space="preserve">El estudiante identificará a las biomoléculas como componentes químicos de la célula. </w:t>
            </w:r>
          </w:p>
          <w:p w14:paraId="7211CBE0" w14:textId="77777777" w:rsidR="00171303" w:rsidRDefault="00171303" w:rsidP="00171303">
            <w:pPr>
              <w:pStyle w:val="Default"/>
              <w:rPr>
                <w:sz w:val="20"/>
                <w:szCs w:val="20"/>
              </w:rPr>
            </w:pPr>
            <w:r>
              <w:rPr>
                <w:sz w:val="20"/>
                <w:szCs w:val="20"/>
              </w:rPr>
              <w:t xml:space="preserve">El estudiante realizará un mapa conceptual desarrollando las habilidades de: </w:t>
            </w:r>
          </w:p>
          <w:p w14:paraId="2FC74C15" w14:textId="77777777" w:rsidR="00171303" w:rsidRDefault="00171303" w:rsidP="00171303">
            <w:pPr>
              <w:pStyle w:val="Default"/>
              <w:rPr>
                <w:sz w:val="20"/>
                <w:szCs w:val="20"/>
              </w:rPr>
            </w:pPr>
            <w:r>
              <w:rPr>
                <w:sz w:val="20"/>
                <w:szCs w:val="20"/>
              </w:rPr>
              <w:t xml:space="preserve">- Redacción y síntesis (al organizar la información sobre las biomoléculas). </w:t>
            </w:r>
          </w:p>
          <w:p w14:paraId="0BBE9747" w14:textId="370D9CB7" w:rsidR="00171303" w:rsidRDefault="00171303" w:rsidP="00171303">
            <w:pPr>
              <w:pStyle w:val="Default"/>
              <w:rPr>
                <w:sz w:val="20"/>
                <w:szCs w:val="20"/>
              </w:rPr>
            </w:pPr>
            <w:r>
              <w:rPr>
                <w:sz w:val="20"/>
                <w:szCs w:val="20"/>
              </w:rPr>
              <w:t xml:space="preserve">- Discusión y argumentación </w:t>
            </w:r>
            <w:r>
              <w:rPr>
                <w:sz w:val="20"/>
                <w:szCs w:val="20"/>
              </w:rPr>
              <w:lastRenderedPageBreak/>
              <w:t xml:space="preserve">(al trabajar en equipos colaborativos). </w:t>
            </w:r>
          </w:p>
          <w:p w14:paraId="5C54BB35" w14:textId="7C0E16A8" w:rsidR="00E71B45" w:rsidRDefault="00E71B45" w:rsidP="00E71B45">
            <w:pPr>
              <w:pStyle w:val="Default"/>
              <w:rPr>
                <w:sz w:val="20"/>
                <w:szCs w:val="20"/>
              </w:rPr>
            </w:pPr>
            <w:r>
              <w:rPr>
                <w:sz w:val="20"/>
                <w:szCs w:val="20"/>
              </w:rPr>
              <w:t>El estudiante durante la realización de las actividades de cada estación</w:t>
            </w:r>
            <w:r>
              <w:rPr>
                <w:sz w:val="20"/>
                <w:szCs w:val="20"/>
              </w:rPr>
              <w:t xml:space="preserve"> de trabajo</w:t>
            </w:r>
            <w:r>
              <w:rPr>
                <w:sz w:val="20"/>
                <w:szCs w:val="20"/>
              </w:rPr>
              <w:t xml:space="preserve"> desarrollará las habilidades de: </w:t>
            </w:r>
          </w:p>
          <w:p w14:paraId="399ED48B" w14:textId="77777777" w:rsidR="00E71B45" w:rsidRDefault="00E71B45" w:rsidP="00E71B45">
            <w:pPr>
              <w:pStyle w:val="Default"/>
              <w:rPr>
                <w:sz w:val="20"/>
                <w:szCs w:val="20"/>
              </w:rPr>
            </w:pPr>
            <w:r>
              <w:rPr>
                <w:sz w:val="20"/>
                <w:szCs w:val="20"/>
              </w:rPr>
              <w:t xml:space="preserve">- Relación de información, discusión y argumentación con sus compañeros. </w:t>
            </w:r>
          </w:p>
          <w:p w14:paraId="2041F46B" w14:textId="05AC35A6" w:rsidR="00E71B45" w:rsidRDefault="00E71B45" w:rsidP="00171303">
            <w:pPr>
              <w:pStyle w:val="Default"/>
              <w:rPr>
                <w:sz w:val="20"/>
                <w:szCs w:val="20"/>
              </w:rPr>
            </w:pPr>
            <w:r>
              <w:rPr>
                <w:sz w:val="20"/>
                <w:szCs w:val="20"/>
              </w:rPr>
              <w:t xml:space="preserve">El estudiante relacionará e identificará la importancia de las biomoléculas como componentes químicos de la célula. </w:t>
            </w:r>
          </w:p>
          <w:p w14:paraId="513F9EDD" w14:textId="77777777" w:rsidR="00171303" w:rsidRDefault="00171303" w:rsidP="00171303">
            <w:pPr>
              <w:pStyle w:val="Default"/>
              <w:rPr>
                <w:sz w:val="20"/>
                <w:szCs w:val="20"/>
              </w:rPr>
            </w:pPr>
            <w:r>
              <w:rPr>
                <w:sz w:val="20"/>
                <w:szCs w:val="20"/>
              </w:rPr>
              <w:t xml:space="preserve">El estudiante trabajará en equipo desarrollando empatía, trabajo colaborativo, tolerancia y compromiso. </w:t>
            </w:r>
          </w:p>
          <w:p w14:paraId="686E3377" w14:textId="77777777" w:rsidR="00802F55" w:rsidRDefault="00802F55"/>
        </w:tc>
        <w:tc>
          <w:tcPr>
            <w:tcW w:w="2871" w:type="dxa"/>
          </w:tcPr>
          <w:p w14:paraId="51D60E0A" w14:textId="77777777" w:rsidR="00E71B45" w:rsidRDefault="00E71B45" w:rsidP="00E71B45">
            <w:pPr>
              <w:pStyle w:val="Default"/>
              <w:rPr>
                <w:sz w:val="20"/>
                <w:szCs w:val="20"/>
              </w:rPr>
            </w:pPr>
            <w:r>
              <w:rPr>
                <w:sz w:val="20"/>
                <w:szCs w:val="20"/>
              </w:rPr>
              <w:lastRenderedPageBreak/>
              <w:t xml:space="preserve">Preguntas exploratorias </w:t>
            </w:r>
          </w:p>
          <w:p w14:paraId="479D13CD" w14:textId="77777777" w:rsidR="00E71B45" w:rsidRDefault="00E71B45" w:rsidP="00E71B45">
            <w:pPr>
              <w:pStyle w:val="Default"/>
              <w:rPr>
                <w:sz w:val="20"/>
                <w:szCs w:val="20"/>
              </w:rPr>
            </w:pPr>
            <w:r>
              <w:rPr>
                <w:sz w:val="20"/>
                <w:szCs w:val="20"/>
              </w:rPr>
              <w:t xml:space="preserve">Lista de cotejo para mapa conceptual (coevaluación) </w:t>
            </w:r>
          </w:p>
          <w:p w14:paraId="46ADB647" w14:textId="77777777" w:rsidR="00E71B45" w:rsidRDefault="00E71B45" w:rsidP="00E71B45">
            <w:pPr>
              <w:pStyle w:val="Default"/>
              <w:rPr>
                <w:sz w:val="20"/>
                <w:szCs w:val="20"/>
              </w:rPr>
            </w:pPr>
            <w:r>
              <w:rPr>
                <w:sz w:val="20"/>
                <w:szCs w:val="20"/>
              </w:rPr>
              <w:t xml:space="preserve">Rúbrica para el cuadernillo de actividades </w:t>
            </w:r>
          </w:p>
          <w:p w14:paraId="5EA202CE" w14:textId="77777777" w:rsidR="00802F55" w:rsidRDefault="00E71B45">
            <w:r>
              <w:t>Preguntas para examen por carrera de relevos</w:t>
            </w:r>
          </w:p>
          <w:p w14:paraId="66B95E14" w14:textId="2D47D044" w:rsidR="00E71B45" w:rsidRDefault="00E71B45">
            <w:r>
              <w:t>Autoevaluación y coevaluación del trabajo colaborativo.</w:t>
            </w:r>
          </w:p>
        </w:tc>
        <w:tc>
          <w:tcPr>
            <w:tcW w:w="1984" w:type="dxa"/>
          </w:tcPr>
          <w:p w14:paraId="34F7EBF2" w14:textId="77777777" w:rsidR="0075489F" w:rsidRDefault="0075489F" w:rsidP="0075489F">
            <w:pPr>
              <w:pStyle w:val="Default"/>
              <w:rPr>
                <w:sz w:val="20"/>
                <w:szCs w:val="20"/>
              </w:rPr>
            </w:pPr>
            <w:r>
              <w:rPr>
                <w:b/>
                <w:bCs/>
                <w:sz w:val="20"/>
                <w:szCs w:val="20"/>
              </w:rPr>
              <w:t xml:space="preserve">Apertura </w:t>
            </w:r>
          </w:p>
          <w:p w14:paraId="262376FC" w14:textId="77777777" w:rsidR="0075489F" w:rsidRDefault="0075489F" w:rsidP="0075489F">
            <w:pPr>
              <w:pStyle w:val="Default"/>
              <w:rPr>
                <w:sz w:val="20"/>
                <w:szCs w:val="20"/>
              </w:rPr>
            </w:pPr>
            <w:r>
              <w:rPr>
                <w:sz w:val="20"/>
                <w:szCs w:val="20"/>
              </w:rPr>
              <w:t xml:space="preserve">Los estudiantes: </w:t>
            </w:r>
          </w:p>
          <w:p w14:paraId="399873BE" w14:textId="77777777" w:rsidR="0075489F" w:rsidRDefault="0075489F" w:rsidP="0075489F">
            <w:pPr>
              <w:pStyle w:val="Default"/>
              <w:rPr>
                <w:sz w:val="20"/>
                <w:szCs w:val="20"/>
              </w:rPr>
            </w:pPr>
            <w:r>
              <w:rPr>
                <w:sz w:val="20"/>
                <w:szCs w:val="20"/>
              </w:rPr>
              <w:t xml:space="preserve">1. Pondrán atención de las instrucciones. </w:t>
            </w:r>
          </w:p>
          <w:p w14:paraId="2F7453C2" w14:textId="5E7101F0" w:rsidR="0075489F" w:rsidRDefault="0075489F" w:rsidP="0075489F">
            <w:pPr>
              <w:pStyle w:val="Default"/>
              <w:rPr>
                <w:sz w:val="20"/>
                <w:szCs w:val="20"/>
              </w:rPr>
            </w:pPr>
            <w:r>
              <w:rPr>
                <w:sz w:val="20"/>
                <w:szCs w:val="20"/>
              </w:rPr>
              <w:t xml:space="preserve">2. Pondrán atención de las actividades a realizar. </w:t>
            </w:r>
          </w:p>
          <w:p w14:paraId="1CBE07DB" w14:textId="6B7F8B2C" w:rsidR="0075489F" w:rsidRDefault="0075489F" w:rsidP="0075489F">
            <w:pPr>
              <w:pStyle w:val="Default"/>
              <w:rPr>
                <w:sz w:val="20"/>
                <w:szCs w:val="20"/>
              </w:rPr>
            </w:pPr>
            <w:r>
              <w:rPr>
                <w:sz w:val="20"/>
                <w:szCs w:val="20"/>
              </w:rPr>
              <w:t>3</w:t>
            </w:r>
            <w:r>
              <w:rPr>
                <w:sz w:val="20"/>
                <w:szCs w:val="20"/>
              </w:rPr>
              <w:t xml:space="preserve">. Asignarán los roles de cada integrante del </w:t>
            </w:r>
            <w:r>
              <w:rPr>
                <w:sz w:val="20"/>
                <w:szCs w:val="20"/>
              </w:rPr>
              <w:lastRenderedPageBreak/>
              <w:t xml:space="preserve">equipo y se los entregarán anotados a la profesora en la ficha de identificación. </w:t>
            </w:r>
          </w:p>
          <w:p w14:paraId="6516C67F" w14:textId="66FA8B79" w:rsidR="0075489F" w:rsidRDefault="0075489F" w:rsidP="0075489F">
            <w:pPr>
              <w:pStyle w:val="Default"/>
              <w:rPr>
                <w:sz w:val="20"/>
                <w:szCs w:val="20"/>
              </w:rPr>
            </w:pPr>
            <w:r>
              <w:rPr>
                <w:sz w:val="20"/>
                <w:szCs w:val="20"/>
              </w:rPr>
              <w:t xml:space="preserve">4. </w:t>
            </w:r>
            <w:r>
              <w:rPr>
                <w:sz w:val="20"/>
                <w:szCs w:val="20"/>
              </w:rPr>
              <w:t xml:space="preserve">Realizarán la lectura del texto y con la información obtenida elaborarán el mapa conceptual por equipos. </w:t>
            </w:r>
          </w:p>
          <w:p w14:paraId="35C9D991" w14:textId="285B3A8E" w:rsidR="0075489F" w:rsidRDefault="0075489F" w:rsidP="0075489F">
            <w:pPr>
              <w:pStyle w:val="Default"/>
              <w:rPr>
                <w:sz w:val="20"/>
                <w:szCs w:val="20"/>
              </w:rPr>
            </w:pPr>
            <w:r>
              <w:rPr>
                <w:sz w:val="20"/>
                <w:szCs w:val="20"/>
              </w:rPr>
              <w:t>5</w:t>
            </w:r>
            <w:r>
              <w:rPr>
                <w:sz w:val="20"/>
                <w:szCs w:val="20"/>
              </w:rPr>
              <w:t xml:space="preserve">. Compartirán la información que obtuvieron con sus mapas conceptuales y completarán el cuadro comparativo de biomoléculas. </w:t>
            </w:r>
          </w:p>
          <w:p w14:paraId="71CEE6C5" w14:textId="678D9CF2" w:rsidR="001A2182" w:rsidRPr="001A2182" w:rsidRDefault="0075489F" w:rsidP="001A2182">
            <w:pPr>
              <w:pStyle w:val="Default"/>
              <w:rPr>
                <w:sz w:val="20"/>
                <w:szCs w:val="20"/>
              </w:rPr>
            </w:pPr>
            <w:r>
              <w:rPr>
                <w:sz w:val="20"/>
                <w:szCs w:val="20"/>
              </w:rPr>
              <w:t>6</w:t>
            </w:r>
            <w:r>
              <w:rPr>
                <w:sz w:val="20"/>
                <w:szCs w:val="20"/>
              </w:rPr>
              <w:t>.</w:t>
            </w:r>
            <w:r w:rsidR="001A2182">
              <w:rPr>
                <w:sz w:val="20"/>
                <w:szCs w:val="20"/>
              </w:rPr>
              <w:t xml:space="preserve"> Coevaluarán el mapa conceptual</w:t>
            </w:r>
          </w:p>
          <w:p w14:paraId="29781605" w14:textId="77777777" w:rsidR="001A2182" w:rsidRDefault="001A2182" w:rsidP="001A2182">
            <w:pPr>
              <w:pStyle w:val="Default"/>
              <w:rPr>
                <w:sz w:val="20"/>
                <w:szCs w:val="20"/>
              </w:rPr>
            </w:pPr>
            <w:r>
              <w:rPr>
                <w:sz w:val="20"/>
                <w:szCs w:val="20"/>
              </w:rPr>
              <w:t xml:space="preserve">del equipo que les fue asignado. </w:t>
            </w:r>
          </w:p>
          <w:p w14:paraId="5933A7A9" w14:textId="77777777" w:rsidR="0005680D" w:rsidRDefault="0005680D" w:rsidP="0005680D">
            <w:pPr>
              <w:pStyle w:val="Default"/>
              <w:rPr>
                <w:sz w:val="20"/>
                <w:szCs w:val="20"/>
              </w:rPr>
            </w:pPr>
            <w:r>
              <w:rPr>
                <w:sz w:val="20"/>
                <w:szCs w:val="20"/>
              </w:rPr>
              <w:t xml:space="preserve">7. Escucharán la explicación de la profesora y externarán dudas si es que surgen. </w:t>
            </w:r>
          </w:p>
          <w:p w14:paraId="2DB3F515" w14:textId="77777777" w:rsidR="0005680D" w:rsidRDefault="0005680D" w:rsidP="0005680D">
            <w:pPr>
              <w:pStyle w:val="Default"/>
              <w:rPr>
                <w:sz w:val="20"/>
                <w:szCs w:val="20"/>
              </w:rPr>
            </w:pPr>
            <w:r>
              <w:rPr>
                <w:sz w:val="20"/>
                <w:szCs w:val="20"/>
              </w:rPr>
              <w:t xml:space="preserve">8. Discutirán en equipo la imagen y llenarán el cuadro QQQ. </w:t>
            </w:r>
          </w:p>
          <w:p w14:paraId="6BCDF5AD" w14:textId="77777777" w:rsidR="0005680D" w:rsidRDefault="0005680D" w:rsidP="0005680D">
            <w:pPr>
              <w:pStyle w:val="Default"/>
              <w:rPr>
                <w:sz w:val="20"/>
                <w:szCs w:val="20"/>
              </w:rPr>
            </w:pPr>
            <w:r>
              <w:rPr>
                <w:sz w:val="20"/>
                <w:szCs w:val="20"/>
              </w:rPr>
              <w:t xml:space="preserve">9. Participarán en la lluvia de ideas. </w:t>
            </w:r>
          </w:p>
          <w:p w14:paraId="5756DFE3" w14:textId="77777777" w:rsidR="0005680D" w:rsidRDefault="0005680D" w:rsidP="0005680D">
            <w:pPr>
              <w:pStyle w:val="Default"/>
              <w:rPr>
                <w:sz w:val="20"/>
                <w:szCs w:val="20"/>
              </w:rPr>
            </w:pPr>
            <w:r>
              <w:rPr>
                <w:sz w:val="20"/>
                <w:szCs w:val="20"/>
              </w:rPr>
              <w:t xml:space="preserve">10. Estarán atentos a las instrucciones </w:t>
            </w:r>
            <w:r>
              <w:rPr>
                <w:sz w:val="20"/>
                <w:szCs w:val="20"/>
              </w:rPr>
              <w:lastRenderedPageBreak/>
              <w:t xml:space="preserve">y externarán dudas si es que tienen. </w:t>
            </w:r>
          </w:p>
          <w:p w14:paraId="3AD7F2FD" w14:textId="77777777" w:rsidR="0005680D" w:rsidRDefault="0005680D" w:rsidP="0005680D">
            <w:pPr>
              <w:pStyle w:val="Default"/>
              <w:rPr>
                <w:sz w:val="20"/>
                <w:szCs w:val="20"/>
              </w:rPr>
            </w:pPr>
            <w:r>
              <w:rPr>
                <w:sz w:val="20"/>
                <w:szCs w:val="20"/>
              </w:rPr>
              <w:t xml:space="preserve">11. Rotarán por las diferentes estaciones, realizando las actividades de acuerdo con el tiempo asignado. </w:t>
            </w:r>
          </w:p>
          <w:p w14:paraId="24721156" w14:textId="4324B7E5" w:rsidR="0005680D" w:rsidRDefault="0005680D" w:rsidP="0005680D">
            <w:pPr>
              <w:pStyle w:val="Default"/>
              <w:rPr>
                <w:sz w:val="20"/>
                <w:szCs w:val="20"/>
              </w:rPr>
            </w:pPr>
            <w:r>
              <w:rPr>
                <w:sz w:val="20"/>
                <w:szCs w:val="20"/>
              </w:rPr>
              <w:t>1</w:t>
            </w:r>
            <w:r>
              <w:rPr>
                <w:sz w:val="20"/>
                <w:szCs w:val="20"/>
              </w:rPr>
              <w:t>2</w:t>
            </w:r>
            <w:r>
              <w:rPr>
                <w:sz w:val="20"/>
                <w:szCs w:val="20"/>
              </w:rPr>
              <w:t xml:space="preserve">. Participarán en equipos en la “Carrera de relevos”, que consiste en ir por cada una de las preguntas sobre el tema de biomoléculas. </w:t>
            </w:r>
          </w:p>
          <w:p w14:paraId="6782935A" w14:textId="17186E98" w:rsidR="0005680D" w:rsidRDefault="0005680D" w:rsidP="0005680D">
            <w:pPr>
              <w:pStyle w:val="Default"/>
              <w:rPr>
                <w:sz w:val="20"/>
                <w:szCs w:val="20"/>
              </w:rPr>
            </w:pPr>
            <w:r>
              <w:rPr>
                <w:sz w:val="20"/>
                <w:szCs w:val="20"/>
              </w:rPr>
              <w:t>1</w:t>
            </w:r>
            <w:r>
              <w:rPr>
                <w:sz w:val="20"/>
                <w:szCs w:val="20"/>
              </w:rPr>
              <w:t>3</w:t>
            </w:r>
            <w:r>
              <w:rPr>
                <w:sz w:val="20"/>
                <w:szCs w:val="20"/>
              </w:rPr>
              <w:t xml:space="preserve">. Compartirán sus aprendizajes. </w:t>
            </w:r>
          </w:p>
          <w:p w14:paraId="175BD1FE" w14:textId="6315C4DD" w:rsidR="0005680D" w:rsidRDefault="0005680D" w:rsidP="0005680D">
            <w:pPr>
              <w:pStyle w:val="Default"/>
              <w:rPr>
                <w:sz w:val="20"/>
                <w:szCs w:val="20"/>
              </w:rPr>
            </w:pPr>
            <w:r>
              <w:rPr>
                <w:sz w:val="20"/>
                <w:szCs w:val="20"/>
              </w:rPr>
              <w:t>14</w:t>
            </w:r>
            <w:r>
              <w:rPr>
                <w:sz w:val="20"/>
                <w:szCs w:val="20"/>
              </w:rPr>
              <w:t xml:space="preserve">. Entregarán a la profesora su cuadernillo de actividades. </w:t>
            </w:r>
          </w:p>
          <w:p w14:paraId="6FD221A4" w14:textId="77777777" w:rsidR="0075489F" w:rsidRDefault="0075489F" w:rsidP="0075489F">
            <w:pPr>
              <w:pStyle w:val="Default"/>
              <w:rPr>
                <w:sz w:val="20"/>
                <w:szCs w:val="20"/>
              </w:rPr>
            </w:pPr>
          </w:p>
          <w:p w14:paraId="0D62BBE8" w14:textId="77777777" w:rsidR="00802F55" w:rsidRDefault="00802F55"/>
        </w:tc>
        <w:tc>
          <w:tcPr>
            <w:tcW w:w="2268" w:type="dxa"/>
          </w:tcPr>
          <w:p w14:paraId="41B83C5C" w14:textId="45F3BE28" w:rsidR="0075489F" w:rsidRDefault="0075489F" w:rsidP="0075489F">
            <w:pPr>
              <w:pStyle w:val="Default"/>
              <w:rPr>
                <w:sz w:val="20"/>
                <w:szCs w:val="20"/>
              </w:rPr>
            </w:pPr>
            <w:r>
              <w:rPr>
                <w:sz w:val="20"/>
                <w:szCs w:val="20"/>
              </w:rPr>
              <w:lastRenderedPageBreak/>
              <w:t>La profesora</w:t>
            </w:r>
            <w:r>
              <w:rPr>
                <w:sz w:val="20"/>
                <w:szCs w:val="20"/>
              </w:rPr>
              <w:t xml:space="preserve">: </w:t>
            </w:r>
          </w:p>
          <w:p w14:paraId="53F07554" w14:textId="77777777" w:rsidR="0075489F" w:rsidRDefault="0075489F" w:rsidP="0075489F">
            <w:pPr>
              <w:pStyle w:val="Default"/>
              <w:rPr>
                <w:sz w:val="20"/>
                <w:szCs w:val="20"/>
              </w:rPr>
            </w:pPr>
            <w:r>
              <w:rPr>
                <w:sz w:val="20"/>
                <w:szCs w:val="20"/>
              </w:rPr>
              <w:t xml:space="preserve">1. Se presentará ante el grupo y explicará la forma de trabajo durante las sesiones. Pedirá que todas las actividades que se realicen se incluyan en un cuadernillo que será parte de su evaluación sumativa (entregará la rúbrica </w:t>
            </w:r>
            <w:r>
              <w:rPr>
                <w:sz w:val="20"/>
                <w:szCs w:val="20"/>
              </w:rPr>
              <w:lastRenderedPageBreak/>
              <w:t xml:space="preserve">para ello). </w:t>
            </w:r>
          </w:p>
          <w:p w14:paraId="7604E09F" w14:textId="5C4742F9" w:rsidR="0075489F" w:rsidRDefault="0075489F" w:rsidP="0075489F">
            <w:pPr>
              <w:pStyle w:val="Default"/>
              <w:rPr>
                <w:sz w:val="20"/>
                <w:szCs w:val="20"/>
              </w:rPr>
            </w:pPr>
            <w:r>
              <w:rPr>
                <w:sz w:val="20"/>
                <w:szCs w:val="20"/>
              </w:rPr>
              <w:t>2</w:t>
            </w:r>
            <w:r>
              <w:rPr>
                <w:sz w:val="20"/>
                <w:szCs w:val="20"/>
              </w:rPr>
              <w:t xml:space="preserve">. </w:t>
            </w:r>
            <w:r>
              <w:rPr>
                <w:sz w:val="20"/>
                <w:szCs w:val="20"/>
              </w:rPr>
              <w:t xml:space="preserve">Presentará y anotará en el pizarrón los aprendizajes, los temas y actividades que se desarrollarán durante la sesión. </w:t>
            </w:r>
          </w:p>
          <w:p w14:paraId="3AEB6FA4" w14:textId="3DD5DB32" w:rsidR="0075489F" w:rsidRPr="0075489F" w:rsidRDefault="0075489F" w:rsidP="0075489F">
            <w:pPr>
              <w:pStyle w:val="Default"/>
              <w:rPr>
                <w:sz w:val="20"/>
                <w:szCs w:val="20"/>
              </w:rPr>
            </w:pPr>
            <w:r>
              <w:rPr>
                <w:sz w:val="20"/>
                <w:szCs w:val="20"/>
              </w:rPr>
              <w:t>3</w:t>
            </w:r>
            <w:r>
              <w:rPr>
                <w:sz w:val="20"/>
                <w:szCs w:val="20"/>
              </w:rPr>
              <w:t>. Pedirá a los estudiantes que se enumeren del número uno al cinco y que se reubiquen de</w:t>
            </w:r>
            <w:r>
              <w:rPr>
                <w:sz w:val="20"/>
                <w:szCs w:val="20"/>
              </w:rPr>
              <w:t xml:space="preserve"> </w:t>
            </w:r>
          </w:p>
          <w:p w14:paraId="7526B3AD" w14:textId="77777777" w:rsidR="0075489F" w:rsidRDefault="0075489F" w:rsidP="0075489F">
            <w:pPr>
              <w:pStyle w:val="Default"/>
              <w:rPr>
                <w:sz w:val="20"/>
                <w:szCs w:val="20"/>
              </w:rPr>
            </w:pPr>
            <w:r>
              <w:rPr>
                <w:sz w:val="20"/>
                <w:szCs w:val="20"/>
              </w:rPr>
              <w:t xml:space="preserve">acuerdo con el número que les fue asignado en una mesa. Cada equipo tendrá que nombrar a un representante (encargado de intercambiar la información del equipo con la profesora), secretario (encargado de tomar nota de las instrucciones generales de las actividades), verificador de tiempo (encargado de estar al pendiente del tiempo asignado a las actividades) y vocero (encargado de pasar a explicar las opiniones del equipo cuando se requiera); los nombres de los integrantes de cada equipo se </w:t>
            </w:r>
            <w:r>
              <w:rPr>
                <w:sz w:val="20"/>
                <w:szCs w:val="20"/>
              </w:rPr>
              <w:lastRenderedPageBreak/>
              <w:t xml:space="preserve">entregarán anotados en la ficha de identificación. </w:t>
            </w:r>
          </w:p>
          <w:p w14:paraId="4AE91D7A" w14:textId="3CF388D3" w:rsidR="0075489F" w:rsidRDefault="0075489F" w:rsidP="0075489F">
            <w:pPr>
              <w:pStyle w:val="Default"/>
              <w:rPr>
                <w:sz w:val="20"/>
                <w:szCs w:val="20"/>
              </w:rPr>
            </w:pPr>
            <w:r>
              <w:rPr>
                <w:sz w:val="20"/>
                <w:szCs w:val="20"/>
              </w:rPr>
              <w:t xml:space="preserve">4. </w:t>
            </w:r>
            <w:r>
              <w:rPr>
                <w:sz w:val="20"/>
                <w:szCs w:val="20"/>
              </w:rPr>
              <w:t>Entregará una lista de cotejo para mapa conceptual y un texto diferente a cada equipo sobre: bioelementos, carbohidratos, l</w:t>
            </w:r>
            <w:r>
              <w:rPr>
                <w:sz w:val="20"/>
                <w:szCs w:val="20"/>
              </w:rPr>
              <w:t>ípidos, proteínas y ácidos nuclé</w:t>
            </w:r>
            <w:r>
              <w:rPr>
                <w:sz w:val="20"/>
                <w:szCs w:val="20"/>
              </w:rPr>
              <w:t xml:space="preserve">icos. Cada integrante de equipo tendrá el mismo texto y lo leerán en silencio subrayando las ideas principales; al terminar la lectura, deberán elaborar por equipos un mapa conceptual sobre el texto tomando como guion el boceto que se les entregue. </w:t>
            </w:r>
          </w:p>
          <w:p w14:paraId="390CE024" w14:textId="19558980" w:rsidR="0075489F" w:rsidRPr="0075489F" w:rsidRDefault="0075489F" w:rsidP="0075489F">
            <w:pPr>
              <w:pStyle w:val="Default"/>
              <w:rPr>
                <w:sz w:val="20"/>
                <w:szCs w:val="20"/>
              </w:rPr>
            </w:pPr>
            <w:r>
              <w:rPr>
                <w:sz w:val="20"/>
                <w:szCs w:val="20"/>
              </w:rPr>
              <w:t>5</w:t>
            </w:r>
            <w:r>
              <w:rPr>
                <w:sz w:val="20"/>
                <w:szCs w:val="20"/>
              </w:rPr>
              <w:t>. Entregará un cuadro comparativo a cada estudiante. P</w:t>
            </w:r>
            <w:r>
              <w:rPr>
                <w:sz w:val="20"/>
                <w:szCs w:val="20"/>
              </w:rPr>
              <w:t>edirá al vocero de cada equipo</w:t>
            </w:r>
          </w:p>
          <w:p w14:paraId="3DFFA570" w14:textId="77777777" w:rsidR="0075489F" w:rsidRDefault="0075489F" w:rsidP="0075489F">
            <w:pPr>
              <w:pStyle w:val="Default"/>
              <w:rPr>
                <w:sz w:val="20"/>
                <w:szCs w:val="20"/>
              </w:rPr>
            </w:pPr>
            <w:r>
              <w:rPr>
                <w:sz w:val="20"/>
                <w:szCs w:val="20"/>
              </w:rPr>
              <w:t xml:space="preserve">explique el mapa conceptual que elaboraron al grupo, mientras el resto de los estudiantes deberán completar el cuadro comparativo. </w:t>
            </w:r>
          </w:p>
          <w:p w14:paraId="5FE89C13" w14:textId="65EEC5BB" w:rsidR="00713AC0" w:rsidRPr="00713AC0" w:rsidRDefault="0075489F" w:rsidP="00713AC0">
            <w:pPr>
              <w:pStyle w:val="Default"/>
              <w:rPr>
                <w:sz w:val="20"/>
                <w:szCs w:val="20"/>
              </w:rPr>
            </w:pPr>
            <w:r>
              <w:rPr>
                <w:sz w:val="20"/>
                <w:szCs w:val="20"/>
              </w:rPr>
              <w:t>6</w:t>
            </w:r>
            <w:r>
              <w:rPr>
                <w:sz w:val="20"/>
                <w:szCs w:val="20"/>
              </w:rPr>
              <w:t xml:space="preserve">. Al finalizar las explicaciones asignará a cada equipo un mapa conceptual de </w:t>
            </w:r>
            <w:r>
              <w:rPr>
                <w:sz w:val="20"/>
                <w:szCs w:val="20"/>
              </w:rPr>
              <w:lastRenderedPageBreak/>
              <w:t>otro para realizar una coevaluación. Esto con la finalidad de que tengan unos minutos para discutir entre los integrantes del equipo las observaciones q</w:t>
            </w:r>
            <w:r w:rsidR="00713AC0">
              <w:rPr>
                <w:sz w:val="20"/>
                <w:szCs w:val="20"/>
              </w:rPr>
              <w:t xml:space="preserve">ue les darán a sus compañeros. </w:t>
            </w:r>
          </w:p>
          <w:p w14:paraId="30500D21" w14:textId="77777777" w:rsidR="0005680D" w:rsidRDefault="0005680D" w:rsidP="0005680D">
            <w:pPr>
              <w:pStyle w:val="Default"/>
              <w:rPr>
                <w:sz w:val="20"/>
                <w:szCs w:val="20"/>
              </w:rPr>
            </w:pPr>
            <w:r>
              <w:rPr>
                <w:color w:val="auto"/>
              </w:rPr>
              <w:t xml:space="preserve">7. </w:t>
            </w:r>
            <w:r>
              <w:rPr>
                <w:sz w:val="20"/>
                <w:szCs w:val="20"/>
              </w:rPr>
              <w:t xml:space="preserve">Explicará en qué consiste y cómo se debe llenar un cuadro QQQ (¿qué veo, qué no veo y qué infiero?). </w:t>
            </w:r>
          </w:p>
          <w:p w14:paraId="0A14832F" w14:textId="77777777" w:rsidR="0005680D" w:rsidRDefault="0005680D" w:rsidP="0005680D">
            <w:pPr>
              <w:pStyle w:val="Default"/>
              <w:rPr>
                <w:sz w:val="20"/>
                <w:szCs w:val="20"/>
              </w:rPr>
            </w:pPr>
            <w:r>
              <w:rPr>
                <w:sz w:val="20"/>
                <w:szCs w:val="20"/>
              </w:rPr>
              <w:t xml:space="preserve">8. Entregará a cada equipo una imagen donde estén representados los niveles de organización de la materia y les pedirá que llenen el cuadro QQQ. </w:t>
            </w:r>
          </w:p>
          <w:p w14:paraId="4FF94D88" w14:textId="77777777" w:rsidR="0005680D" w:rsidRDefault="0005680D" w:rsidP="0005680D">
            <w:pPr>
              <w:pStyle w:val="Default"/>
              <w:rPr>
                <w:sz w:val="20"/>
                <w:szCs w:val="20"/>
              </w:rPr>
            </w:pPr>
            <w:r>
              <w:rPr>
                <w:sz w:val="20"/>
                <w:szCs w:val="20"/>
              </w:rPr>
              <w:t xml:space="preserve">9. Pedirá que compartan a manera de lluvia de ideas grupal, qué fue lo que respondieron en el cuadro QQQ y se anotará lo más importante en el pizarrón. </w:t>
            </w:r>
          </w:p>
          <w:p w14:paraId="2A2041BC" w14:textId="77777777" w:rsidR="0005680D" w:rsidRDefault="0005680D" w:rsidP="0005680D">
            <w:pPr>
              <w:pStyle w:val="Default"/>
              <w:rPr>
                <w:sz w:val="20"/>
                <w:szCs w:val="20"/>
              </w:rPr>
            </w:pPr>
            <w:r>
              <w:rPr>
                <w:sz w:val="20"/>
                <w:szCs w:val="20"/>
              </w:rPr>
              <w:t xml:space="preserve">10. Explicará a los estudiantes la manera de trabajar por estaciones. Les dirá la actividad que debe realizarse en cada </w:t>
            </w:r>
            <w:r>
              <w:rPr>
                <w:sz w:val="20"/>
                <w:szCs w:val="20"/>
              </w:rPr>
              <w:lastRenderedPageBreak/>
              <w:t xml:space="preserve">estación (1. Identificación de almidón en los alimentos, 2. Clasificación de lípidos, 3. Identificación de proteínas por su estructura, 4. Modelo de DNA y RNA y 5. Extracción de DNA) y además le entregará a cada equipo un esquema con la secuencia de las estaciones. </w:t>
            </w:r>
          </w:p>
          <w:p w14:paraId="32868F48" w14:textId="77777777" w:rsidR="0005680D" w:rsidRPr="0005680D" w:rsidRDefault="0005680D" w:rsidP="0005680D">
            <w:pPr>
              <w:pStyle w:val="Default"/>
              <w:rPr>
                <w:sz w:val="20"/>
                <w:szCs w:val="20"/>
              </w:rPr>
            </w:pPr>
            <w:r>
              <w:rPr>
                <w:sz w:val="20"/>
                <w:szCs w:val="20"/>
              </w:rPr>
              <w:t xml:space="preserve">11. Tomará el tiempo destinado a cada estación (10 min) e indicará los cambios. Permanecerá al tanto de las dudas que pudieran surgir a los equipos al paso de cada estación. </w:t>
            </w:r>
          </w:p>
          <w:p w14:paraId="6F3389A8" w14:textId="77777777" w:rsidR="0005680D" w:rsidRDefault="0005680D" w:rsidP="0005680D">
            <w:pPr>
              <w:pStyle w:val="Default"/>
              <w:rPr>
                <w:sz w:val="20"/>
                <w:szCs w:val="20"/>
              </w:rPr>
            </w:pPr>
            <w:r>
              <w:rPr>
                <w:sz w:val="20"/>
                <w:szCs w:val="20"/>
              </w:rPr>
              <w:t xml:space="preserve">12. Utilizará la técnica de repaso “Cadena de relevos” con la intención de apreciar lo aprendido por los estudiantes sobre el tema de biomoléculas. </w:t>
            </w:r>
          </w:p>
          <w:p w14:paraId="5B39A58C" w14:textId="54B83C7D" w:rsidR="004C354F" w:rsidRDefault="004C354F" w:rsidP="004C354F">
            <w:pPr>
              <w:pStyle w:val="Default"/>
              <w:rPr>
                <w:sz w:val="20"/>
                <w:szCs w:val="20"/>
              </w:rPr>
            </w:pPr>
            <w:r>
              <w:rPr>
                <w:sz w:val="20"/>
                <w:szCs w:val="20"/>
              </w:rPr>
              <w:t>1</w:t>
            </w:r>
            <w:r>
              <w:rPr>
                <w:sz w:val="20"/>
                <w:szCs w:val="20"/>
              </w:rPr>
              <w:t>3</w:t>
            </w:r>
            <w:r>
              <w:rPr>
                <w:sz w:val="20"/>
                <w:szCs w:val="20"/>
              </w:rPr>
              <w:t xml:space="preserve">. Pedirá en plenaria que compartan lo aprendido referente a las biomoléculas. </w:t>
            </w:r>
          </w:p>
          <w:p w14:paraId="4D90D6C8" w14:textId="5811EA17" w:rsidR="004C354F" w:rsidRDefault="004C354F" w:rsidP="004C354F">
            <w:pPr>
              <w:pStyle w:val="Default"/>
              <w:rPr>
                <w:sz w:val="20"/>
                <w:szCs w:val="20"/>
              </w:rPr>
            </w:pPr>
            <w:r>
              <w:rPr>
                <w:sz w:val="20"/>
                <w:szCs w:val="20"/>
              </w:rPr>
              <w:t>14</w:t>
            </w:r>
            <w:bookmarkStart w:id="0" w:name="_GoBack"/>
            <w:bookmarkEnd w:id="0"/>
            <w:r>
              <w:rPr>
                <w:sz w:val="20"/>
                <w:szCs w:val="20"/>
              </w:rPr>
              <w:t xml:space="preserve">. Pedirá le entreguen los </w:t>
            </w:r>
            <w:r>
              <w:rPr>
                <w:sz w:val="20"/>
                <w:szCs w:val="20"/>
              </w:rPr>
              <w:lastRenderedPageBreak/>
              <w:t xml:space="preserve">cuadernillos de actividades y el cuestionario para su evaluación que será devuelto la siguiente sesión. </w:t>
            </w:r>
          </w:p>
          <w:p w14:paraId="5AF95C91" w14:textId="703A7335"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73BAD" w14:textId="77777777" w:rsidR="004F071A" w:rsidRDefault="004F071A" w:rsidP="00B869B6">
      <w:r>
        <w:separator/>
      </w:r>
    </w:p>
  </w:endnote>
  <w:endnote w:type="continuationSeparator" w:id="0">
    <w:p w14:paraId="2A9FA031" w14:textId="77777777" w:rsidR="004F071A" w:rsidRDefault="004F071A"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4B8C5" w14:textId="77777777" w:rsidR="004F071A" w:rsidRDefault="004F071A" w:rsidP="00B869B6">
      <w:r>
        <w:separator/>
      </w:r>
    </w:p>
  </w:footnote>
  <w:footnote w:type="continuationSeparator" w:id="0">
    <w:p w14:paraId="71F95A1E" w14:textId="77777777" w:rsidR="004F071A" w:rsidRDefault="004F071A"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B0AD7"/>
    <w:multiLevelType w:val="hybridMultilevel"/>
    <w:tmpl w:val="553064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B1B35AC"/>
    <w:multiLevelType w:val="hybridMultilevel"/>
    <w:tmpl w:val="96DAA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5680D"/>
    <w:rsid w:val="00085D38"/>
    <w:rsid w:val="00093564"/>
    <w:rsid w:val="000C47B3"/>
    <w:rsid w:val="000D0AAF"/>
    <w:rsid w:val="000E5E15"/>
    <w:rsid w:val="00110572"/>
    <w:rsid w:val="0013054A"/>
    <w:rsid w:val="00142D4C"/>
    <w:rsid w:val="00145DC7"/>
    <w:rsid w:val="00171303"/>
    <w:rsid w:val="001A1153"/>
    <w:rsid w:val="001A2182"/>
    <w:rsid w:val="001A26F2"/>
    <w:rsid w:val="001B1076"/>
    <w:rsid w:val="001B42C1"/>
    <w:rsid w:val="001C3165"/>
    <w:rsid w:val="001D0086"/>
    <w:rsid w:val="001D21DA"/>
    <w:rsid w:val="001E7E6A"/>
    <w:rsid w:val="002041C2"/>
    <w:rsid w:val="0020691E"/>
    <w:rsid w:val="00225045"/>
    <w:rsid w:val="00231829"/>
    <w:rsid w:val="00247E78"/>
    <w:rsid w:val="00265AF0"/>
    <w:rsid w:val="00276466"/>
    <w:rsid w:val="00283D7D"/>
    <w:rsid w:val="002B3149"/>
    <w:rsid w:val="002F7D57"/>
    <w:rsid w:val="00324EF3"/>
    <w:rsid w:val="003337B7"/>
    <w:rsid w:val="0033406D"/>
    <w:rsid w:val="00346B92"/>
    <w:rsid w:val="00366585"/>
    <w:rsid w:val="00373F79"/>
    <w:rsid w:val="0038013B"/>
    <w:rsid w:val="003D756F"/>
    <w:rsid w:val="003F4A08"/>
    <w:rsid w:val="004127A9"/>
    <w:rsid w:val="004234A4"/>
    <w:rsid w:val="00454F82"/>
    <w:rsid w:val="00455D74"/>
    <w:rsid w:val="00472459"/>
    <w:rsid w:val="0047452E"/>
    <w:rsid w:val="0048185F"/>
    <w:rsid w:val="00496B95"/>
    <w:rsid w:val="004B14C7"/>
    <w:rsid w:val="004C354F"/>
    <w:rsid w:val="004C592A"/>
    <w:rsid w:val="004E6E0A"/>
    <w:rsid w:val="004F071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E20A3"/>
    <w:rsid w:val="006F0597"/>
    <w:rsid w:val="00713AC0"/>
    <w:rsid w:val="0075489F"/>
    <w:rsid w:val="00766799"/>
    <w:rsid w:val="007674F9"/>
    <w:rsid w:val="007732E4"/>
    <w:rsid w:val="007A604F"/>
    <w:rsid w:val="007B2673"/>
    <w:rsid w:val="007D4D68"/>
    <w:rsid w:val="00802F55"/>
    <w:rsid w:val="00803D7E"/>
    <w:rsid w:val="008178B9"/>
    <w:rsid w:val="00826C9F"/>
    <w:rsid w:val="0083190F"/>
    <w:rsid w:val="00831E20"/>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262E6"/>
    <w:rsid w:val="00A4690A"/>
    <w:rsid w:val="00A47386"/>
    <w:rsid w:val="00A6199B"/>
    <w:rsid w:val="00A651E6"/>
    <w:rsid w:val="00AC3A61"/>
    <w:rsid w:val="00AD4D9E"/>
    <w:rsid w:val="00AD52D6"/>
    <w:rsid w:val="00AE2D8E"/>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65E82"/>
    <w:rsid w:val="00D743E2"/>
    <w:rsid w:val="00DF23DE"/>
    <w:rsid w:val="00E06704"/>
    <w:rsid w:val="00E07EDC"/>
    <w:rsid w:val="00E30316"/>
    <w:rsid w:val="00E41F6D"/>
    <w:rsid w:val="00E71B45"/>
    <w:rsid w:val="00E72BB9"/>
    <w:rsid w:val="00E91659"/>
    <w:rsid w:val="00ED0D74"/>
    <w:rsid w:val="00EF3B89"/>
    <w:rsid w:val="00EF4E24"/>
    <w:rsid w:val="00F02947"/>
    <w:rsid w:val="00F061CB"/>
    <w:rsid w:val="00F10AB9"/>
    <w:rsid w:val="00F37043"/>
    <w:rsid w:val="00F6002B"/>
    <w:rsid w:val="00F71A5D"/>
    <w:rsid w:val="00F71EC8"/>
    <w:rsid w:val="00F72E13"/>
    <w:rsid w:val="00F82900"/>
    <w:rsid w:val="00F83F8A"/>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customStyle="1" w:styleId="Default">
    <w:name w:val="Default"/>
    <w:rsid w:val="00E30316"/>
    <w:pPr>
      <w:autoSpaceDE w:val="0"/>
      <w:autoSpaceDN w:val="0"/>
      <w:adjustRightInd w:val="0"/>
    </w:pPr>
    <w:rPr>
      <w:rFonts w:ascii="Arial" w:hAnsi="Arial" w:cs="Arial"/>
      <w:color w:val="000000"/>
      <w:lang w:val="es-MX"/>
    </w:rPr>
  </w:style>
  <w:style w:type="paragraph" w:customStyle="1" w:styleId="Pa18">
    <w:name w:val="Pa18"/>
    <w:basedOn w:val="Default"/>
    <w:next w:val="Default"/>
    <w:uiPriority w:val="99"/>
    <w:rsid w:val="00366585"/>
    <w:pPr>
      <w:spacing w:line="241" w:lineRule="atLeast"/>
    </w:pPr>
    <w:rPr>
      <w:rFonts w:ascii="Times New Roman" w:hAnsi="Times New Roman" w:cs="Times New Roman"/>
      <w:color w:val="auto"/>
    </w:rPr>
  </w:style>
  <w:style w:type="character" w:customStyle="1" w:styleId="A4">
    <w:name w:val="A4"/>
    <w:uiPriority w:val="99"/>
    <w:rsid w:val="00366585"/>
    <w:rPr>
      <w:color w:val="000000"/>
      <w:sz w:val="22"/>
      <w:szCs w:val="22"/>
    </w:rPr>
  </w:style>
  <w:style w:type="paragraph" w:customStyle="1" w:styleId="Pa14">
    <w:name w:val="Pa14"/>
    <w:basedOn w:val="Default"/>
    <w:next w:val="Default"/>
    <w:uiPriority w:val="99"/>
    <w:rsid w:val="00366585"/>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3111</Words>
  <Characters>17115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Fabi Flor</cp:lastModifiedBy>
  <cp:revision>9</cp:revision>
  <dcterms:created xsi:type="dcterms:W3CDTF">2018-09-19T17:55:00Z</dcterms:created>
  <dcterms:modified xsi:type="dcterms:W3CDTF">2018-09-20T00:54:00Z</dcterms:modified>
</cp:coreProperties>
</file>