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A1" w:rsidRPr="00E513E8" w:rsidRDefault="003D2EA1" w:rsidP="003D2EA1">
      <w:pPr>
        <w:jc w:val="center"/>
        <w:rPr>
          <w:b/>
          <w:bCs/>
          <w:sz w:val="36"/>
        </w:rPr>
      </w:pPr>
      <w:r w:rsidRPr="00E513E8">
        <w:rPr>
          <w:b/>
          <w:bCs/>
          <w:sz w:val="36"/>
        </w:rPr>
        <w:t>UNIVERSIDAD AUTONOMA DE MADRID</w:t>
      </w:r>
    </w:p>
    <w:p w:rsidR="003D2EA1" w:rsidRPr="00E513E8" w:rsidRDefault="003D2EA1" w:rsidP="003D2EA1"/>
    <w:p w:rsidR="003D2EA1" w:rsidRPr="00E513E8" w:rsidRDefault="003D2EA1" w:rsidP="003D2EA1">
      <w:pPr>
        <w:jc w:val="center"/>
      </w:pPr>
      <w:r w:rsidRPr="00E513E8">
        <w:rPr>
          <w:b/>
          <w:bCs/>
          <w:sz w:val="28"/>
        </w:rPr>
        <w:t>ESCUELA POLITECNICA SUPERIOR</w:t>
      </w:r>
    </w:p>
    <w:p w:rsidR="003D2EA1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Pr="00E513E8" w:rsidRDefault="003D2EA1" w:rsidP="003D2EA1">
      <w:pPr>
        <w:rPr>
          <w:b/>
        </w:rPr>
      </w:pPr>
    </w:p>
    <w:p w:rsidR="003D2EA1" w:rsidRPr="00E513E8" w:rsidRDefault="006D5725" w:rsidP="003D2EA1">
      <w:pPr>
        <w:jc w:val="center"/>
        <w:rPr>
          <w:b/>
        </w:rPr>
      </w:pPr>
      <w:r w:rsidRPr="006D5725">
        <w:rPr>
          <w:b/>
          <w:noProof/>
        </w:rPr>
        <w:drawing>
          <wp:inline distT="0" distB="0" distL="0" distR="0">
            <wp:extent cx="982345" cy="832485"/>
            <wp:effectExtent l="0" t="0" r="0" b="0"/>
            <wp:docPr id="1" name="Imagen 2" descr="logo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EA1" w:rsidRPr="00E513E8">
        <w:rPr>
          <w:b/>
        </w:rPr>
        <w:t xml:space="preserve">        </w:t>
      </w:r>
      <w:r w:rsidRPr="006D5725">
        <w:rPr>
          <w:b/>
          <w:noProof/>
        </w:rPr>
        <w:drawing>
          <wp:inline distT="0" distB="0" distL="0" distR="0">
            <wp:extent cx="1494155" cy="921385"/>
            <wp:effectExtent l="0" t="0" r="0" b="0"/>
            <wp:docPr id="2" name="Imagen 1" descr="Logo_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u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EA1" w:rsidRPr="00E513E8">
        <w:rPr>
          <w:b/>
        </w:rPr>
        <w:t xml:space="preserve">       </w:t>
      </w:r>
    </w:p>
    <w:p w:rsidR="003D2EA1" w:rsidRPr="00E513E8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Pr="000D3BCA" w:rsidRDefault="000D3BCA" w:rsidP="000D3BCA">
      <w:pPr>
        <w:jc w:val="center"/>
        <w:rPr>
          <w:b/>
          <w:sz w:val="36"/>
          <w:szCs w:val="36"/>
        </w:rPr>
      </w:pPr>
      <w:r w:rsidRPr="000D3BCA">
        <w:rPr>
          <w:b/>
          <w:sz w:val="36"/>
          <w:szCs w:val="36"/>
        </w:rPr>
        <w:t>Grado en Ingeniería Informática</w:t>
      </w:r>
    </w:p>
    <w:p w:rsidR="003D2EA1" w:rsidRDefault="003D2EA1" w:rsidP="003D2EA1">
      <w:pPr>
        <w:rPr>
          <w:b/>
        </w:rPr>
      </w:pPr>
    </w:p>
    <w:p w:rsidR="003D2EA1" w:rsidRPr="00E513E8" w:rsidRDefault="003D2EA1" w:rsidP="003D2EA1">
      <w:pPr>
        <w:rPr>
          <w:b/>
        </w:rPr>
      </w:pPr>
    </w:p>
    <w:p w:rsidR="003D2EA1" w:rsidRPr="00E513E8" w:rsidRDefault="003D2EA1" w:rsidP="003D2EA1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TRABAJO FIN DE GRADO</w:t>
      </w:r>
    </w:p>
    <w:p w:rsidR="003D2EA1" w:rsidRPr="00E513E8" w:rsidRDefault="003D2EA1" w:rsidP="003D2EA1"/>
    <w:p w:rsidR="003D2EA1" w:rsidRPr="00E513E8" w:rsidRDefault="003D2EA1" w:rsidP="003D2EA1"/>
    <w:p w:rsidR="003D2EA1" w:rsidRPr="00E513E8" w:rsidRDefault="003D2EA1" w:rsidP="003D2EA1"/>
    <w:p w:rsidR="003D2EA1" w:rsidRPr="00E513E8" w:rsidRDefault="003D2EA1" w:rsidP="003D2EA1"/>
    <w:p w:rsidR="003D2EA1" w:rsidRPr="00A14046" w:rsidRDefault="00E0008D" w:rsidP="003D2EA1">
      <w:pPr>
        <w:jc w:val="center"/>
        <w:rPr>
          <w:rFonts w:asciiTheme="minorHAnsi" w:hAnsiTheme="minorHAnsi"/>
          <w:b/>
          <w:i/>
          <w:color w:val="002060"/>
          <w:sz w:val="32"/>
        </w:rPr>
      </w:pPr>
      <w:r w:rsidRPr="00A14046">
        <w:rPr>
          <w:rFonts w:asciiTheme="minorHAnsi" w:hAnsiTheme="minorHAnsi"/>
          <w:b/>
          <w:i/>
          <w:color w:val="002060"/>
          <w:sz w:val="32"/>
        </w:rPr>
        <w:t>Reunión inicial para determinar calendario, metodología</w:t>
      </w:r>
      <w:r w:rsidR="00CC680B" w:rsidRPr="00A14046">
        <w:rPr>
          <w:rFonts w:asciiTheme="minorHAnsi" w:hAnsiTheme="minorHAnsi"/>
          <w:b/>
          <w:i/>
          <w:color w:val="002060"/>
          <w:sz w:val="32"/>
        </w:rPr>
        <w:t xml:space="preserve">, actividades </w:t>
      </w:r>
      <w:r w:rsidRPr="00A14046">
        <w:rPr>
          <w:rFonts w:asciiTheme="minorHAnsi" w:hAnsiTheme="minorHAnsi"/>
          <w:b/>
          <w:i/>
          <w:color w:val="002060"/>
          <w:sz w:val="32"/>
        </w:rPr>
        <w:t xml:space="preserve">y participantes en la elaboración del trabajo de fin de </w:t>
      </w:r>
      <w:r w:rsidR="00CC680B" w:rsidRPr="00A14046">
        <w:rPr>
          <w:rFonts w:asciiTheme="minorHAnsi" w:hAnsiTheme="minorHAnsi"/>
          <w:b/>
          <w:i/>
          <w:color w:val="002060"/>
          <w:sz w:val="32"/>
        </w:rPr>
        <w:t>grado</w:t>
      </w:r>
    </w:p>
    <w:p w:rsidR="003D2EA1" w:rsidRPr="00E513E8" w:rsidRDefault="003D2EA1" w:rsidP="003D2EA1">
      <w:pPr>
        <w:rPr>
          <w:sz w:val="20"/>
        </w:rPr>
      </w:pPr>
    </w:p>
    <w:p w:rsidR="003D2EA1" w:rsidRPr="00E513E8" w:rsidRDefault="003D2EA1" w:rsidP="003D2EA1"/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Pr="00E513E8" w:rsidRDefault="003D2EA1" w:rsidP="003D2EA1">
      <w:pPr>
        <w:rPr>
          <w:b/>
          <w:sz w:val="32"/>
        </w:rPr>
      </w:pPr>
    </w:p>
    <w:p w:rsidR="003D2EA1" w:rsidRPr="00E513E8" w:rsidRDefault="003D2EA1" w:rsidP="003D2EA1">
      <w:pPr>
        <w:rPr>
          <w:b/>
          <w:sz w:val="32"/>
        </w:rPr>
      </w:pPr>
    </w:p>
    <w:p w:rsidR="003D2EA1" w:rsidRPr="00E513E8" w:rsidRDefault="003D2EA1" w:rsidP="003D2EA1">
      <w:pPr>
        <w:rPr>
          <w:b/>
          <w:sz w:val="32"/>
        </w:rPr>
      </w:pPr>
    </w:p>
    <w:p w:rsidR="00E0008D" w:rsidRPr="00E0008D" w:rsidRDefault="00E0008D" w:rsidP="003D2EA1">
      <w:pPr>
        <w:jc w:val="center"/>
        <w:rPr>
          <w:b/>
          <w:sz w:val="32"/>
        </w:rPr>
      </w:pPr>
      <w:r w:rsidRPr="00E0008D">
        <w:rPr>
          <w:b/>
          <w:sz w:val="32"/>
        </w:rPr>
        <w:t xml:space="preserve">Juan Carlos Pereira </w:t>
      </w:r>
      <w:r w:rsidR="00C9308E">
        <w:rPr>
          <w:b/>
          <w:sz w:val="32"/>
        </w:rPr>
        <w:t>K</w:t>
      </w:r>
      <w:r w:rsidRPr="00E0008D">
        <w:rPr>
          <w:b/>
          <w:sz w:val="32"/>
        </w:rPr>
        <w:t>ohatsu</w:t>
      </w:r>
    </w:p>
    <w:p w:rsidR="003D2EA1" w:rsidRPr="00E513E8" w:rsidRDefault="003D2EA1" w:rsidP="003D2EA1">
      <w:pPr>
        <w:jc w:val="center"/>
        <w:rPr>
          <w:b/>
          <w:sz w:val="32"/>
        </w:rPr>
      </w:pPr>
    </w:p>
    <w:p w:rsidR="00C9308E" w:rsidRDefault="000704CF" w:rsidP="003D3539">
      <w:pPr>
        <w:tabs>
          <w:tab w:val="left" w:pos="1509"/>
          <w:tab w:val="center" w:pos="4252"/>
        </w:tabs>
        <w:jc w:val="center"/>
        <w:rPr>
          <w:b/>
          <w:sz w:val="32"/>
        </w:rPr>
        <w:sectPr w:rsidR="00C9308E" w:rsidSect="00C1053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32"/>
        </w:rPr>
        <w:t>Enero</w:t>
      </w:r>
      <w:r w:rsidR="003D2EA1" w:rsidRPr="00E0008D">
        <w:rPr>
          <w:b/>
          <w:sz w:val="32"/>
        </w:rPr>
        <w:t xml:space="preserve"> 20</w:t>
      </w:r>
      <w:r w:rsidR="00E0008D" w:rsidRPr="00E0008D">
        <w:rPr>
          <w:b/>
          <w:sz w:val="32"/>
        </w:rPr>
        <w:t>17</w:t>
      </w:r>
    </w:p>
    <w:p w:rsidR="00F758CC" w:rsidRPr="00176A82" w:rsidRDefault="00FB4D6A">
      <w:pPr>
        <w:pStyle w:val="TtulodeTDC"/>
      </w:pPr>
      <w:r>
        <w:lastRenderedPageBreak/>
        <w:t>Índice de c</w:t>
      </w:r>
      <w:r w:rsidR="00F758CC" w:rsidRPr="00176A82">
        <w:t>ontenido</w:t>
      </w:r>
      <w:r>
        <w:t>s.</w:t>
      </w:r>
    </w:p>
    <w:p w:rsidR="00F758CC" w:rsidRDefault="00F758C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077808" w:history="1">
        <w:r w:rsidRPr="006B7E42">
          <w:rPr>
            <w:rStyle w:val="Hipervnculo"/>
            <w:noProof/>
          </w:rPr>
          <w:t>Temas a tratar.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_Toc472077808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58CC" w:rsidRDefault="00F758CC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077809" w:history="1">
        <w:r w:rsidRPr="006B7E42">
          <w:rPr>
            <w:rStyle w:val="Hipervnculo"/>
            <w:noProof/>
          </w:rPr>
          <w:t>Bloque 1: generalidades.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_Toc472077809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58CC" w:rsidRDefault="00F758CC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077810" w:history="1">
        <w:r w:rsidRPr="006B7E42">
          <w:rPr>
            <w:rStyle w:val="Hipervnculo"/>
            <w:noProof/>
          </w:rPr>
          <w:t>Bloque 2: Cronograma, tareas y recursos</w:t>
        </w:r>
        <w:r w:rsidRPr="006B7E42">
          <w:rPr>
            <w:rStyle w:val="Hipervnculo"/>
            <w:b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_Toc472077810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58CC" w:rsidRDefault="00F758CC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077811" w:history="1">
        <w:r w:rsidRPr="006B7E42">
          <w:rPr>
            <w:rStyle w:val="Hipervnculo"/>
            <w:noProof/>
          </w:rPr>
          <w:t>Bloque 3: Revisión de la metodología Scrum.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_Toc472077811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58CC" w:rsidRDefault="00F758CC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077812" w:history="1">
        <w:r w:rsidRPr="006B7E42">
          <w:rPr>
            <w:rStyle w:val="Hipervnculo"/>
            <w:noProof/>
          </w:rPr>
          <w:t xml:space="preserve">Bloque 4. Reuniones semanales de planificación y revisión de </w:t>
        </w:r>
        <w:r w:rsidRPr="006B7E42">
          <w:rPr>
            <w:rStyle w:val="Hipervnculo"/>
            <w:i/>
            <w:noProof/>
          </w:rPr>
          <w:t>sprints</w:t>
        </w:r>
        <w:r w:rsidRPr="006B7E42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_Toc472077812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58CC" w:rsidRDefault="00F758CC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077813" w:history="1">
        <w:r w:rsidRPr="006B7E42">
          <w:rPr>
            <w:rStyle w:val="Hipervnculo"/>
            <w:noProof/>
          </w:rPr>
          <w:t xml:space="preserve">Bloque 5: Reunión de Planificación del primer </w:t>
        </w:r>
        <w:r w:rsidRPr="006B7E42">
          <w:rPr>
            <w:rStyle w:val="Hipervnculo"/>
            <w:i/>
            <w:noProof/>
          </w:rPr>
          <w:t>sprint.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_Toc472077813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58CC" w:rsidRDefault="00F758C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077814" w:history="1">
        <w:r w:rsidRPr="00170F1C">
          <w:rPr>
            <w:rStyle w:val="Hipervnculo"/>
            <w:noProof/>
            <w:color w:val="365F91" w:themeColor="accent1" w:themeShade="BF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_Toc472077814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58CC" w:rsidRDefault="00F758C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077815" w:history="1">
        <w:r w:rsidRPr="00170F1C">
          <w:rPr>
            <w:rStyle w:val="Hipervnculo"/>
            <w:noProof/>
            <w:color w:val="365F91" w:themeColor="accent1" w:themeShade="BF"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_Toc472077815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4D6A" w:rsidRPr="00176A82" w:rsidRDefault="00F758CC" w:rsidP="00FB4D6A">
      <w:pPr>
        <w:pStyle w:val="TtulodeTDC"/>
      </w:pPr>
      <w:r>
        <w:fldChar w:fldCharType="end"/>
      </w:r>
      <w:r w:rsidR="00FB4D6A">
        <w:t>Índice de Figuras.</w:t>
      </w:r>
    </w:p>
    <w:p w:rsidR="00FB4D6A" w:rsidRDefault="00F758CC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caps/>
          <w:smallCaps w:val="0"/>
        </w:rPr>
        <w:fldChar w:fldCharType="begin"/>
      </w:r>
      <w:r>
        <w:rPr>
          <w:caps/>
          <w:smallCaps w:val="0"/>
        </w:rPr>
        <w:instrText xml:space="preserve"> TOC \h \z \c "Ilustración" </w:instrText>
      </w:r>
      <w:r>
        <w:rPr>
          <w:caps/>
          <w:smallCaps w:val="0"/>
        </w:rPr>
        <w:fldChar w:fldCharType="separate"/>
      </w:r>
      <w:hyperlink w:anchor="_Toc472080141" w:history="1">
        <w:r w:rsidR="00FB4D6A" w:rsidRPr="00C07ACD">
          <w:rPr>
            <w:rStyle w:val="Hipervnculo"/>
            <w:noProof/>
          </w:rPr>
          <w:t>Figura 1: Requerimientos de Horas-hombre del proyecto.</w:t>
        </w:r>
        <w:r w:rsidR="00FB4D6A">
          <w:rPr>
            <w:noProof/>
            <w:webHidden/>
          </w:rPr>
          <w:tab/>
        </w:r>
        <w:r w:rsidR="00FB4D6A">
          <w:rPr>
            <w:noProof/>
            <w:webHidden/>
          </w:rPr>
          <w:fldChar w:fldCharType="begin"/>
        </w:r>
        <w:r w:rsidR="00FB4D6A">
          <w:rPr>
            <w:noProof/>
            <w:webHidden/>
          </w:rPr>
          <w:instrText xml:space="preserve"> PAGEREF _Toc472080141 \h </w:instrText>
        </w:r>
        <w:r w:rsidR="00FB4D6A">
          <w:rPr>
            <w:noProof/>
            <w:webHidden/>
          </w:rPr>
        </w:r>
        <w:r w:rsidR="00FB4D6A"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3</w:t>
        </w:r>
        <w:r w:rsidR="00FB4D6A">
          <w:rPr>
            <w:noProof/>
            <w:webHidden/>
          </w:rPr>
          <w:fldChar w:fldCharType="end"/>
        </w:r>
      </w:hyperlink>
    </w:p>
    <w:p w:rsidR="00FB4D6A" w:rsidRDefault="00FB4D6A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</w:rPr>
      </w:pPr>
      <w:hyperlink w:anchor="_Toc472080142" w:history="1">
        <w:r w:rsidRPr="00C07ACD">
          <w:rPr>
            <w:rStyle w:val="Hipervnculo"/>
            <w:noProof/>
          </w:rPr>
          <w:t>Figura 2: Diagrama de Quemado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_Toc472080142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58CC" w:rsidRDefault="00F758CC">
      <w:r>
        <w:rPr>
          <w:caps/>
          <w:smallCaps/>
        </w:rPr>
        <w:fldChar w:fldCharType="end"/>
      </w:r>
    </w:p>
    <w:p w:rsidR="003D2EA1" w:rsidRPr="003D3539" w:rsidRDefault="003D2EA1" w:rsidP="003D3539">
      <w:pPr>
        <w:tabs>
          <w:tab w:val="left" w:pos="1509"/>
          <w:tab w:val="center" w:pos="4252"/>
        </w:tabs>
        <w:jc w:val="center"/>
        <w:rPr>
          <w:b/>
          <w:sz w:val="32"/>
        </w:rPr>
      </w:pPr>
    </w:p>
    <w:p w:rsidR="00F758CC" w:rsidRDefault="00F758CC" w:rsidP="00055228">
      <w:pPr>
        <w:rPr>
          <w:rStyle w:val="Ttulo2Car"/>
          <w:lang w:val="es-ES"/>
        </w:rPr>
        <w:sectPr w:rsidR="00F758CC" w:rsidSect="00C93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9122B" w:rsidRPr="003D69E7" w:rsidRDefault="00BA77B6" w:rsidP="003D69E7">
      <w:pPr>
        <w:pStyle w:val="Ttulo1"/>
      </w:pPr>
      <w:bookmarkStart w:id="1" w:name="_Toc472077808"/>
      <w:r w:rsidRPr="003D69E7">
        <w:t>Temas a tratar.</w:t>
      </w:r>
      <w:bookmarkEnd w:id="1"/>
    </w:p>
    <w:p w:rsidR="00B11169" w:rsidRDefault="00B11169" w:rsidP="005009F4">
      <w:pPr>
        <w:pStyle w:val="Ttulo3"/>
      </w:pPr>
      <w:bookmarkStart w:id="2" w:name="_Toc472077809"/>
      <w:r w:rsidRPr="005009F4">
        <w:rPr>
          <w:rStyle w:val="Ttulo3Car"/>
          <w:lang w:val="es-ES"/>
        </w:rPr>
        <w:t>Bloque 1: generalidades</w:t>
      </w:r>
      <w:r>
        <w:t>.</w:t>
      </w:r>
      <w:bookmarkEnd w:id="2"/>
    </w:p>
    <w:p w:rsidR="00BA77B6" w:rsidRDefault="00BA77B6" w:rsidP="005009F4">
      <w:pPr>
        <w:pStyle w:val="Prrafodelista"/>
        <w:numPr>
          <w:ilvl w:val="2"/>
          <w:numId w:val="1"/>
        </w:numPr>
      </w:pPr>
      <w:r>
        <w:t>Características de un Trabajo de Fin de Grado</w:t>
      </w:r>
      <w:r w:rsidR="00732782">
        <w:fldChar w:fldCharType="begin"/>
      </w:r>
      <w:r w:rsidR="005B5EE6">
        <w:instrText>xe "</w:instrText>
      </w:r>
      <w:r w:rsidR="005B5EE6" w:rsidRPr="002D0FC8">
        <w:instrText>Trabajo de Fin de Grado</w:instrText>
      </w:r>
      <w:r w:rsidR="005B5EE6">
        <w:instrText>"</w:instrText>
      </w:r>
      <w:r w:rsidR="00732782">
        <w:fldChar w:fldCharType="end"/>
      </w:r>
      <w:r w:rsidR="00732782">
        <w:fldChar w:fldCharType="begin"/>
      </w:r>
      <w:r w:rsidR="005B5EE6">
        <w:instrText>xe "</w:instrText>
      </w:r>
      <w:r w:rsidR="005B5EE6" w:rsidRPr="002A777A">
        <w:instrText>Trabajo de Fin de Grado:el realizado por el estudiante consistente en el desarrollo de una memoria, proyecto o trabajo individual o en grupo, a realizar en la fase final del plan de estudios, orientado a la evaluación de competencias asociadas al título.</w:instrText>
      </w:r>
      <w:r w:rsidR="005B5EE6">
        <w:instrText>"</w:instrText>
      </w:r>
      <w:r w:rsidR="00732782">
        <w:fldChar w:fldCharType="end"/>
      </w:r>
      <w:r>
        <w:t xml:space="preserve"> (TFG</w:t>
      </w:r>
      <w:r w:rsidR="00732782">
        <w:fldChar w:fldCharType="begin"/>
      </w:r>
      <w:r w:rsidR="005B5EE6">
        <w:instrText>xe "</w:instrText>
      </w:r>
      <w:r w:rsidR="005B5EE6" w:rsidRPr="00394426">
        <w:instrText>TFG</w:instrText>
      </w:r>
      <w:r w:rsidR="005B5EE6">
        <w:instrText>" \t "</w:instrText>
      </w:r>
      <w:r w:rsidR="005B5EE6" w:rsidRPr="008A10F7">
        <w:rPr>
          <w:rFonts w:asciiTheme="minorHAnsi" w:hAnsiTheme="minorHAnsi"/>
          <w:i/>
        </w:rPr>
        <w:instrText>Véase</w:instrText>
      </w:r>
      <w:r w:rsidR="005B5EE6" w:rsidRPr="008A10F7">
        <w:rPr>
          <w:rFonts w:asciiTheme="minorHAnsi" w:hAnsiTheme="minorHAnsi"/>
        </w:rPr>
        <w:instrText xml:space="preserve"> Trabajo de fin de Grado</w:instrText>
      </w:r>
      <w:r w:rsidR="005B5EE6">
        <w:instrText>"</w:instrText>
      </w:r>
      <w:r w:rsidR="00732782">
        <w:fldChar w:fldCharType="end"/>
      </w:r>
      <w:r>
        <w:t>)</w:t>
      </w:r>
      <w:r w:rsidR="00C74672">
        <w:t>.</w:t>
      </w:r>
      <w:r>
        <w:t xml:space="preserve"> </w:t>
      </w:r>
    </w:p>
    <w:p w:rsidR="00B11169" w:rsidRDefault="00B11169" w:rsidP="005009F4">
      <w:pPr>
        <w:pStyle w:val="Prrafodelista"/>
        <w:numPr>
          <w:ilvl w:val="3"/>
          <w:numId w:val="1"/>
        </w:numPr>
      </w:pPr>
      <w:r>
        <w:t>Nombre del Proyecto.</w:t>
      </w:r>
    </w:p>
    <w:p w:rsidR="00B11169" w:rsidRDefault="00B11169" w:rsidP="005009F4">
      <w:pPr>
        <w:pStyle w:val="Prrafodelista"/>
        <w:numPr>
          <w:ilvl w:val="3"/>
          <w:numId w:val="1"/>
        </w:numPr>
      </w:pPr>
      <w:r>
        <w:t>Especificaciones aunque sean breves.</w:t>
      </w:r>
    </w:p>
    <w:p w:rsidR="00C74672" w:rsidRDefault="00C74672" w:rsidP="005009F4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t>Cumplimiento de requisitos:</w:t>
      </w:r>
      <w:r w:rsidRPr="00C74672">
        <w:t xml:space="preserve"> </w:t>
      </w:r>
      <w:r>
        <w:t xml:space="preserve">La matrícula se realizará, después de la asignación del estudiante a la oferta concreta de trabajo de fin de Grado, en los plazos establecidos y así indicados por el Centro </w:t>
      </w:r>
      <w:r>
        <w:fldChar w:fldCharType="begin"/>
      </w:r>
      <w:r>
        <w:instrText xml:space="preserve"> CITATION UAM16 \l 3082 </w:instrText>
      </w:r>
      <w:r>
        <w:fldChar w:fldCharType="separate"/>
      </w:r>
      <w:r w:rsidR="007E67FC">
        <w:rPr>
          <w:noProof/>
        </w:rPr>
        <w:t xml:space="preserve"> [1]</w:t>
      </w:r>
      <w:r>
        <w:fldChar w:fldCharType="end"/>
      </w:r>
      <w:r>
        <w:t xml:space="preserve"> </w:t>
      </w:r>
    </w:p>
    <w:p w:rsidR="00C74672" w:rsidRDefault="00BA77B6" w:rsidP="005009F4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t>Calendario</w:t>
      </w:r>
      <w:r w:rsidR="00732782">
        <w:fldChar w:fldCharType="begin"/>
      </w:r>
      <w:r w:rsidR="00C74672">
        <w:instrText>xe "</w:instrText>
      </w:r>
      <w:r w:rsidR="00C74672" w:rsidRPr="00EE10F5">
        <w:instrText>Calendario:Periodo de tiempo disponible para desarrollar y entregar el TFG para su evaluación.</w:instrText>
      </w:r>
      <w:r w:rsidR="00C74672">
        <w:instrText>"</w:instrText>
      </w:r>
      <w:r w:rsidR="00732782">
        <w:fldChar w:fldCharType="end"/>
      </w:r>
      <w:r>
        <w:t xml:space="preserve"> </w:t>
      </w:r>
      <w:r w:rsidR="000630B6">
        <w:t xml:space="preserve">para el </w:t>
      </w:r>
      <w:r w:rsidR="00C827D3">
        <w:t>TFG</w:t>
      </w:r>
      <w:r w:rsidR="00055228">
        <w:t>: El Trabajo de Fin de Grado puede realizarse indistintamente en los cuatrimestres 1º o 2º del curso en que se matricule. Al igual que en el resto de asignaturas, existen dos convocatorias para presentar el TFG: ordinaria y extraordinaria.</w:t>
      </w:r>
      <w:r w:rsidR="00055228">
        <w:fldChar w:fldCharType="begin"/>
      </w:r>
      <w:r w:rsidR="00055228">
        <w:instrText xml:space="preserve"> CITATION UAM161 \l 3082 </w:instrText>
      </w:r>
      <w:r w:rsidR="00055228">
        <w:fldChar w:fldCharType="separate"/>
      </w:r>
      <w:r w:rsidR="007E67FC">
        <w:rPr>
          <w:noProof/>
        </w:rPr>
        <w:t xml:space="preserve"> [2]</w:t>
      </w:r>
      <w:r w:rsidR="00055228">
        <w:fldChar w:fldCharType="end"/>
      </w:r>
    </w:p>
    <w:p w:rsidR="00C74672" w:rsidRDefault="00055228" w:rsidP="005009F4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t>Participantes.</w:t>
      </w:r>
    </w:p>
    <w:p w:rsidR="00055228" w:rsidRDefault="00055228" w:rsidP="005009F4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t>Metodología</w:t>
      </w:r>
      <w:r w:rsidR="00623EFA">
        <w:t>: Scrum</w:t>
      </w:r>
      <w:r w:rsidR="00732782">
        <w:fldChar w:fldCharType="begin"/>
      </w:r>
      <w:r w:rsidR="00623EFA">
        <w:instrText>xe "</w:instrText>
      </w:r>
      <w:r w:rsidR="00623EFA" w:rsidRPr="00065E90">
        <w:instrText>Scrum:SCRUM es un modelo de referencia que define un conjunto de prácticas y roles, y que puede tomarse como punto de partida para definir el proceso de desarrollo que se ejecutará durante un proyecto.</w:instrText>
      </w:r>
      <w:r w:rsidR="00623EFA">
        <w:instrText>"</w:instrText>
      </w:r>
      <w:r w:rsidR="00732782">
        <w:fldChar w:fldCharType="end"/>
      </w:r>
      <w:r w:rsidR="00623EFA">
        <w:t>.</w:t>
      </w:r>
    </w:p>
    <w:p w:rsidR="00773E63" w:rsidRPr="00773E63" w:rsidRDefault="008E0FD3" w:rsidP="005009F4">
      <w:pPr>
        <w:pStyle w:val="Ttulo3"/>
      </w:pPr>
      <w:bookmarkStart w:id="3" w:name="_Toc472077810"/>
      <w:r w:rsidRPr="005009F4">
        <w:rPr>
          <w:rStyle w:val="Ttulo3Car"/>
          <w:lang w:val="es-ES"/>
        </w:rPr>
        <w:t xml:space="preserve">Bloque 2: </w:t>
      </w:r>
      <w:r w:rsidR="00C07C04" w:rsidRPr="005009F4">
        <w:rPr>
          <w:rStyle w:val="Ttulo3Car"/>
          <w:lang w:val="es-ES"/>
        </w:rPr>
        <w:t>C</w:t>
      </w:r>
      <w:r w:rsidRPr="005009F4">
        <w:rPr>
          <w:rStyle w:val="Ttulo3Car"/>
          <w:lang w:val="es-ES"/>
        </w:rPr>
        <w:t>ronograma</w:t>
      </w:r>
      <w:r w:rsidR="00C07C04" w:rsidRPr="005009F4">
        <w:rPr>
          <w:rStyle w:val="Ttulo3Car"/>
          <w:lang w:val="es-ES"/>
        </w:rPr>
        <w:t>, tareas y recursos</w:t>
      </w:r>
      <w:r w:rsidRPr="005009F4">
        <w:rPr>
          <w:b/>
        </w:rPr>
        <w:t>.</w:t>
      </w:r>
      <w:bookmarkEnd w:id="3"/>
    </w:p>
    <w:p w:rsidR="00C07C04" w:rsidRDefault="00C07C04" w:rsidP="00773E63">
      <w:pPr>
        <w:spacing w:line="276" w:lineRule="auto"/>
        <w:ind w:left="357"/>
        <w:jc w:val="left"/>
      </w:pPr>
      <w:r>
        <w:t xml:space="preserve">Es claro que el periodo de desarrollo del proyecto va de </w:t>
      </w:r>
      <w:r w:rsidR="00743F5D">
        <w:t>febrero a</w:t>
      </w:r>
      <w:r>
        <w:t xml:space="preserve"> mayo de 2017: cuatro meses. La asignatura TFG tiene 12 ECTS</w:t>
      </w:r>
      <w:r w:rsidR="00732782">
        <w:fldChar w:fldCharType="begin"/>
      </w:r>
      <w:r>
        <w:instrText>xe "</w:instrText>
      </w:r>
      <w:r w:rsidRPr="007017A0">
        <w:instrText>ECTS:Unidad de medida de la carga de trabajo del alumno en el ECTS consiste en el tiempo invertido en asistencia a clases, seminarios, estudio personal, preparación y realización de exámenes, etc.</w:instrText>
      </w:r>
      <w:r>
        <w:instrText>"</w:instrText>
      </w:r>
      <w:r w:rsidR="00732782">
        <w:fldChar w:fldCharType="end"/>
      </w:r>
      <w:r>
        <w:t>, con lo cual , siendo 1 ECTS equivalente a 25 horas de trabajo, deberá dedicarse un mí</w:t>
      </w:r>
      <w:r w:rsidR="00184F81">
        <w:t>nimo de 300 horas de dedicación en 4 meses, lo que nos lleva a la siguiente panorámica:</w:t>
      </w:r>
    </w:p>
    <w:p w:rsidR="00F758CC" w:rsidRDefault="006D5725" w:rsidP="00F758CC">
      <w:pPr>
        <w:keepNext/>
        <w:jc w:val="center"/>
      </w:pPr>
      <w:r w:rsidRPr="00286421">
        <w:rPr>
          <w:noProof/>
        </w:rPr>
        <w:drawing>
          <wp:inline distT="0" distB="0" distL="0" distR="0">
            <wp:extent cx="4401185" cy="1139825"/>
            <wp:effectExtent l="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8CC" w:rsidRPr="00F758CC" w:rsidRDefault="00FB4D6A" w:rsidP="00F758CC">
      <w:pPr>
        <w:pStyle w:val="Descripcin"/>
        <w:jc w:val="center"/>
      </w:pPr>
      <w:bookmarkStart w:id="4" w:name="_Toc472080141"/>
      <w:r>
        <w:t>Figura</w:t>
      </w:r>
      <w:r w:rsidR="00F758CC">
        <w:t xml:space="preserve"> </w:t>
      </w:r>
      <w:fldSimple w:instr=" SEQ Ilustración \* ARABIC ">
        <w:r w:rsidR="00703CCD">
          <w:rPr>
            <w:noProof/>
          </w:rPr>
          <w:t>1</w:t>
        </w:r>
      </w:fldSimple>
      <w:r w:rsidR="00F758CC">
        <w:t>: Requerimientos de Horas-hombre del proyecto.</w:t>
      </w:r>
      <w:bookmarkEnd w:id="4"/>
    </w:p>
    <w:p w:rsidR="00B11169" w:rsidRPr="002C1CB3" w:rsidRDefault="00B11169" w:rsidP="005009F4">
      <w:pPr>
        <w:pStyle w:val="Ttulo3"/>
      </w:pPr>
      <w:bookmarkStart w:id="5" w:name="_Toc472077811"/>
      <w:r>
        <w:t xml:space="preserve">Bloque </w:t>
      </w:r>
      <w:r w:rsidR="008E0FD3">
        <w:t>3</w:t>
      </w:r>
      <w:r>
        <w:t xml:space="preserve">: </w:t>
      </w:r>
      <w:r w:rsidR="00773E63">
        <w:t xml:space="preserve">Revisión de la metodología </w:t>
      </w:r>
      <w:r w:rsidR="002C1CB3">
        <w:t>Scrum.</w:t>
      </w:r>
      <w:bookmarkEnd w:id="5"/>
    </w:p>
    <w:p w:rsidR="002C1CB3" w:rsidRDefault="002C1CB3" w:rsidP="002C1CB3">
      <w:pPr>
        <w:pStyle w:val="Prrafodelista"/>
        <w:numPr>
          <w:ilvl w:val="1"/>
          <w:numId w:val="1"/>
        </w:numPr>
        <w:spacing w:after="200" w:line="276" w:lineRule="auto"/>
        <w:jc w:val="left"/>
      </w:pPr>
      <w:r>
        <w:t xml:space="preserve">Revisión de la </w:t>
      </w:r>
      <w:r w:rsidR="00731743">
        <w:t>M</w:t>
      </w:r>
      <w:r>
        <w:t>etodología</w:t>
      </w:r>
      <w:r w:rsidR="00732782">
        <w:fldChar w:fldCharType="begin"/>
      </w:r>
      <w:r w:rsidR="005B4086">
        <w:instrText>xe "</w:instrText>
      </w:r>
      <w:r w:rsidR="00082FD5">
        <w:instrText>M</w:instrText>
      </w:r>
      <w:r w:rsidR="005B4086" w:rsidRPr="00092983">
        <w:instrText>etodología:Conjunto de métodos que se siguen en una investigación científica, un estudio o una exposición doctrinal.</w:instrText>
      </w:r>
      <w:r w:rsidR="005B4086">
        <w:instrText>"</w:instrText>
      </w:r>
      <w:r w:rsidR="00732782">
        <w:fldChar w:fldCharType="end"/>
      </w:r>
      <w:r>
        <w:t>.</w:t>
      </w:r>
    </w:p>
    <w:p w:rsidR="0081469A" w:rsidRDefault="0081469A" w:rsidP="0081469A">
      <w:pPr>
        <w:pStyle w:val="Prrafodelista"/>
        <w:numPr>
          <w:ilvl w:val="1"/>
          <w:numId w:val="1"/>
        </w:numPr>
        <w:spacing w:after="200" w:line="276" w:lineRule="auto"/>
        <w:jc w:val="left"/>
      </w:pPr>
      <w:r>
        <w:t>Roles</w:t>
      </w:r>
      <w:r w:rsidR="00732782">
        <w:fldChar w:fldCharType="begin"/>
      </w:r>
      <w:r w:rsidR="005B4086">
        <w:instrText>xe "</w:instrText>
      </w:r>
      <w:r w:rsidR="005B4086" w:rsidRPr="00F36CE8">
        <w:instrText>Roles:Un rol es la función que una persona desempeña en un lugar o en una situación.</w:instrText>
      </w:r>
      <w:r w:rsidR="005B4086">
        <w:instrText>"</w:instrText>
      </w:r>
      <w:r w:rsidR="00732782">
        <w:fldChar w:fldCharType="end"/>
      </w:r>
      <w:r>
        <w:t>.</w:t>
      </w:r>
    </w:p>
    <w:p w:rsidR="00731743" w:rsidRPr="00731743" w:rsidRDefault="00731743" w:rsidP="00731743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Scrum Master</w:t>
      </w:r>
      <w:r w:rsidR="0073278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begin"/>
      </w:r>
      <w:r>
        <w:instrText>xe "</w:instrText>
      </w:r>
      <w:r w:rsidRPr="00A90A4A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>Scrum Master:</w:instrText>
      </w:r>
      <w:r w:rsidRPr="00A90A4A">
        <w:instrText>Facilitador de la aplicación de scrum y gestionar cambios</w:instrText>
      </w:r>
      <w:r w:rsidR="00192068">
        <w:instrText xml:space="preserve">. </w:instrText>
      </w:r>
      <w:r w:rsidR="00192068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>El</w:instrText>
      </w:r>
      <w:r w:rsidR="0019206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instrText> </w:instrText>
      </w:r>
      <w:r w:rsidR="0019206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>ScrumMaster</w:instrText>
      </w:r>
      <w:r w:rsidR="0019206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instrText> </w:instrText>
      </w:r>
      <w:r w:rsidR="00192068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>no es el líder del equipo, sino que actúa como una protección entre el equipo y cualquier influencia que le distraiga. El ScrumMaster es el que hace que las reglas y los plazos se cumplan.</w:instrText>
      </w:r>
      <w:r w:rsidR="00192068">
        <w:instrText xml:space="preserve"> </w:instrText>
      </w:r>
      <w:r>
        <w:instrText>"</w:instrText>
      </w:r>
      <w:r w:rsidR="0073278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end"/>
      </w:r>
    </w:p>
    <w:p w:rsidR="00731743" w:rsidRPr="00731743" w:rsidRDefault="00731743" w:rsidP="00731743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Product Owner</w:t>
      </w:r>
      <w:r w:rsidR="0073278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begin"/>
      </w:r>
      <w:r>
        <w:instrText>xe "</w:instrText>
      </w:r>
      <w:r w:rsidRPr="00F1585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>Product Owner:</w:instrText>
      </w:r>
      <w:r w:rsidRPr="00F1585F">
        <w:instrText>representa a los interesados externos o internos en el proyecto.</w:instrText>
      </w:r>
      <w:r w:rsidR="00192068">
        <w:instrText xml:space="preserve"> </w:instrText>
      </w:r>
      <w:r w:rsidR="00192068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>El</w:instrText>
      </w:r>
      <w:r w:rsidR="0019206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instrText> </w:instrText>
      </w:r>
      <w:r w:rsidR="0019206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>Product Owner</w:instrText>
      </w:r>
      <w:r w:rsidR="0019206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instrText> </w:instrText>
      </w:r>
      <w:r w:rsidR="00192068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>representa la voz del cliente. Se asegura de que el equipo Scrum trabaje de forma adecuada desde la perspectiva del negocio</w:instrText>
      </w:r>
      <w:r w:rsidR="00192068">
        <w:instrText xml:space="preserve"> </w:instrText>
      </w:r>
      <w:r>
        <w:instrText>"</w:instrText>
      </w:r>
      <w:r w:rsidR="0073278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end"/>
      </w:r>
    </w:p>
    <w:p w:rsidR="00731743" w:rsidRPr="00731743" w:rsidRDefault="00731743" w:rsidP="00731743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Team</w:t>
      </w:r>
      <w:r w:rsidR="0073278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begin"/>
      </w:r>
      <w:r>
        <w:instrText>xe "</w:instrText>
      </w:r>
      <w:r w:rsidRPr="00975B25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>Team:</w:instrText>
      </w:r>
      <w:r w:rsidRPr="00975B25">
        <w:instrText>Equipo que ejecuta el desarrollo del proyecto.</w:instrText>
      </w:r>
      <w:r>
        <w:instrText>"</w:instrText>
      </w:r>
      <w:r w:rsidR="0073278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end"/>
      </w:r>
    </w:p>
    <w:p w:rsidR="00731743" w:rsidRDefault="00731743" w:rsidP="00731743">
      <w:pPr>
        <w:spacing w:after="200" w:line="276" w:lineRule="auto"/>
        <w:ind w:left="1260"/>
        <w:jc w:val="left"/>
      </w:pPr>
      <w:r>
        <w:t xml:space="preserve">En este caso el </w:t>
      </w:r>
      <w:r w:rsidRPr="00731743">
        <w:rPr>
          <w:i/>
        </w:rPr>
        <w:t>product owner</w:t>
      </w:r>
      <w:r>
        <w:t xml:space="preserve"> y el </w:t>
      </w:r>
      <w:r w:rsidRPr="00731743">
        <w:rPr>
          <w:i/>
        </w:rPr>
        <w:t>team</w:t>
      </w:r>
      <w:r>
        <w:t xml:space="preserve"> son la misma persona.</w:t>
      </w:r>
    </w:p>
    <w:p w:rsidR="0081469A" w:rsidRDefault="00A27DA4" w:rsidP="0081469A">
      <w:pPr>
        <w:pStyle w:val="Prrafodelista"/>
        <w:numPr>
          <w:ilvl w:val="1"/>
          <w:numId w:val="1"/>
        </w:numPr>
        <w:spacing w:after="200" w:line="276" w:lineRule="auto"/>
        <w:jc w:val="left"/>
      </w:pPr>
      <w:r>
        <w:t>Evento</w:t>
      </w:r>
      <w:r w:rsidR="0081469A">
        <w:t>s</w:t>
      </w:r>
      <w:r w:rsidR="00732782">
        <w:fldChar w:fldCharType="begin"/>
      </w:r>
      <w:r w:rsidR="00B02FFB">
        <w:instrText>xe "</w:instrText>
      </w:r>
      <w:r>
        <w:instrText>Eventos</w:instrText>
      </w:r>
      <w:r w:rsidR="00B02FFB" w:rsidRPr="00BE5287">
        <w:instrText>:</w:instrText>
      </w:r>
      <w:r>
        <w:instrText xml:space="preserve"> </w:instrText>
      </w:r>
      <w:r w:rsidR="00B02FFB" w:rsidRPr="00BE5287">
        <w:instrText xml:space="preserve">En este contexto, son los diferentes </w:instrText>
      </w:r>
      <w:r>
        <w:instrText>acontecimiento</w:instrText>
      </w:r>
      <w:r w:rsidR="00B02FFB" w:rsidRPr="00BE5287">
        <w:instrText xml:space="preserve">s </w:instrText>
      </w:r>
      <w:r>
        <w:instrText xml:space="preserve">relevantes </w:instrText>
      </w:r>
      <w:r w:rsidR="00B02FFB" w:rsidRPr="00BE5287">
        <w:instrText xml:space="preserve">que se </w:instrText>
      </w:r>
      <w:r>
        <w:instrText>producen</w:instrText>
      </w:r>
      <w:r w:rsidR="00B02FFB" w:rsidRPr="00BE5287">
        <w:instrText xml:space="preserve"> en la metodología Scrum tales como reuniones, </w:instrText>
      </w:r>
      <w:r>
        <w:instrText>sprints</w:instrText>
      </w:r>
      <w:r w:rsidR="00B02FFB" w:rsidRPr="00BE5287">
        <w:instrText>, etc.</w:instrText>
      </w:r>
      <w:r w:rsidR="00B02FFB">
        <w:instrText>"</w:instrText>
      </w:r>
      <w:r w:rsidR="00732782">
        <w:fldChar w:fldCharType="end"/>
      </w:r>
      <w:r w:rsidR="0081469A">
        <w:t>.</w:t>
      </w:r>
    </w:p>
    <w:p w:rsidR="00780A7C" w:rsidRPr="00780A7C" w:rsidRDefault="00667F7E" w:rsidP="0028222F">
      <w:pPr>
        <w:pStyle w:val="Prrafodelista"/>
        <w:numPr>
          <w:ilvl w:val="2"/>
          <w:numId w:val="1"/>
        </w:numPr>
        <w:spacing w:after="200" w:line="276" w:lineRule="auto"/>
        <w:jc w:val="left"/>
      </w:pPr>
      <w:r w:rsidRPr="00780A7C">
        <w:rPr>
          <w:i/>
        </w:rPr>
        <w:t>Sprint</w:t>
      </w:r>
      <w:r w:rsidR="00732782">
        <w:rPr>
          <w:i/>
        </w:rPr>
        <w:fldChar w:fldCharType="begin"/>
      </w:r>
      <w:r>
        <w:instrText>xe "</w:instrText>
      </w:r>
      <w:r w:rsidRPr="00780A7C">
        <w:rPr>
          <w:i/>
        </w:rPr>
        <w:instrText>Sprint:</w:instrText>
      </w:r>
      <w:r w:rsidRPr="00C3106E">
        <w:instrText xml:space="preserve">El </w:instrText>
      </w:r>
      <w:r w:rsidR="00780A7C" w:rsidRPr="00780A7C">
        <w:rPr>
          <w:i/>
        </w:rPr>
        <w:instrText>s</w:instrText>
      </w:r>
      <w:r w:rsidRPr="00780A7C">
        <w:rPr>
          <w:i/>
        </w:rPr>
        <w:instrText>print</w:instrText>
      </w:r>
      <w:r w:rsidRPr="00C3106E">
        <w:instrText xml:space="preserve"> es el período en el cual se lleva a cabo el trabajo en sí. Es recomendado que la duración de los </w:instrText>
      </w:r>
      <w:r w:rsidRPr="00780A7C">
        <w:rPr>
          <w:i/>
        </w:rPr>
        <w:instrText>sprints</w:instrText>
      </w:r>
      <w:r w:rsidRPr="00C3106E">
        <w:instrText xml:space="preserve"> sea constante y definida por el equipo con base en su propia experiencia. Al final de cada </w:instrText>
      </w:r>
      <w:r w:rsidRPr="00780A7C">
        <w:rPr>
          <w:i/>
        </w:rPr>
        <w:instrText>sprint</w:instrText>
      </w:r>
      <w:r w:rsidRPr="00C3106E">
        <w:instrText>, el equipo deberá presentar los avances logrados, y el resultado obtenido es un producto que, potencialmente, se puede entregar al cliente.</w:instrText>
      </w:r>
      <w:r>
        <w:instrText>"</w:instrText>
      </w:r>
      <w:r w:rsidR="00732782">
        <w:rPr>
          <w:i/>
        </w:rPr>
        <w:fldChar w:fldCharType="end"/>
      </w:r>
    </w:p>
    <w:p w:rsidR="00667F7E" w:rsidRPr="002B243E" w:rsidRDefault="00667F7E" w:rsidP="0028222F">
      <w:pPr>
        <w:pStyle w:val="Prrafodelista"/>
        <w:numPr>
          <w:ilvl w:val="2"/>
          <w:numId w:val="1"/>
        </w:numPr>
        <w:spacing w:after="200" w:line="276" w:lineRule="auto"/>
        <w:jc w:val="left"/>
      </w:pPr>
      <w:r w:rsidRPr="00667F7E">
        <w:t xml:space="preserve">Reunión de Planificación del </w:t>
      </w:r>
      <w:r w:rsidRPr="00780A7C">
        <w:rPr>
          <w:i/>
        </w:rPr>
        <w:t>sprint</w:t>
      </w:r>
      <w:r w:rsidR="00732782">
        <w:rPr>
          <w:i/>
        </w:rPr>
        <w:fldChar w:fldCharType="begin"/>
      </w:r>
      <w:r>
        <w:instrText>xe "</w:instrText>
      </w:r>
      <w:r w:rsidRPr="00D358F3">
        <w:instrText xml:space="preserve">Reunión de Planificación del </w:instrText>
      </w:r>
      <w:r w:rsidRPr="00780A7C">
        <w:rPr>
          <w:i/>
        </w:rPr>
        <w:instrText xml:space="preserve">sprint: </w:instrText>
      </w:r>
      <w:r w:rsidRPr="00D358F3">
        <w:instrText xml:space="preserve">Al inicio de cada ciclo de </w:instrText>
      </w:r>
      <w:r w:rsidRPr="00780A7C">
        <w:rPr>
          <w:i/>
        </w:rPr>
        <w:instrText>Sprint</w:instrText>
      </w:r>
      <w:r w:rsidRPr="00D358F3">
        <w:instrText xml:space="preserve"> se lleva a cabo una reunión de planificación del Sprint. Se pretende</w:instrText>
      </w:r>
      <w:r>
        <w:instrText xml:space="preserve"> definir el trabajo que se hará; preparar, con el equipo completo, el </w:instrText>
      </w:r>
      <w:r w:rsidRPr="00780A7C">
        <w:rPr>
          <w:i/>
        </w:rPr>
        <w:instrText>Sprint Backlog</w:instrText>
      </w:r>
      <w:r>
        <w:instrText xml:space="preserve"> que detalla el tiempo que llevará hacer el trabajo</w:instrText>
      </w:r>
      <w:r w:rsidR="002B243E">
        <w:instrText>.</w:instrText>
      </w:r>
      <w:r>
        <w:instrText>"</w:instrText>
      </w:r>
      <w:r w:rsidR="00732782">
        <w:rPr>
          <w:i/>
        </w:rPr>
        <w:fldChar w:fldCharType="end"/>
      </w:r>
      <w:r w:rsidRPr="00780A7C">
        <w:rPr>
          <w:i/>
        </w:rPr>
        <w:t xml:space="preserve"> (Sprint Planning Meeting)</w:t>
      </w:r>
      <w:r w:rsidR="002B243E" w:rsidRPr="00780A7C">
        <w:rPr>
          <w:i/>
        </w:rPr>
        <w:t>.</w:t>
      </w:r>
    </w:p>
    <w:p w:rsidR="002B243E" w:rsidRDefault="00FA57F8" w:rsidP="002B243E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t xml:space="preserve">Reunión de revisión del </w:t>
      </w:r>
      <w:r w:rsidRPr="00FA57F8">
        <w:rPr>
          <w:i/>
        </w:rPr>
        <w:t>sprint</w:t>
      </w:r>
      <w:r w:rsidR="00732782">
        <w:rPr>
          <w:i/>
        </w:rPr>
        <w:fldChar w:fldCharType="begin"/>
      </w:r>
      <w:r>
        <w:instrText>xe "</w:instrText>
      </w:r>
      <w:r w:rsidRPr="008D538F">
        <w:instrText xml:space="preserve">Reunión de revisión del </w:instrText>
      </w:r>
      <w:r w:rsidRPr="008D538F">
        <w:rPr>
          <w:i/>
        </w:rPr>
        <w:instrText>sprint:</w:instrText>
      </w:r>
      <w:r w:rsidRPr="008D538F">
        <w:instrText>Al final de cada sprint se revisa el trabajo que fue completado y no completado y se presenta  el trabajo completado a los interesados (alias demo).</w:instrText>
      </w:r>
      <w:r>
        <w:instrText>"</w:instrText>
      </w:r>
      <w:r w:rsidR="00732782">
        <w:rPr>
          <w:i/>
        </w:rPr>
        <w:fldChar w:fldCharType="end"/>
      </w:r>
      <w:r>
        <w:t xml:space="preserve"> </w:t>
      </w:r>
      <w:r w:rsidR="002B243E" w:rsidRPr="002B243E">
        <w:t xml:space="preserve"> (</w:t>
      </w:r>
      <w:r w:rsidR="002B243E" w:rsidRPr="002B243E">
        <w:rPr>
          <w:i/>
        </w:rPr>
        <w:t>Sprint Review Meeting</w:t>
      </w:r>
      <w:r w:rsidR="002B243E" w:rsidRPr="002B243E">
        <w:t>)</w:t>
      </w:r>
      <w:r w:rsidR="002B243E">
        <w:t>.</w:t>
      </w:r>
    </w:p>
    <w:p w:rsidR="00953D85" w:rsidRDefault="00953D85" w:rsidP="00953D85">
      <w:pPr>
        <w:pStyle w:val="Prrafodelista"/>
        <w:numPr>
          <w:ilvl w:val="2"/>
          <w:numId w:val="1"/>
        </w:numPr>
        <w:spacing w:after="200" w:line="276" w:lineRule="auto"/>
        <w:jc w:val="left"/>
      </w:pPr>
      <w:r w:rsidRPr="00953D85">
        <w:t xml:space="preserve">Retrospectiva del </w:t>
      </w:r>
      <w:r>
        <w:rPr>
          <w:i/>
        </w:rPr>
        <w:t>s</w:t>
      </w:r>
      <w:r w:rsidRPr="00953D85">
        <w:rPr>
          <w:i/>
        </w:rPr>
        <w:t>print</w:t>
      </w:r>
      <w:r w:rsidR="00732782">
        <w:rPr>
          <w:i/>
        </w:rPr>
        <w:fldChar w:fldCharType="begin"/>
      </w:r>
      <w:r>
        <w:instrText>xe "</w:instrText>
      </w:r>
      <w:r w:rsidRPr="006D511B">
        <w:instrText xml:space="preserve">Retrospectiva del </w:instrText>
      </w:r>
      <w:r w:rsidRPr="006D511B">
        <w:rPr>
          <w:i/>
        </w:rPr>
        <w:instrText>sprint:</w:instrText>
      </w:r>
      <w:r>
        <w:rPr>
          <w:i/>
        </w:rPr>
        <w:instrText xml:space="preserve"> </w:instrText>
      </w:r>
      <w:r w:rsidRPr="006D511B">
        <w:instrText xml:space="preserve">Después de cada </w:instrText>
      </w:r>
      <w:r w:rsidRPr="00953D85">
        <w:rPr>
          <w:i/>
        </w:rPr>
        <w:instrText>sprint</w:instrText>
      </w:r>
      <w:r w:rsidRPr="006D511B">
        <w:instrText xml:space="preserve">, se lleva a cabo una retrospectiva del propio </w:instrText>
      </w:r>
      <w:r w:rsidRPr="00953D85">
        <w:rPr>
          <w:i/>
        </w:rPr>
        <w:instrText>sprint</w:instrText>
      </w:r>
      <w:r w:rsidRPr="006D511B">
        <w:instrText xml:space="preserve">, en la cual todos los miembros del equipo dejan sus impresiones sobre el </w:instrText>
      </w:r>
      <w:r w:rsidRPr="00953D85">
        <w:rPr>
          <w:i/>
        </w:rPr>
        <w:instrText>sprint</w:instrText>
      </w:r>
      <w:r w:rsidRPr="006D511B">
        <w:instrText xml:space="preserve"> recién superado. El propósito de la retrospectiva es realizar una mejora continua del proceso.</w:instrText>
      </w:r>
      <w:r>
        <w:instrText>"</w:instrText>
      </w:r>
      <w:r w:rsidR="00732782">
        <w:rPr>
          <w:i/>
        </w:rPr>
        <w:fldChar w:fldCharType="end"/>
      </w:r>
      <w:r w:rsidRPr="00953D85">
        <w:t xml:space="preserve"> (</w:t>
      </w:r>
      <w:r w:rsidRPr="00953D85">
        <w:rPr>
          <w:i/>
        </w:rPr>
        <w:t>Sprint Retrospective</w:t>
      </w:r>
      <w:r w:rsidRPr="00953D85">
        <w:t>)</w:t>
      </w:r>
      <w:r>
        <w:t>.</w:t>
      </w:r>
    </w:p>
    <w:p w:rsidR="007E3E82" w:rsidRPr="002B243E" w:rsidRDefault="007E3E82" w:rsidP="007E3E82">
      <w:pPr>
        <w:pStyle w:val="Prrafodelista"/>
        <w:numPr>
          <w:ilvl w:val="2"/>
          <w:numId w:val="1"/>
        </w:numPr>
        <w:spacing w:after="200" w:line="276" w:lineRule="auto"/>
        <w:jc w:val="left"/>
      </w:pPr>
      <w:r w:rsidRPr="00953D85">
        <w:rPr>
          <w:i/>
        </w:rPr>
        <w:t>Scrum</w:t>
      </w:r>
      <w:r>
        <w:t xml:space="preserve"> diario</w:t>
      </w:r>
      <w:r w:rsidR="00732782">
        <w:fldChar w:fldCharType="begin"/>
      </w:r>
      <w:r>
        <w:instrText>xe "</w:instrText>
      </w:r>
      <w:r w:rsidRPr="00953D85">
        <w:rPr>
          <w:i/>
        </w:rPr>
        <w:instrText>Scrum</w:instrText>
      </w:r>
      <w:r w:rsidRPr="00AD1231">
        <w:instrText xml:space="preserve"> diario:El objetivo de las reuniones diarias es que cada miembro del equipo sepa si se están cumpliendo los plazos marcados y examine lo realizado hasta la fecha y se plantee lo que debe hacer en el día.</w:instrText>
      </w:r>
      <w:r>
        <w:instrText>"</w:instrText>
      </w:r>
      <w:r w:rsidR="00732782">
        <w:fldChar w:fldCharType="end"/>
      </w:r>
      <w:r>
        <w:t xml:space="preserve"> (</w:t>
      </w:r>
      <w:r w:rsidRPr="007E3E82">
        <w:rPr>
          <w:i/>
        </w:rPr>
        <w:t>daily Scrum</w:t>
      </w:r>
      <w:r>
        <w:t>).</w:t>
      </w:r>
    </w:p>
    <w:p w:rsidR="0081469A" w:rsidRDefault="00A27DA4" w:rsidP="0081469A">
      <w:pPr>
        <w:pStyle w:val="Prrafodelista"/>
        <w:numPr>
          <w:ilvl w:val="1"/>
          <w:numId w:val="1"/>
        </w:numPr>
        <w:spacing w:after="200" w:line="276" w:lineRule="auto"/>
        <w:jc w:val="left"/>
      </w:pPr>
      <w:r>
        <w:t>Instrumentos</w:t>
      </w:r>
      <w:r w:rsidR="00732782">
        <w:fldChar w:fldCharType="begin"/>
      </w:r>
      <w:r w:rsidR="00B02FFB">
        <w:instrText>xe "</w:instrText>
      </w:r>
      <w:r>
        <w:instrText>Instrumentos</w:instrText>
      </w:r>
      <w:r w:rsidR="00B02FFB" w:rsidRPr="00FA7CFE">
        <w:instrText>:</w:instrText>
      </w:r>
      <w:r>
        <w:instrText xml:space="preserve"> </w:instrText>
      </w:r>
      <w:r w:rsidR="00B02FFB">
        <w:instrText>Conjunto de</w:instrText>
      </w:r>
      <w:r w:rsidR="00B02FFB" w:rsidRPr="00FA7CFE">
        <w:instrText xml:space="preserve"> </w:instrText>
      </w:r>
      <w:r>
        <w:instrText>herramientas</w:instrText>
      </w:r>
      <w:r w:rsidR="00B02FFB" w:rsidRPr="00FA7CFE">
        <w:instrText xml:space="preserve"> </w:instrText>
      </w:r>
      <w:r>
        <w:instrText>utilizadas para agilizar el</w:instrText>
      </w:r>
      <w:r w:rsidR="00B02FFB" w:rsidRPr="00FA7CFE">
        <w:instrText xml:space="preserve"> desarrollo del proyecto</w:instrText>
      </w:r>
      <w:r>
        <w:instrText>. Incluyen documentos</w:instrText>
      </w:r>
      <w:r w:rsidR="00B02FFB" w:rsidRPr="00FA7CFE">
        <w:instrText xml:space="preserve"> en diferentes soportes (papel, ficheros,..) que puede ser consultada por los participantes en el proyecto y que perdura</w:instrText>
      </w:r>
      <w:r>
        <w:instrText>n</w:instrText>
      </w:r>
      <w:r w:rsidR="00B02FFB" w:rsidRPr="00FA7CFE">
        <w:instrText xml:space="preserve"> a lo </w:instrText>
      </w:r>
      <w:r w:rsidR="00B02FFB">
        <w:instrText>la</w:instrText>
      </w:r>
      <w:r w:rsidR="00B02FFB" w:rsidRPr="00FA7CFE">
        <w:instrText>r</w:instrText>
      </w:r>
      <w:r w:rsidR="00B02FFB">
        <w:instrText>g</w:instrText>
      </w:r>
      <w:r w:rsidR="00B02FFB" w:rsidRPr="00FA7CFE">
        <w:instrText>o del desarrollo de este.</w:instrText>
      </w:r>
      <w:r w:rsidR="00B02FFB">
        <w:instrText>"</w:instrText>
      </w:r>
      <w:r w:rsidR="00732782">
        <w:fldChar w:fldCharType="end"/>
      </w:r>
      <w:r w:rsidR="0081469A">
        <w:t>.</w:t>
      </w:r>
    </w:p>
    <w:p w:rsidR="00953D85" w:rsidRDefault="00C10533" w:rsidP="00953D85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t xml:space="preserve">Lista de producto </w:t>
      </w:r>
      <w:r w:rsidR="00732782">
        <w:fldChar w:fldCharType="begin"/>
      </w:r>
      <w:r w:rsidR="00953D85">
        <w:instrText>xe "</w:instrText>
      </w:r>
      <w:r w:rsidR="00953D85" w:rsidRPr="00AA263A">
        <w:instrText>Lista de producto:</w:instrText>
      </w:r>
      <w:r>
        <w:instrText xml:space="preserve"> Co</w:instrText>
      </w:r>
      <w:r w:rsidR="00953D85" w:rsidRPr="00AA263A">
        <w:instrText xml:space="preserve">njunto de todos los requisitos de proyecto, </w:instrText>
      </w:r>
      <w:r>
        <w:instrText xml:space="preserve">es una especificación que </w:instrText>
      </w:r>
      <w:r w:rsidR="00953D85" w:rsidRPr="00AA263A">
        <w:instrText>contiene descripciones genéricas de funcionalidades deseables, priorizadas.</w:instrText>
      </w:r>
      <w:r w:rsidR="00953D85">
        <w:instrText xml:space="preserve"> El </w:instrText>
      </w:r>
      <w:r w:rsidR="00953D85" w:rsidRPr="00953D85">
        <w:rPr>
          <w:i/>
        </w:rPr>
        <w:instrText>product owner</w:instrText>
      </w:r>
      <w:r w:rsidR="00953D85">
        <w:instrText xml:space="preserve"> es el único </w:instrText>
      </w:r>
      <w:r>
        <w:instrText>que puede cambiar</w:instrText>
      </w:r>
      <w:r w:rsidR="00953D85">
        <w:instrText xml:space="preserve"> e</w:instrText>
      </w:r>
      <w:r>
        <w:instrText>s</w:instrText>
      </w:r>
      <w:r w:rsidR="00953D85">
        <w:instrText>te documento."</w:instrText>
      </w:r>
      <w:r w:rsidR="00732782">
        <w:fldChar w:fldCharType="end"/>
      </w:r>
      <w:r w:rsidR="00953D85">
        <w:t xml:space="preserve"> (</w:t>
      </w:r>
      <w:r w:rsidR="00953D85" w:rsidRPr="00953D85">
        <w:rPr>
          <w:i/>
        </w:rPr>
        <w:t>Product backlog</w:t>
      </w:r>
      <w:r w:rsidR="00953D85">
        <w:t>).</w:t>
      </w:r>
    </w:p>
    <w:p w:rsidR="00953D85" w:rsidRDefault="00953D85" w:rsidP="00953D85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t xml:space="preserve">Lista de tareas del </w:t>
      </w:r>
      <w:r w:rsidRPr="00953D85">
        <w:rPr>
          <w:i/>
        </w:rPr>
        <w:t>sprint</w:t>
      </w:r>
      <w:r w:rsidR="00732782">
        <w:rPr>
          <w:i/>
        </w:rPr>
        <w:fldChar w:fldCharType="begin"/>
      </w:r>
      <w:r w:rsidR="00C10533">
        <w:instrText>xe "</w:instrText>
      </w:r>
      <w:r w:rsidR="00C10533" w:rsidRPr="002D0F61">
        <w:instrText xml:space="preserve">Lista de tareas del </w:instrText>
      </w:r>
      <w:r w:rsidR="00C10533" w:rsidRPr="002D0F61">
        <w:rPr>
          <w:i/>
        </w:rPr>
        <w:instrText>sprint:</w:instrText>
      </w:r>
      <w:r w:rsidR="00C10533">
        <w:rPr>
          <w:i/>
        </w:rPr>
        <w:instrText xml:space="preserve"> </w:instrText>
      </w:r>
      <w:r w:rsidR="00C10533">
        <w:instrText>S</w:instrText>
      </w:r>
      <w:r w:rsidR="00C10533" w:rsidRPr="002D0F61">
        <w:instrText xml:space="preserve">ubconjunto de requisitos que serán desarrollados durante el siguiente </w:instrText>
      </w:r>
      <w:r w:rsidR="00C10533" w:rsidRPr="00C10533">
        <w:rPr>
          <w:i/>
        </w:rPr>
        <w:instrText>sprint</w:instrText>
      </w:r>
      <w:r w:rsidR="00C10533" w:rsidRPr="002D0F61">
        <w:instrText xml:space="preserve">. Al definir el </w:instrText>
      </w:r>
      <w:r w:rsidR="00C10533" w:rsidRPr="00C10533">
        <w:rPr>
          <w:i/>
        </w:rPr>
        <w:instrText>sprint backlog</w:instrText>
      </w:r>
      <w:r w:rsidR="00C10533" w:rsidRPr="002D0F61">
        <w:instrText xml:space="preserve">, se describe el cómo el equipo va a implementar los requisitos durante el </w:instrText>
      </w:r>
      <w:r w:rsidR="00C10533" w:rsidRPr="00C10533">
        <w:rPr>
          <w:i/>
        </w:rPr>
        <w:instrText>sprint</w:instrText>
      </w:r>
      <w:r w:rsidR="00C10533" w:rsidRPr="002D0F61">
        <w:instrText>. Por lo general los requisitos se subdividen en tareas, a las cuales se asignan ciertas horas de trabajo.</w:instrText>
      </w:r>
      <w:r w:rsidR="00C10533">
        <w:instrText>"</w:instrText>
      </w:r>
      <w:r w:rsidR="00732782">
        <w:rPr>
          <w:i/>
        </w:rPr>
        <w:fldChar w:fldCharType="end"/>
      </w:r>
      <w:r>
        <w:t xml:space="preserve"> (</w:t>
      </w:r>
      <w:r w:rsidRPr="00953D85">
        <w:rPr>
          <w:i/>
        </w:rPr>
        <w:t>Sprint backlog</w:t>
      </w:r>
      <w:r>
        <w:t>)</w:t>
      </w:r>
    </w:p>
    <w:p w:rsidR="00953D85" w:rsidRDefault="00953D85" w:rsidP="00953D85">
      <w:pPr>
        <w:pStyle w:val="Prrafodelista"/>
        <w:numPr>
          <w:ilvl w:val="2"/>
          <w:numId w:val="1"/>
        </w:numPr>
        <w:spacing w:after="200" w:line="276" w:lineRule="auto"/>
        <w:jc w:val="left"/>
      </w:pPr>
      <w:r>
        <w:t>D</w:t>
      </w:r>
      <w:r w:rsidRPr="00953D85">
        <w:t>iagrama de quemado</w:t>
      </w:r>
      <w:r w:rsidR="00732782">
        <w:fldChar w:fldCharType="begin"/>
      </w:r>
      <w:r w:rsidR="00C10533">
        <w:instrText>xe "</w:instrText>
      </w:r>
      <w:r w:rsidR="00C10533" w:rsidRPr="00272F87">
        <w:instrText>Diagrama de quemado:</w:instrText>
      </w:r>
      <w:r w:rsidR="00C10533">
        <w:instrText xml:space="preserve"> R</w:instrText>
      </w:r>
      <w:r w:rsidR="00C10533" w:rsidRPr="00272F87">
        <w:instrText xml:space="preserve">epresentación gráfica del trabajo por hacer en un proyecto en el tiempo. Usualmente el trabajo remanente (o </w:instrText>
      </w:r>
      <w:r w:rsidR="00C10533" w:rsidRPr="00C10533">
        <w:rPr>
          <w:i/>
        </w:rPr>
        <w:instrText>backlog</w:instrText>
      </w:r>
      <w:r w:rsidR="00C10533" w:rsidRPr="00272F87">
        <w:instrText>) se muestra en el eje vertical y el tiempo en el eje horizontal. Es decir, el diagrama representa una serie temporal del trabajo pendiente.</w:instrText>
      </w:r>
      <w:r w:rsidR="00C10533">
        <w:instrText>"</w:instrText>
      </w:r>
      <w:r w:rsidR="00732782">
        <w:fldChar w:fldCharType="end"/>
      </w:r>
      <w:r w:rsidRPr="00953D85">
        <w:t xml:space="preserve"> </w:t>
      </w:r>
      <w:r>
        <w:t>(</w:t>
      </w:r>
      <w:r w:rsidRPr="00953D85">
        <w:rPr>
          <w:i/>
        </w:rPr>
        <w:t>Burn down chart</w:t>
      </w:r>
      <w:r>
        <w:t>)</w:t>
      </w:r>
    </w:p>
    <w:p w:rsidR="00F758CC" w:rsidRDefault="006D5725" w:rsidP="00F758CC">
      <w:pPr>
        <w:keepNext/>
        <w:spacing w:after="200" w:line="276" w:lineRule="auto"/>
        <w:ind w:left="1620"/>
        <w:jc w:val="center"/>
      </w:pPr>
      <w:r w:rsidRPr="00286421">
        <w:rPr>
          <w:noProof/>
        </w:rPr>
        <w:drawing>
          <wp:inline distT="0" distB="0" distL="0" distR="0">
            <wp:extent cx="4517390" cy="242951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33" w:rsidRDefault="00FB4D6A" w:rsidP="00F758CC">
      <w:pPr>
        <w:pStyle w:val="Descripcin"/>
        <w:jc w:val="center"/>
      </w:pPr>
      <w:bookmarkStart w:id="6" w:name="_Toc472080142"/>
      <w:r>
        <w:t>Figura</w:t>
      </w:r>
      <w:r w:rsidR="00F758CC">
        <w:t xml:space="preserve"> </w:t>
      </w:r>
      <w:fldSimple w:instr=" SEQ Ilustración \* ARABIC ">
        <w:r w:rsidR="00703CCD">
          <w:rPr>
            <w:noProof/>
          </w:rPr>
          <w:t>2</w:t>
        </w:r>
      </w:fldSimple>
      <w:r w:rsidR="00F758CC">
        <w:t>: Diagrama de Quemado</w:t>
      </w:r>
      <w:bookmarkEnd w:id="6"/>
    </w:p>
    <w:p w:rsidR="00773E63" w:rsidRPr="005009F4" w:rsidRDefault="00773E63" w:rsidP="005009F4">
      <w:pPr>
        <w:pStyle w:val="Ttulo3"/>
      </w:pPr>
      <w:bookmarkStart w:id="7" w:name="_Toc472077812"/>
      <w:r w:rsidRPr="005009F4">
        <w:t xml:space="preserve">Bloque 4. Reuniones semanales de planificación y revisión de </w:t>
      </w:r>
      <w:r w:rsidRPr="005009F4">
        <w:rPr>
          <w:i/>
        </w:rPr>
        <w:t>sprints</w:t>
      </w:r>
      <w:r w:rsidRPr="005009F4">
        <w:t>.</w:t>
      </w:r>
      <w:bookmarkEnd w:id="7"/>
    </w:p>
    <w:p w:rsidR="00773E63" w:rsidRPr="00C9308E" w:rsidRDefault="00C9308E" w:rsidP="00C9308E">
      <w:pPr>
        <w:spacing w:line="276" w:lineRule="auto"/>
        <w:ind w:left="357"/>
        <w:jc w:val="left"/>
      </w:pPr>
      <w:r w:rsidRPr="00C9308E">
        <w:t xml:space="preserve">Se sugiere que las </w:t>
      </w:r>
      <w:r w:rsidR="00743F5D" w:rsidRPr="00C9308E">
        <w:t>reuniones</w:t>
      </w:r>
      <w:r w:rsidRPr="00C9308E">
        <w:t xml:space="preserve"> de planificación y revisión de </w:t>
      </w:r>
      <w:r w:rsidRPr="00C9308E">
        <w:rPr>
          <w:i/>
        </w:rPr>
        <w:t>sprints</w:t>
      </w:r>
      <w:r w:rsidRPr="00C9308E">
        <w:t xml:space="preserve"> sean semanales </w:t>
      </w:r>
      <w:r>
        <w:t>y debe fijarse un día (fin de semana) y hora concretos.</w:t>
      </w:r>
    </w:p>
    <w:p w:rsidR="005B4086" w:rsidRPr="005009F4" w:rsidRDefault="005B4086" w:rsidP="005009F4">
      <w:pPr>
        <w:pStyle w:val="Ttulo3"/>
      </w:pPr>
      <w:bookmarkStart w:id="8" w:name="_Toc472077813"/>
      <w:r w:rsidRPr="005009F4">
        <w:t xml:space="preserve">Bloque </w:t>
      </w:r>
      <w:r w:rsidR="00773E63" w:rsidRPr="005009F4">
        <w:t>5</w:t>
      </w:r>
      <w:r w:rsidRPr="005009F4">
        <w:t>:</w:t>
      </w:r>
      <w:r w:rsidR="00731743" w:rsidRPr="005009F4">
        <w:t xml:space="preserve"> </w:t>
      </w:r>
      <w:r w:rsidR="00773E63" w:rsidRPr="005009F4">
        <w:t xml:space="preserve">Reunión de Planificación del primer </w:t>
      </w:r>
      <w:r w:rsidR="00773E63" w:rsidRPr="005009F4">
        <w:rPr>
          <w:i/>
        </w:rPr>
        <w:t>sprint.</w:t>
      </w:r>
      <w:bookmarkEnd w:id="8"/>
    </w:p>
    <w:p w:rsidR="00C9308E" w:rsidRDefault="00773E63" w:rsidP="00A21F2A">
      <w:pPr>
        <w:spacing w:line="276" w:lineRule="auto"/>
        <w:ind w:left="357"/>
        <w:jc w:val="left"/>
      </w:pPr>
      <w:r w:rsidRPr="00773E63">
        <w:t>Se celebrará la reunión del primer sprint.</w:t>
      </w:r>
      <w:r>
        <w:t xml:space="preserve"> Para ello, se requiere para la </w:t>
      </w:r>
      <w:r w:rsidRPr="00C9308E">
        <w:rPr>
          <w:i/>
        </w:rPr>
        <w:t xml:space="preserve">próxima </w:t>
      </w:r>
      <w:r w:rsidR="00A954DA">
        <w:rPr>
          <w:i/>
        </w:rPr>
        <w:t>s</w:t>
      </w:r>
      <w:r w:rsidRPr="00C9308E">
        <w:rPr>
          <w:i/>
        </w:rPr>
        <w:t>emana</w:t>
      </w:r>
      <w:r>
        <w:t xml:space="preserve"> disponer ya de </w:t>
      </w:r>
    </w:p>
    <w:p w:rsidR="000704CF" w:rsidRDefault="000704CF" w:rsidP="00A954DA">
      <w:pPr>
        <w:pStyle w:val="Prrafodelista"/>
        <w:numPr>
          <w:ilvl w:val="0"/>
          <w:numId w:val="2"/>
        </w:numPr>
        <w:spacing w:line="276" w:lineRule="auto"/>
        <w:jc w:val="left"/>
      </w:pPr>
      <w:r>
        <w:t xml:space="preserve">Repositorio en </w:t>
      </w:r>
      <w:r w:rsidRPr="000704CF">
        <w:rPr>
          <w:i/>
        </w:rPr>
        <w:t>Git</w:t>
      </w:r>
      <w:r>
        <w:rPr>
          <w:i/>
        </w:rPr>
        <w:t>H</w:t>
      </w:r>
      <w:r w:rsidRPr="000704CF">
        <w:rPr>
          <w:i/>
        </w:rPr>
        <w:t>ub</w:t>
      </w:r>
      <w:r>
        <w:t xml:space="preserve"> para documentos y programas.</w:t>
      </w:r>
    </w:p>
    <w:p w:rsidR="000704CF" w:rsidRDefault="000704CF" w:rsidP="00A954DA">
      <w:pPr>
        <w:pStyle w:val="Prrafodelista"/>
        <w:numPr>
          <w:ilvl w:val="0"/>
          <w:numId w:val="2"/>
        </w:numPr>
        <w:spacing w:line="276" w:lineRule="auto"/>
        <w:jc w:val="left"/>
      </w:pPr>
      <w:r>
        <w:t xml:space="preserve">Borrador del </w:t>
      </w:r>
      <w:r w:rsidRPr="000704CF">
        <w:rPr>
          <w:i/>
        </w:rPr>
        <w:t>esquema del TFG</w:t>
      </w:r>
      <w:r>
        <w:t>.</w:t>
      </w:r>
    </w:p>
    <w:p w:rsidR="00C9308E" w:rsidRDefault="00773E63" w:rsidP="00A954DA">
      <w:pPr>
        <w:pStyle w:val="Prrafodelista"/>
        <w:numPr>
          <w:ilvl w:val="0"/>
          <w:numId w:val="2"/>
        </w:numPr>
        <w:spacing w:line="276" w:lineRule="auto"/>
        <w:jc w:val="left"/>
      </w:pPr>
      <w:r>
        <w:t xml:space="preserve">la </w:t>
      </w:r>
      <w:r w:rsidRPr="00C9308E">
        <w:rPr>
          <w:i/>
        </w:rPr>
        <w:t>Lista de Producto</w:t>
      </w:r>
      <w:r>
        <w:t xml:space="preserve"> (especificación)</w:t>
      </w:r>
      <w:r w:rsidR="00C9308E">
        <w:t>.</w:t>
      </w:r>
    </w:p>
    <w:p w:rsidR="00773E63" w:rsidRDefault="00C9308E" w:rsidP="00A954DA">
      <w:pPr>
        <w:pStyle w:val="Prrafodelista"/>
        <w:numPr>
          <w:ilvl w:val="0"/>
          <w:numId w:val="2"/>
        </w:numPr>
        <w:spacing w:line="276" w:lineRule="auto"/>
        <w:jc w:val="left"/>
      </w:pPr>
      <w:r w:rsidRPr="00C9308E">
        <w:rPr>
          <w:i/>
        </w:rPr>
        <w:t xml:space="preserve">Desglose de </w:t>
      </w:r>
      <w:r>
        <w:rPr>
          <w:i/>
        </w:rPr>
        <w:t>T</w:t>
      </w:r>
      <w:r w:rsidRPr="00C9308E">
        <w:rPr>
          <w:i/>
        </w:rPr>
        <w:t>areas</w:t>
      </w:r>
      <w:r>
        <w:t>, ya que se procederá a definir las que deben llevarse a cabo.</w:t>
      </w:r>
    </w:p>
    <w:p w:rsidR="007E67FC" w:rsidRDefault="00C9308E" w:rsidP="00A954DA">
      <w:pPr>
        <w:pStyle w:val="Prrafodelista"/>
        <w:numPr>
          <w:ilvl w:val="0"/>
          <w:numId w:val="2"/>
        </w:numPr>
        <w:spacing w:line="276" w:lineRule="auto"/>
        <w:jc w:val="left"/>
        <w:sectPr w:rsidR="007E67FC" w:rsidSect="00082F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9308E">
        <w:rPr>
          <w:i/>
        </w:rPr>
        <w:t>Diagrama de Quemado</w:t>
      </w:r>
      <w:r>
        <w:t xml:space="preserve"> o equivalente.</w:t>
      </w:r>
    </w:p>
    <w:p w:rsidR="00C9308E" w:rsidRDefault="007E67FC" w:rsidP="007E67FC">
      <w:pPr>
        <w:pStyle w:val="Ttulo2"/>
      </w:pPr>
      <w:r>
        <w:t>Alguna bibliografía.</w:t>
      </w:r>
    </w:p>
    <w:p w:rsidR="007E67FC" w:rsidRDefault="007E67FC" w:rsidP="007E67FC">
      <w:r>
        <w:fldChar w:fldCharType="begin"/>
      </w:r>
      <w:r>
        <w:instrText xml:space="preserve"> CITATION Bib1 \l 3082 </w:instrText>
      </w:r>
      <w:r>
        <w:fldChar w:fldCharType="separate"/>
      </w:r>
      <w:r>
        <w:rPr>
          <w:b/>
          <w:bCs/>
          <w:noProof/>
        </w:rPr>
        <w:t>Fuente especificada no válida.</w:t>
      </w:r>
      <w:r>
        <w:fldChar w:fldCharType="end"/>
      </w:r>
    </w:p>
    <w:p w:rsidR="00B75A47" w:rsidRDefault="00B75A47" w:rsidP="007E67FC">
      <w:r>
        <w:fldChar w:fldCharType="begin"/>
      </w:r>
      <w:r>
        <w:instrText xml:space="preserve"> CITATION Pet15 \l 3082 </w:instrText>
      </w:r>
      <w:r>
        <w:fldChar w:fldCharType="separate"/>
      </w:r>
      <w:r>
        <w:rPr>
          <w:noProof/>
        </w:rPr>
        <w:t>[4]</w:t>
      </w:r>
      <w:r>
        <w:fldChar w:fldCharType="end"/>
      </w:r>
    </w:p>
    <w:p w:rsidR="00B75A47" w:rsidRDefault="00B75A47">
      <w:pPr>
        <w:pStyle w:val="Ttulo1"/>
      </w:pPr>
      <w:r>
        <w:t>Bibliografía</w:t>
      </w:r>
    </w:p>
    <w:p w:rsidR="00B75A47" w:rsidRDefault="00B75A47">
      <w:pPr>
        <w:rPr>
          <w:rFonts w:asciiTheme="minorHAnsi" w:hAnsiTheme="minorHAnsi" w:cs="Calibri"/>
          <w:noProof/>
          <w:sz w:val="22"/>
          <w:szCs w:val="22"/>
          <w:lang w:eastAsia="en-US"/>
        </w:rPr>
      </w:pPr>
      <w:r>
        <w:fldChar w:fldCharType="begin"/>
      </w:r>
      <w:r>
        <w:instrText>BIBLIOGRAPHY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239"/>
      </w:tblGrid>
      <w:tr w:rsidR="00B75A47">
        <w:trPr>
          <w:divId w:val="1397702830"/>
          <w:tblCellSpacing w:w="15" w:type="dxa"/>
        </w:trPr>
        <w:tc>
          <w:tcPr>
            <w:tcW w:w="50" w:type="pct"/>
            <w:hideMark/>
          </w:tcPr>
          <w:p w:rsidR="00B75A47" w:rsidRDefault="00B75A47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B75A47" w:rsidRDefault="00B75A47">
            <w:pPr>
              <w:pStyle w:val="Bibliografa"/>
              <w:rPr>
                <w:noProof/>
              </w:rPr>
            </w:pPr>
            <w:r>
              <w:rPr>
                <w:noProof/>
              </w:rPr>
              <w:t>UAM, «UAM,» 2016. [En línea]. [Último acceso: 13 enero 2017].</w:t>
            </w:r>
          </w:p>
        </w:tc>
      </w:tr>
      <w:tr w:rsidR="00B75A47">
        <w:trPr>
          <w:divId w:val="1397702830"/>
          <w:tblCellSpacing w:w="15" w:type="dxa"/>
        </w:trPr>
        <w:tc>
          <w:tcPr>
            <w:tcW w:w="50" w:type="pct"/>
            <w:hideMark/>
          </w:tcPr>
          <w:p w:rsidR="00B75A47" w:rsidRDefault="00B75A47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B75A47" w:rsidRDefault="00B75A47">
            <w:pPr>
              <w:pStyle w:val="Bibliografa"/>
              <w:rPr>
                <w:noProof/>
              </w:rPr>
            </w:pPr>
            <w:r>
              <w:rPr>
                <w:noProof/>
              </w:rPr>
              <w:t>UAM, «UAM,» 2016. [En línea]. [Último acceso: 2017].</w:t>
            </w:r>
          </w:p>
        </w:tc>
      </w:tr>
      <w:tr w:rsidR="00B75A47" w:rsidRPr="00B75A47">
        <w:trPr>
          <w:divId w:val="1397702830"/>
          <w:tblCellSpacing w:w="15" w:type="dxa"/>
        </w:trPr>
        <w:tc>
          <w:tcPr>
            <w:tcW w:w="50" w:type="pct"/>
            <w:hideMark/>
          </w:tcPr>
          <w:p w:rsidR="00B75A47" w:rsidRDefault="00B75A47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B75A47" w:rsidRPr="00B75A47" w:rsidRDefault="00B75A47">
            <w:pPr>
              <w:pStyle w:val="Bibliografa"/>
              <w:rPr>
                <w:noProof/>
                <w:lang w:val="en-US"/>
              </w:rPr>
            </w:pPr>
            <w:r w:rsidRPr="00B75A47">
              <w:rPr>
                <w:noProof/>
                <w:lang w:val="en-US"/>
              </w:rPr>
              <w:t xml:space="preserve">Pete Burnap , Matthew L. Williams, «Cyber Hate Speech on Twitter: An Application of Machine Classification and Statistical Modeling for Policy and Decision Making,» </w:t>
            </w:r>
            <w:r w:rsidRPr="00B75A47">
              <w:rPr>
                <w:i/>
                <w:iCs/>
                <w:noProof/>
                <w:lang w:val="en-US"/>
              </w:rPr>
              <w:t xml:space="preserve">Policy &amp; Internet, </w:t>
            </w:r>
            <w:r w:rsidRPr="00B75A47">
              <w:rPr>
                <w:noProof/>
                <w:lang w:val="en-US"/>
              </w:rPr>
              <w:t xml:space="preserve">vol. 7, nº 223-242, 2015. </w:t>
            </w:r>
          </w:p>
        </w:tc>
      </w:tr>
      <w:tr w:rsidR="00B75A47" w:rsidRPr="00B75A47">
        <w:trPr>
          <w:divId w:val="1397702830"/>
          <w:tblCellSpacing w:w="15" w:type="dxa"/>
        </w:trPr>
        <w:tc>
          <w:tcPr>
            <w:tcW w:w="50" w:type="pct"/>
            <w:hideMark/>
          </w:tcPr>
          <w:p w:rsidR="00B75A47" w:rsidRDefault="00B75A47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B75A47" w:rsidRPr="00B75A47" w:rsidRDefault="00B75A47">
            <w:pPr>
              <w:pStyle w:val="Bibliografa"/>
              <w:rPr>
                <w:noProof/>
                <w:lang w:val="en-US"/>
              </w:rPr>
            </w:pPr>
            <w:r w:rsidRPr="00B75A47">
              <w:rPr>
                <w:noProof/>
                <w:lang w:val="en-US"/>
              </w:rPr>
              <w:t xml:space="preserve">S. Pinker, The Language Instinct., Londres: Penguin Books, 2007. </w:t>
            </w:r>
          </w:p>
        </w:tc>
      </w:tr>
    </w:tbl>
    <w:p w:rsidR="00B75A47" w:rsidRPr="00B75A47" w:rsidRDefault="00B75A47">
      <w:pPr>
        <w:divId w:val="1397702830"/>
        <w:rPr>
          <w:noProof/>
          <w:lang w:val="en-US"/>
        </w:rPr>
      </w:pPr>
    </w:p>
    <w:p w:rsidR="00B75A47" w:rsidRDefault="00B75A47">
      <w:r>
        <w:fldChar w:fldCharType="end"/>
      </w:r>
    </w:p>
    <w:p w:rsidR="00B75A47" w:rsidRDefault="00B75A47" w:rsidP="007E67FC"/>
    <w:p w:rsidR="007E67FC" w:rsidRDefault="007E67FC" w:rsidP="007E67FC"/>
    <w:p w:rsidR="007E67FC" w:rsidRPr="007E67FC" w:rsidRDefault="007E67FC" w:rsidP="007E67FC"/>
    <w:p w:rsidR="00773E63" w:rsidRPr="00773E63" w:rsidRDefault="00773E63" w:rsidP="00773E63">
      <w:pPr>
        <w:spacing w:line="276" w:lineRule="auto"/>
        <w:jc w:val="left"/>
        <w:rPr>
          <w:b/>
        </w:rPr>
      </w:pPr>
    </w:p>
    <w:p w:rsidR="007E4F2D" w:rsidRDefault="007E3E82" w:rsidP="007E3E82">
      <w:pPr>
        <w:spacing w:after="200" w:line="276" w:lineRule="auto"/>
        <w:jc w:val="left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t xml:space="preserve"> </w:t>
      </w:r>
      <w:r w:rsidR="007E4F2D">
        <w:br w:type="page"/>
      </w:r>
    </w:p>
    <w:p w:rsidR="000630B6" w:rsidRDefault="000630B6" w:rsidP="000630B6"/>
    <w:p w:rsidR="00055228" w:rsidRDefault="00055228">
      <w:pPr>
        <w:pStyle w:val="Ttulo1"/>
      </w:pPr>
      <w:bookmarkStart w:id="9" w:name="_Toc472077814"/>
      <w:r>
        <w:t>Referencias</w:t>
      </w:r>
      <w:bookmarkEnd w:id="9"/>
    </w:p>
    <w:p w:rsidR="007E67FC" w:rsidRDefault="00055228" w:rsidP="00055228">
      <w:pPr>
        <w:rPr>
          <w:rFonts w:asciiTheme="minorHAnsi" w:hAnsiTheme="minorHAnsi" w:cs="Calibri"/>
          <w:noProof/>
          <w:sz w:val="22"/>
          <w:szCs w:val="22"/>
          <w:lang w:eastAsia="en-US"/>
        </w:rPr>
      </w:pPr>
      <w:r>
        <w:fldChar w:fldCharType="begin"/>
      </w:r>
      <w:r>
        <w:instrText>BIBLIOGRAPHY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239"/>
      </w:tblGrid>
      <w:tr w:rsidR="007E67FC">
        <w:trPr>
          <w:divId w:val="1397702836"/>
          <w:tblCellSpacing w:w="15" w:type="dxa"/>
        </w:trPr>
        <w:tc>
          <w:tcPr>
            <w:tcW w:w="50" w:type="pct"/>
            <w:hideMark/>
          </w:tcPr>
          <w:p w:rsidR="007E67FC" w:rsidRDefault="007E67FC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7E67FC" w:rsidRDefault="007E67FC">
            <w:pPr>
              <w:pStyle w:val="Bibliografa"/>
              <w:rPr>
                <w:noProof/>
              </w:rPr>
            </w:pPr>
            <w:r>
              <w:rPr>
                <w:noProof/>
              </w:rPr>
              <w:t>UAM, «UAM,» 2016. [En línea]. [Último acceso: 13 enero 2017].</w:t>
            </w:r>
          </w:p>
        </w:tc>
      </w:tr>
      <w:tr w:rsidR="007E67FC">
        <w:trPr>
          <w:divId w:val="1397702836"/>
          <w:tblCellSpacing w:w="15" w:type="dxa"/>
        </w:trPr>
        <w:tc>
          <w:tcPr>
            <w:tcW w:w="50" w:type="pct"/>
            <w:hideMark/>
          </w:tcPr>
          <w:p w:rsidR="007E67FC" w:rsidRDefault="007E67FC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7E67FC" w:rsidRDefault="007E67FC">
            <w:pPr>
              <w:pStyle w:val="Bibliografa"/>
              <w:rPr>
                <w:noProof/>
              </w:rPr>
            </w:pPr>
            <w:r>
              <w:rPr>
                <w:noProof/>
              </w:rPr>
              <w:t>UAM, «UAM,» 2016. [En línea]. [Último acceso: 2017].</w:t>
            </w:r>
          </w:p>
        </w:tc>
      </w:tr>
      <w:tr w:rsidR="007E67FC" w:rsidRPr="007E67FC">
        <w:trPr>
          <w:divId w:val="1397702836"/>
          <w:tblCellSpacing w:w="15" w:type="dxa"/>
        </w:trPr>
        <w:tc>
          <w:tcPr>
            <w:tcW w:w="50" w:type="pct"/>
            <w:hideMark/>
          </w:tcPr>
          <w:p w:rsidR="007E67FC" w:rsidRDefault="007E67FC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7E67FC" w:rsidRPr="007E67FC" w:rsidRDefault="007E67FC">
            <w:pPr>
              <w:pStyle w:val="Bibliografa"/>
              <w:rPr>
                <w:noProof/>
                <w:lang w:val="en-US"/>
              </w:rPr>
            </w:pPr>
            <w:r w:rsidRPr="007E67FC">
              <w:rPr>
                <w:noProof/>
                <w:lang w:val="en-US"/>
              </w:rPr>
              <w:t xml:space="preserve">S. Pinker, The Language Instinct., Londres: Penguin Books, 2007. </w:t>
            </w:r>
          </w:p>
        </w:tc>
      </w:tr>
    </w:tbl>
    <w:p w:rsidR="007E67FC" w:rsidRPr="007E67FC" w:rsidRDefault="007E67FC">
      <w:pPr>
        <w:divId w:val="1397702836"/>
        <w:rPr>
          <w:noProof/>
          <w:lang w:val="en-US"/>
        </w:rPr>
      </w:pPr>
    </w:p>
    <w:p w:rsidR="00055228" w:rsidRPr="007E67FC" w:rsidRDefault="00055228" w:rsidP="00055228">
      <w:pPr>
        <w:rPr>
          <w:lang w:val="en-US"/>
        </w:rPr>
      </w:pPr>
      <w:r>
        <w:fldChar w:fldCharType="end"/>
      </w:r>
    </w:p>
    <w:p w:rsidR="00C827D3" w:rsidRPr="00C827D3" w:rsidRDefault="00C827D3" w:rsidP="00F758CC">
      <w:pPr>
        <w:pStyle w:val="Ttulo1"/>
      </w:pPr>
      <w:bookmarkStart w:id="10" w:name="_Toc472077815"/>
      <w:r w:rsidRPr="00C827D3">
        <w:t>Glosario</w:t>
      </w:r>
      <w:bookmarkEnd w:id="10"/>
    </w:p>
    <w:p w:rsidR="00082FD5" w:rsidRDefault="00C74672" w:rsidP="000630B6">
      <w:pPr>
        <w:rPr>
          <w:noProof/>
        </w:rPr>
        <w:sectPr w:rsidR="00082FD5" w:rsidSect="00082F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"1" \z "3082" </w:instrText>
      </w:r>
      <w:r>
        <w:fldChar w:fldCharType="separate"/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Calendario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Periodo de tiempo disponible para desarrollar y entregar el TFG para su evaluación.</w:t>
      </w:r>
      <w:r>
        <w:rPr>
          <w:noProof/>
        </w:rPr>
        <w:tab/>
        <w:t>3</w:t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Diagrama de quemado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Representación gráfica del trabajo por hacer en un proyecto en el tiempo. Usualmente el trabajo remanente (o </w:t>
      </w:r>
      <w:r w:rsidRPr="00495A62">
        <w:rPr>
          <w:i/>
          <w:noProof/>
        </w:rPr>
        <w:t>backlog</w:t>
      </w:r>
      <w:r>
        <w:rPr>
          <w:noProof/>
        </w:rPr>
        <w:t>) se muestra en el eje vertical y el tiempo en el eje horizontal. Es decir, el diagrama representa una serie temporal del trabajo pendiente.</w:t>
      </w:r>
      <w:r>
        <w:rPr>
          <w:noProof/>
        </w:rPr>
        <w:tab/>
        <w:t>5</w:t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ECTS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Unidad de medida de la carga de trabajo del alumno en el ECTS consiste en el tiempo invertido en asistencia a clases, seminarios, estudio personal, preparación y realización de exámenes, etc.</w:t>
      </w:r>
      <w:r>
        <w:rPr>
          <w:noProof/>
        </w:rPr>
        <w:tab/>
        <w:t>3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Eventos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En este contexto, son los diferentes acontecimientos relevantes que se producen en la metodología Scrum tales como reuniones, sprints, etc.</w:t>
      </w:r>
      <w:r>
        <w:rPr>
          <w:noProof/>
        </w:rPr>
        <w:tab/>
        <w:t>4</w:t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Instrumentos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Conjunto de herramientas utilizadas para agilizar el desarrollo del proyecto. Incluyen documentos en diferentes soportes (papel, ficheros,..) que puede ser consultada por los participantes en el proyecto y que perduran a lo largo del desarrollo de este.</w:t>
      </w:r>
      <w:r>
        <w:rPr>
          <w:noProof/>
        </w:rPr>
        <w:tab/>
        <w:t>5</w:t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Lista de producto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Conjunto de todos los requisitos de proyecto, es una especificación que contiene descripciones genéricas de funcionalidades deseables, priorizadas. El </w:t>
      </w:r>
      <w:r w:rsidRPr="00495A62">
        <w:rPr>
          <w:i/>
          <w:noProof/>
        </w:rPr>
        <w:t>product owner</w:t>
      </w:r>
      <w:r>
        <w:rPr>
          <w:noProof/>
        </w:rPr>
        <w:t xml:space="preserve"> es el único que puede cambiar este documento.</w:t>
      </w:r>
      <w:r>
        <w:rPr>
          <w:noProof/>
        </w:rPr>
        <w:tab/>
        <w:t>5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 xml:space="preserve">Lista de tareas del </w:t>
      </w:r>
      <w:r w:rsidRPr="00495A62">
        <w:rPr>
          <w:i/>
          <w:noProof/>
        </w:rPr>
        <w:t>sprint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Subconjunto de requisitos que serán desarrollados durante el siguiente </w:t>
      </w:r>
      <w:r w:rsidRPr="00495A62">
        <w:rPr>
          <w:i/>
          <w:noProof/>
        </w:rPr>
        <w:t>sprint</w:t>
      </w:r>
      <w:r>
        <w:rPr>
          <w:noProof/>
        </w:rPr>
        <w:t xml:space="preserve">. Al definir el </w:t>
      </w:r>
      <w:r w:rsidRPr="00495A62">
        <w:rPr>
          <w:i/>
          <w:noProof/>
        </w:rPr>
        <w:t>sprint backlog</w:t>
      </w:r>
      <w:r>
        <w:rPr>
          <w:noProof/>
        </w:rPr>
        <w:t xml:space="preserve">, se describe el cómo el equipo va a implementar los requisitos durante el </w:t>
      </w:r>
      <w:r w:rsidRPr="00495A62">
        <w:rPr>
          <w:i/>
          <w:noProof/>
        </w:rPr>
        <w:t>sprint</w:t>
      </w:r>
      <w:r>
        <w:rPr>
          <w:noProof/>
        </w:rPr>
        <w:t>. Por lo general los requisitos se subdividen en tareas, a las cuales se asignan ciertas horas de trabajo.</w:t>
      </w:r>
      <w:r>
        <w:rPr>
          <w:noProof/>
        </w:rPr>
        <w:tab/>
        <w:t>5</w:t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Metodología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Conjunto de métodos que se siguen en una investigación científica, un estudio o una exposición doctrinal.</w:t>
      </w:r>
      <w:r>
        <w:rPr>
          <w:noProof/>
        </w:rPr>
        <w:tab/>
        <w:t>4</w:t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 w:rsidRPr="00495A62">
        <w:rPr>
          <w:rFonts w:ascii="Arial" w:hAnsi="Arial" w:cs="Arial"/>
          <w:i/>
          <w:iCs/>
          <w:noProof/>
          <w:color w:val="252525"/>
          <w:shd w:val="clear" w:color="auto" w:fill="FFFFFF"/>
        </w:rPr>
        <w:t>Product Owner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representa a los interesados externos o internos en el proyecto. </w:t>
      </w:r>
      <w:r w:rsidRPr="00495A62">
        <w:rPr>
          <w:rFonts w:ascii="Arial" w:hAnsi="Arial" w:cs="Arial"/>
          <w:noProof/>
          <w:color w:val="252525"/>
          <w:shd w:val="clear" w:color="auto" w:fill="FFFFFF"/>
        </w:rPr>
        <w:t>El </w:t>
      </w:r>
      <w:r w:rsidRPr="00495A62">
        <w:rPr>
          <w:rFonts w:ascii="Arial" w:hAnsi="Arial" w:cs="Arial"/>
          <w:i/>
          <w:iCs/>
          <w:noProof/>
          <w:color w:val="252525"/>
          <w:shd w:val="clear" w:color="auto" w:fill="FFFFFF"/>
        </w:rPr>
        <w:t>Product Owner</w:t>
      </w:r>
      <w:r w:rsidRPr="00495A62">
        <w:rPr>
          <w:rFonts w:ascii="Arial" w:hAnsi="Arial" w:cs="Arial"/>
          <w:noProof/>
          <w:color w:val="252525"/>
          <w:shd w:val="clear" w:color="auto" w:fill="FFFFFF"/>
        </w:rPr>
        <w:t> representa la voz del cliente. Se asegura de que el equipo Scrum trabaje de forma adecuada desde la perspectiva del negocio</w:t>
      </w:r>
      <w:r>
        <w:rPr>
          <w:noProof/>
        </w:rPr>
        <w:tab/>
        <w:t>4</w:t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 xml:space="preserve">Retrospectiva del </w:t>
      </w:r>
      <w:r w:rsidRPr="00495A62">
        <w:rPr>
          <w:i/>
          <w:noProof/>
        </w:rPr>
        <w:t>sprint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Después de cada </w:t>
      </w:r>
      <w:r w:rsidRPr="00495A62">
        <w:rPr>
          <w:i/>
          <w:noProof/>
        </w:rPr>
        <w:t>sprint</w:t>
      </w:r>
      <w:r>
        <w:rPr>
          <w:noProof/>
        </w:rPr>
        <w:t xml:space="preserve">, se lleva a cabo una retrospectiva del propio </w:t>
      </w:r>
      <w:r w:rsidRPr="00495A62">
        <w:rPr>
          <w:i/>
          <w:noProof/>
        </w:rPr>
        <w:t>sprint</w:t>
      </w:r>
      <w:r>
        <w:rPr>
          <w:noProof/>
        </w:rPr>
        <w:t xml:space="preserve">, en la cual todos los miembros del equipo dejan sus impresiones sobre el </w:t>
      </w:r>
      <w:r w:rsidRPr="00495A62">
        <w:rPr>
          <w:i/>
          <w:noProof/>
        </w:rPr>
        <w:t>sprint</w:t>
      </w:r>
      <w:r>
        <w:rPr>
          <w:noProof/>
        </w:rPr>
        <w:t xml:space="preserve"> recién superado. El propósito de la retrospectiva es realizar una mejora continua del proceso.</w:t>
      </w:r>
      <w:r>
        <w:rPr>
          <w:noProof/>
        </w:rPr>
        <w:tab/>
        <w:t>4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 xml:space="preserve">Reunión de Planificación del </w:t>
      </w:r>
      <w:r w:rsidRPr="00495A62">
        <w:rPr>
          <w:i/>
          <w:noProof/>
        </w:rPr>
        <w:t>sprint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Al inicio de cada ciclo de </w:t>
      </w:r>
      <w:r w:rsidRPr="00495A62">
        <w:rPr>
          <w:i/>
          <w:noProof/>
        </w:rPr>
        <w:t>Sprint</w:t>
      </w:r>
      <w:r>
        <w:rPr>
          <w:noProof/>
        </w:rPr>
        <w:t xml:space="preserve"> se lleva a cabo una reunión de planificación del Sprint. Se pretende definir el trabajo que se hará</w:t>
      </w:r>
      <w:r>
        <w:rPr>
          <w:noProof/>
        </w:rPr>
        <w:tab/>
        <w:t>4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 xml:space="preserve">Reunión de revisión del </w:t>
      </w:r>
      <w:r w:rsidRPr="00495A62">
        <w:rPr>
          <w:i/>
          <w:noProof/>
        </w:rPr>
        <w:t>sprint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Al final de cada sprint se revisa el trabajo que fue completado y no completado y se presenta  el trabajo completado a los interesados (alias “demo”).</w:t>
      </w:r>
      <w:r>
        <w:rPr>
          <w:noProof/>
        </w:rPr>
        <w:tab/>
        <w:t>4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Roles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Un rol es la función que una persona desempeña en un lugar o en una situación.</w:t>
      </w:r>
      <w:r>
        <w:rPr>
          <w:noProof/>
        </w:rPr>
        <w:tab/>
        <w:t>4</w:t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Scrum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SCRUM es un modelo de referencia que define un conjunto de prácticas y roles, y que puede tomarse como punto de partida para definir el proceso de desarrollo que se ejecutará durante un proyecto.</w:t>
      </w:r>
      <w:r>
        <w:rPr>
          <w:noProof/>
        </w:rPr>
        <w:tab/>
        <w:t>3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 w:rsidRPr="00495A62">
        <w:rPr>
          <w:i/>
          <w:noProof/>
        </w:rPr>
        <w:t>Scrum</w:t>
      </w:r>
      <w:r>
        <w:rPr>
          <w:noProof/>
        </w:rPr>
        <w:t xml:space="preserve"> diario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El objetivo de las reuniones diarias es que cada miembro del equipo sepa si se están cumpliendo los plazos marcados y examine lo realizado hasta la fecha y se plantee lo que debe hacer en el día.</w:t>
      </w:r>
      <w:r>
        <w:rPr>
          <w:noProof/>
        </w:rPr>
        <w:tab/>
        <w:t>4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 w:rsidRPr="00495A62">
        <w:rPr>
          <w:rFonts w:ascii="Arial" w:hAnsi="Arial" w:cs="Arial"/>
          <w:i/>
          <w:iCs/>
          <w:noProof/>
          <w:color w:val="252525"/>
          <w:shd w:val="clear" w:color="auto" w:fill="FFFFFF"/>
        </w:rPr>
        <w:t>Scrum Master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Facilitador de la aplicación de scrum y gestionar cambios. </w:t>
      </w:r>
      <w:r w:rsidRPr="00495A62">
        <w:rPr>
          <w:rFonts w:ascii="Arial" w:hAnsi="Arial" w:cs="Arial"/>
          <w:noProof/>
          <w:color w:val="252525"/>
          <w:shd w:val="clear" w:color="auto" w:fill="FFFFFF"/>
        </w:rPr>
        <w:t>El </w:t>
      </w:r>
      <w:r w:rsidRPr="00495A62">
        <w:rPr>
          <w:rFonts w:ascii="Arial" w:hAnsi="Arial" w:cs="Arial"/>
          <w:i/>
          <w:iCs/>
          <w:noProof/>
          <w:color w:val="252525"/>
          <w:shd w:val="clear" w:color="auto" w:fill="FFFFFF"/>
        </w:rPr>
        <w:t>ScrumMaster</w:t>
      </w:r>
      <w:r w:rsidRPr="00495A62">
        <w:rPr>
          <w:rFonts w:ascii="Arial" w:hAnsi="Arial" w:cs="Arial"/>
          <w:noProof/>
          <w:color w:val="252525"/>
          <w:shd w:val="clear" w:color="auto" w:fill="FFFFFF"/>
        </w:rPr>
        <w:t> no es el líder del equipo, sino que actúa como una protección entre el equipo y cualquier influencia que le distraiga. El ScrumMaster es el que hace que las reglas y los plazos se cumplan.</w:t>
      </w:r>
      <w:r>
        <w:rPr>
          <w:noProof/>
        </w:rPr>
        <w:tab/>
        <w:t>4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 w:rsidRPr="00495A62">
        <w:rPr>
          <w:i/>
          <w:noProof/>
        </w:rPr>
        <w:t>Sprint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El </w:t>
      </w:r>
      <w:r w:rsidRPr="00495A62">
        <w:rPr>
          <w:i/>
          <w:noProof/>
        </w:rPr>
        <w:t>sprint</w:t>
      </w:r>
      <w:r>
        <w:rPr>
          <w:noProof/>
        </w:rPr>
        <w:t xml:space="preserve"> es el período en el cual se lleva a cabo el trabajo en sí. Es recomendado que la duración de los </w:t>
      </w:r>
      <w:r w:rsidRPr="00495A62">
        <w:rPr>
          <w:i/>
          <w:noProof/>
        </w:rPr>
        <w:t>sprints</w:t>
      </w:r>
      <w:r>
        <w:rPr>
          <w:noProof/>
        </w:rPr>
        <w:t xml:space="preserve"> sea constante y definida por el equipo con base en su propia experiencia. Al final de cada </w:t>
      </w:r>
      <w:r w:rsidRPr="00495A62">
        <w:rPr>
          <w:i/>
          <w:noProof/>
        </w:rPr>
        <w:t>sprint</w:t>
      </w:r>
      <w:r>
        <w:rPr>
          <w:noProof/>
        </w:rPr>
        <w:t>, el equipo deberá presentar los avances logrados, y el resultado obtenido es un producto que, potencialmente, se puede entregar al cliente.</w:t>
      </w:r>
      <w:r>
        <w:rPr>
          <w:noProof/>
        </w:rPr>
        <w:tab/>
        <w:t>4</w:t>
      </w:r>
    </w:p>
    <w:p w:rsidR="00082FD5" w:rsidRDefault="00082FD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 w:rsidRPr="00495A62">
        <w:rPr>
          <w:rFonts w:ascii="Arial" w:hAnsi="Arial" w:cs="Arial"/>
          <w:i/>
          <w:iCs/>
          <w:noProof/>
          <w:color w:val="252525"/>
          <w:shd w:val="clear" w:color="auto" w:fill="FFFFFF"/>
        </w:rPr>
        <w:t>Team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Equipo que ejecuta el desarrollo del proyecto.</w:t>
      </w:r>
      <w:r>
        <w:rPr>
          <w:noProof/>
        </w:rPr>
        <w:tab/>
        <w:t>4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TFG</w:t>
      </w:r>
      <w:r>
        <w:rPr>
          <w:noProof/>
        </w:rPr>
        <w:tab/>
      </w:r>
      <w:r w:rsidRPr="00495A62">
        <w:rPr>
          <w:i/>
          <w:noProof/>
        </w:rPr>
        <w:t>Véase</w:t>
      </w:r>
      <w:r>
        <w:rPr>
          <w:noProof/>
        </w:rPr>
        <w:t xml:space="preserve"> Trabajo de fin de Grado</w:t>
      </w:r>
    </w:p>
    <w:p w:rsidR="00082FD5" w:rsidRDefault="00082FD5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Trabajo de Fin de Grado</w:t>
      </w:r>
      <w:r>
        <w:rPr>
          <w:noProof/>
        </w:rPr>
        <w:tab/>
        <w:t>3</w:t>
      </w:r>
    </w:p>
    <w:p w:rsidR="00082FD5" w:rsidRDefault="00082FD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el realizado por el estudiante consistente en el desarrollo de una memoria, proyecto o trabajo individual o en grupo, a realizar en la fase final del plan de estudios, orientado a la evaluación de competencias asociadas al título.</w:t>
      </w:r>
      <w:r>
        <w:rPr>
          <w:noProof/>
        </w:rPr>
        <w:tab/>
        <w:t>3</w:t>
      </w:r>
    </w:p>
    <w:p w:rsidR="00082FD5" w:rsidRDefault="00082FD5" w:rsidP="000630B6">
      <w:pPr>
        <w:rPr>
          <w:noProof/>
        </w:rPr>
        <w:sectPr w:rsidR="00082FD5" w:rsidSect="00082FD5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0630B6" w:rsidRDefault="00C74672" w:rsidP="000630B6">
      <w:r>
        <w:fldChar w:fldCharType="end"/>
      </w:r>
      <w:r w:rsidR="00C827D3">
        <w:t xml:space="preserve"> </w:t>
      </w:r>
    </w:p>
    <w:sectPr w:rsidR="000630B6" w:rsidSect="00082FD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B83"/>
    <w:multiLevelType w:val="hybridMultilevel"/>
    <w:tmpl w:val="FE72145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0205AF4"/>
    <w:multiLevelType w:val="hybridMultilevel"/>
    <w:tmpl w:val="2F88D5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B840D6E"/>
    <w:multiLevelType w:val="hybridMultilevel"/>
    <w:tmpl w:val="59B86BDE"/>
    <w:lvl w:ilvl="0" w:tplc="C778F20C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668B327F"/>
    <w:multiLevelType w:val="hybridMultilevel"/>
    <w:tmpl w:val="C3CC040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BAF5C50"/>
    <w:multiLevelType w:val="hybridMultilevel"/>
    <w:tmpl w:val="480EA40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A1"/>
    <w:rsid w:val="00026F08"/>
    <w:rsid w:val="000430F2"/>
    <w:rsid w:val="00055228"/>
    <w:rsid w:val="000630B6"/>
    <w:rsid w:val="00065E90"/>
    <w:rsid w:val="000704CF"/>
    <w:rsid w:val="00082FD5"/>
    <w:rsid w:val="00092983"/>
    <w:rsid w:val="000D3BCA"/>
    <w:rsid w:val="00170F1C"/>
    <w:rsid w:val="00176A82"/>
    <w:rsid w:val="00184F81"/>
    <w:rsid w:val="00192068"/>
    <w:rsid w:val="00272F87"/>
    <w:rsid w:val="0028222F"/>
    <w:rsid w:val="00286421"/>
    <w:rsid w:val="002A777A"/>
    <w:rsid w:val="002B243E"/>
    <w:rsid w:val="002C1CB3"/>
    <w:rsid w:val="002D0F61"/>
    <w:rsid w:val="002D0FC8"/>
    <w:rsid w:val="002E57B3"/>
    <w:rsid w:val="0035288C"/>
    <w:rsid w:val="00356BC6"/>
    <w:rsid w:val="00394426"/>
    <w:rsid w:val="003D2EA1"/>
    <w:rsid w:val="003D3539"/>
    <w:rsid w:val="003D69E7"/>
    <w:rsid w:val="00430E58"/>
    <w:rsid w:val="00495A62"/>
    <w:rsid w:val="005009F4"/>
    <w:rsid w:val="00556F9A"/>
    <w:rsid w:val="005B4086"/>
    <w:rsid w:val="005B5EE6"/>
    <w:rsid w:val="00623EFA"/>
    <w:rsid w:val="00624E31"/>
    <w:rsid w:val="00667F7E"/>
    <w:rsid w:val="006B7E42"/>
    <w:rsid w:val="006C1D2D"/>
    <w:rsid w:val="006D511B"/>
    <w:rsid w:val="006D5725"/>
    <w:rsid w:val="007017A0"/>
    <w:rsid w:val="00703CCD"/>
    <w:rsid w:val="00731743"/>
    <w:rsid w:val="00732782"/>
    <w:rsid w:val="00743F5D"/>
    <w:rsid w:val="00773E63"/>
    <w:rsid w:val="00775329"/>
    <w:rsid w:val="00780A7C"/>
    <w:rsid w:val="007E3E82"/>
    <w:rsid w:val="007E4F2D"/>
    <w:rsid w:val="007E67FC"/>
    <w:rsid w:val="00803025"/>
    <w:rsid w:val="0081469A"/>
    <w:rsid w:val="008A10F7"/>
    <w:rsid w:val="008D538F"/>
    <w:rsid w:val="008E0FD3"/>
    <w:rsid w:val="00924D72"/>
    <w:rsid w:val="00940942"/>
    <w:rsid w:val="00953D85"/>
    <w:rsid w:val="00975B25"/>
    <w:rsid w:val="00A14046"/>
    <w:rsid w:val="00A21F2A"/>
    <w:rsid w:val="00A27DA4"/>
    <w:rsid w:val="00A345F0"/>
    <w:rsid w:val="00A35642"/>
    <w:rsid w:val="00A90A4A"/>
    <w:rsid w:val="00A954DA"/>
    <w:rsid w:val="00AA263A"/>
    <w:rsid w:val="00AC19A8"/>
    <w:rsid w:val="00AC59DB"/>
    <w:rsid w:val="00AD1231"/>
    <w:rsid w:val="00B02FFB"/>
    <w:rsid w:val="00B11169"/>
    <w:rsid w:val="00B50F5E"/>
    <w:rsid w:val="00B75A47"/>
    <w:rsid w:val="00B91E73"/>
    <w:rsid w:val="00BA77B6"/>
    <w:rsid w:val="00BB3DF9"/>
    <w:rsid w:val="00BE2E3A"/>
    <w:rsid w:val="00BE5287"/>
    <w:rsid w:val="00C07ACD"/>
    <w:rsid w:val="00C07C04"/>
    <w:rsid w:val="00C10533"/>
    <w:rsid w:val="00C3106E"/>
    <w:rsid w:val="00C43A0E"/>
    <w:rsid w:val="00C74672"/>
    <w:rsid w:val="00C827D3"/>
    <w:rsid w:val="00C9308E"/>
    <w:rsid w:val="00CC680B"/>
    <w:rsid w:val="00D358F3"/>
    <w:rsid w:val="00E0008D"/>
    <w:rsid w:val="00E513E8"/>
    <w:rsid w:val="00EE10F5"/>
    <w:rsid w:val="00F02475"/>
    <w:rsid w:val="00F1585F"/>
    <w:rsid w:val="00F234F7"/>
    <w:rsid w:val="00F36CE8"/>
    <w:rsid w:val="00F758CC"/>
    <w:rsid w:val="00F910C0"/>
    <w:rsid w:val="00F9122B"/>
    <w:rsid w:val="00FA57F8"/>
    <w:rsid w:val="00FA7CFE"/>
    <w:rsid w:val="00F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BBC5287-C3C4-4267-B177-D4396000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EA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5228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7D3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7F7E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09F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55228"/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x-none" w:eastAsia="es-ES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C827D3"/>
    <w:rPr>
      <w:rFonts w:asciiTheme="majorHAnsi" w:eastAsiaTheme="majorEastAsia" w:hAnsiTheme="majorHAnsi" w:cs="Times New Roman"/>
      <w:color w:val="365F91" w:themeColor="accent1" w:themeShade="BF"/>
      <w:sz w:val="26"/>
      <w:szCs w:val="26"/>
      <w:lang w:val="x-none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667F7E"/>
    <w:rPr>
      <w:rFonts w:asciiTheme="majorHAnsi" w:eastAsiaTheme="majorEastAsia" w:hAnsiTheme="majorHAnsi" w:cs="Times New Roman"/>
      <w:color w:val="243F60" w:themeColor="accent1" w:themeShade="7F"/>
      <w:sz w:val="24"/>
      <w:szCs w:val="24"/>
      <w:lang w:val="x-none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5009F4"/>
    <w:rPr>
      <w:rFonts w:asciiTheme="majorHAnsi" w:eastAsiaTheme="majorEastAsia" w:hAnsiTheme="majorHAnsi" w:cs="Times New Roman"/>
      <w:i/>
      <w:iCs/>
      <w:color w:val="365F91" w:themeColor="accent1" w:themeShade="BF"/>
      <w:sz w:val="24"/>
      <w:szCs w:val="24"/>
      <w:lang w:val="x-none" w:eastAsia="es-ES"/>
    </w:rPr>
  </w:style>
  <w:style w:type="paragraph" w:styleId="Textoindependiente">
    <w:name w:val="Body Text"/>
    <w:aliases w:val="Texto independiente Car1,Texto independiente Car2 Car,Texto independiente Car1 Car1 Car,Texto independiente Car Car Car1 Car,Texto independiente Car1 Car Car Car1 Car,Texto independiente Car Car Car Car Car1 Car"/>
    <w:basedOn w:val="Normal"/>
    <w:link w:val="TextoindependienteCar"/>
    <w:uiPriority w:val="99"/>
    <w:rsid w:val="003D2EA1"/>
    <w:pPr>
      <w:jc w:val="center"/>
    </w:pPr>
    <w:rPr>
      <w:sz w:val="36"/>
    </w:rPr>
  </w:style>
  <w:style w:type="character" w:customStyle="1" w:styleId="TextoindependienteCar">
    <w:name w:val="Texto independiente Car"/>
    <w:aliases w:val="Texto independiente Car1 Car,Texto independiente Car2 Car Car,Texto independiente Car1 Car1 Car Car,Texto independiente Car Car Car1 Car Car,Texto independiente Car1 Car Car Car1 Car Car"/>
    <w:basedOn w:val="Fuentedeprrafopredeter"/>
    <w:link w:val="Textoindependiente"/>
    <w:uiPriority w:val="99"/>
    <w:locked/>
    <w:rsid w:val="003D2EA1"/>
    <w:rPr>
      <w:rFonts w:ascii="Times New Roman" w:hAnsi="Times New Roman" w:cs="Times New Roman"/>
      <w:sz w:val="24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2E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D2EA1"/>
    <w:rPr>
      <w:rFonts w:ascii="Tahoma" w:hAnsi="Tahoma" w:cs="Tahoma"/>
      <w:sz w:val="16"/>
      <w:szCs w:val="16"/>
      <w:lang w:val="x-none" w:eastAsia="es-ES"/>
    </w:rPr>
  </w:style>
  <w:style w:type="paragraph" w:styleId="Prrafodelista">
    <w:name w:val="List Paragraph"/>
    <w:basedOn w:val="Normal"/>
    <w:uiPriority w:val="34"/>
    <w:qFormat/>
    <w:rsid w:val="00BA77B6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rsid w:val="000630B6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rsid w:val="007E4F2D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rsid w:val="007E4F2D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rsid w:val="007E4F2D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rsid w:val="007E4F2D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rsid w:val="007E4F2D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rsid w:val="007E4F2D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rsid w:val="007E4F2D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rsid w:val="007E4F2D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rsid w:val="007E4F2D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C827D3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055228"/>
  </w:style>
  <w:style w:type="character" w:customStyle="1" w:styleId="apple-converted-space">
    <w:name w:val="apple-converted-space"/>
    <w:basedOn w:val="Fuentedeprrafopredeter"/>
    <w:rsid w:val="00192068"/>
    <w:rPr>
      <w:rFonts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F758C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758C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758CC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F758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58CC"/>
    <w:rPr>
      <w:rFonts w:cs="Times New Roman"/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758C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70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UAM16</b:Tag>
    <b:SourceType>DocumentFromInternetSite</b:SourceType>
    <b:Guid>{780707C0-CC45-40F8-9A65-65165DB4B43E}</b:Guid>
    <b:Title>UAM</b:Title>
    <b:Year>2016</b:Year>
    <b:Author>
      <b:Author>
        <b:Corporate>UAM</b:Corporate>
      </b:Author>
    </b:Author>
    <b:YearAccessed>2017</b:YearAccessed>
    <b:MonthAccessed>enero</b:MonthAccessed>
    <b:DayAccessed>13</b:DayAccessed>
    <b:RefOrder>1</b:RefOrder>
  </b:Source>
  <b:Source>
    <b:Tag>UAM161</b:Tag>
    <b:SourceType>DocumentFromInternetSite</b:SourceType>
    <b:Guid>{634C695D-76BD-43EB-BE50-D6162DFCD813}</b:Guid>
    <b:Author>
      <b:Author>
        <b:Corporate>UAM</b:Corporate>
      </b:Author>
    </b:Author>
    <b:Title>UAM</b:Title>
    <b:Year>2016</b:Year>
    <b:YearAccessed>2017</b:YearAccessed>
    <b:RefOrder>2</b:RefOrder>
  </b:Source>
  <b:Source xmlns:b="http://schemas.openxmlformats.org/officeDocument/2006/bibliography" xmlns="http://schemas.openxmlformats.org/officeDocument/2006/bibliography">
    <b:Tag>Bib1</b:Tag>
    <b:RefOrder>3</b:RefOrder>
  </b:Source>
  <b:Source>
    <b:Tag>Ste07</b:Tag>
    <b:SourceType>Book</b:SourceType>
    <b:Guid>{903EF44A-30F9-4644-977E-6A1C813C87DF}</b:Guid>
    <b:Title> The Language Instinct.</b:Title>
    <b:Year>2007</b:Year>
    <b:Author>
      <b:Author>
        <b:NameList>
          <b:Person>
            <b:Last>Pinker</b:Last>
            <b:First>Steven</b:First>
          </b:Person>
        </b:NameList>
      </b:Author>
    </b:Author>
    <b:City>Londres</b:City>
    <b:Publisher>Penguin Books</b:Publisher>
    <b:RefOrder>5</b:RefOrder>
  </b:Source>
  <b:Source>
    <b:Tag>Pet15</b:Tag>
    <b:SourceType>JournalArticle</b:SourceType>
    <b:Guid>{1194F843-8DFC-4B7E-8320-203CC8A6501F}</b:Guid>
    <b:Author>
      <b:Author>
        <b:Corporate>Pete Burnap , Matthew L. Williams</b:Corporate>
      </b:Author>
    </b:Author>
    <b:Title>Cyber Hate Speech on Twitter: An Application of Machine Classification and Statistical Modeling for Policy and Decision Making</b:Title>
    <b:Year>2015</b:Year>
    <b:JournalName>Policy &amp; Internet</b:JournalName>
    <b:Volume>7</b:Volume>
    <b:Issue>223-242</b:Issue>
    <b:RefOrder>4</b:RefOrder>
  </b:Source>
</b:Sources>
</file>

<file path=customXml/itemProps1.xml><?xml version="1.0" encoding="utf-8"?>
<ds:datastoreItem xmlns:ds="http://schemas.openxmlformats.org/officeDocument/2006/customXml" ds:itemID="{FE34A853-B95E-4D80-B780-3639EFA9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1984</Words>
  <Characters>10915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Temas a tratar.</vt:lpstr>
      <vt:lpstr>        Bloque 1: generalidades.</vt:lpstr>
      <vt:lpstr>        Bloque 2: Cronograma, tareas y recursos.</vt:lpstr>
      <vt:lpstr>        Bloque 3: Revisión de la metodología Scrum.</vt:lpstr>
      <vt:lpstr>        Bloque 4. Reuniones semanales de planificación y revisión de sprints.</vt:lpstr>
      <vt:lpstr>        Bloque 5: Reunión de Planificación del primer sprint.</vt:lpstr>
      <vt:lpstr>    Alguna bibliografía.</vt:lpstr>
      <vt:lpstr>Bibliografía</vt:lpstr>
      <vt:lpstr>Referencias</vt:lpstr>
      <vt:lpstr>Glosario</vt:lpstr>
    </vt:vector>
  </TitlesOfParts>
  <Company>Universidad Autónoma de Madrid</Company>
  <LinksUpToDate>false</LinksUpToDate>
  <CharactersWithSpaces>12874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ine</cp:lastModifiedBy>
  <cp:revision>2</cp:revision>
  <cp:lastPrinted>2017-01-13T13:15:00Z</cp:lastPrinted>
  <dcterms:created xsi:type="dcterms:W3CDTF">2017-01-26T13:33:00Z</dcterms:created>
  <dcterms:modified xsi:type="dcterms:W3CDTF">2017-01-26T13:33:00Z</dcterms:modified>
</cp:coreProperties>
</file>