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总体布局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先把页面分成几个部分：顶部通栏、导航栏、主体、页脚。</w:t>
      </w:r>
    </w:p>
    <w:p>
      <w:pPr>
        <w:rPr>
          <w:rFonts w:hint="eastAsia"/>
        </w:rPr>
      </w:pPr>
      <w:r>
        <w:rPr>
          <w:rFonts w:hint="eastAsia"/>
        </w:rPr>
        <w:t>然后再把每个部分分成2-3个盒子，再把每个盒子分成2-3个盒子，依次类推。2个盒子就全部左浮或一左一右。三个盒子可以全部左浮、两个左一个右、一个左两个右，视情况而定。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清除默认样式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给body设置全局字体、背景颜色等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设置版心、浮动的类名fr/fl/clearfix</w:t>
      </w:r>
    </w:p>
    <w:p>
      <w:pPr>
        <w:pStyle w:val="6"/>
        <w:bidi w:val="0"/>
      </w:pPr>
      <w:r>
        <w:rPr>
          <w:rFonts w:hint="default"/>
          <w:lang w:val="en-US" w:eastAsia="zh-CN"/>
        </w:rPr>
        <w:t>.wrapper {</w:t>
      </w:r>
    </w:p>
    <w:p>
      <w:pPr>
        <w:pStyle w:val="6"/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width: 1205px;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   margin: 0 auto;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&lt;input&gt;和&lt;button&gt;水平的方法：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全部浮动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将&lt;button&gt;定位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将它们放在一个&lt;div&gt;里面，让&lt;button&gt;浮动。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tabs>
          <w:tab w:val="left" w:pos="1063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E254E"/>
    <w:multiLevelType w:val="singleLevel"/>
    <w:tmpl w:val="8A9E254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CD05C2A"/>
    <w:multiLevelType w:val="singleLevel"/>
    <w:tmpl w:val="FCD05C2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0DD17DD8"/>
    <w:multiLevelType w:val="singleLevel"/>
    <w:tmpl w:val="0DD17DD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4056D"/>
    <w:rsid w:val="0C821BD0"/>
    <w:rsid w:val="0FFE5766"/>
    <w:rsid w:val="1E833046"/>
    <w:rsid w:val="20503823"/>
    <w:rsid w:val="21A1669D"/>
    <w:rsid w:val="24520979"/>
    <w:rsid w:val="2B07098D"/>
    <w:rsid w:val="32D065DA"/>
    <w:rsid w:val="39A227A8"/>
    <w:rsid w:val="3D374F2B"/>
    <w:rsid w:val="3EFE3348"/>
    <w:rsid w:val="439D0757"/>
    <w:rsid w:val="4D7244A1"/>
    <w:rsid w:val="50671A2A"/>
    <w:rsid w:val="5481229F"/>
    <w:rsid w:val="57205DA3"/>
    <w:rsid w:val="591833B7"/>
    <w:rsid w:val="598B1440"/>
    <w:rsid w:val="5D7802BA"/>
    <w:rsid w:val="5FBD3EC9"/>
    <w:rsid w:val="688F107C"/>
    <w:rsid w:val="6CF92C29"/>
    <w:rsid w:val="6F4139D1"/>
    <w:rsid w:val="71614268"/>
    <w:rsid w:val="75EE71EA"/>
    <w:rsid w:val="77EE52DF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Open Sans" w:hAnsi="Open Sans" w:eastAsia="微软雅黑" w:cs="Times New Roman"/>
      <w:kern w:val="2"/>
      <w:sz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7">
    <w:name w:val="样式2"/>
    <w:basedOn w:val="6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8">
    <w:name w:val="样式3"/>
    <w:basedOn w:val="6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9">
    <w:name w:val="样式4"/>
    <w:basedOn w:val="6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0">
    <w:name w:val="样式6"/>
    <w:basedOn w:val="6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2019-03-23T12:35:49Z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