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 w:firstLineChars="0"/>
        <w:rPr>
          <w:rFonts w:hint="eastAsia"/>
        </w:rPr>
      </w:pPr>
      <w:r>
        <w:t>J</w:t>
      </w:r>
      <w:r>
        <w:rPr>
          <w:rFonts w:hint="eastAsia"/>
        </w:rPr>
        <w:t>avascript介绍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</w:rPr>
        <w:t>JavaScript是一种是运行在客户端的、面向对象的、单线程脚本语言。它是一种</w:t>
      </w:r>
      <w:r>
        <w:rPr>
          <w:rFonts w:hint="eastAsia"/>
          <w:u w:val="single"/>
        </w:rPr>
        <w:t>弱类型</w:t>
      </w:r>
      <w:r>
        <w:rPr>
          <w:rFonts w:hint="eastAsia"/>
        </w:rPr>
        <w:t>的、</w:t>
      </w:r>
      <w:r>
        <w:rPr>
          <w:rFonts w:hint="eastAsia"/>
          <w:u w:val="single"/>
        </w:rPr>
        <w:t>解释型</w:t>
      </w:r>
      <w:r>
        <w:rPr>
          <w:rFonts w:hint="eastAsia"/>
        </w:rPr>
        <w:t>语言。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t>Netscape 发明了 JavaScript</w:t>
      </w:r>
    </w:p>
    <w:p>
      <w:pPr>
        <w:pStyle w:val="3"/>
        <w:ind w:firstLine="420" w:firstLineChars="0"/>
        <w:rPr>
          <w:rFonts w:hint="eastAsia"/>
        </w:rPr>
      </w:pPr>
      <w:r>
        <w:t>J</w:t>
      </w:r>
      <w:r>
        <w:rPr>
          <w:rFonts w:hint="eastAsia"/>
        </w:rPr>
        <w:t>avascript作用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javascript对html代码内容进行修改，对html中的css样式进行修改。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为web页面添加交互行为，提高用户体验：Tab栏切换、地图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制作页面特效：各种炫酷的动画、轮播图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表单验证：提高响应速度（Ajax），减轻服务器的压力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跨平台运行</w: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97790</wp:posOffset>
                </wp:positionV>
                <wp:extent cx="5040630" cy="2026920"/>
                <wp:effectExtent l="6350" t="6350" r="7620" b="11430"/>
                <wp:wrapNone/>
                <wp:docPr id="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630" cy="2026920"/>
                          <a:chOff x="4670430" y="1381584"/>
                          <a:chExt cx="4279752" cy="1788481"/>
                        </a:xfrm>
                      </wpg:grpSpPr>
                      <wps:wsp>
                        <wps:cNvPr id="9" name="直接连接符 3"/>
                        <wps:cNvSpPr/>
                        <wps:spPr>
                          <a:xfrm>
                            <a:off x="6786495" y="1929079"/>
                            <a:ext cx="1616019" cy="693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579116"/>
                                </a:lnTo>
                                <a:lnTo>
                                  <a:pt x="1616379" y="579116"/>
                                </a:lnTo>
                                <a:lnTo>
                                  <a:pt x="1616379" y="69403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直接连接符 4"/>
                        <wps:cNvSpPr/>
                        <wps:spPr>
                          <a:xfrm>
                            <a:off x="6786495" y="1929079"/>
                            <a:ext cx="292090" cy="693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579116"/>
                                </a:lnTo>
                                <a:lnTo>
                                  <a:pt x="292097" y="579116"/>
                                </a:lnTo>
                                <a:lnTo>
                                  <a:pt x="292097" y="69403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2" name="直接连接符 5"/>
                        <wps:cNvSpPr/>
                        <wps:spPr>
                          <a:xfrm>
                            <a:off x="5486377" y="1929128"/>
                            <a:ext cx="1300435" cy="79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1300554" y="0"/>
                                </a:moveTo>
                                <a:lnTo>
                                  <a:pt x="1300554" y="579116"/>
                                </a:lnTo>
                                <a:lnTo>
                                  <a:pt x="0" y="579116"/>
                                </a:lnTo>
                                <a:lnTo>
                                  <a:pt x="0" y="694033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17414" name="组合 12"/>
                        <wpg:cNvGrpSpPr/>
                        <wpg:grpSpPr>
                          <a:xfrm>
                            <a:off x="5880818" y="1381584"/>
                            <a:ext cx="1811519" cy="547224"/>
                            <a:chOff x="1212858" y="319078"/>
                            <a:chExt cx="1811519" cy="547224"/>
                          </a:xfrm>
                        </wpg:grpSpPr>
                        <wps:wsp>
                          <wps:cNvPr id="23" name="矩形 22"/>
                          <wps:cNvSpPr/>
                          <wps:spPr>
                            <a:xfrm>
                              <a:off x="1212103" y="319078"/>
                              <a:ext cx="1812862" cy="54749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" name="矩形 23"/>
                          <wps:cNvSpPr/>
                          <wps:spPr>
                            <a:xfrm>
                              <a:off x="1212103" y="319078"/>
                              <a:ext cx="1812862" cy="54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spacing w:line="216" w:lineRule="auto"/>
                                  <w:ind w:firstLineChars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eastAsiaTheme="minorEastAsia"/>
                                    <w:b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lIns="12700" tIns="12700" rIns="12700" bIns="12700" spcCol="1270" anchor="ctr"/>
                        </wps:wsp>
                      </wpg:grpSp>
                      <wpg:grpSp>
                        <wpg:cNvPr id="17417" name="组合 13"/>
                        <wpg:cNvGrpSpPr/>
                        <wpg:grpSpPr>
                          <a:xfrm>
                            <a:off x="4670430" y="2622841"/>
                            <a:ext cx="1631187" cy="547224"/>
                            <a:chOff x="2470" y="1560335"/>
                            <a:chExt cx="1631187" cy="547224"/>
                          </a:xfrm>
                        </wpg:grpSpPr>
                        <wps:wsp>
                          <wps:cNvPr id="21" name="矩形 20"/>
                          <wps:cNvSpPr/>
                          <wps:spPr>
                            <a:xfrm>
                              <a:off x="2470" y="1560064"/>
                              <a:ext cx="1631894" cy="547495"/>
                            </a:xfrm>
                            <a:prstGeom prst="rect">
                              <a:avLst/>
                            </a:prstGeom>
                            <a:solidFill>
                              <a:srgbClr val="009966"/>
                            </a:solid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矩形 21"/>
                          <wps:cNvSpPr/>
                          <wps:spPr>
                            <a:xfrm>
                              <a:off x="2470" y="1560064"/>
                              <a:ext cx="1631894" cy="54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kinsoku/>
                                  <w:spacing w:line="216" w:lineRule="auto"/>
                                  <w:ind w:firstLineChars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eastAsiaTheme="minorEastAsia"/>
                                    <w:b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>ECMAScript</w:t>
                                </w:r>
                              </w:p>
                            </w:txbxContent>
                          </wps:txbx>
                          <wps:bodyPr lIns="12700" tIns="12700" rIns="12700" bIns="12700" spcCol="1270" anchor="ctr"/>
                        </wps:wsp>
                      </wpg:grpSp>
                      <wpg:grpSp>
                        <wpg:cNvPr id="17420" name="组合 14"/>
                        <wpg:cNvGrpSpPr/>
                        <wpg:grpSpPr>
                          <a:xfrm>
                            <a:off x="6531452" y="2622841"/>
                            <a:ext cx="1094448" cy="547224"/>
                            <a:chOff x="1863492" y="1560335"/>
                            <a:chExt cx="1094448" cy="547224"/>
                          </a:xfrm>
                        </wpg:grpSpPr>
                        <wps:wsp>
                          <wps:cNvPr id="19" name="矩形 18"/>
                          <wps:cNvSpPr/>
                          <wps:spPr>
                            <a:xfrm>
                              <a:off x="1862956" y="1560064"/>
                              <a:ext cx="1095337" cy="54749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" name="矩形 19"/>
                          <wps:cNvSpPr/>
                          <wps:spPr>
                            <a:xfrm>
                              <a:off x="1862956" y="1560064"/>
                              <a:ext cx="1095337" cy="54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kinsoku/>
                                  <w:spacing w:line="216" w:lineRule="auto"/>
                                  <w:ind w:firstLineChars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eastAsiaTheme="minorEastAsia"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>BOM</w:t>
                                </w:r>
                              </w:p>
                            </w:txbxContent>
                          </wps:txbx>
                          <wps:bodyPr lIns="12700" tIns="12700" rIns="12700" bIns="12700" spcCol="1270" anchor="ctr"/>
                        </wps:wsp>
                      </wpg:grpSp>
                      <wpg:grpSp>
                        <wpg:cNvPr id="17423" name="组合 15"/>
                        <wpg:cNvGrpSpPr/>
                        <wpg:grpSpPr>
                          <a:xfrm>
                            <a:off x="7855734" y="2622841"/>
                            <a:ext cx="1094448" cy="547224"/>
                            <a:chOff x="3187774" y="1560335"/>
                            <a:chExt cx="1094448" cy="547224"/>
                          </a:xfrm>
                        </wpg:grpSpPr>
                        <wps:wsp>
                          <wps:cNvPr id="17" name="矩形 16"/>
                          <wps:cNvSpPr/>
                          <wps:spPr>
                            <a:xfrm>
                              <a:off x="3188473" y="1560064"/>
                              <a:ext cx="1093749" cy="547495"/>
                            </a:xfrm>
                            <a:prstGeom prst="rect">
                              <a:avLst/>
                            </a:prstGeom>
                            <a:solidFill>
                              <a:srgbClr val="CC9B00"/>
                            </a:solidFill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矩形 17"/>
                          <wps:cNvSpPr/>
                          <wps:spPr>
                            <a:xfrm>
                              <a:off x="3188473" y="1560064"/>
                              <a:ext cx="1093749" cy="54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kinsoku/>
                                  <w:spacing w:line="216" w:lineRule="auto"/>
                                  <w:ind w:firstLineChars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eastAsiaTheme="minorEastAsia"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>DOM</w:t>
                                </w:r>
                              </w:p>
                            </w:txbxContent>
                          </wps:txbx>
                          <wps:bodyPr lIns="12700" tIns="12700" rIns="12700" bIns="12700" spcCol="127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3pt;margin-top:7.7pt;height:159.6pt;width:396.9pt;z-index:251658240;mso-width-relative:page;mso-height-relative:page;" coordorigin="4670430,1381584" coordsize="4279752,1788481" o:gfxdata="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GYA+/vZAAAA&#10;CAEAAA8AAAAAAAAAAQAgAAAAIgAAAGRycy9kb3ducmV2LnhtbFBLAQIUABQAAAAIAIdO4kDeurZt&#10;cwUAAN0gAAAOAAAAAAAAAAEAIAAAACgBAABkcnMvZTJvRG9jLnhtbFBLBQYAAAAABgAGAFkBAAAN&#10;CQAAAAA=&#10;">
                <o:lock v:ext="edit" aspectratio="f"/>
                <v:shape id="直接连接符 3" o:spid="_x0000_s1026" o:spt="100" style="position:absolute;left:6786495;top:1929079;height:693492;width:1616019;" filled="f" stroked="t" coordsize="1616019,693492" o:gfxdata="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mjD28AAAA&#10;2gAAAA8AAAAAAAAAAQAgAAAAIgAAAGRycy9kb3ducmV2LnhtbFBLAQIUABQAAAAIAIdO4kAzLwWe&#10;OwAAADkAAAAQAAAAAAAAAAEAIAAAAAsBAABkcnMvc2hhcGV4bWwueG1sUEsFBgAAAAAGAAYAWwEA&#10;ALUDAAAAAA==&#10;" path="m0,0l0,579116,1616379,579116,1616379,694033e">
                  <v:fill on="f" focussize="0,0"/>
                  <v:stroke weight="1pt" color="#C00000" miterlimit="8" joinstyle="miter"/>
                  <v:imagedata o:title=""/>
                  <o:lock v:ext="edit" aspectratio="f"/>
                </v:shape>
                <v:shape id="直接连接符 4" o:spid="_x0000_s1026" o:spt="100" style="position:absolute;left:6786495;top:1929079;height:693492;width:292090;" filled="f" stroked="t" coordsize="292090,693492" o:gfxdata="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fnOO8AAAA&#10;2wAAAA8AAAAAAAAAAQAgAAAAIgAAAGRycy9kb3ducmV2LnhtbFBLAQIUABQAAAAIAIdO4kAzLwWe&#10;OwAAADkAAAAQAAAAAAAAAAEAIAAAAAsBAABkcnMvc2hhcGV4bWwueG1sUEsFBgAAAAAGAAYAWwEA&#10;ALUDAAAAAA==&#10;" path="m0,0l0,579116,292097,579116,292097,694033e">
                  <v:fill on="f" focussize="0,0"/>
                  <v:stroke weight="1pt" color="#C00000" miterlimit="8" joinstyle="miter"/>
                  <v:imagedata o:title=""/>
                  <o:lock v:ext="edit" aspectratio="f"/>
                </v:shape>
                <v:shape id="直接连接符 5" o:spid="_x0000_s1026" o:spt="100" style="position:absolute;left:5486377;top:1929128;height:792589;width:1300435;" filled="f" stroked="t" coordsize="1300435,792589" o:gfxdata="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dJx7sAAADb&#10;AAAADwAAAAAAAAABACAAAAAiAAAAZHJzL2Rvd25yZXYueG1sUEsBAhQAFAAAAAgAh07iQDMvBZ47&#10;AAAAOQAAABAAAAAAAAAAAQAgAAAACgEAAGRycy9zaGFwZXhtbC54bWxQSwUGAAAAAAYABgBbAQAA&#10;tAMAAAAA&#10;" path="m1300554,0l1300554,579116,0,579116,0,694033e">
                  <v:fill on="f" focussize="0,0"/>
                  <v:stroke weight="1pt" color="#C00000" miterlimit="8" joinstyle="miter"/>
                  <v:imagedata o:title=""/>
                  <o:lock v:ext="edit" aspectratio="f"/>
                </v:shape>
                <v:group id="组合 12" o:spid="_x0000_s1026" o:spt="203" style="position:absolute;left:5880818;top:1381584;height:547224;width:1811519;" coordorigin="1212858,319078" coordsize="1811519,547224" o:gfxdata="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duGxK+AAAA3gAAAA8AAAAAAAAAAQAgAAAAIgAAAGRycy9kb3ducmV2Lnht&#10;bFBLAQIUABQAAAAIAIdO4kAzLwWeOwAAADkAAAAVAAAAAAAAAAEAIAAAAA0BAABkcnMvZ3JvdXBz&#10;aGFwZXhtbC54bWxQSwUGAAAAAAYABgBgAQAAygMAAAAA&#10;">
                  <o:lock v:ext="edit" aspectratio="f"/>
                  <v:rect id="矩形 22" o:spid="_x0000_s1026" o:spt="1" style="position:absolute;left:1212103;top:319078;height:547495;width:1812862;" fillcolor="#C00000" filled="t" stroked="t" coordsize="21600,21600" o:gfxdata="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5d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FFFFFF [3201]" miterlimit="8" joinstyle="miter"/>
                    <v:imagedata o:title=""/>
                    <o:lock v:ext="edit" aspectratio="f"/>
                  </v:rect>
                  <v:rect id="矩形 23" o:spid="_x0000_s1026" o:spt="1" style="position:absolute;left:1212103;top:319078;height:547495;width:1812862;v-text-anchor:middle;" filled="f" stroked="f" coordsize="21600,21600" o:gfxdata="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qB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kinsoku/>
                            <w:spacing w:line="216" w:lineRule="auto"/>
                            <w:ind w:firstLineChars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eastAsiaTheme="minorEastAsia"/>
                              <w:b/>
                              <w:color w:val="FFFFFF" w:themeColor="light1"/>
                              <w:kern w:val="24"/>
                              <w:sz w:val="40"/>
                              <w:szCs w:val="40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>JavaScript</w:t>
                          </w:r>
                        </w:p>
                      </w:txbxContent>
                    </v:textbox>
                  </v:rect>
                </v:group>
                <v:group id="组合 13" o:spid="_x0000_s1026" o:spt="203" style="position:absolute;left:4670430;top:2622841;height:547224;width:1631187;" coordorigin="2470,1560335" coordsize="1631187,547224" o:gfxdata="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IVl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0" o:spid="_x0000_s1026" o:spt="1" style="position:absolute;left:2470;top:1560064;height:547495;width:1631894;" fillcolor="#009966" filled="t" stroked="t" coordsize="21600,21600" o:gfxdata="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uf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01]" miterlimit="8" joinstyle="miter"/>
                    <v:imagedata o:title=""/>
                    <o:lock v:ext="edit" aspectratio="f"/>
                  </v:rect>
                  <v:rect id="矩形 21" o:spid="_x0000_s1026" o:spt="1" style="position:absolute;left:2470;top:1560064;height:547495;width:1631894;v-text-anchor:middle;" filled="f" stroked="f" coordsize="21600,21600" o:gfxdata="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52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kinsoku/>
                            <w:spacing w:line="216" w:lineRule="auto"/>
                            <w:ind w:firstLineChars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eastAsiaTheme="minorEastAsia"/>
                              <w:b/>
                              <w:color w:val="FFFFFF" w:themeColor="light1"/>
                              <w:kern w:val="24"/>
                              <w:sz w:val="40"/>
                              <w:szCs w:val="40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>ECMAScript</w:t>
                          </w:r>
                        </w:p>
                      </w:txbxContent>
                    </v:textbox>
                  </v:rect>
                </v:group>
                <v:group id="组合 14" o:spid="_x0000_s1026" o:spt="203" style="position:absolute;left:6531452;top:2622841;height:547224;width:1094448;" coordorigin="1863492,1560335" coordsize="1094448,547224" o:gfxdata="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JY516zBAAAA3gAAAA8AAAAAAAAAAQAgAAAAIgAAAGRycy9kb3ducmV2&#10;LnhtbFBLAQIUABQAAAAIAIdO4kAzLwWeOwAAADkAAAAVAAAAAAAAAAEAIAAAABABAABkcnMvZ3Jv&#10;dXBzaGFwZXhtbC54bWxQSwUGAAAAAAYABgBgAQAAzQMAAAAA&#10;">
                  <o:lock v:ext="edit" aspectratio="f"/>
                  <v:rect id="矩形 18" o:spid="_x0000_s1026" o:spt="1" style="position:absolute;left:1862956;top:1560064;height:547495;width:1095337;" fillcolor="#7030A0" filled="t" stroked="t" coordsize="21600,21600" o:gfxdata="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Y157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FFFFFF [3201]" miterlimit="8" joinstyle="miter"/>
                    <v:imagedata o:title=""/>
                    <o:lock v:ext="edit" aspectratio="f"/>
                  </v:rect>
                  <v:rect id="矩形 19" o:spid="_x0000_s1026" o:spt="1" style="position:absolute;left:1862956;top:1560064;height:547495;width:1095337;v-text-anchor:middle;" filled="f" stroked="f" coordsize="21600,21600" o:gfxdata="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D5pmu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kinsoku/>
                            <w:spacing w:line="216" w:lineRule="auto"/>
                            <w:ind w:firstLineChars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eastAsiaTheme="minorEastAsia"/>
                              <w:color w:val="FFFFFF" w:themeColor="light1"/>
                              <w:kern w:val="24"/>
                              <w:sz w:val="40"/>
                              <w:szCs w:val="40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>BOM</w:t>
                          </w:r>
                        </w:p>
                      </w:txbxContent>
                    </v:textbox>
                  </v:rect>
                </v:group>
                <v:group id="组合 15" o:spid="_x0000_s1026" o:spt="203" style="position:absolute;left:7855734;top:2622841;height:547224;width:1094448;" coordorigin="3187774,1560335" coordsize="1094448,547224" o:gfxdata="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m60nbvwAAAN4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3188473;top:1560064;height:547495;width:1093749;" fillcolor="#CC9B00" filled="t" stroked="t" coordsize="21600,21600" o:gfxdata="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5C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01]" miterlimit="8" joinstyle="miter"/>
                    <v:imagedata o:title=""/>
                    <o:lock v:ext="edit" aspectratio="f"/>
                  </v:rect>
                  <v:rect id="矩形 17" o:spid="_x0000_s1026" o:spt="1" style="position:absolute;left:3188473;top:1560064;height:547495;width:1093749;v-text-anchor:middle;" filled="f" stroked="f" coordsize="21600,21600" o:gfxdata="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jYN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numPr>
                              <w:ilvl w:val="0"/>
                              <w:numId w:val="5"/>
                            </w:numPr>
                            <w:kinsoku/>
                            <w:spacing w:line="216" w:lineRule="auto"/>
                            <w:ind w:firstLineChars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eastAsiaTheme="minorEastAsia"/>
                              <w:color w:val="FFFFFF" w:themeColor="light1"/>
                              <w:kern w:val="24"/>
                              <w:sz w:val="40"/>
                              <w:szCs w:val="40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>DOM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</w:rPr>
        <w:t>ECMA 国际，前身是欧洲计算机制造协会，ECMAScript 是其发布的一套语法标准，因为除了JavaScript，还有其他公司开发的很多某某Script，而ECMAScript 统一规定了一系列的标准语法，比如变量如何声明、关键字、保留字、运算符、对象、函数。</w:t>
      </w:r>
    </w:p>
    <w:p>
      <w:pPr>
        <w:pStyle w:val="3"/>
        <w:ind w:firstLine="420" w:firstLineChars="0"/>
        <w:rPr>
          <w:rFonts w:hint="eastAsia"/>
        </w:rPr>
      </w:pPr>
      <w:r>
        <w:t>H</w:t>
      </w:r>
      <w:r>
        <w:rPr>
          <w:rFonts w:hint="eastAsia"/>
        </w:rPr>
        <w:t>tml与javascript结合方式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Open Sans" w:hAnsi="Open Sans" w:eastAsia="微软雅黑" w:cs="Consolas"/>
          <w:lang w:val="en-US" w:eastAsia="zh-CN"/>
        </w:rPr>
      </w:pPr>
      <w:r>
        <w:rPr>
          <w:rFonts w:hint="eastAsia" w:cs="Consolas"/>
          <w:lang w:val="en-US" w:eastAsia="zh-CN"/>
        </w:rPr>
        <w:t>需求：</w:t>
      </w:r>
      <w:r>
        <w:rPr>
          <w:rFonts w:hint="eastAsia" w:ascii="Open Sans" w:hAnsi="Open Sans" w:eastAsia="微软雅黑" w:cs="Consolas"/>
          <w:lang w:val="en-US" w:eastAsia="zh-CN"/>
        </w:rPr>
        <w:drawing>
          <wp:inline distT="0" distB="0" distL="114300" distR="114300">
            <wp:extent cx="2033270" cy="1017270"/>
            <wp:effectExtent l="0" t="0" r="11430" b="11430"/>
            <wp:docPr id="1" name="图片 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lete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34935" r="3516" b="38780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ascii="Open Sans" w:hAnsi="Open Sans" w:cs="Consolas"/>
          <w:lang w:val="en-US" w:eastAsia="zh-CN"/>
        </w:rPr>
      </w:pPr>
      <w:r>
        <w:rPr>
          <w:rFonts w:hint="default" w:ascii="Open Sans" w:hAnsi="Open Sans" w:cs="Consolas"/>
          <w:lang w:val="en-US" w:eastAsia="zh-CN"/>
        </w:rPr>
        <w:t>行间</w:t>
      </w:r>
    </w:p>
    <w:p>
      <w:pPr>
        <w:pStyle w:val="16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type=”button” onclick=”alert(1);” value=”Click”/&gt;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ascii="Open Sans" w:hAnsi="Open Sans" w:cs="Consolas"/>
          <w:lang w:val="en-US" w:eastAsia="zh-CN"/>
        </w:rPr>
      </w:pPr>
      <w:r>
        <w:rPr>
          <w:rFonts w:hint="default" w:ascii="Open Sans" w:hAnsi="Open Sans" w:cs="Consolas"/>
          <w:lang w:val="en-US" w:eastAsia="zh-CN"/>
        </w:rPr>
        <w:t>内嵌</w:t>
      </w:r>
      <w:r>
        <w:rPr>
          <w:rFonts w:hint="eastAsia" w:ascii="Open Sans" w:hAnsi="Open Sans" w:cs="Consolas"/>
          <w:lang w:val="en-US" w:eastAsia="zh-CN"/>
        </w:rPr>
        <w:t>：</w:t>
      </w:r>
      <w:r>
        <w:rPr>
          <w:rFonts w:hint="eastAsia" w:ascii="Open Sans" w:hAnsi="Open Sans"/>
        </w:rPr>
        <w:t>在html页面上任意位置写</w:t>
      </w:r>
      <w:r>
        <w:rPr>
          <w:rFonts w:hint="eastAsia" w:ascii="Open Sans" w:hAnsi="Open Sans"/>
          <w:lang w:val="en-US" w:eastAsia="zh-CN"/>
        </w:rPr>
        <w:t>上</w:t>
      </w:r>
      <w:r>
        <w:rPr>
          <w:rFonts w:hint="eastAsia" w:ascii="Open Sans" w:hAnsi="Open Sans"/>
        </w:rPr>
        <w:t>&lt;script&gt;标签</w:t>
      </w:r>
      <w:r>
        <w:rPr>
          <w:rFonts w:hint="eastAsia" w:ascii="Open Sans" w:hAnsi="Open Sans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ascii="Open Sans" w:hAnsi="Open Sans" w:cs="Consolas"/>
          <w:lang w:val="en-US" w:eastAsia="zh-CN"/>
        </w:rPr>
      </w:pPr>
      <w:r>
        <w:rPr>
          <w:rFonts w:hint="default" w:ascii="Open Sans" w:hAnsi="Open Sans" w:cs="Consolas"/>
          <w:lang w:val="en-US" w:eastAsia="zh-CN"/>
        </w:rPr>
        <w:t>外链js文件</w:t>
      </w:r>
    </w:p>
    <w:p>
      <w:pPr>
        <w:pStyle w:val="16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src=”</w:t>
      </w:r>
      <w:bookmarkStart w:id="0" w:name="_GoBack"/>
      <w:bookmarkEnd w:id="0"/>
      <w:r>
        <w:rPr>
          <w:rFonts w:hint="default"/>
          <w:lang w:val="en-US" w:eastAsia="zh-CN"/>
        </w:rPr>
        <w:t>demo.js”&gt;&lt;/script&gt;</w:t>
      </w:r>
    </w:p>
    <w:p>
      <w:pPr>
        <w:pStyle w:val="3"/>
        <w:ind w:firstLine="420" w:firstLineChars="0"/>
        <w:rPr>
          <w:rFonts w:hint="eastAsia"/>
        </w:rPr>
      </w:pPr>
      <w:r>
        <w:t>J</w:t>
      </w:r>
      <w:r>
        <w:rPr>
          <w:rFonts w:hint="eastAsia"/>
        </w:rPr>
        <w:t>avascript基本语法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严格区分大小写</w:t>
      </w:r>
      <w:r>
        <w:rPr>
          <w:rFonts w:hint="eastAsia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是一种弱类型语言</w:t>
      </w:r>
      <w:r>
        <w:rPr>
          <w:rFonts w:hint="eastAsia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一行的结束用分号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如果不使用，默认是换行做为结束。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/>
        </w:rPr>
        <w:t>注释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/单行注释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/*  */多行注释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变量和</w:t>
      </w:r>
      <w:r>
        <w:rPr>
          <w:rFonts w:hint="eastAsia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变量声明用</w:t>
      </w:r>
      <w:r>
        <w:rPr>
          <w:rFonts w:hint="eastAsia"/>
          <w:b/>
          <w:bCs/>
          <w:color w:val="FF0000"/>
        </w:rPr>
        <w:t>var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变量名可以</w:t>
      </w:r>
      <w:r>
        <w:rPr>
          <w:rFonts w:hint="eastAsia"/>
        </w:rPr>
        <w:t>包含</w:t>
      </w:r>
      <w:r>
        <w:rPr>
          <w:rFonts w:hint="eastAsia"/>
          <w:b w:val="0"/>
          <w:bCs w:val="0"/>
          <w:color w:val="auto"/>
        </w:rPr>
        <w:t>数字</w:t>
      </w:r>
      <w:r>
        <w:rPr>
          <w:rFonts w:hint="eastAsia"/>
          <w:b/>
          <w:bCs/>
          <w:color w:val="FF0000"/>
        </w:rPr>
        <w:t>字母</w:t>
      </w:r>
      <w:r>
        <w:rPr>
          <w:rFonts w:hint="eastAsia"/>
        </w:rPr>
        <w:t>下划线，但是不能以数字开头。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79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简单数据类型</w:t>
            </w: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复杂数据类型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tring</w:t>
            </w:r>
          </w:p>
        </w:tc>
        <w:tc>
          <w:tcPr>
            <w:tcW w:w="27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n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umber</w:t>
            </w:r>
          </w:p>
        </w:tc>
        <w:tc>
          <w:tcPr>
            <w:tcW w:w="27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数字</w:t>
            </w: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（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NaN*</w:t>
            </w: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F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unction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oolean</w:t>
            </w:r>
          </w:p>
        </w:tc>
        <w:tc>
          <w:tcPr>
            <w:tcW w:w="27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布尔</w:t>
            </w: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7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7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Math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null </w:t>
            </w:r>
          </w:p>
        </w:tc>
        <w:tc>
          <w:tcPr>
            <w:tcW w:w="27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RegExp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170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BACC6"/>
          </w:tcPr>
          <w:p>
            <w:pPr>
              <w:pStyle w:val="3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restart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数学运算符</w:t>
            </w:r>
          </w:p>
        </w:tc>
        <w:tc>
          <w:tcPr>
            <w:tcW w:w="317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15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 *  /  %  ++  --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比较运算符</w:t>
            </w: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 &lt;  &gt;=  &lt;=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  ===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</w:t>
            </w: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&amp;&amp;    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一flase皆flase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一true皆true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三元运算符</w:t>
            </w:r>
          </w:p>
        </w:tc>
        <w:tc>
          <w:tcPr>
            <w:tcW w:w="3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值?表达式1:表达式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39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3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条件判断</w:t>
            </w:r>
          </w:p>
        </w:tc>
        <w:tc>
          <w:tcPr>
            <w:tcW w:w="39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 ( ) { }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else if ( ) { }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if ( ) { 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{ }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if(2) 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 ( 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常量1: ... break;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常量2: ... break;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default: ...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</w:t>
            </w:r>
          </w:p>
        </w:tc>
        <w:tc>
          <w:tcPr>
            <w:tcW w:w="39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{ ... } while ( );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至少执行一次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 ( ) { }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for( ) { }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</w:rPr>
        <w:t>在java中if语句后面的条件必须是true/false，而在javascript 中我们描述true/false有多种方式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其中包含了隐式转换。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转成true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转成false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t>U</w:t>
            </w:r>
            <w:r>
              <w:rPr>
                <w:rFonts w:hint="eastAsia"/>
              </w:rPr>
              <w:t>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非0数字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非空字符串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空字符串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3" w:firstLineChars="200"/>
        <w:textAlignment w:val="auto"/>
        <w:rPr>
          <w:rFonts w:hint="eastAsia"/>
        </w:rPr>
      </w:pPr>
      <w:r>
        <w:t>J</w:t>
      </w:r>
      <w:r>
        <w:rPr>
          <w:rFonts w:hint="eastAsia"/>
        </w:rPr>
        <w:t>avascript常用对象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/>
              </w:rPr>
              <w:t>Math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/>
              </w:rPr>
              <w:t>Array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/>
              </w:rPr>
              <w:t>RegExp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</w:rPr>
      </w:pPr>
      <w:r>
        <w:rPr>
          <w:rFonts w:hint="eastAsia"/>
        </w:rPr>
        <w:t>String对象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常用属性：length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Your girlfriend two-timed you.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962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b/>
                <w:bCs/>
                <w:color w:val="00B0F0"/>
                <w:vertAlign w:val="baseline"/>
                <w:lang w:val="en-US" w:eastAsia="zh-CN"/>
              </w:rPr>
              <w:t>concat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连接两个或多个字符串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类似 +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str1.concat(str2)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b/>
                <w:bCs/>
                <w:color w:val="00B0F0"/>
                <w:vertAlign w:val="baseline"/>
                <w:lang w:val="en-US" w:eastAsia="zh-CN"/>
              </w:rPr>
              <w:t>indexOf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某个指定的字符串值在字符串中</w:t>
            </w:r>
            <w:r>
              <w:rPr>
                <w:color w:val="FF0000"/>
                <w:sz w:val="21"/>
                <w:szCs w:val="21"/>
              </w:rPr>
              <w:t>首次</w:t>
            </w:r>
            <w:r>
              <w:rPr>
                <w:color w:val="000000"/>
                <w:sz w:val="21"/>
                <w:szCs w:val="21"/>
              </w:rPr>
              <w:t>出现的位置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a.indexOf(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  <w:fldChar w:fldCharType="begin"/>
            </w:r>
            <w: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  <w:instrText xml:space="preserve"> HYPERLINK "mk:@MSITStore:E:\\工具书\\w3c手册.chm::/www.w3school.com.cn/js/jsref_lastIndexOf.asp.htm" </w:instrText>
            </w:r>
            <w: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  <w:fldChar w:fldCharType="separate"/>
            </w:r>
            <w:r>
              <w:rPr>
                <w:rFonts w:hint="default" w:ascii="Open Sans" w:hAnsi="Open Sans" w:eastAsia="微软雅黑" w:cs="Open Sans"/>
                <w:b/>
                <w:bCs/>
                <w:color w:val="00B0F0"/>
              </w:rPr>
              <w:t>lastIndexOf</w:t>
            </w:r>
            <w:r>
              <w:rPr>
                <w:rFonts w:hint="default" w:ascii="Open Sans" w:hAnsi="Open Sans" w:eastAsia="微软雅黑" w:cs="Open Sans"/>
                <w:color w:val="000000"/>
              </w:rPr>
              <w:t>()</w:t>
            </w:r>
            <w: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  <w:fldChar w:fldCharType="end"/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一个指定的字符串值</w:t>
            </w:r>
            <w:r>
              <w:rPr>
                <w:color w:val="FF0000"/>
                <w:sz w:val="21"/>
                <w:szCs w:val="21"/>
              </w:rPr>
              <w:t>最后</w:t>
            </w:r>
            <w:r>
              <w:rPr>
                <w:color w:val="000000"/>
                <w:sz w:val="21"/>
                <w:szCs w:val="21"/>
              </w:rPr>
              <w:t>出现的位置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a.lastIndexOf(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a</w:t>
            </w:r>
            <w:r>
              <w:rPr>
                <w:rFonts w:hint="default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default" w:ascii="Open Sans" w:hAnsi="Open Sans" w:eastAsia="微软雅黑" w:cs="Open Sans"/>
                <w:color w:val="000000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  <w:t>charAt(index)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Arial" w:hAnsi="Arial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返回指定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索引处</w:t>
            </w:r>
            <w:r>
              <w:rPr>
                <w:rFonts w:hint="eastAsia" w:ascii="Arial" w:hAnsi="Arial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的字符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color w:val="FF0000"/>
              </w:rPr>
              <w:t>split</w:t>
            </w:r>
            <w:r>
              <w:rPr>
                <w:rFonts w:hint="default" w:ascii="Open Sans" w:hAnsi="Open Sans" w:eastAsia="微软雅黑" w:cs="Open Sans"/>
                <w:color w:val="000000"/>
              </w:rPr>
              <w:t>(</w:t>
            </w:r>
            <w:r>
              <w:rPr>
                <w:rFonts w:hint="eastAsia" w:cs="Open Sans"/>
                <w:color w:val="000000"/>
                <w:lang w:val="en-US" w:eastAsia="zh-CN"/>
              </w:rPr>
              <w:t xml:space="preserve">  ,  </w:t>
            </w:r>
            <w:r>
              <w:rPr>
                <w:rFonts w:hint="default" w:ascii="Open Sans" w:hAnsi="Open Sans" w:eastAsia="微软雅黑" w:cs="Open Sans"/>
                <w:color w:val="000000"/>
              </w:rPr>
              <w:t>)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把一个字符串分割成字符串</w:t>
            </w:r>
            <w:r>
              <w:rPr>
                <w:color w:val="FF0000"/>
                <w:sz w:val="21"/>
                <w:szCs w:val="21"/>
              </w:rPr>
              <w:t>数组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并截取前面若干项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a.split(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b/>
                <w:bCs/>
                <w:color w:val="00B0F0"/>
                <w:vertAlign w:val="baseline"/>
                <w:lang w:val="en-US" w:eastAsia="zh-CN"/>
              </w:rPr>
              <w:t>slice</w:t>
            </w:r>
            <w: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  <w:t>(start,end)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一个新的</w:t>
            </w:r>
            <w:r>
              <w:rPr>
                <w:color w:val="FF0000"/>
                <w:sz w:val="21"/>
                <w:szCs w:val="21"/>
              </w:rPr>
              <w:t>字符串</w:t>
            </w:r>
            <w:r>
              <w:rPr>
                <w:color w:val="000000"/>
                <w:sz w:val="21"/>
                <w:szCs w:val="21"/>
              </w:rPr>
              <w:t>。从start开始（包括）到end结束（不包括）为止的所有字符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a.slice(1,3)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color w:val="000000"/>
                <w:vertAlign w:val="baseline"/>
                <w:lang w:val="en-US" w:eastAsia="zh-CN"/>
              </w:rPr>
              <w:t>replace</w:t>
            </w:r>
          </w:p>
        </w:tc>
        <w:tc>
          <w:tcPr>
            <w:tcW w:w="396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每次只替换一个，全部替换完要循环</w:t>
            </w:r>
          </w:p>
        </w:tc>
        <w:tc>
          <w:tcPr>
            <w:tcW w:w="26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</w:rPr>
      </w:pPr>
      <w:r>
        <w:rPr>
          <w:rFonts w:hint="eastAsia"/>
        </w:rPr>
        <w:t>Math对象</w:t>
      </w:r>
      <w:r>
        <w:rPr>
          <w:rFonts w:hint="eastAsia"/>
        </w:rPr>
        <w:tab/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abs()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ceil()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floor()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 , )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 , )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round()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sqrt()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</w:rPr>
      </w:pPr>
      <w:r>
        <w:t>D</w:t>
      </w:r>
      <w:r>
        <w:rPr>
          <w:rFonts w:hint="eastAsia"/>
        </w:rPr>
        <w:t>ate对象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eg: travel back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getFullYear()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setFullYear()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getMonth()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setMonth()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getHours()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setHours()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getMinutes()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setMinutes()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getSeconds()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CDDC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setSeconds()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getTime()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toLocal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String()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</w:rPr>
      </w:pPr>
      <w:r>
        <w:rPr>
          <w:rFonts w:hint="eastAsia"/>
        </w:rPr>
        <w:t>Array对象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</w:t>
      </w:r>
    </w:p>
    <w:p>
      <w:pPr>
        <w:pStyle w:val="1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new Array();</w:t>
      </w:r>
    </w:p>
    <w:p>
      <w:pPr>
        <w:pStyle w:val="1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 = new Array(4);</w:t>
      </w:r>
    </w:p>
    <w:p>
      <w:pPr>
        <w:pStyle w:val="1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arr3 = new Array("a", "b");</w:t>
      </w:r>
    </w:p>
    <w:p>
      <w:pPr>
        <w:pStyle w:val="1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arr4 = ["d","f","a","t"];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</w:rPr>
      </w:pPr>
      <w:r>
        <w:t>J</w:t>
      </w:r>
      <w:r>
        <w:rPr>
          <w:rFonts w:hint="eastAsia"/>
        </w:rPr>
        <w:t>ava中的数组特点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长度固定，数组中元素类型是单一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有顺序。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JavaScript的数组元素可以是任意类型，长度可以改变。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  <w:lang w:eastAsia="zh-CN"/>
        </w:rPr>
        <w:t>：</w:t>
      </w:r>
      <w:r>
        <w:rPr>
          <w:rFonts w:hint="eastAsia"/>
        </w:rPr>
        <w:t>length</w:t>
      </w:r>
    </w:p>
    <w:tbl>
      <w:tblPr>
        <w:tblStyle w:val="1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905"/>
        <w:gridCol w:w="2074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4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32"/>
                <w:szCs w:val="3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cs="Open Sans"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</w:t>
            </w:r>
            <w:r>
              <w:rPr>
                <w:rFonts w:hint="default" w:ascii="Open Sans" w:hAnsi="Open Sans" w:cs="Open Sans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</w:t>
            </w:r>
            <w:r>
              <w:rPr>
                <w:rFonts w:hint="default" w:ascii="Open Sans" w:hAnsi="Open Sans" w:eastAsia="微软雅黑" w:cs="Open Sans"/>
                <w:color w:val="000000"/>
                <w:sz w:val="21"/>
                <w:szCs w:val="21"/>
              </w:rPr>
              <w:t>分隔符</w:t>
            </w:r>
            <w:r>
              <w:rPr>
                <w:rFonts w:hint="default" w:ascii="Open Sans" w:hAnsi="Open Sans" w:cs="Open Sans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把数组的所有元素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忽略空格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放入一个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字符串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。元素通过指定的分隔符进行分隔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arr.join("-")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Open Sans" w:hAnsi="Open Sans" w:cs="Open Sans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eastAsia="微软雅黑" w:cs="Open Sans"/>
                <w:b/>
                <w:bCs/>
                <w:color w:val="00B0F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indexOf</w:t>
            </w:r>
            <w:r>
              <w:rPr>
                <w:rFonts w:hint="default" w:ascii="Open Sans" w:hAnsi="Open Sans" w:eastAsia="微软雅黑" w:cs="Open Sans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(searchvalue,fromindex)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返回指定值在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中首次出现的位置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Open Sans" w:hAnsi="Open Sans" w:eastAsia="微软雅黑" w:cs="Open Sans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Open Sans" w:hAnsi="Open Sans" w:cs="Open Sans"/>
                <w:b/>
                <w:bCs/>
                <w:color w:val="00B0F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lastIndexOf</w:t>
            </w:r>
            <w:r>
              <w:rPr>
                <w:rFonts w:hint="default" w:ascii="Open Sans" w:hAnsi="Open Sans" w:cs="Open Sans"/>
                <w:color w:val="00B0F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 instanceof Array</w:t>
            </w:r>
          </w:p>
        </w:tc>
        <w:tc>
          <w:tcPr>
            <w:tcW w:w="2905" w:type="dxa"/>
            <w:vMerge w:val="restart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判断arr是不是数组类型</w:t>
            </w:r>
          </w:p>
        </w:tc>
        <w:tc>
          <w:tcPr>
            <w:tcW w:w="2074" w:type="dxa"/>
            <w:vMerge w:val="restart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true / false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Array.isArray(arr)</w:t>
            </w:r>
          </w:p>
        </w:tc>
        <w:tc>
          <w:tcPr>
            <w:tcW w:w="2905" w:type="dxa"/>
            <w:vMerge w:val="continue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074" w:type="dxa"/>
            <w:vMerge w:val="continue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reverse()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颠倒数组中元素的顺序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改变原来的数组，而不会创建新的数组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concat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连接两个或更多的数组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不改变原有数组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返回被连接数组的副本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arr1.concat(arr2)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arr.concat(1)</w:t>
            </w:r>
            <w:r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sort(fn)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对数组的元素进行排序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push()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向数组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末尾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添加元素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新的长度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pop()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删除最后一个元素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最后一个元素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unshift()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从前面加入元素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返回数组的长度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shift()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从前面删除元素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返回被删除的元素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slice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(start, end)</w:t>
            </w:r>
          </w:p>
        </w:tc>
        <w:tc>
          <w:tcPr>
            <w:tcW w:w="290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从已有的数组中返回选定的元素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，原数组保持不变</w:t>
            </w:r>
          </w:p>
        </w:tc>
        <w:tc>
          <w:tcPr>
            <w:tcW w:w="2074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返回切出来的新数组</w:t>
            </w:r>
          </w:p>
        </w:tc>
        <w:tc>
          <w:tcPr>
            <w:tcW w:w="192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/>
              <w:jc w:val="left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RegExp对象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找什么，找多少，从哪里找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创建正则对象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</w:tcPr>
          <w:p>
            <w:pPr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直接量</w:t>
            </w:r>
            <w:r>
              <w:rPr>
                <w:rFonts w:hint="eastAsia"/>
              </w:rPr>
              <w:t>语法</w:t>
            </w:r>
          </w:p>
        </w:tc>
        <w:tc>
          <w:tcPr>
            <w:tcW w:w="5131" w:type="dxa"/>
          </w:tcPr>
          <w:p>
            <w:pPr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 reg=/正则表达式/</w:t>
            </w:r>
          </w:p>
        </w:tc>
        <w:tc>
          <w:tcPr>
            <w:tcW w:w="5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 reg=new RegExp(</w:t>
            </w:r>
            <w:r>
              <w:t>“</w:t>
            </w:r>
            <w:r>
              <w:rPr>
                <w:rFonts w:hint="eastAsia"/>
              </w:rPr>
              <w:t>正则表达式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/>
    <w:tbl>
      <w:tblPr>
        <w:tblStyle w:val="1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968"/>
        <w:gridCol w:w="5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43" w:type="dxa"/>
            <w:vMerge w:val="restart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基本元字符</w:t>
            </w:r>
          </w:p>
        </w:tc>
        <w:tc>
          <w:tcPr>
            <w:tcW w:w="96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</w:t>
            </w:r>
          </w:p>
        </w:tc>
        <w:tc>
          <w:tcPr>
            <w:tcW w:w="5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一个非换行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()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表示分组和提高优先级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[]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表示一个字符，如 [abc] 匹配a/b/c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|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或（优先级最低）用法：正则表达式 | 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次数限定元字符</w:t>
            </w: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*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紧挨前面的一个字符或一组字符出现 0 次到多次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紧挨它前面的字符出现 1 次到多次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？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紧挨它前面的字符出现 0 次或1次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{n}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紧挨它前面的字符出现至少n次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{n, m}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紧挨它前面的字符出现n</w:t>
            </w:r>
            <w:r>
              <w:rPr>
                <w:rFonts w:hint="default" w:ascii="Times New Roman" w:hAnsi="Times New Roman" w:cs="Times New Roman"/>
                <w:color w:val="000000"/>
                <w:vertAlign w:val="baseline"/>
                <w:lang w:val="en-US" w:eastAsia="zh-CN"/>
              </w:rPr>
              <w:t>~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首尾元字符</w:t>
            </w: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ˆ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以某字符开头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$</w:t>
            </w:r>
          </w:p>
        </w:tc>
        <w:tc>
          <w:tcPr>
            <w:tcW w:w="5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以某字符结尾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119"/>
        <w:gridCol w:w="1718"/>
        <w:gridCol w:w="4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b/>
                <w:bCs/>
                <w:color w:val="FFFFFF"/>
                <w:lang w:val="en-US" w:eastAsia="zh-CN"/>
              </w:rPr>
            </w:pP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单词</w:t>
            </w: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代表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\d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digit</w:t>
            </w: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[0-9]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\D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[^0-9]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\w</w:t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word</w:t>
            </w: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[a-zA-Z0-9_]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一个单词字符(所有的数字、字母、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划线)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\W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[^a-zA-Z0-9_]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非单词字符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\s</w:t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space</w:t>
            </w: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[\f\r\n\t\v]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不可见字符：空格 / tab / 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\S</w:t>
            </w:r>
          </w:p>
        </w:tc>
        <w:tc>
          <w:tcPr>
            <w:tcW w:w="11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[^\f\r\n\t\v]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可见字符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匹配电话号码：</w:t>
      </w:r>
      <w:r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1[3|5|7|8|]\d{9}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实现手机号前带86或+86的情况</w:t>
      </w:r>
      <w:r>
        <w:rPr>
          <w:rFonts w:hint="eastAsia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="Open Sans" w:hAnsi="Open Sans" w:eastAsia="微软雅黑" w:cs="Times New Roman"/>
          <w:color w:val="FF0000"/>
          <w:kern w:val="2"/>
          <w:sz w:val="24"/>
          <w:szCs w:val="24"/>
          <w:lang w:val="en-US" w:eastAsia="zh-CN" w:bidi="ar-SA"/>
        </w:rPr>
        <w:t>(</w:t>
      </w:r>
      <w:r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(\+86)|(86)</w:t>
      </w:r>
      <w:r>
        <w:rPr>
          <w:rFonts w:hint="default" w:ascii="Open Sans" w:hAnsi="Open Sans" w:eastAsia="微软雅黑" w:cs="Times New Roman"/>
          <w:color w:val="FF0000"/>
          <w:kern w:val="2"/>
          <w:sz w:val="24"/>
          <w:szCs w:val="24"/>
          <w:lang w:val="en-US" w:eastAsia="zh-CN" w:bidi="ar-SA"/>
        </w:rPr>
        <w:t>)</w:t>
      </w:r>
      <w:r>
        <w:rPr>
          <w:rFonts w:hint="default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?(13)\d{9}$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匹配邮箱：</w:t>
      </w:r>
      <w:r>
        <w:rPr>
          <w:rFonts w:hint="eastAsia" w:ascii="Open Sans" w:hAnsi="Open Sans" w:eastAsia="微软雅黑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\w+@([0-9a-zA-Z]+[-0-9a-zA-Z]*)(\.[0-9a-zA-Z]+[-0-9a-zA-Z]*)+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>函数就是方法</w:t>
      </w:r>
      <w:r>
        <w:rPr>
          <w:rFonts w:hint="eastAsia"/>
          <w:b w:val="0"/>
          <w:sz w:val="24"/>
          <w:lang w:eastAsia="zh-CN"/>
        </w:rPr>
        <w:t>，</w:t>
      </w:r>
      <w:r>
        <w:rPr>
          <w:rFonts w:hint="eastAsia" w:ascii="Open Sans" w:hAnsi="Open Sans" w:eastAsia="微软雅黑"/>
          <w:b w:val="0"/>
          <w:sz w:val="24"/>
        </w:rPr>
        <w:t>是完成</w:t>
      </w:r>
      <w:r>
        <w:rPr>
          <w:rFonts w:hint="eastAsia"/>
          <w:b w:val="0"/>
          <w:sz w:val="24"/>
          <w:lang w:val="en-US" w:eastAsia="zh-CN"/>
        </w:rPr>
        <w:t>某个</w:t>
      </w:r>
      <w:r>
        <w:rPr>
          <w:rFonts w:hint="eastAsia" w:ascii="Open Sans" w:hAnsi="Open Sans" w:eastAsia="微软雅黑"/>
          <w:b w:val="0"/>
          <w:sz w:val="24"/>
        </w:rPr>
        <w:t>特定功能的代码块。对于函数必须调用它才可以执行。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3010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函数声明式</w:t>
            </w:r>
          </w:p>
        </w:tc>
        <w:tc>
          <w:tcPr>
            <w:tcW w:w="301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函数表达式</w:t>
            </w:r>
          </w:p>
        </w:tc>
        <w:tc>
          <w:tcPr>
            <w:tcW w:w="3121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pStyle w:val="16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 () {</w:t>
            </w:r>
          </w:p>
          <w:p>
            <w:pPr>
              <w:pStyle w:val="16"/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代码段；}</w:t>
            </w:r>
          </w:p>
        </w:tc>
        <w:tc>
          <w:tcPr>
            <w:tcW w:w="3010" w:type="dxa"/>
          </w:tcPr>
          <w:p>
            <w:pPr>
              <w:pStyle w:val="16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fn = function() {</w:t>
            </w:r>
          </w:p>
          <w:p>
            <w:pPr>
              <w:pStyle w:val="16"/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代码段 }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</w:p>
        </w:tc>
        <w:tc>
          <w:tcPr>
            <w:tcW w:w="3121" w:type="dxa"/>
          </w:tcPr>
          <w:p>
            <w:pPr>
              <w:pStyle w:val="1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var fn = new Function(</w:t>
            </w:r>
            <w:r>
              <w:rPr>
                <w:rFonts w:hint="eastAsia" w:ascii="Open Sans" w:hAnsi="Open Sans" w:eastAsia="微软雅黑"/>
                <w:b w:val="0"/>
                <w:sz w:val="24"/>
              </w:rPr>
              <w:t>参数</w:t>
            </w:r>
            <w:r>
              <w:rPr>
                <w:rFonts w:hint="eastAsia" w:ascii="Open Sans" w:hAnsi="Open Sans"/>
                <w:b w:val="0"/>
                <w:sz w:val="24"/>
                <w:lang w:eastAsia="zh-CN"/>
              </w:rPr>
              <w:t>，</w:t>
            </w:r>
            <w:r>
              <w:rPr>
                <w:rFonts w:hint="eastAsia" w:ascii="Open Sans" w:hAnsi="Open Sans" w:eastAsia="微软雅黑"/>
                <w:b w:val="0"/>
                <w:sz w:val="24"/>
              </w:rPr>
              <w:t>函数体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关于参数：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在js中，函数的参数是无数据类型的；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函数在调用时，传入的参数的个数和类型不是必须指定的；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函数内有一个arguments对象用来接收所有参数，它是一个数组；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JS没有重载，只要函数名相同，就认为是同一个函数，如果写了多个，后面的就会把前面的覆盖掉。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return的作用：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b w:val="0"/>
          <w:sz w:val="24"/>
          <w:lang w:val="en-US" w:eastAsia="zh-CN"/>
        </w:rPr>
      </w:pPr>
      <w:r>
        <w:rPr>
          <w:rFonts w:hint="eastAsia"/>
          <w:b w:val="0"/>
          <w:sz w:val="24"/>
          <w:lang w:val="en-US" w:eastAsia="zh-CN"/>
        </w:rPr>
        <w:t>return后面有值：返回函数的结果（即返回值）；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b w:val="0"/>
          <w:sz w:val="24"/>
          <w:lang w:val="en-US" w:eastAsia="zh-CN"/>
        </w:rPr>
      </w:pPr>
      <w:r>
        <w:rPr>
          <w:rFonts w:hint="eastAsia"/>
          <w:b w:val="0"/>
          <w:sz w:val="24"/>
          <w:highlight w:val="none"/>
          <w:bdr w:val="single" w:sz="4" w:space="0"/>
          <w:shd w:val="clear" w:color="FFFFFF" w:fill="D9D9D9"/>
          <w:lang w:val="en-US" w:eastAsia="zh-CN"/>
        </w:rPr>
        <w:t>return;</w:t>
      </w:r>
      <w:r>
        <w:rPr>
          <w:rFonts w:hint="eastAsia"/>
          <w:b w:val="0"/>
          <w:sz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返回undefined，</w:t>
      </w:r>
      <w:r>
        <w:rPr>
          <w:rFonts w:hint="eastAsia"/>
          <w:b w:val="0"/>
          <w:sz w:val="24"/>
          <w:lang w:val="en-US" w:eastAsia="zh-CN"/>
        </w:rPr>
        <w:t>函数运行结束；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b w:val="0"/>
          <w:sz w:val="24"/>
          <w:lang w:val="en-US" w:eastAsia="zh-CN"/>
        </w:rPr>
      </w:pPr>
      <w:r>
        <w:rPr>
          <w:rFonts w:hint="eastAsia"/>
          <w:b w:val="0"/>
          <w:sz w:val="24"/>
          <w:lang w:val="en-US" w:eastAsia="zh-CN"/>
        </w:rPr>
        <w:t>return不出现，默认返回undefined.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sz w:val="24"/>
          <w:lang w:val="en-US" w:eastAsia="zh-CN"/>
        </w:rPr>
      </w:pPr>
      <w:r>
        <w:rPr>
          <w:rFonts w:hint="eastAsia"/>
          <w:b w:val="0"/>
          <w:sz w:val="24"/>
          <w:lang w:val="en-US" w:eastAsia="zh-CN"/>
        </w:rPr>
        <w:t>JS中的全局函数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1"/>
        <w:gridCol w:w="5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encodeURI()</w:t>
            </w:r>
          </w:p>
        </w:tc>
        <w:tc>
          <w:tcPr>
            <w:tcW w:w="550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sz w:val="24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ncodeURIComponent()</w:t>
            </w:r>
          </w:p>
        </w:tc>
        <w:tc>
          <w:tcPr>
            <w:tcW w:w="550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decodeURI()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decodeURIComponent()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isNaN()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lang w:val="en-US" w:eastAsia="zh-CN"/>
              </w:rPr>
              <w:t>用于检查其参数是否是非数字值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Number()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String()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parseInt()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  <w:t>parseFloat()</w:t>
            </w:r>
          </w:p>
        </w:tc>
        <w:tc>
          <w:tcPr>
            <w:tcW w:w="55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b w:val="0"/>
          <w:sz w:val="24"/>
          <w:vertAlign w:val="baseline"/>
          <w:lang w:val="en-US" w:eastAsia="zh-CN"/>
        </w:rPr>
      </w:pPr>
      <w:r>
        <w:rPr>
          <w:rFonts w:hint="default"/>
          <w:b w:val="0"/>
          <w:sz w:val="24"/>
          <w:vertAlign w:val="baseline"/>
          <w:lang w:val="en-US" w:eastAsia="zh-CN"/>
        </w:rPr>
        <w:t>URI</w:t>
      </w:r>
      <w:r>
        <w:rPr>
          <w:rFonts w:hint="eastAsia"/>
          <w:b w:val="0"/>
          <w:sz w:val="24"/>
          <w:vertAlign w:val="baseline"/>
          <w:lang w:val="en-US" w:eastAsia="zh-CN"/>
        </w:rPr>
        <w:t xml:space="preserve"> (uniform resource identifier)，统一资源标识符，用来唯一的标识一个资源。Web上可用的每种资源都</w:t>
      </w:r>
      <w:r>
        <w:rPr>
          <w:rFonts w:hint="default"/>
          <w:b w:val="0"/>
          <w:sz w:val="24"/>
          <w:vertAlign w:val="baseline"/>
          <w:lang w:val="en-US" w:eastAsia="zh-CN"/>
        </w:rPr>
        <w:t>由一个URI</w:t>
      </w:r>
      <w:r>
        <w:rPr>
          <w:rFonts w:hint="eastAsia"/>
          <w:b w:val="0"/>
          <w:sz w:val="24"/>
          <w:vertAlign w:val="baseline"/>
          <w:lang w:val="en-US" w:eastAsia="zh-CN"/>
        </w:rPr>
        <w:t>来</w:t>
      </w:r>
      <w:r>
        <w:rPr>
          <w:rFonts w:hint="default"/>
          <w:b w:val="0"/>
          <w:sz w:val="24"/>
          <w:vertAlign w:val="baseline"/>
          <w:lang w:val="en-US" w:eastAsia="zh-CN"/>
        </w:rPr>
        <w:t>进行定位</w:t>
      </w:r>
      <w:r>
        <w:rPr>
          <w:rFonts w:hint="eastAsia"/>
          <w:b w:val="0"/>
          <w:sz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b w:val="0"/>
          <w:sz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b w:val="0"/>
          <w:sz w:val="24"/>
          <w:vertAlign w:val="baseline"/>
          <w:lang w:val="en-US" w:eastAsia="zh-CN"/>
        </w:rPr>
      </w:pPr>
      <w:r>
        <w:rPr>
          <w:rFonts w:hint="eastAsia"/>
          <w:b w:val="0"/>
          <w:sz w:val="24"/>
          <w:vertAlign w:val="baseline"/>
          <w:lang w:val="en-US" w:eastAsia="zh-CN"/>
        </w:rPr>
        <w:t>URL (uniform resource locator)，统一资源定位器，是一种具体的URI，它不仅唯一标识资源，而且还提供了定位该资源的信息。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drawing>
          <wp:inline distT="0" distB="0" distL="114300" distR="114300">
            <wp:extent cx="5273040" cy="2286635"/>
            <wp:effectExtent l="0" t="0" r="10160" b="1206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>encodeURI()它不编码的有82个.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>encodeURIComponent()它不编码的有71个。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82C89"/>
    <w:multiLevelType w:val="singleLevel"/>
    <w:tmpl w:val="96A82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9B5DE0"/>
    <w:multiLevelType w:val="singleLevel"/>
    <w:tmpl w:val="C09B5D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2C7AB05"/>
    <w:multiLevelType w:val="multilevel"/>
    <w:tmpl w:val="02C7AB0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53362F7"/>
    <w:multiLevelType w:val="multilevel"/>
    <w:tmpl w:val="053362F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12B31690"/>
    <w:multiLevelType w:val="multilevel"/>
    <w:tmpl w:val="12B31690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2D1C46FF"/>
    <w:multiLevelType w:val="multilevel"/>
    <w:tmpl w:val="2D1C46F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C393905"/>
    <w:multiLevelType w:val="singleLevel"/>
    <w:tmpl w:val="4C3939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4623982"/>
    <w:multiLevelType w:val="singleLevel"/>
    <w:tmpl w:val="646239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571C44A"/>
    <w:multiLevelType w:val="singleLevel"/>
    <w:tmpl w:val="7571C4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6986CA0"/>
    <w:multiLevelType w:val="multilevel"/>
    <w:tmpl w:val="76986CA0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42F4"/>
    <w:rsid w:val="00F51814"/>
    <w:rsid w:val="01593917"/>
    <w:rsid w:val="01A419E3"/>
    <w:rsid w:val="03DC1C4F"/>
    <w:rsid w:val="069D798A"/>
    <w:rsid w:val="09E618AA"/>
    <w:rsid w:val="0A693C99"/>
    <w:rsid w:val="0AAA40CA"/>
    <w:rsid w:val="0B144D4B"/>
    <w:rsid w:val="0BA403B6"/>
    <w:rsid w:val="0BF47F25"/>
    <w:rsid w:val="0C821BD0"/>
    <w:rsid w:val="0DFD7B7A"/>
    <w:rsid w:val="0E407FA5"/>
    <w:rsid w:val="0FFE5766"/>
    <w:rsid w:val="109D5B84"/>
    <w:rsid w:val="11A86C3C"/>
    <w:rsid w:val="11BA3143"/>
    <w:rsid w:val="11BB01A1"/>
    <w:rsid w:val="12661AA7"/>
    <w:rsid w:val="12CC2546"/>
    <w:rsid w:val="13493AA2"/>
    <w:rsid w:val="13E6278A"/>
    <w:rsid w:val="149B23B7"/>
    <w:rsid w:val="14B2505D"/>
    <w:rsid w:val="14C53042"/>
    <w:rsid w:val="15100B86"/>
    <w:rsid w:val="172200B0"/>
    <w:rsid w:val="17ED2ED2"/>
    <w:rsid w:val="187D0B5E"/>
    <w:rsid w:val="1980375D"/>
    <w:rsid w:val="19F66E9A"/>
    <w:rsid w:val="1A2A403D"/>
    <w:rsid w:val="1A7E304C"/>
    <w:rsid w:val="1AD63132"/>
    <w:rsid w:val="1B4B0ED7"/>
    <w:rsid w:val="1BD452B3"/>
    <w:rsid w:val="1C1B58F5"/>
    <w:rsid w:val="1CD60875"/>
    <w:rsid w:val="1CE344DC"/>
    <w:rsid w:val="1F8B5DA0"/>
    <w:rsid w:val="202E5B6E"/>
    <w:rsid w:val="20503823"/>
    <w:rsid w:val="20BA515F"/>
    <w:rsid w:val="21A1669D"/>
    <w:rsid w:val="21C42A4A"/>
    <w:rsid w:val="21D11C73"/>
    <w:rsid w:val="221B7498"/>
    <w:rsid w:val="237040EA"/>
    <w:rsid w:val="24520979"/>
    <w:rsid w:val="29611495"/>
    <w:rsid w:val="29735A2E"/>
    <w:rsid w:val="29D576D9"/>
    <w:rsid w:val="2A571694"/>
    <w:rsid w:val="2AC76BA9"/>
    <w:rsid w:val="2AF76640"/>
    <w:rsid w:val="2B07098D"/>
    <w:rsid w:val="2B22122F"/>
    <w:rsid w:val="2C6163A0"/>
    <w:rsid w:val="2EA54302"/>
    <w:rsid w:val="2EDF711F"/>
    <w:rsid w:val="31711272"/>
    <w:rsid w:val="32D065DA"/>
    <w:rsid w:val="33A3211A"/>
    <w:rsid w:val="33C947B8"/>
    <w:rsid w:val="34C07AFB"/>
    <w:rsid w:val="35736F95"/>
    <w:rsid w:val="366E59E1"/>
    <w:rsid w:val="36E40139"/>
    <w:rsid w:val="37E1762F"/>
    <w:rsid w:val="38C73091"/>
    <w:rsid w:val="395B04C5"/>
    <w:rsid w:val="3CA93C69"/>
    <w:rsid w:val="3D60193D"/>
    <w:rsid w:val="3EFE3348"/>
    <w:rsid w:val="3F3E5B36"/>
    <w:rsid w:val="3F41774F"/>
    <w:rsid w:val="401F0A70"/>
    <w:rsid w:val="40490E40"/>
    <w:rsid w:val="40F77427"/>
    <w:rsid w:val="429959CE"/>
    <w:rsid w:val="43557B71"/>
    <w:rsid w:val="43B70AD2"/>
    <w:rsid w:val="441B550C"/>
    <w:rsid w:val="448D6477"/>
    <w:rsid w:val="45D4724F"/>
    <w:rsid w:val="45F308BF"/>
    <w:rsid w:val="46F802DF"/>
    <w:rsid w:val="480906F9"/>
    <w:rsid w:val="48597010"/>
    <w:rsid w:val="48C2266F"/>
    <w:rsid w:val="48C704AD"/>
    <w:rsid w:val="48D719DE"/>
    <w:rsid w:val="48E76231"/>
    <w:rsid w:val="49B219AF"/>
    <w:rsid w:val="49BC032A"/>
    <w:rsid w:val="4AC06939"/>
    <w:rsid w:val="4B504F9E"/>
    <w:rsid w:val="4B9E53A6"/>
    <w:rsid w:val="4CA36C3E"/>
    <w:rsid w:val="4CFE0231"/>
    <w:rsid w:val="4D7244A1"/>
    <w:rsid w:val="4DCA3FA9"/>
    <w:rsid w:val="4ECF0636"/>
    <w:rsid w:val="50671A2A"/>
    <w:rsid w:val="50B45100"/>
    <w:rsid w:val="51881F4F"/>
    <w:rsid w:val="51CB51E1"/>
    <w:rsid w:val="52814707"/>
    <w:rsid w:val="52ED4435"/>
    <w:rsid w:val="53AC43C0"/>
    <w:rsid w:val="5481229F"/>
    <w:rsid w:val="55106D16"/>
    <w:rsid w:val="56D05CFB"/>
    <w:rsid w:val="57041512"/>
    <w:rsid w:val="57515122"/>
    <w:rsid w:val="57D213C5"/>
    <w:rsid w:val="57FB1E92"/>
    <w:rsid w:val="591833B7"/>
    <w:rsid w:val="598B1440"/>
    <w:rsid w:val="5A6B0F08"/>
    <w:rsid w:val="5A9E28B9"/>
    <w:rsid w:val="5C47576A"/>
    <w:rsid w:val="5D6077C2"/>
    <w:rsid w:val="5D6E53B8"/>
    <w:rsid w:val="5DF96A2E"/>
    <w:rsid w:val="5EA85742"/>
    <w:rsid w:val="5F496FB8"/>
    <w:rsid w:val="5FBD3EC9"/>
    <w:rsid w:val="617711E6"/>
    <w:rsid w:val="62C35495"/>
    <w:rsid w:val="635725F0"/>
    <w:rsid w:val="641A184F"/>
    <w:rsid w:val="652D58CE"/>
    <w:rsid w:val="683F3ACF"/>
    <w:rsid w:val="68603DFF"/>
    <w:rsid w:val="688F107C"/>
    <w:rsid w:val="69B23741"/>
    <w:rsid w:val="6A482627"/>
    <w:rsid w:val="6AC653E9"/>
    <w:rsid w:val="6C590DFE"/>
    <w:rsid w:val="6E723FA2"/>
    <w:rsid w:val="6EEB5370"/>
    <w:rsid w:val="6F4139D1"/>
    <w:rsid w:val="70050F1B"/>
    <w:rsid w:val="706A030F"/>
    <w:rsid w:val="707B0C68"/>
    <w:rsid w:val="70AC2C18"/>
    <w:rsid w:val="710C2B0D"/>
    <w:rsid w:val="71776EE3"/>
    <w:rsid w:val="71EB482B"/>
    <w:rsid w:val="73957BD6"/>
    <w:rsid w:val="740663D7"/>
    <w:rsid w:val="742726FE"/>
    <w:rsid w:val="75AF1C95"/>
    <w:rsid w:val="75EE71EA"/>
    <w:rsid w:val="78E5167E"/>
    <w:rsid w:val="79296585"/>
    <w:rsid w:val="7A160C6F"/>
    <w:rsid w:val="7A4A4701"/>
    <w:rsid w:val="7B012D0D"/>
    <w:rsid w:val="7D1F795C"/>
    <w:rsid w:val="7DC73B62"/>
    <w:rsid w:val="7EA20FAC"/>
    <w:rsid w:val="7EB012DB"/>
    <w:rsid w:val="7F946D6A"/>
    <w:rsid w:val="7FCA5E37"/>
    <w:rsid w:val="7FF27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Open Sans" w:hAnsi="Open Sans" w:eastAsia="微软雅黑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180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代码块"/>
    <w:basedOn w:val="8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6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7">
    <w:name w:val="样式2"/>
    <w:basedOn w:val="1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8">
    <w:name w:val="样式3"/>
    <w:basedOn w:val="1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9">
    <w:name w:val="样式4"/>
    <w:basedOn w:val="1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20">
    <w:name w:val="样式6"/>
    <w:basedOn w:val="1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2018-07-15T10:04:08Z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