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绘制直线的应用是绘制三角形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先示范，画一个三角形，把lineWidth变宽就会发现问题，引出closePath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让学生画两个颜色不同的三角形，肯定颜色是相同的，引出beginPath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为什么加了beginPath就可以了呢？就要先解释path的概念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然后解释beginPath，最后说明closePath和beginPath没有关系。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比较完rect 和fillRect之后，给出代码示例</w:t>
      </w:r>
    </w:p>
    <w:p>
      <w:pPr>
        <w:numPr>
          <w:numId w:val="0"/>
        </w:numPr>
        <w:spacing w:beforeLines="0" w:afterLine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非零环绕：</w:t>
      </w:r>
      <w:bookmarkStart w:id="0" w:name="_GoBack"/>
      <w:bookmarkEnd w:id="0"/>
      <w:r>
        <w:rPr>
          <w:rFonts w:hint="eastAsia"/>
          <w:lang w:val="en-US" w:eastAsia="zh-CN"/>
        </w:rPr>
        <w:t>默认情况下，矩形是顺时针绘制的，圆也是顺时针，要想逆时针，就把最后一个参数改成true</w:t>
      </w:r>
    </w:p>
    <w:p>
      <w:pPr>
        <w:numPr>
          <w:numId w:val="0"/>
        </w:numPr>
        <w:spacing w:beforeLines="0" w:afterLines="0"/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7668"/>
    <w:multiLevelType w:val="singleLevel"/>
    <w:tmpl w:val="5916766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D8B4687"/>
    <w:rsid w:val="0FFE5766"/>
    <w:rsid w:val="19323DFD"/>
    <w:rsid w:val="21A1669D"/>
    <w:rsid w:val="24520979"/>
    <w:rsid w:val="2B07098D"/>
    <w:rsid w:val="32D065DA"/>
    <w:rsid w:val="385B5AE4"/>
    <w:rsid w:val="3EB11026"/>
    <w:rsid w:val="3EFE3348"/>
    <w:rsid w:val="425058F9"/>
    <w:rsid w:val="4D7244A1"/>
    <w:rsid w:val="50671A2A"/>
    <w:rsid w:val="5481229F"/>
    <w:rsid w:val="55385B01"/>
    <w:rsid w:val="55532235"/>
    <w:rsid w:val="591833B7"/>
    <w:rsid w:val="598B1440"/>
    <w:rsid w:val="5FBD3EC9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6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7">
    <w:name w:val="样式2"/>
    <w:basedOn w:val="6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8">
    <w:name w:val="样式3"/>
    <w:basedOn w:val="6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9">
    <w:name w:val="样式4"/>
    <w:basedOn w:val="6"/>
    <w:next w:val="1"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0">
    <w:name w:val="样式6"/>
    <w:basedOn w:val="6"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2017-05-13T05:54:05Z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