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"/>
        <w:gridCol w:w="3923"/>
        <w:gridCol w:w="4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widowControl w:val="0"/>
              <w:jc w:val="both"/>
              <w:rPr>
                <w:rFonts w:hint="eastAsia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3923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widowControl w:val="0"/>
              <w:jc w:val="both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js</w:t>
            </w:r>
          </w:p>
        </w:tc>
        <w:tc>
          <w:tcPr>
            <w:tcW w:w="4117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both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jQ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添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加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类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名</w:t>
            </w:r>
          </w:p>
        </w:tc>
        <w:tc>
          <w:tcPr>
            <w:tcW w:w="3923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dom.className = "hide";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dom.className = ""; 移除类名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dom.setAttribute(</w:t>
            </w:r>
            <w:r>
              <w:rPr>
                <w:rFonts w:hint="default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class</w:t>
            </w:r>
            <w:r>
              <w:rPr>
                <w:rFonts w:hint="default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,classVal);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Times New Roman" w:hAnsi="Times New Roman" w:cs="Times New Roman"/>
                <w:b w:val="0"/>
                <w:color w:val="548235" w:themeColor="accent6" w:themeShade="BF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color w:val="548235" w:themeColor="accent6" w:themeShade="BF"/>
                <w:sz w:val="21"/>
                <w:szCs w:val="21"/>
                <w:lang w:val="en-US" w:eastAsia="zh-CN" w:bidi="ar-SA"/>
              </w:rPr>
              <w:t>dom</w:t>
            </w:r>
            <w:r>
              <w:rPr>
                <w:rFonts w:hint="default" w:ascii="Times New Roman" w:hAnsi="Times New Roman" w:eastAsia="微软雅黑" w:cs="Times New Roman"/>
                <w:b w:val="0"/>
                <w:color w:val="548235" w:themeColor="accent6" w:themeShade="BF"/>
                <w:sz w:val="21"/>
                <w:szCs w:val="21"/>
                <w:lang w:val="en-US" w:eastAsia="zh-CN" w:bidi="ar-SA"/>
              </w:rPr>
              <w:t xml:space="preserve">.classList.add('class') </w:t>
            </w:r>
            <w:r>
              <w:rPr>
                <w:rFonts w:hint="eastAsia" w:ascii="Times New Roman" w:hAnsi="Times New Roman" w:cs="Times New Roman"/>
                <w:b w:val="0"/>
                <w:color w:val="548235" w:themeColor="accent6" w:themeShade="BF"/>
                <w:sz w:val="21"/>
                <w:szCs w:val="21"/>
                <w:lang w:val="en-US" w:eastAsia="zh-CN" w:bidi="ar-SA"/>
              </w:rPr>
              <w:t xml:space="preserve">; </w:t>
            </w:r>
            <w:r>
              <w:rPr>
                <w:rFonts w:hint="default" w:ascii="Times New Roman" w:hAnsi="Times New Roman" w:eastAsia="楷体" w:cs="Times New Roman"/>
                <w:b w:val="0"/>
                <w:color w:val="548235" w:themeColor="accent6" w:themeShade="BF"/>
                <w:sz w:val="21"/>
                <w:szCs w:val="21"/>
                <w:lang w:val="en-US" w:eastAsia="zh-CN" w:bidi="ar-SA"/>
              </w:rPr>
              <w:t>适用H5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eastAsia="微软雅黑" w:cs="Times New Roman"/>
                <w:b w:val="0"/>
                <w:color w:val="548235" w:themeColor="accent6" w:themeShade="BF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color w:val="548235" w:themeColor="accent6" w:themeShade="BF"/>
                <w:sz w:val="21"/>
                <w:szCs w:val="21"/>
                <w:lang w:val="en-US" w:eastAsia="zh-CN" w:bidi="ar-SA"/>
              </w:rPr>
              <w:t>dom</w:t>
            </w:r>
            <w:r>
              <w:rPr>
                <w:rFonts w:hint="default" w:ascii="Times New Roman" w:hAnsi="Times New Roman" w:eastAsia="微软雅黑" w:cs="Times New Roman"/>
                <w:b w:val="0"/>
                <w:color w:val="548235" w:themeColor="accent6" w:themeShade="BF"/>
                <w:sz w:val="21"/>
                <w:szCs w:val="21"/>
                <w:lang w:val="en-US" w:eastAsia="zh-CN" w:bidi="ar-SA"/>
              </w:rPr>
              <w:t>.classList.remove('class')</w:t>
            </w:r>
            <w:r>
              <w:rPr>
                <w:rFonts w:hint="eastAsia" w:ascii="Times New Roman" w:hAnsi="Times New Roman" w:cs="Times New Roman"/>
                <w:b w:val="0"/>
                <w:color w:val="548235" w:themeColor="accent6" w:themeShade="BF"/>
                <w:sz w:val="21"/>
                <w:szCs w:val="21"/>
                <w:lang w:val="en-US" w:eastAsia="zh-CN" w:bidi="ar-SA"/>
              </w:rPr>
              <w:t>;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Times New Roman" w:hAnsi="Times New Roman" w:cs="Times New Roman"/>
                <w:b w:val="0"/>
                <w:color w:val="548235" w:themeColor="accent6" w:themeShade="BF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color w:val="548235" w:themeColor="accent6" w:themeShade="BF"/>
                <w:sz w:val="21"/>
                <w:szCs w:val="21"/>
                <w:lang w:val="en-US" w:eastAsia="zh-CN" w:bidi="ar-SA"/>
              </w:rPr>
              <w:t>dom</w:t>
            </w:r>
            <w:r>
              <w:rPr>
                <w:rFonts w:hint="default" w:ascii="Times New Roman" w:hAnsi="Times New Roman" w:eastAsia="微软雅黑" w:cs="Times New Roman"/>
                <w:b w:val="0"/>
                <w:color w:val="548235" w:themeColor="accent6" w:themeShade="BF"/>
                <w:sz w:val="21"/>
                <w:szCs w:val="21"/>
                <w:lang w:val="en-US" w:eastAsia="zh-CN" w:bidi="ar-SA"/>
              </w:rPr>
              <w:t xml:space="preserve">.classList.toggle('class') </w:t>
            </w:r>
            <w:r>
              <w:rPr>
                <w:rFonts w:hint="eastAsia" w:ascii="Times New Roman" w:hAnsi="Times New Roman" w:cs="Times New Roman"/>
                <w:b w:val="0"/>
                <w:color w:val="548235" w:themeColor="accent6" w:themeShade="BF"/>
                <w:sz w:val="21"/>
                <w:szCs w:val="21"/>
                <w:lang w:val="en-US" w:eastAsia="zh-CN" w:bidi="ar-SA"/>
              </w:rPr>
              <w:t>;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eastAsia="微软雅黑" w:cs="Times New Roman"/>
                <w:b w:val="0"/>
                <w:color w:val="548235" w:themeColor="accent6" w:themeShade="BF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 w:val="0"/>
                <w:color w:val="548235" w:themeColor="accent6" w:themeShade="BF"/>
                <w:sz w:val="21"/>
                <w:szCs w:val="21"/>
                <w:lang w:val="en-US" w:eastAsia="zh-CN" w:bidi="ar-SA"/>
              </w:rPr>
              <w:t>dom</w:t>
            </w:r>
            <w:r>
              <w:rPr>
                <w:rFonts w:hint="default" w:ascii="Times New Roman" w:hAnsi="Times New Roman" w:eastAsia="微软雅黑" w:cs="Times New Roman"/>
                <w:b w:val="0"/>
                <w:color w:val="548235" w:themeColor="accent6" w:themeShade="BF"/>
                <w:sz w:val="21"/>
                <w:szCs w:val="21"/>
                <w:lang w:val="en-US" w:eastAsia="zh-CN" w:bidi="ar-SA"/>
              </w:rPr>
              <w:t xml:space="preserve">.classList.contains('class')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4117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E9F1F5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(selector).addClass(</w:t>
            </w:r>
            <w:r>
              <w:rPr>
                <w:color w:val="000000"/>
                <w:sz w:val="21"/>
                <w:szCs w:val="21"/>
              </w:rPr>
              <w:t>“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now</w:t>
            </w:r>
            <w:r>
              <w:rPr>
                <w:color w:val="000000"/>
                <w:sz w:val="21"/>
                <w:szCs w:val="21"/>
              </w:rPr>
              <w:t>”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(selector).removeClass(</w:t>
            </w:r>
            <w:r>
              <w:rPr>
                <w:color w:val="000000"/>
                <w:sz w:val="21"/>
                <w:szCs w:val="21"/>
              </w:rPr>
              <w:t>“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now</w:t>
            </w:r>
            <w:r>
              <w:rPr>
                <w:color w:val="000000"/>
                <w:sz w:val="21"/>
                <w:szCs w:val="21"/>
              </w:rPr>
              <w:t>”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$(selector).toggleClass(“now”);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$(selector).hasClass(“now”);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位</w:t>
            </w:r>
          </w:p>
        </w:tc>
        <w:tc>
          <w:tcPr>
            <w:tcW w:w="3923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微软雅黑" w:hAnsi="微软雅黑" w:eastAsia="微软雅黑" w:cs="宋体"/>
                <w:b w:val="0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="宋体"/>
                <w:b w:val="0"/>
                <w:color w:val="000000"/>
                <w:sz w:val="21"/>
                <w:szCs w:val="21"/>
                <w:lang w:val="en-US" w:eastAsia="zh-CN" w:bidi="ar-SA"/>
              </w:rPr>
              <w:t>dom</w:t>
            </w:r>
            <w:r>
              <w:rPr>
                <w:rFonts w:hint="eastAsia" w:ascii="微软雅黑" w:hAnsi="微软雅黑" w:eastAsia="微软雅黑" w:cs="宋体"/>
                <w:b w:val="0"/>
                <w:color w:val="000000"/>
                <w:sz w:val="21"/>
                <w:szCs w:val="21"/>
                <w:lang w:val="en-US" w:eastAsia="zh-CN" w:bidi="ar-SA"/>
              </w:rPr>
              <w:t>.style.left</w:t>
            </w:r>
            <w:r>
              <w:rPr>
                <w:rFonts w:hint="eastAsia" w:cs="宋体"/>
                <w:b w:val="0"/>
                <w:color w:val="000000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b w:val="0"/>
                <w:color w:val="000000"/>
                <w:sz w:val="21"/>
                <w:szCs w:val="21"/>
                <w:lang w:val="en-US" w:eastAsia="zh-CN" w:bidi="ar-SA"/>
              </w:rPr>
              <w:t xml:space="preserve">= "200px";     </w:t>
            </w:r>
            <w:r>
              <w:rPr>
                <w:rFonts w:hint="default" w:cs="宋体"/>
                <w:b w:val="0"/>
                <w:color w:val="000000"/>
                <w:sz w:val="21"/>
                <w:szCs w:val="21"/>
                <w:lang w:val="en-US" w:eastAsia="zh-CN" w:bidi="ar-SA"/>
              </w:rPr>
              <w:t>dom</w:t>
            </w:r>
            <w:r>
              <w:rPr>
                <w:rFonts w:hint="eastAsia" w:ascii="微软雅黑" w:hAnsi="微软雅黑" w:eastAsia="微软雅黑" w:cs="宋体"/>
                <w:b w:val="0"/>
                <w:color w:val="000000"/>
                <w:sz w:val="21"/>
                <w:szCs w:val="21"/>
                <w:lang w:val="en-US" w:eastAsia="zh-CN" w:bidi="ar-SA"/>
              </w:rPr>
              <w:t>.style.</w:t>
            </w:r>
            <w:r>
              <w:rPr>
                <w:rFonts w:hint="eastAsia" w:cs="宋体"/>
                <w:b w:val="0"/>
                <w:color w:val="000000"/>
                <w:sz w:val="21"/>
                <w:szCs w:val="21"/>
                <w:lang w:val="en-US" w:eastAsia="zh-CN" w:bidi="ar-SA"/>
              </w:rPr>
              <w:t>background</w:t>
            </w:r>
            <w:r>
              <w:rPr>
                <w:rFonts w:hint="eastAsia" w:cs="宋体"/>
                <w:b/>
                <w:bCs/>
                <w:color w:val="FF0000"/>
                <w:sz w:val="21"/>
                <w:szCs w:val="21"/>
                <w:lang w:val="en-US" w:eastAsia="zh-CN" w:bidi="ar-SA"/>
              </w:rPr>
              <w:t>C</w:t>
            </w:r>
            <w:r>
              <w:rPr>
                <w:rFonts w:hint="eastAsia" w:cs="宋体"/>
                <w:b w:val="0"/>
                <w:color w:val="000000"/>
                <w:sz w:val="21"/>
                <w:szCs w:val="21"/>
                <w:lang w:val="en-US" w:eastAsia="zh-CN" w:bidi="ar-SA"/>
              </w:rPr>
              <w:t xml:space="preserve">olor = </w:t>
            </w:r>
            <w:r>
              <w:rPr>
                <w:rFonts w:hint="eastAsia" w:ascii="微软雅黑" w:hAnsi="微软雅黑" w:eastAsia="微软雅黑" w:cs="宋体"/>
                <w:b w:val="0"/>
                <w:color w:val="00000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hint="eastAsia" w:cs="宋体"/>
                <w:b w:val="0"/>
                <w:color w:val="000000"/>
                <w:sz w:val="21"/>
                <w:szCs w:val="21"/>
                <w:lang w:val="en-US" w:eastAsia="zh-CN" w:bidi="ar-SA"/>
              </w:rPr>
              <w:t>red</w:t>
            </w:r>
            <w:r>
              <w:rPr>
                <w:rFonts w:hint="eastAsia" w:ascii="微软雅黑" w:hAnsi="微软雅黑" w:eastAsia="微软雅黑" w:cs="宋体"/>
                <w:b w:val="0"/>
                <w:color w:val="000000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hint="eastAsia" w:cs="宋体"/>
                <w:b w:val="0"/>
                <w:color w:val="000000"/>
                <w:sz w:val="21"/>
                <w:szCs w:val="21"/>
                <w:lang w:val="en-US" w:eastAsia="zh-CN" w:bidi="ar-SA"/>
              </w:rPr>
              <w:t>;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微软雅黑" w:hAnsi="微软雅黑" w:eastAsia="微软雅黑" w:cs="宋体"/>
                <w:b w:val="0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color w:val="000000"/>
                <w:sz w:val="21"/>
                <w:szCs w:val="21"/>
                <w:lang w:val="en-US" w:eastAsia="zh-CN" w:bidi="ar-SA"/>
              </w:rPr>
              <w:t>style只能获取和设置</w:t>
            </w:r>
            <w:r>
              <w:rPr>
                <w:rFonts w:hint="eastAsia" w:ascii="微软雅黑" w:hAnsi="微软雅黑" w:eastAsia="微软雅黑" w:cs="宋体"/>
                <w:b/>
                <w:bCs/>
                <w:color w:val="FF0000"/>
                <w:sz w:val="21"/>
                <w:szCs w:val="21"/>
                <w:lang w:val="en-US" w:eastAsia="zh-CN" w:bidi="ar-SA"/>
              </w:rPr>
              <w:t>行内</w:t>
            </w:r>
            <w:r>
              <w:rPr>
                <w:rFonts w:hint="eastAsia" w:ascii="微软雅黑" w:hAnsi="微软雅黑" w:eastAsia="微软雅黑" w:cs="宋体"/>
                <w:b w:val="0"/>
                <w:color w:val="000000"/>
                <w:sz w:val="21"/>
                <w:szCs w:val="21"/>
                <w:lang w:val="en-US" w:eastAsia="zh-CN" w:bidi="ar-SA"/>
              </w:rPr>
              <w:t>样式</w:t>
            </w:r>
          </w:p>
        </w:tc>
        <w:tc>
          <w:tcPr>
            <w:tcW w:w="4117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设置 $(selector).css({“left”:“4px”</w:t>
            </w:r>
            <w:r>
              <w:rPr>
                <w:rFonts w:hint="default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}</w:t>
            </w: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$(selector).css(“left”,“4px”);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获取 $(selector).css("color");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属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性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操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作</w:t>
            </w:r>
          </w:p>
        </w:tc>
        <w:tc>
          <w:tcPr>
            <w:tcW w:w="3923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dom.getAttribute(“id”);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default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om</w:t>
            </w: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.setAttribute(</w:t>
            </w:r>
            <w:r>
              <w:rPr>
                <w:rFonts w:hint="default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box</w:t>
            </w:r>
            <w:r>
              <w:rPr>
                <w:rFonts w:hint="default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default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om</w:t>
            </w: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.removeAttribute("abc");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color w:val="548235" w:themeColor="accent6" w:themeShade="BF"/>
                <w:sz w:val="21"/>
                <w:szCs w:val="21"/>
                <w:lang w:val="en-US" w:eastAsia="zh-CN" w:bidi="ar-SA"/>
              </w:rPr>
              <w:t>dom</w:t>
            </w:r>
            <w:r>
              <w:rPr>
                <w:rFonts w:hint="default" w:ascii="Times New Roman" w:hAnsi="Times New Roman" w:eastAsia="微软雅黑" w:cs="Times New Roman"/>
                <w:b w:val="0"/>
                <w:color w:val="548235" w:themeColor="accent6" w:themeShade="BF"/>
                <w:sz w:val="21"/>
                <w:szCs w:val="21"/>
                <w:lang w:val="en-US" w:eastAsia="zh-CN" w:bidi="ar-SA"/>
              </w:rPr>
              <w:t>.dataset['info']</w:t>
            </w:r>
            <w:r>
              <w:rPr>
                <w:rFonts w:hint="eastAsia" w:ascii="Times New Roman" w:hAnsi="Times New Roman" w:cs="Times New Roman"/>
                <w:b w:val="0"/>
                <w:color w:val="548235" w:themeColor="accent6" w:themeShade="BF"/>
                <w:sz w:val="21"/>
                <w:szCs w:val="21"/>
                <w:lang w:val="en-US" w:eastAsia="zh-CN" w:bidi="ar-SA"/>
              </w:rPr>
              <w:t xml:space="preserve">; </w:t>
            </w:r>
            <w:r>
              <w:rPr>
                <w:rFonts w:hint="default" w:ascii="Times New Roman" w:hAnsi="Times New Roman" w:eastAsia="楷体" w:cs="Times New Roman"/>
                <w:b w:val="0"/>
                <w:color w:val="548235" w:themeColor="accent6" w:themeShade="BF"/>
                <w:sz w:val="21"/>
                <w:szCs w:val="21"/>
                <w:lang w:val="en-US" w:eastAsia="zh-CN" w:bidi="ar-SA"/>
              </w:rPr>
              <w:t>适用H5</w:t>
            </w:r>
          </w:p>
        </w:tc>
        <w:tc>
          <w:tcPr>
            <w:tcW w:w="4117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E9F1F5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$(selector).attr(“title”, “传智播客”);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 xml:space="preserve">$(selector).removeAttr(“title”);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$(selector).prop(“checked”, “true”);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$(selector).val();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$(selector).text();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$(selector).width();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 xml:space="preserve">$(selector).offset({ });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4622"/>
        <w:gridCol w:w="3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widowControl w:val="0"/>
              <w:jc w:val="both"/>
              <w:rPr>
                <w:rFonts w:hint="eastAsia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462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pStyle w:val="2"/>
              <w:widowControl w:val="0"/>
              <w:jc w:val="both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获取元素</w:t>
            </w:r>
          </w:p>
        </w:tc>
        <w:tc>
          <w:tcPr>
            <w:tcW w:w="332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pStyle w:val="2"/>
              <w:widowControl w:val="0"/>
              <w:jc w:val="both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 xml:space="preserve">添加事件 </w:t>
            </w:r>
            <w:r>
              <w:rPr>
                <w:rFonts w:hint="eastAsia"/>
                <w:color w:val="FF0000"/>
                <w:lang w:val="en-US" w:eastAsia="zh-CN"/>
              </w:rPr>
              <w:t>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200" w:hRule="atLeast"/>
        </w:trPr>
        <w:tc>
          <w:tcPr>
            <w:tcW w:w="580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js</w:t>
            </w:r>
          </w:p>
        </w:tc>
        <w:tc>
          <w:tcPr>
            <w:tcW w:w="462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>document.getElementById("id");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>dom.getElementsByClassName("classN")[0];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>dom.getElementsByTagName("div")[0];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default" w:ascii="Times New Roman" w:hAnsi="Times New Roman" w:eastAsia="微软雅黑" w:cs="Times New Roman"/>
                <w:b w:val="0"/>
                <w:color w:val="548235" w:themeColor="accent6" w:themeShade="BF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color w:val="548235" w:themeColor="accent6" w:themeShade="BF"/>
                <w:sz w:val="21"/>
                <w:szCs w:val="21"/>
                <w:lang w:val="en-US" w:eastAsia="zh-CN" w:bidi="ar-SA"/>
              </w:rPr>
              <w:t>document.querySelector('selector');</w:t>
            </w:r>
            <w:r>
              <w:rPr>
                <w:rFonts w:hint="default" w:ascii="Times New Roman" w:hAnsi="Times New Roman" w:cs="Times New Roman"/>
                <w:b w:val="0"/>
                <w:color w:val="548235" w:themeColor="accent6" w:themeShade="BF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b w:val="0"/>
                <w:color w:val="548235" w:themeColor="accent6" w:themeShade="BF"/>
                <w:sz w:val="21"/>
                <w:szCs w:val="21"/>
                <w:lang w:val="en-US" w:eastAsia="zh-CN" w:bidi="ar-SA"/>
              </w:rPr>
              <w:t>适用H5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color w:val="548235" w:themeColor="accent6" w:themeShade="BF"/>
                <w:sz w:val="21"/>
                <w:szCs w:val="21"/>
                <w:lang w:val="en-US" w:eastAsia="zh-CN" w:bidi="ar-SA"/>
              </w:rPr>
              <w:t>document.querySelectorAll('selector');</w:t>
            </w:r>
          </w:p>
        </w:tc>
        <w:tc>
          <w:tcPr>
            <w:tcW w:w="3320" w:type="dxa"/>
            <w:vMerge w:val="restart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E9F1F5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onmouseover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onmouseout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onmousedown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onmouseup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onfocus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addEventListener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580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b/>
                <w:bCs/>
                <w:color w:val="000000"/>
              </w:rPr>
            </w:pPr>
          </w:p>
        </w:tc>
        <w:tc>
          <w:tcPr>
            <w:tcW w:w="462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>element . parentNode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>element.children</w:t>
            </w:r>
            <w:r>
              <w:rPr>
                <w:rFonts w:hint="eastAsia" w:cs="宋体"/>
                <w:b w:val="0"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 w:bidi="ar-SA"/>
              </w:rPr>
              <w:t xml:space="preserve"> /</w:t>
            </w:r>
            <w:r>
              <w:rPr>
                <w:rFonts w:hint="eastAsia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b w:val="0"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 w:bidi="ar-SA"/>
              </w:rPr>
              <w:t>childNodes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宋体"/>
                <w:b w:val="0"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>element.nextElementSibling</w:t>
            </w:r>
            <w:r>
              <w:rPr>
                <w:rFonts w:hint="eastAsia" w:cs="宋体"/>
                <w:b w:val="0"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 w:bidi="ar-SA"/>
              </w:rPr>
              <w:t xml:space="preserve"> / </w:t>
            </w:r>
            <w:r>
              <w:rPr>
                <w:rFonts w:hint="eastAsia" w:ascii="微软雅黑" w:hAnsi="微软雅黑" w:eastAsia="微软雅黑" w:cs="宋体"/>
                <w:b w:val="0"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 w:bidi="ar-SA"/>
              </w:rPr>
              <w:t>nextSibling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宋体"/>
                <w:b w:val="0"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>element.firstElementChild</w:t>
            </w:r>
            <w:r>
              <w:rPr>
                <w:rFonts w:hint="eastAsia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cs="宋体"/>
                <w:b w:val="0"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 w:bidi="ar-SA"/>
              </w:rPr>
              <w:t xml:space="preserve">/ </w:t>
            </w:r>
            <w:r>
              <w:rPr>
                <w:rFonts w:hint="eastAsia" w:ascii="微软雅黑" w:hAnsi="微软雅黑" w:eastAsia="微软雅黑" w:cs="宋体"/>
                <w:b w:val="0"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 w:bidi="ar-SA"/>
              </w:rPr>
              <w:t>firstChild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宋体"/>
                <w:b w:val="0"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>element.</w:t>
            </w:r>
            <w:r>
              <w:rPr>
                <w:rFonts w:hint="eastAsia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>la</w:t>
            </w: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>stElementChild</w:t>
            </w:r>
            <w:r>
              <w:rPr>
                <w:rFonts w:hint="eastAsia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cs="宋体"/>
                <w:b w:val="0"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 w:bidi="ar-SA"/>
              </w:rPr>
              <w:t>/ la</w:t>
            </w:r>
            <w:r>
              <w:rPr>
                <w:rFonts w:hint="eastAsia" w:ascii="微软雅黑" w:hAnsi="微软雅黑" w:eastAsia="微软雅黑" w:cs="宋体"/>
                <w:b w:val="0"/>
                <w:bCs/>
                <w:color w:val="A6A6A6" w:themeColor="background1" w:themeShade="A6"/>
                <w:sz w:val="21"/>
                <w:szCs w:val="21"/>
                <w:vertAlign w:val="baseline"/>
                <w:lang w:val="en-US" w:eastAsia="zh-CN" w:bidi="ar-SA"/>
              </w:rPr>
              <w:t>stChild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微软雅黑" w:hAnsi="微软雅黑" w:eastAsia="微软雅黑" w:cs="宋体"/>
                <w:b w:val="0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>element.previousElementSibling</w:t>
            </w:r>
          </w:p>
        </w:tc>
        <w:tc>
          <w:tcPr>
            <w:tcW w:w="3320" w:type="dxa"/>
            <w:vMerge w:val="continue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E9F1F5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jQ</w:t>
            </w:r>
          </w:p>
        </w:tc>
        <w:tc>
          <w:tcPr>
            <w:tcW w:w="462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$(“#id”)            $(</w:t>
            </w:r>
            <w:r>
              <w:rPr>
                <w:rFonts w:hint="default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.class</w:t>
            </w:r>
            <w:r>
              <w:rPr>
                <w:rFonts w:hint="default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$(“div”)            $(“li:eq(2)”)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$(“li:odd”)          $(“li:even”)</w:t>
            </w:r>
          </w:p>
        </w:tc>
        <w:tc>
          <w:tcPr>
            <w:tcW w:w="3320" w:type="dxa"/>
            <w:vMerge w:val="restart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宋体"/>
                <w:b w:val="0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color w:val="000000"/>
                <w:sz w:val="21"/>
                <w:szCs w:val="21"/>
                <w:lang w:val="en-US" w:eastAsia="zh-CN" w:bidi="ar-SA"/>
              </w:rPr>
              <w:t>$btn.click(function( ) { });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宋体"/>
                <w:b w:val="0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color w:val="000000"/>
                <w:sz w:val="21"/>
                <w:szCs w:val="21"/>
                <w:lang w:val="en-US" w:eastAsia="zh-CN" w:bidi="ar-SA"/>
              </w:rPr>
              <w:t>$(selector).on(events,[selector],[data],handler);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cs="宋体"/>
                <w:b w:val="0"/>
                <w:color w:val="000000"/>
                <w:sz w:val="21"/>
                <w:szCs w:val="21"/>
                <w:lang w:val="en-US" w:eastAsia="zh-CN" w:bidi="ar-SA"/>
              </w:rPr>
              <w:t>区别：mouseenter/mouseleave</w:t>
            </w:r>
          </w:p>
          <w:p>
            <w:pPr>
              <w:widowControl w:val="0"/>
              <w:jc w:val="both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2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方法</w:t>
            </w: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：$(“div”).find(“ul”)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 xml:space="preserve">find(selector)   </w:t>
            </w:r>
            <w:r>
              <w:rPr>
                <w:rFonts w:hint="default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parent()</w:t>
            </w:r>
            <w:r>
              <w:rPr>
                <w:rFonts w:hint="default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children()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siblings()</w:t>
            </w:r>
            <w:r>
              <w:rPr>
                <w:rFonts w:hint="default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 xml:space="preserve">eq(index)      </w:t>
            </w:r>
            <w:r>
              <w:rPr>
                <w:rFonts w:hint="default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 xml:space="preserve"> prevAll()</w:t>
            </w:r>
          </w:p>
        </w:tc>
        <w:tc>
          <w:tcPr>
            <w:tcW w:w="3320" w:type="dxa"/>
            <w:vMerge w:val="continue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sz w:val="24"/>
                <w:szCs w:val="24"/>
                <w:lang w:val="en-US" w:eastAsia="zh-CN"/>
              </w:rPr>
              <w:t>C3</w:t>
            </w:r>
          </w:p>
        </w:tc>
        <w:tc>
          <w:tcPr>
            <w:tcW w:w="462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属性Element </w:t>
            </w:r>
            <w:r>
              <w:rPr>
                <w:rFonts w:hint="eastAsia"/>
                <w:color w:val="000000"/>
                <w:sz w:val="21"/>
                <w:szCs w:val="21"/>
              </w:rPr>
              <w:t>[attr$=val]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伪类</w:t>
            </w:r>
            <w:r>
              <w:rPr>
                <w:rFonts w:hint="eastAsia"/>
                <w:color w:val="000000"/>
                <w:sz w:val="21"/>
                <w:szCs w:val="21"/>
              </w:rPr>
              <w:t>E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lement 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first-child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伪元素 ::before / ::after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兄弟选择器</w:t>
            </w:r>
            <w:r>
              <w:rPr>
                <w:rFonts w:hint="default"/>
                <w:color w:val="000000"/>
                <w:sz w:val="21"/>
                <w:szCs w:val="21"/>
                <w:lang w:val="en-US"/>
              </w:rPr>
              <w:t>li + li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/  </w:t>
            </w:r>
            <w:r>
              <w:rPr>
                <w:rFonts w:hint="default"/>
                <w:color w:val="000000"/>
                <w:sz w:val="21"/>
                <w:szCs w:val="21"/>
                <w:lang w:val="en-US"/>
              </w:rPr>
              <w:t>li ~ li</w:t>
            </w:r>
          </w:p>
        </w:tc>
        <w:tc>
          <w:tcPr>
            <w:tcW w:w="332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宋体"/>
                <w:b w:val="0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color w:val="000000"/>
                <w:sz w:val="21"/>
                <w:szCs w:val="21"/>
                <w:lang w:val="en-US" w:eastAsia="zh-CN" w:bidi="ar-SA"/>
              </w:rPr>
              <w:t>偏移量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b w:val="0"/>
                <w:color w:val="000000"/>
                <w:sz w:val="21"/>
                <w:szCs w:val="21"/>
                <w:lang w:val="en-US" w:eastAsia="zh-CN" w:bidi="ar-SA"/>
              </w:rPr>
              <w:t>transform: translate(</w:t>
            </w:r>
            <w:r>
              <w:rPr>
                <w:rFonts w:hint="eastAsia" w:ascii="微软雅黑" w:hAnsi="微软雅黑" w:eastAsia="微软雅黑" w:cs="宋体"/>
                <w:b w:val="0"/>
                <w:color w:val="000000"/>
                <w:sz w:val="21"/>
                <w:szCs w:val="21"/>
                <w:lang w:val="en-US" w:eastAsia="zh-CN" w:bidi="ar-SA"/>
              </w:rPr>
              <w:t>5px，</w:t>
            </w:r>
            <w:r>
              <w:rPr>
                <w:rFonts w:hint="eastAsia" w:cs="宋体"/>
                <w:b w:val="0"/>
                <w:color w:val="000000"/>
                <w:sz w:val="21"/>
                <w:szCs w:val="21"/>
                <w:lang w:val="en-US" w:eastAsia="zh-CN" w:bidi="ar-SA"/>
              </w:rPr>
              <w:t>4</w:t>
            </w:r>
            <w:r>
              <w:rPr>
                <w:rFonts w:hint="eastAsia" w:ascii="微软雅黑" w:hAnsi="微软雅黑" w:eastAsia="微软雅黑" w:cs="宋体"/>
                <w:b w:val="0"/>
                <w:color w:val="000000"/>
                <w:sz w:val="21"/>
                <w:szCs w:val="21"/>
                <w:lang w:val="en-US" w:eastAsia="zh-CN" w:bidi="ar-SA"/>
              </w:rPr>
              <w:t>px</w:t>
            </w:r>
            <w:r>
              <w:rPr>
                <w:rFonts w:hint="default" w:ascii="微软雅黑" w:hAnsi="微软雅黑" w:eastAsia="微软雅黑" w:cs="宋体"/>
                <w:b w:val="0"/>
                <w:color w:val="000000"/>
                <w:sz w:val="21"/>
                <w:szCs w:val="21"/>
                <w:lang w:val="en-US" w:eastAsia="zh-CN" w:bidi="ar-SA"/>
              </w:rPr>
              <w:t xml:space="preserve"> );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4520"/>
        <w:gridCol w:w="3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>
            <w:pPr>
              <w:pStyle w:val="2"/>
              <w:widowControl w:val="0"/>
              <w:jc w:val="both"/>
              <w:rPr>
                <w:rFonts w:hint="eastAsia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452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>
            <w:pPr>
              <w:pStyle w:val="2"/>
              <w:widowControl w:val="0"/>
              <w:jc w:val="both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DOM节点操作</w:t>
            </w:r>
          </w:p>
        </w:tc>
        <w:tc>
          <w:tcPr>
            <w:tcW w:w="344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pStyle w:val="2"/>
              <w:widowControl w:val="0"/>
              <w:jc w:val="both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样式操作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>
            <w:pPr>
              <w:pStyle w:val="2"/>
              <w:widowControl w:val="0"/>
              <w:ind w:left="0" w:leftChars="0" w:firstLine="0" w:firstLineChars="0"/>
              <w:jc w:val="both"/>
              <w:rPr>
                <w:rFonts w:hint="eastAsia"/>
                <w:b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sz w:val="24"/>
                <w:szCs w:val="24"/>
                <w:lang w:val="en-US" w:eastAsia="zh-CN"/>
              </w:rPr>
              <w:t>js</w:t>
            </w:r>
          </w:p>
        </w:tc>
        <w:tc>
          <w:tcPr>
            <w:tcW w:w="452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document.createElement(</w:t>
            </w:r>
            <w:r>
              <w:rPr>
                <w:rFonts w:hint="default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);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document.createTextNode(</w:t>
            </w:r>
            <w:r>
              <w:rPr>
                <w:rFonts w:hint="default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default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);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father.appendChild(son);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>father.insertBefore</w:t>
            </w:r>
            <w:r>
              <w:rPr>
                <w:rFonts w:hint="eastAsia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>(son, element1);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father . removeChild (son);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 xml:space="preserve">element. </w:t>
            </w:r>
            <w:r>
              <w:rPr>
                <w:rFonts w:hint="default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cloneNode</w:t>
            </w: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(boolean);</w:t>
            </w:r>
          </w:p>
        </w:tc>
        <w:tc>
          <w:tcPr>
            <w:tcW w:w="344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E9F1F5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ascii="微软雅黑" w:hAnsi="微软雅黑" w:eastAsia="微软雅黑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>setAttribute(</w:t>
            </w:r>
            <w:r>
              <w:rPr>
                <w:rFonts w:hint="default" w:ascii="微软雅黑" w:hAnsi="微软雅黑" w:eastAsia="微软雅黑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>“</w:t>
            </w:r>
            <w:r>
              <w:rPr>
                <w:rFonts w:hint="eastAsia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>width</w:t>
            </w:r>
            <w:r>
              <w:rPr>
                <w:rFonts w:hint="default" w:ascii="微软雅黑" w:hAnsi="微软雅黑" w:eastAsia="微软雅黑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>,</w:t>
            </w:r>
            <w:r>
              <w:rPr>
                <w:rFonts w:hint="default" w:ascii="微软雅黑" w:hAnsi="微软雅黑" w:eastAsia="微软雅黑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>“</w:t>
            </w:r>
            <w:r>
              <w:rPr>
                <w:rFonts w:hint="eastAsia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>1px</w:t>
            </w:r>
            <w:r>
              <w:rPr>
                <w:rFonts w:hint="default" w:ascii="微软雅黑" w:hAnsi="微软雅黑" w:eastAsia="微软雅黑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>);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微软雅黑" w:hAnsi="微软雅黑" w:eastAsia="微软雅黑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dom.removeAttribute("abc");</w:t>
            </w:r>
          </w:p>
          <w:p>
            <w:pPr>
              <w:widowControl w:val="0"/>
              <w:ind w:left="0" w:leftChars="0" w:firstLine="0" w:firstLineChars="0"/>
              <w:jc w:val="both"/>
              <w:rPr>
                <w:rFonts w:hint="eastAsia" w:ascii="微软雅黑" w:hAnsi="微软雅黑" w:eastAsia="微软雅黑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 xml:space="preserve">dom.style.height = </w:t>
            </w:r>
            <w:r>
              <w:rPr>
                <w:rFonts w:hint="default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>“</w:t>
            </w:r>
            <w:r>
              <w:rPr>
                <w:rFonts w:hint="eastAsia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>3px</w:t>
            </w:r>
            <w:r>
              <w:rPr>
                <w:rFonts w:hint="default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cs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 w:bidi="ar-SA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2"/>
              <w:widowControl w:val="0"/>
              <w:ind w:left="0" w:leftChars="0" w:firstLine="0" w:firstLineChars="0"/>
              <w:jc w:val="both"/>
              <w:rPr>
                <w:rFonts w:hint="eastAsia"/>
                <w:b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sz w:val="24"/>
                <w:szCs w:val="24"/>
                <w:lang w:val="en-US" w:eastAsia="zh-CN"/>
              </w:rPr>
              <w:t>jQ</w:t>
            </w:r>
          </w:p>
        </w:tc>
        <w:tc>
          <w:tcPr>
            <w:tcW w:w="452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$(</w:t>
            </w:r>
            <w:r>
              <w:rPr>
                <w:rFonts w:hint="default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&lt;a&gt;skip&lt;/a&gt;</w:t>
            </w:r>
            <w:r>
              <w:rPr>
                <w:rFonts w:hint="default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);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$(</w:t>
            </w:r>
            <w:r>
              <w:rPr>
                <w:rFonts w:hint="default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div</w:t>
            </w:r>
            <w:r>
              <w:rPr>
                <w:rFonts w:hint="default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).append(变量名);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appendTo, prepend, before, after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$(selector).html(</w:t>
            </w:r>
            <w:r>
              <w:rPr>
                <w:rFonts w:hint="default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&lt;span&gt;传智&lt;/span&gt;</w:t>
            </w:r>
            <w:r>
              <w:rPr>
                <w:rFonts w:hint="default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);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$(selector).html(</w:t>
            </w:r>
            <w:r>
              <w:rPr>
                <w:rFonts w:hint="default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); 移除子元素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$(selector).remove(); 自杀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$(selector).clone();</w:t>
            </w:r>
          </w:p>
        </w:tc>
        <w:tc>
          <w:tcPr>
            <w:tcW w:w="344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$(selector).css({“color”: “red”, “font-size”: “30px”});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$(selector).height(200);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Lines="0" w:after="0" w:afterLines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JS常用方法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9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9" w:type="dxa"/>
          </w:tcPr>
          <w:p>
            <w:pPr>
              <w:widowControl w:val="0"/>
              <w:ind w:left="0" w:leftChars="0" w:firstLine="0" w:firstLineChars="0"/>
              <w:jc w:val="both"/>
              <w:rPr>
                <w:vertAlign w:val="baseline"/>
              </w:rPr>
            </w:pPr>
            <w:r>
              <w:t>stringObject.replace(regexp,replacement)</w:t>
            </w:r>
          </w:p>
        </w:tc>
        <w:tc>
          <w:tcPr>
            <w:tcW w:w="3453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vertAlign w:val="baseline"/>
              </w:rPr>
            </w:pPr>
            <w:r>
              <w:t>可以</w:t>
            </w:r>
            <w:r>
              <w:rPr>
                <w:rFonts w:hint="eastAsia"/>
                <w:lang w:val="en-US" w:eastAsia="zh-CN"/>
              </w:rPr>
              <w:t>替换成</w:t>
            </w:r>
            <w:r>
              <w:t>字符串</w:t>
            </w:r>
            <w:r>
              <w:rPr>
                <w:rFonts w:hint="eastAsia"/>
                <w:lang w:val="en-US" w:eastAsia="zh-CN"/>
              </w:rPr>
              <w:t>或</w:t>
            </w:r>
            <w: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453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453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9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453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>
      <w:pPr>
        <w:ind w:left="0" w:leftChars="0" w:firstLine="0" w:firstLine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js动画通过target/leader/step来实现，分匀速和缓动。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jQ动画：show()/hide()、slideUp()、fadeIn()、stop()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$(function() {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$("#btn").click(function() {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$("div").fadeIn(3000, function() {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alert("fadeIn is finished.");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});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CSS3动画：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&lt;style&gt;</w:t>
      </w:r>
    </w:p>
    <w:p>
      <w:pPr>
        <w:pStyle w:val="14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.className {</w:t>
      </w:r>
    </w:p>
    <w:p>
      <w:pPr>
        <w:pStyle w:val="14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animation: autoMove 3s linear infinite;</w:t>
      </w:r>
    </w:p>
    <w:p>
      <w:pPr>
        <w:pStyle w:val="14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4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@keyframes autoMove{</w:t>
      </w:r>
    </w:p>
    <w:p>
      <w:pPr>
        <w:pStyle w:val="14"/>
        <w:ind w:firstLine="1315" w:firstLineChars="54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动画内容；</w:t>
      </w:r>
    </w:p>
    <w:p>
      <w:pPr>
        <w:pStyle w:val="14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复合属性的写法：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130"/>
              </w:tabs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font: normal  900  12px/30px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Microsoft Yahei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widowControl w:val="0"/>
              <w:tabs>
                <w:tab w:val="left" w:pos="1130"/>
              </w:tabs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font-style(italic)  font-weight  font-size/line-height  font-family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130"/>
              </w:tabs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border: 1px  solid  #000;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1130"/>
              </w:tabs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border-width  border-style  border-color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130"/>
              </w:tabs>
              <w:ind w:leftChars="0"/>
              <w:jc w:val="left"/>
            </w:pPr>
            <w:r>
              <w:rPr>
                <w:rFonts w:hint="eastAsia"/>
                <w:lang w:val="en-US" w:eastAsia="zh-CN"/>
              </w:rPr>
              <w:t xml:space="preserve">background: </w:t>
            </w:r>
            <w:r>
              <w:t>#00FF00 url(bgimage.gif) no-repeat fixed top</w:t>
            </w:r>
            <w:r>
              <w:rPr>
                <w:rFonts w:hint="eastAsia"/>
                <w:lang w:val="en-US" w:eastAsia="zh-CN"/>
              </w:rPr>
              <w:t xml:space="preserve"> / cover</w:t>
            </w:r>
            <w: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1130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color  image  repeat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attachment  </w:t>
            </w:r>
            <w:r>
              <w:rPr>
                <w:rFonts w:hint="eastAsia"/>
                <w:vertAlign w:val="baseline"/>
                <w:lang w:val="en-US" w:eastAsia="zh-CN"/>
              </w:rPr>
              <w:t>position size(contain/cover)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130"/>
              </w:tabs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box-shadow: inset 1px 2px 10px 3px gray;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1130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向内translateX translateY 模糊程度 阴影宽度（先渲染阴影区，后模糊区）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tabs>
                <w:tab w:val="left" w:pos="1130"/>
              </w:tabs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background-image: linear-gradient(to left,red ,skyblue 20%,yellow);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130"/>
              </w:tabs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background: radial-gradient(100px at center, skyblue, green, orange);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130"/>
              </w:tabs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animation: autoMove 2s linear infinite;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1130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animation-name duration delay timing-function(ease/linear)  iteration-count(infinite) direction(reverse/alternate) play-state(pause)</w:t>
            </w:r>
          </w:p>
        </w:tc>
      </w:tr>
    </w:tbl>
    <w:p>
      <w:pPr>
        <w:tabs>
          <w:tab w:val="left" w:pos="1130"/>
        </w:tabs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tabs>
          <w:tab w:val="left" w:pos="1130"/>
        </w:tabs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tabs>
          <w:tab w:val="left" w:pos="1130"/>
        </w:tabs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css选择器: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　　基础选择器</w:t>
      </w:r>
    </w:p>
    <w:tbl>
      <w:tblPr>
        <w:tblStyle w:val="11"/>
        <w:tblpPr w:leftFromText="180" w:rightFromText="180" w:vertAnchor="text" w:horzAnchor="page" w:tblpX="1799" w:tblpY="908"/>
        <w:tblOverlap w:val="never"/>
        <w:tblW w:w="8320" w:type="dxa"/>
        <w:tblCellSpacing w:w="0" w:type="dxa"/>
        <w:tblInd w:w="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0"/>
        <w:gridCol w:w="684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atLeast"/>
          <w:tblCellSpacing w:w="0" w:type="dxa"/>
        </w:trPr>
        <w:tc>
          <w:tcPr>
            <w:tcW w:w="1480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*</w:t>
            </w:r>
          </w:p>
        </w:tc>
        <w:tc>
          <w:tcPr>
            <w:tcW w:w="6840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通用元素选择器，匹配页面任何元素（这也就决定了我们很少使用）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  <w:tblCellSpacing w:w="0" w:type="dxa"/>
        </w:trPr>
        <w:tc>
          <w:tcPr>
            <w:tcW w:w="1480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#id</w:t>
            </w:r>
          </w:p>
        </w:tc>
        <w:tc>
          <w:tcPr>
            <w:tcW w:w="6840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id选择器，匹配特定id的元素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atLeast"/>
          <w:tblCellSpacing w:w="0" w:type="dxa"/>
        </w:trPr>
        <w:tc>
          <w:tcPr>
            <w:tcW w:w="1480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.class</w:t>
            </w:r>
          </w:p>
        </w:tc>
        <w:tc>
          <w:tcPr>
            <w:tcW w:w="6840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类选择器，匹配class</w:t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包含(不是等于)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特定类的元素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  <w:tblCellSpacing w:w="0" w:type="dxa"/>
        </w:trPr>
        <w:tc>
          <w:tcPr>
            <w:tcW w:w="1480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element</w:t>
            </w:r>
          </w:p>
        </w:tc>
        <w:tc>
          <w:tcPr>
            <w:tcW w:w="6840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标签选择器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　　组合选择器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　组合选择器</w:t>
      </w:r>
    </w:p>
    <w:tbl>
      <w:tblPr>
        <w:tblStyle w:val="11"/>
        <w:tblW w:w="8320" w:type="dxa"/>
        <w:tblCellSpacing w:w="0" w:type="dxa"/>
        <w:tblInd w:w="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6"/>
        <w:gridCol w:w="663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  <w:tblCellSpacing w:w="0" w:type="dxa"/>
        </w:trPr>
        <w:tc>
          <w:tcPr>
            <w:tcW w:w="1686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left="0" w:leftChars="0" w:right="0" w:rightChars="0" w:firstLine="360" w:firstLineChars="20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E,F</w:t>
            </w:r>
          </w:p>
        </w:tc>
        <w:tc>
          <w:tcPr>
            <w:tcW w:w="6634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left="0" w:leftChars="0" w:right="0" w:rightChars="0" w:firstLine="360" w:firstLineChars="20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多元素选择器，用”,分隔，同时匹配元素E或元素F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  <w:tblCellSpacing w:w="0" w:type="dxa"/>
        </w:trPr>
        <w:tc>
          <w:tcPr>
            <w:tcW w:w="1686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left="0" w:leftChars="0" w:right="0" w:rightChars="0" w:firstLine="360" w:firstLineChars="20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 F</w:t>
            </w:r>
          </w:p>
        </w:tc>
        <w:tc>
          <w:tcPr>
            <w:tcW w:w="6634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left="0" w:leftChars="0" w:right="0" w:rightChars="0" w:firstLine="360" w:firstLineChars="20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后代选择器，用空格分隔，匹配E元素所有的</w:t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后代（不只是子元素、子元素向下递归）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元素F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  <w:tblCellSpacing w:w="0" w:type="dxa"/>
        </w:trPr>
        <w:tc>
          <w:tcPr>
            <w:tcW w:w="1686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left="0" w:leftChars="0" w:right="0" w:rightChars="0" w:firstLine="360" w:firstLineChars="20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E&gt;F</w:t>
            </w:r>
          </w:p>
        </w:tc>
        <w:tc>
          <w:tcPr>
            <w:tcW w:w="6634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left="0" w:leftChars="0" w:right="0" w:rightChars="0" w:firstLine="360" w:firstLineChars="20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子元素选择器，用”&gt;”分隔，匹配E元素的所有直接子元素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  <w:tblCellSpacing w:w="0" w:type="dxa"/>
        </w:trPr>
        <w:tc>
          <w:tcPr>
            <w:tcW w:w="1686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left="0" w:leftChars="0" w:right="0" w:rightChars="0" w:firstLine="360" w:firstLineChars="20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E+F</w:t>
            </w:r>
          </w:p>
        </w:tc>
        <w:tc>
          <w:tcPr>
            <w:tcW w:w="6634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left="0" w:leftChars="0" w:right="0" w:rightChars="0" w:firstLine="360" w:firstLineChars="20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直接相邻选择器，匹配E元素</w:t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之后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的</w:t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相邻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的</w:t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同级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元素F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  <w:tblCellSpacing w:w="0" w:type="dxa"/>
        </w:trPr>
        <w:tc>
          <w:tcPr>
            <w:tcW w:w="1686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left="0" w:leftChars="0" w:right="0" w:rightChars="0" w:firstLine="360" w:firstLineChars="20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E~F</w:t>
            </w:r>
          </w:p>
        </w:tc>
        <w:tc>
          <w:tcPr>
            <w:tcW w:w="6634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left="0" w:leftChars="0" w:right="0" w:rightChars="0" w:firstLine="360" w:firstLineChars="20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普通相邻选择器（弟弟选择器），匹配E元素</w:t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之后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的</w:t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同级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元素F（无论直接相邻与否）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  <w:tblCellSpacing w:w="0" w:type="dxa"/>
        </w:trPr>
        <w:tc>
          <w:tcPr>
            <w:tcW w:w="1686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left="0" w:leftChars="0" w:right="0" w:rightChars="0" w:firstLine="360" w:firstLineChars="20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.class1.class2</w:t>
            </w:r>
          </w:p>
        </w:tc>
        <w:tc>
          <w:tcPr>
            <w:tcW w:w="6634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exact"/>
              <w:ind w:left="0" w:leftChars="0" w:right="0" w:rightChars="0" w:firstLine="360" w:firstLineChars="20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这个姑且也算一个吧，没什么名字，匹配类名中既包含class1又包含class2的元素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　　属性选择器</w:t>
      </w:r>
    </w:p>
    <w:tbl>
      <w:tblPr>
        <w:tblStyle w:val="11"/>
        <w:tblW w:w="8320" w:type="dxa"/>
        <w:tblCellSpacing w:w="0" w:type="dxa"/>
        <w:tblInd w:w="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2"/>
        <w:gridCol w:w="668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CellSpacing w:w="0" w:type="dxa"/>
        </w:trPr>
        <w:tc>
          <w:tcPr>
            <w:tcW w:w="1632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360" w:firstLineChars="20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E[attr]</w:t>
            </w:r>
          </w:p>
        </w:tc>
        <w:tc>
          <w:tcPr>
            <w:tcW w:w="6688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360" w:firstLineChars="20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匹配所有具有属性attr的元素，div[id]就能取到所有有id属性的div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CellSpacing w:w="0" w:type="dxa"/>
        </w:trPr>
        <w:tc>
          <w:tcPr>
            <w:tcW w:w="1632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360" w:firstLineChars="20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E[attr=value]</w:t>
            </w:r>
          </w:p>
        </w:tc>
        <w:tc>
          <w:tcPr>
            <w:tcW w:w="6688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360" w:firstLineChars="20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匹配属性attr值为value的元素，div[id=test],匹配id=test的div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CellSpacing w:w="0" w:type="dxa"/>
        </w:trPr>
        <w:tc>
          <w:tcPr>
            <w:tcW w:w="1632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360" w:firstLineChars="20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E[attr~=value]</w:t>
            </w:r>
          </w:p>
        </w:tc>
        <w:tc>
          <w:tcPr>
            <w:tcW w:w="6688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360" w:firstLineChars="20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匹配所有属性attr具有多个空格分隔、其中一个值等于value的元素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CellSpacing w:w="0" w:type="dxa"/>
        </w:trPr>
        <w:tc>
          <w:tcPr>
            <w:tcW w:w="1632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360" w:firstLineChars="20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E[attr|=value]</w:t>
            </w:r>
          </w:p>
        </w:tc>
        <w:tc>
          <w:tcPr>
            <w:tcW w:w="6688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360" w:firstLineChars="20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匹配所有att属性具有多个”-”分隔、其中一个值以value开头的元素，主要用于lang属性，比如“en”、“en-us”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CellSpacing w:w="0" w:type="dxa"/>
        </w:trPr>
        <w:tc>
          <w:tcPr>
            <w:tcW w:w="1632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360" w:firstLineChars="20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E[attr ^=value]</w:t>
            </w:r>
          </w:p>
        </w:tc>
        <w:tc>
          <w:tcPr>
            <w:tcW w:w="6688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360" w:firstLineChars="20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匹配属性attr的值以value开头的元素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CellSpacing w:w="0" w:type="dxa"/>
        </w:trPr>
        <w:tc>
          <w:tcPr>
            <w:tcW w:w="1632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360" w:firstLineChars="20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E[attr $=value]</w:t>
            </w:r>
          </w:p>
        </w:tc>
        <w:tc>
          <w:tcPr>
            <w:tcW w:w="6688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360" w:firstLineChars="20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匹配属性attr的值以value结尾的元素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CellSpacing w:w="0" w:type="dxa"/>
        </w:trPr>
        <w:tc>
          <w:tcPr>
            <w:tcW w:w="1632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360" w:firstLineChars="20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E[attr *=value]</w:t>
            </w:r>
          </w:p>
        </w:tc>
        <w:tc>
          <w:tcPr>
            <w:tcW w:w="6688" w:type="dxa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360" w:firstLineChars="200"/>
              <w:jc w:val="left"/>
              <w:textAlignment w:val="auto"/>
              <w:outlineLvl w:val="9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匹配属性attr的值包含value的元素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　　伪类选择器(css利器.万恶的不兼容)</w:t>
      </w:r>
    </w:p>
    <w:tbl>
      <w:tblPr>
        <w:tblStyle w:val="11"/>
        <w:tblW w:w="8320" w:type="dxa"/>
        <w:tblCellSpacing w:w="0" w:type="dxa"/>
        <w:tblInd w:w="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2"/>
        <w:gridCol w:w="621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tblCellSpacing w:w="0" w:type="dxa"/>
        </w:trPr>
        <w:tc>
          <w:tcPr>
            <w:tcW w:w="210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E:first-child</w:t>
            </w:r>
          </w:p>
        </w:tc>
        <w:tc>
          <w:tcPr>
            <w:tcW w:w="621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匹配元素E的第一个子元素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tblCellSpacing w:w="0" w:type="dxa"/>
        </w:trPr>
        <w:tc>
          <w:tcPr>
            <w:tcW w:w="210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E:link</w:t>
            </w:r>
          </w:p>
        </w:tc>
        <w:tc>
          <w:tcPr>
            <w:tcW w:w="621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匹配所有未被点击的链接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tblCellSpacing w:w="0" w:type="dxa"/>
        </w:trPr>
        <w:tc>
          <w:tcPr>
            <w:tcW w:w="210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E:visited</w:t>
            </w:r>
          </w:p>
        </w:tc>
        <w:tc>
          <w:tcPr>
            <w:tcW w:w="621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匹配所有已被点击的链接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tblCellSpacing w:w="0" w:type="dxa"/>
        </w:trPr>
        <w:tc>
          <w:tcPr>
            <w:tcW w:w="210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E:active</w:t>
            </w:r>
          </w:p>
        </w:tc>
        <w:tc>
          <w:tcPr>
            <w:tcW w:w="621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匹配鼠标已经其上按下、还没有释放的E元素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tblCellSpacing w:w="0" w:type="dxa"/>
        </w:trPr>
        <w:tc>
          <w:tcPr>
            <w:tcW w:w="210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E:hover</w:t>
            </w:r>
          </w:p>
        </w:tc>
        <w:tc>
          <w:tcPr>
            <w:tcW w:w="621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匹配鼠标悬停其上的E元素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tblCellSpacing w:w="0" w:type="dxa"/>
        </w:trPr>
        <w:tc>
          <w:tcPr>
            <w:tcW w:w="210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E:focus</w:t>
            </w:r>
          </w:p>
        </w:tc>
        <w:tc>
          <w:tcPr>
            <w:tcW w:w="621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匹配获得当前焦点的E元素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tblCellSpacing w:w="0" w:type="dxa"/>
        </w:trPr>
        <w:tc>
          <w:tcPr>
            <w:tcW w:w="210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E:lang(c)</w:t>
            </w:r>
          </w:p>
        </w:tc>
        <w:tc>
          <w:tcPr>
            <w:tcW w:w="621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匹配lang属性等于c的E元素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tblCellSpacing w:w="0" w:type="dxa"/>
        </w:trPr>
        <w:tc>
          <w:tcPr>
            <w:tcW w:w="210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E:enabled</w:t>
            </w:r>
          </w:p>
        </w:tc>
        <w:tc>
          <w:tcPr>
            <w:tcW w:w="621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匹配表单中可用的元素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tblCellSpacing w:w="0" w:type="dxa"/>
        </w:trPr>
        <w:tc>
          <w:tcPr>
            <w:tcW w:w="210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E:disabled</w:t>
            </w:r>
          </w:p>
        </w:tc>
        <w:tc>
          <w:tcPr>
            <w:tcW w:w="621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匹配表单中禁用的元素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tblCellSpacing w:w="0" w:type="dxa"/>
        </w:trPr>
        <w:tc>
          <w:tcPr>
            <w:tcW w:w="210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E:checked</w:t>
            </w:r>
          </w:p>
        </w:tc>
        <w:tc>
          <w:tcPr>
            <w:tcW w:w="621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匹配表单中被选中的radio或checkbox元素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tblCellSpacing w:w="0" w:type="dxa"/>
        </w:trPr>
        <w:tc>
          <w:tcPr>
            <w:tcW w:w="210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E::selection</w:t>
            </w:r>
          </w:p>
        </w:tc>
        <w:tc>
          <w:tcPr>
            <w:tcW w:w="621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匹配用户当前选中的元素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tblCellSpacing w:w="0" w:type="dxa"/>
        </w:trPr>
        <w:tc>
          <w:tcPr>
            <w:tcW w:w="210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E:root</w:t>
            </w:r>
          </w:p>
        </w:tc>
        <w:tc>
          <w:tcPr>
            <w:tcW w:w="621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匹配文档的根元素，对于HTML文档，就是HTML元素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tblCellSpacing w:w="0" w:type="dxa"/>
        </w:trPr>
        <w:tc>
          <w:tcPr>
            <w:tcW w:w="210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E:nth-child(n)</w:t>
            </w:r>
          </w:p>
        </w:tc>
        <w:tc>
          <w:tcPr>
            <w:tcW w:w="621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匹配其父元素的第n个子元素</w:t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，第一个编号为1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tblCellSpacing w:w="0" w:type="dxa"/>
        </w:trPr>
        <w:tc>
          <w:tcPr>
            <w:tcW w:w="210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E:nth-last-child(n)</w:t>
            </w:r>
          </w:p>
        </w:tc>
        <w:tc>
          <w:tcPr>
            <w:tcW w:w="621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匹配其父元素的倒数第n个子元素，</w:t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第一个编号为1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tblCellSpacing w:w="0" w:type="dxa"/>
        </w:trPr>
        <w:tc>
          <w:tcPr>
            <w:tcW w:w="210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E:nth-of-type(n)</w:t>
            </w:r>
          </w:p>
        </w:tc>
        <w:tc>
          <w:tcPr>
            <w:tcW w:w="621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与:nth-child()作用类似，但是仅匹配使用同种标签的元素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tblCellSpacing w:w="0" w:type="dxa"/>
        </w:trPr>
        <w:tc>
          <w:tcPr>
            <w:tcW w:w="210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E:nth-last-of-type(n)</w:t>
            </w:r>
          </w:p>
        </w:tc>
        <w:tc>
          <w:tcPr>
            <w:tcW w:w="621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与:nth-last-child() 作用类似，但是仅匹配使用同种标签的元素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tblCellSpacing w:w="0" w:type="dxa"/>
        </w:trPr>
        <w:tc>
          <w:tcPr>
            <w:tcW w:w="210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E:last-child</w:t>
            </w:r>
          </w:p>
        </w:tc>
        <w:tc>
          <w:tcPr>
            <w:tcW w:w="621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匹配父元素的最后一个子元素，等同于:nth-last-child(1)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tblCellSpacing w:w="0" w:type="dxa"/>
        </w:trPr>
        <w:tc>
          <w:tcPr>
            <w:tcW w:w="210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E:first-of-type</w:t>
            </w:r>
          </w:p>
        </w:tc>
        <w:tc>
          <w:tcPr>
            <w:tcW w:w="621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匹配父元素下使用同种标签的第一个子元素，等同于:nth-of-type(1)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tblCellSpacing w:w="0" w:type="dxa"/>
        </w:trPr>
        <w:tc>
          <w:tcPr>
            <w:tcW w:w="210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E:last-of-type</w:t>
            </w:r>
          </w:p>
        </w:tc>
        <w:tc>
          <w:tcPr>
            <w:tcW w:w="621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匹配父元素下使用同种标签的最后一个子元素，等同于:nth-last-of-type(1)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tblCellSpacing w:w="0" w:type="dxa"/>
        </w:trPr>
        <w:tc>
          <w:tcPr>
            <w:tcW w:w="210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E:only-child</w:t>
            </w:r>
          </w:p>
        </w:tc>
        <w:tc>
          <w:tcPr>
            <w:tcW w:w="621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匹配父元素下仅有的一个子元素，等同于:first-child:last-child或 :nth-child(1):nth-last-child(1)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tblCellSpacing w:w="0" w:type="dxa"/>
        </w:trPr>
        <w:tc>
          <w:tcPr>
            <w:tcW w:w="210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E:only-of-type</w:t>
            </w:r>
          </w:p>
        </w:tc>
        <w:tc>
          <w:tcPr>
            <w:tcW w:w="621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匹配父元素下使用同种标签的唯一一个子元素，等同于:first-of-type:last-of-type或 :nth-of-type(1):nth-last-of-type(1)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tblCellSpacing w:w="0" w:type="dxa"/>
        </w:trPr>
        <w:tc>
          <w:tcPr>
            <w:tcW w:w="210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E:empty</w:t>
            </w:r>
          </w:p>
        </w:tc>
        <w:tc>
          <w:tcPr>
            <w:tcW w:w="621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匹配一个不包含任何子元素的元素，文本节点也被看作子元素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tblCellSpacing w:w="0" w:type="dxa"/>
        </w:trPr>
        <w:tc>
          <w:tcPr>
            <w:tcW w:w="2102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E:not(selector)</w:t>
            </w:r>
          </w:p>
        </w:tc>
        <w:tc>
          <w:tcPr>
            <w:tcW w:w="621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匹配不符合当前选择器的任何元素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　伪元素选择器</w:t>
      </w:r>
    </w:p>
    <w:tbl>
      <w:tblPr>
        <w:tblStyle w:val="11"/>
        <w:tblW w:w="8320" w:type="dxa"/>
        <w:tblCellSpacing w:w="0" w:type="dxa"/>
        <w:tblInd w:w="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20"/>
        <w:gridCol w:w="53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</w:trPr>
        <w:tc>
          <w:tcPr>
            <w:tcW w:w="302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E:first-line</w:t>
            </w:r>
          </w:p>
        </w:tc>
        <w:tc>
          <w:tcPr>
            <w:tcW w:w="530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匹配E元素内容的第一行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</w:trPr>
        <w:tc>
          <w:tcPr>
            <w:tcW w:w="302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E:first-letter</w:t>
            </w:r>
          </w:p>
        </w:tc>
        <w:tc>
          <w:tcPr>
            <w:tcW w:w="530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匹配E元素内容的第一个字母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</w:trPr>
        <w:tc>
          <w:tcPr>
            <w:tcW w:w="302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E:before</w:t>
            </w:r>
          </w:p>
        </w:tc>
        <w:tc>
          <w:tcPr>
            <w:tcW w:w="530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在E元素之前插入生成的内容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</w:trPr>
        <w:tc>
          <w:tcPr>
            <w:tcW w:w="302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E:after</w:t>
            </w:r>
          </w:p>
        </w:tc>
        <w:tc>
          <w:tcPr>
            <w:tcW w:w="530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在E元素之后插入生成的内容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jq选择器,过滤器,查找(功能最全,节点无处可逃):</w:t>
      </w:r>
    </w:p>
    <w:tbl>
      <w:tblPr>
        <w:tblStyle w:val="11"/>
        <w:tblW w:w="836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3"/>
        <w:gridCol w:w="2548"/>
        <w:gridCol w:w="3902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选择器</w:t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实例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选取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"http://www.w3school.com.cn/jquery/selector_all.asp" \o "jQuery *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*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$("*")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"http://www.w3school.com.cn/jquery/selector_id.asp" \o "jQuery #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#id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$("#lastname")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id="lastname" 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"http://www.w3school.com.cn/jquery/selector_class.asp" \o "jQuery .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.class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$(".intro")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 class="intro" 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"http://www.w3school.com.cn/jquery/selector_element.asp" \o "jQuery element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element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$("p")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 &lt;p&gt;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.</w:t>
            </w:r>
            <w:r>
              <w:rPr>
                <w:rStyle w:val="9"/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class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.</w:t>
            </w:r>
            <w:r>
              <w:rPr>
                <w:rStyle w:val="9"/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class</w:t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$(".intro.demo")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 class="intro" 且 class="demo" 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</w:t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"http://www.w3school.com.cn/jquery/selector_first.asp" \o "jQuery :first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:first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$("p:first")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第一个 &lt;p&gt;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"http://www.w3school.com.cn/jquery/selector_last.asp" \o "jQuery :last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:last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$("p:last")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最后一个 &lt;p&gt;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"http://www.w3school.com.cn/jquery/selector_even.asp" \o "jQuery :even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:even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$("tr:even")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所有偶数 &lt;tr&gt;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"http://www.w3school.com.cn/jquery/selector_odd.asp" \o "jQuery :odd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:odd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$("tr:odd")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所有奇数 &lt;tr&gt;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</w:t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"http://www.w3school.com.cn/jquery/selector_eq.asp" \o "jQuery :eq()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:eq(index)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$("ul li:eq(3)")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列表中的第四个元素（index 从 0 开始）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"http://www.w3school.com.cn/jquery/selector_gt.asp" \o "jQuery :gt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:gt(no)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$("ul li:gt(3)")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列出 index 大于 3 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"http://www.w3school.com.cn/jquery/selector_lt.asp" \o "jQuery :lt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:lt(no)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$("ul li:lt(3)")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列出 index 小于 3 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:not(</w:t>
            </w:r>
            <w:r>
              <w:rPr>
                <w:rStyle w:val="9"/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selector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)</w:t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$("input:not(:empty)")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所有不为空的 input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</w:t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"http://www.w3school.com.cn/jquery/selector_header.asp" \o "jQuery :header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:header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$(":header")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所有标题元素 &lt;h1&gt; - &lt;h6&gt;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"http://www.w3school.com.cn/jquery/selector_animated.asp" \o "jQuery :animated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:animated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所有动画元素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</w:t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"http://www.w3school.com.cn/jquery/selector_contains.asp" \o "jQuery :contains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:contains(text)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$(":contains(‘W3School‘)")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包含指定字符串的所有元素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"http://www.w3school.com.cn/jquery/selector_empty.asp" \o "jQuery :empty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:empty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$(":empty")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无子（元素）节点的所有元素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:hidden</w:t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$("p:hidden")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所有隐藏的 &lt;p&gt;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"http://www.w3school.com.cn/jquery/selector_visible.asp" \o "jQuery :visible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:visible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$("table:visible")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所有可见的表格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</w:t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s1,s2,s3</w:t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$("th,td,.intro")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所有带有匹配选择的元素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</w:t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"http://www.w3school.com.cn/jquery/selector_attribute.asp" \o "jQuery [attribute]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[attribute]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$("[href]")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所有带有 href 属性的元素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"http://www.w3school.com.cn/jquery/selector_attribute_equal_value.asp" \o "jQuery [attribute=value]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[attribute=value]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$("[href=‘#‘]")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 href 属性的值等于 "#" 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"http://www.w3school.com.cn/jquery/selector_attribute_notequal_value.asp" \o "jQuery [attribute!=value]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[attribute!=value]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$("[href!=‘#‘]")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 href 属性的值不等于 "#" 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"http://www.w3school.com.cn/jquery/selector_attribute_end_value.asp" \o "jQuery [attribute$=value]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[attribute$=value]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$("[href$=‘.jpg‘]")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 href 属性的值包含以 ".jpg" 结尾的元素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</w:t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"http://www.w3school.com.cn/jquery/selector_input.asp" \o "jQuery :input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:input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$(":input")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 &lt;input&gt;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"http://www.w3school.com.cn/jquery/selector_input_text.asp" \o "jQuery :text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:text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$(":text")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 type="text" 的 &lt;input&gt;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"http://www.w3school.com.cn/jquery/selector_input_password.asp" \o "jQuery :password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:password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$(":password")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 type="password" 的 &lt;input&gt;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"http://www.w3school.com.cn/jquery/selector_input_radio.asp" \o "jQuery :radio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:radio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$(":radio")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 type="radio" 的 &lt;input&gt;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"http://www.w3school.com.cn/jquery/selector_input_checkbox.asp" \o "jQuery :checkbox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:checkbox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$(":checkbox")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 type="checkbox" 的 &lt;input&gt;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"http://www.w3school.com.cn/jquery/selector_input_submit.asp" \o "jQuery :submit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:submit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$(":submit")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 type="submit" 的 &lt;input&gt;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"http://www.w3school.com.cn/jquery/selector_input_reset.asp" \o "jQuery :reset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:reset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$(":reset")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 type="reset" 的 &lt;input&gt;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"http://www.w3school.com.cn/jquery/selector_input_button.asp" \o "jQuery :button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:button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$(":button")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 type="button" 的 &lt;input&gt;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"http://www.w3school.com.cn/jquery/selector_input_image.asp" \o "jQuery :image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:image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$(":image")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 type="image" 的 &lt;input&gt;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"http://www.w3school.com.cn/jquery/selector_input_file.asp" \o "jQuery :file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:file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$(":file")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 type="file" 的 &lt;input&gt;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</w:t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"http://www.w3school.com.cn/jquery/selector_input_enabled.asp" \o "jQuery :enabled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:enabled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$(":enabled")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所有激活的 input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"http://www.w3school.com.cn/jquery/selector_input_disabled.asp" \o "jQuery :disabled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:disabled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$(":disabled")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所有禁用的 input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"http://www.w3school.com.cn/jquery/selector_input_selected.asp" \o "jQuery :selected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:selected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$(":selected")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所有被选取的 input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15" w:type="dxa"/>
        </w:trPr>
        <w:tc>
          <w:tcPr>
            <w:tcW w:w="186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"http://www.w3school.com.cn/jquery/selector_input_checked.asp" \o "jQuery :checked 选择器"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  <w:t>:checked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51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$(":checked")</w:t>
            </w:r>
          </w:p>
        </w:tc>
        <w:tc>
          <w:tcPr>
            <w:tcW w:w="3857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wordWrap w:val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bdr w:val="dotted" w:color="AAAAAA" w:sz="6" w:space="0"/>
          <w:shd w:val="clear" w:fill="F6F6F6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bdr w:val="dotted" w:color="AAAAAA" w:sz="6" w:space="0"/>
          <w:shd w:val="clear" w:fill="F6F6F6"/>
        </w:rPr>
        <w:t>jQuery.parent(expr)           //找父元素</w:t>
      </w:r>
    </w:p>
    <w:p>
      <w:pPr>
        <w:pStyle w:val="4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wordWrap w:val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bdr w:val="dotted" w:color="AAAAAA" w:sz="6" w:space="0"/>
          <w:shd w:val="clear" w:fill="F6F6F6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bdr w:val="dotted" w:color="AAAAAA" w:sz="6" w:space="0"/>
          <w:shd w:val="clear" w:fill="F6F6F6"/>
        </w:rPr>
        <w:t>jQuery.parents(expr)          //找到所有祖先元素，不限于父元素</w:t>
      </w:r>
    </w:p>
    <w:p>
      <w:pPr>
        <w:pStyle w:val="4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wordWrap w:val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bdr w:val="dotted" w:color="AAAAAA" w:sz="6" w:space="0"/>
          <w:shd w:val="clear" w:fill="F6F6F6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bdr w:val="dotted" w:color="AAAAAA" w:sz="6" w:space="0"/>
          <w:shd w:val="clear" w:fill="F6F6F6"/>
        </w:rPr>
        <w:t>jQuery.children(expr)        //查找所有子元素，只会找到直接的孩子节点，不会返回所有子孙</w:t>
      </w:r>
    </w:p>
    <w:p>
      <w:pPr>
        <w:pStyle w:val="4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wordWrap w:val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bdr w:val="dotted" w:color="AAAAAA" w:sz="6" w:space="0"/>
          <w:shd w:val="clear" w:fill="F6F6F6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bdr w:val="dotted" w:color="AAAAAA" w:sz="6" w:space="0"/>
          <w:shd w:val="clear" w:fill="F6F6F6"/>
        </w:rPr>
        <w:t>jQuery.contents()            //查找下面的所有内容，包括节点和文本。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wordWrap w:val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bdr w:val="dotted" w:color="AAAAAA" w:sz="6" w:space="0"/>
          <w:shd w:val="clear" w:fill="F6F6F6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bdr w:val="dotted" w:color="AAAAAA" w:sz="6" w:space="0"/>
          <w:shd w:val="clear" w:fill="F6F6F6"/>
        </w:rPr>
        <w:t>jQuery.prev()                //查找上一个兄弟节点，不是所有的兄弟节点</w:t>
      </w:r>
    </w:p>
    <w:p>
      <w:pPr>
        <w:pStyle w:val="4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wordWrap w:val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bdr w:val="dotted" w:color="AAAAAA" w:sz="6" w:space="0"/>
          <w:shd w:val="clear" w:fill="F6F6F6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bdr w:val="dotted" w:color="AAAAAA" w:sz="6" w:space="0"/>
          <w:shd w:val="clear" w:fill="F6F6F6"/>
        </w:rPr>
        <w:t>jQuery.prevAll()             //查找所有之前的兄弟节点</w:t>
      </w:r>
    </w:p>
    <w:p>
      <w:pPr>
        <w:pStyle w:val="4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wordWrap w:val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bdr w:val="dotted" w:color="AAAAAA" w:sz="6" w:space="0"/>
          <w:shd w:val="clear" w:fill="F6F6F6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bdr w:val="dotted" w:color="AAAAAA" w:sz="6" w:space="0"/>
          <w:shd w:val="clear" w:fill="F6F6F6"/>
        </w:rPr>
        <w:t>jQuery.next()                //查找下一个兄弟节点，不是所有的兄弟节点</w:t>
      </w:r>
    </w:p>
    <w:p>
      <w:pPr>
        <w:pStyle w:val="4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wordWrap w:val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bdr w:val="dotted" w:color="AAAAAA" w:sz="6" w:space="0"/>
          <w:shd w:val="clear" w:fill="F6F6F6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bdr w:val="dotted" w:color="AAAAAA" w:sz="6" w:space="0"/>
          <w:shd w:val="clear" w:fill="F6F6F6"/>
        </w:rPr>
        <w:t>jQuery.nextAll()             //查找所有之后的兄弟节点</w:t>
      </w:r>
    </w:p>
    <w:p>
      <w:pPr>
        <w:pStyle w:val="4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wordWrap w:val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bdr w:val="dotted" w:color="AAAAAA" w:sz="6" w:space="0"/>
          <w:shd w:val="clear" w:fill="F6F6F6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bdr w:val="dotted" w:color="AAAAAA" w:sz="6" w:space="0"/>
          <w:shd w:val="clear" w:fill="F6F6F6"/>
        </w:rPr>
        <w:t>jQuery.siblings()            //查找兄弟节点，不分前后</w:t>
      </w:r>
    </w:p>
    <w:p>
      <w:pPr>
        <w:pStyle w:val="4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wordWrap w:val="0"/>
        <w:ind w:left="0" w:firstLine="0"/>
        <w:jc w:val="left"/>
        <w:rPr>
          <w:rFonts w:hint="eastAsia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bdr w:val="dotted" w:color="AAAAAA" w:sz="6" w:space="0"/>
          <w:shd w:val="clear" w:fill="F6F6F6"/>
        </w:rPr>
        <w:t>jQuery.find(expr)            //跟jQuery.filter(expr)完全不一样，jQuery.filter(expr)是从初始的jQuery对象集合中筛选出一部分，而jQuery.find()的返回结果，不会有初始集中筛选出一部分，而jQuery.find()的返回结果，不会有初始集合中的内容，比$("p").find("span")是从元素开始找，等于$("p span").</w:t>
      </w:r>
      <w:bookmarkStart w:id="0" w:name="_GoBack"/>
      <w:bookmarkEnd w:id="0"/>
    </w:p>
    <w:p>
      <w:pPr>
        <w:tabs>
          <w:tab w:val="left" w:pos="1130"/>
        </w:tabs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tabs>
          <w:tab w:val="left" w:pos="1130"/>
        </w:tabs>
        <w:ind w:left="0" w:leftChars="0" w:firstLine="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B6BCE"/>
    <w:rsid w:val="011F461E"/>
    <w:rsid w:val="017652E9"/>
    <w:rsid w:val="02105B7C"/>
    <w:rsid w:val="025A3014"/>
    <w:rsid w:val="039E2C00"/>
    <w:rsid w:val="061F10AA"/>
    <w:rsid w:val="06A263B4"/>
    <w:rsid w:val="06C84F84"/>
    <w:rsid w:val="07E576A5"/>
    <w:rsid w:val="07E60378"/>
    <w:rsid w:val="08466601"/>
    <w:rsid w:val="08BE295C"/>
    <w:rsid w:val="08E52C12"/>
    <w:rsid w:val="0934681A"/>
    <w:rsid w:val="096A5412"/>
    <w:rsid w:val="096E472D"/>
    <w:rsid w:val="09C15923"/>
    <w:rsid w:val="0A3A09F0"/>
    <w:rsid w:val="0AAA287A"/>
    <w:rsid w:val="0B22140F"/>
    <w:rsid w:val="0C821BD0"/>
    <w:rsid w:val="0CD2321E"/>
    <w:rsid w:val="0D921C23"/>
    <w:rsid w:val="0DFC579E"/>
    <w:rsid w:val="0F243EFA"/>
    <w:rsid w:val="0F610CE3"/>
    <w:rsid w:val="0FFE5766"/>
    <w:rsid w:val="0FFF5252"/>
    <w:rsid w:val="102F1835"/>
    <w:rsid w:val="123863C8"/>
    <w:rsid w:val="1262180F"/>
    <w:rsid w:val="126A427F"/>
    <w:rsid w:val="12700E65"/>
    <w:rsid w:val="157663B9"/>
    <w:rsid w:val="16900032"/>
    <w:rsid w:val="17512FA5"/>
    <w:rsid w:val="183C6289"/>
    <w:rsid w:val="18973D81"/>
    <w:rsid w:val="18F87269"/>
    <w:rsid w:val="18FF7C4D"/>
    <w:rsid w:val="1C245DB4"/>
    <w:rsid w:val="1CF72DE3"/>
    <w:rsid w:val="1D103104"/>
    <w:rsid w:val="1E391D1B"/>
    <w:rsid w:val="1E676586"/>
    <w:rsid w:val="1FBE2EC4"/>
    <w:rsid w:val="1FC6045F"/>
    <w:rsid w:val="1FE61D69"/>
    <w:rsid w:val="209C6328"/>
    <w:rsid w:val="21BA78A8"/>
    <w:rsid w:val="22D632CA"/>
    <w:rsid w:val="231724C3"/>
    <w:rsid w:val="23CA4C97"/>
    <w:rsid w:val="24520979"/>
    <w:rsid w:val="247E0F75"/>
    <w:rsid w:val="24F85BEB"/>
    <w:rsid w:val="257656F4"/>
    <w:rsid w:val="26817E2E"/>
    <w:rsid w:val="26DC7176"/>
    <w:rsid w:val="27AF3E3E"/>
    <w:rsid w:val="27DE6046"/>
    <w:rsid w:val="27F613FC"/>
    <w:rsid w:val="290C4DDA"/>
    <w:rsid w:val="295608CC"/>
    <w:rsid w:val="29652C1A"/>
    <w:rsid w:val="29C27236"/>
    <w:rsid w:val="2AED1B5C"/>
    <w:rsid w:val="2C102ADA"/>
    <w:rsid w:val="2CFB7BFA"/>
    <w:rsid w:val="2DAA6D5E"/>
    <w:rsid w:val="2E78710C"/>
    <w:rsid w:val="2ED04017"/>
    <w:rsid w:val="2EE03D60"/>
    <w:rsid w:val="30EE4C72"/>
    <w:rsid w:val="31421B5D"/>
    <w:rsid w:val="31A66CF8"/>
    <w:rsid w:val="32221765"/>
    <w:rsid w:val="32495188"/>
    <w:rsid w:val="32D065DA"/>
    <w:rsid w:val="32DE4C5D"/>
    <w:rsid w:val="3326027E"/>
    <w:rsid w:val="36807DA5"/>
    <w:rsid w:val="36C76B2B"/>
    <w:rsid w:val="36E61C97"/>
    <w:rsid w:val="375E376F"/>
    <w:rsid w:val="396560FA"/>
    <w:rsid w:val="39714BD3"/>
    <w:rsid w:val="39764E16"/>
    <w:rsid w:val="39AC0799"/>
    <w:rsid w:val="39AD4C0F"/>
    <w:rsid w:val="39E81C56"/>
    <w:rsid w:val="3A4E4772"/>
    <w:rsid w:val="3A6A6ADC"/>
    <w:rsid w:val="3D372AB9"/>
    <w:rsid w:val="3DA950B1"/>
    <w:rsid w:val="3DCB0D28"/>
    <w:rsid w:val="3DD163AA"/>
    <w:rsid w:val="3E3F5BE2"/>
    <w:rsid w:val="3EFE3348"/>
    <w:rsid w:val="3F0A38AE"/>
    <w:rsid w:val="40013BB4"/>
    <w:rsid w:val="402D65AA"/>
    <w:rsid w:val="407367B9"/>
    <w:rsid w:val="418D65FD"/>
    <w:rsid w:val="4223378E"/>
    <w:rsid w:val="42485A0D"/>
    <w:rsid w:val="435573BF"/>
    <w:rsid w:val="43E50E8F"/>
    <w:rsid w:val="44D3215E"/>
    <w:rsid w:val="44E44D3E"/>
    <w:rsid w:val="461D5017"/>
    <w:rsid w:val="46AB48DF"/>
    <w:rsid w:val="46AE4D0F"/>
    <w:rsid w:val="47896CC0"/>
    <w:rsid w:val="4A92692E"/>
    <w:rsid w:val="4AA05620"/>
    <w:rsid w:val="4B423807"/>
    <w:rsid w:val="4C3A6508"/>
    <w:rsid w:val="4C527F85"/>
    <w:rsid w:val="4D1416AD"/>
    <w:rsid w:val="4D7244A1"/>
    <w:rsid w:val="4EB6409B"/>
    <w:rsid w:val="4F5F7AC3"/>
    <w:rsid w:val="4F930AE3"/>
    <w:rsid w:val="504730CA"/>
    <w:rsid w:val="50671A2A"/>
    <w:rsid w:val="50F26B09"/>
    <w:rsid w:val="51676791"/>
    <w:rsid w:val="51F838AC"/>
    <w:rsid w:val="52AB2DCA"/>
    <w:rsid w:val="55472038"/>
    <w:rsid w:val="55B61F52"/>
    <w:rsid w:val="560117C5"/>
    <w:rsid w:val="57186A1C"/>
    <w:rsid w:val="5762706E"/>
    <w:rsid w:val="581A05F8"/>
    <w:rsid w:val="5A293ECD"/>
    <w:rsid w:val="5A3635A8"/>
    <w:rsid w:val="5B7A5A06"/>
    <w:rsid w:val="5B9D57D5"/>
    <w:rsid w:val="5BB675F9"/>
    <w:rsid w:val="5C0574F5"/>
    <w:rsid w:val="5DBA1E98"/>
    <w:rsid w:val="5F075E1D"/>
    <w:rsid w:val="5FA62BB4"/>
    <w:rsid w:val="605F2D59"/>
    <w:rsid w:val="60987CCE"/>
    <w:rsid w:val="60C55F7C"/>
    <w:rsid w:val="611E3370"/>
    <w:rsid w:val="61394F6F"/>
    <w:rsid w:val="61555C1B"/>
    <w:rsid w:val="622D2124"/>
    <w:rsid w:val="624536CE"/>
    <w:rsid w:val="62740A94"/>
    <w:rsid w:val="62EF37EB"/>
    <w:rsid w:val="638227FB"/>
    <w:rsid w:val="63A8610D"/>
    <w:rsid w:val="64F87C4D"/>
    <w:rsid w:val="65921E25"/>
    <w:rsid w:val="66D76CAD"/>
    <w:rsid w:val="67F05C9D"/>
    <w:rsid w:val="68035ECF"/>
    <w:rsid w:val="68694C21"/>
    <w:rsid w:val="6872737B"/>
    <w:rsid w:val="68A0657E"/>
    <w:rsid w:val="69326AD9"/>
    <w:rsid w:val="693517E1"/>
    <w:rsid w:val="6993486E"/>
    <w:rsid w:val="69E55691"/>
    <w:rsid w:val="69ED4BA0"/>
    <w:rsid w:val="6AD02FDD"/>
    <w:rsid w:val="6C9F2209"/>
    <w:rsid w:val="6D6C1C75"/>
    <w:rsid w:val="6E141908"/>
    <w:rsid w:val="6E561EEF"/>
    <w:rsid w:val="6E762FDB"/>
    <w:rsid w:val="6EEA52AA"/>
    <w:rsid w:val="6FB13E4A"/>
    <w:rsid w:val="6FF43297"/>
    <w:rsid w:val="70216779"/>
    <w:rsid w:val="707D0A15"/>
    <w:rsid w:val="70BF5BAD"/>
    <w:rsid w:val="71306CAC"/>
    <w:rsid w:val="721458D3"/>
    <w:rsid w:val="726859B6"/>
    <w:rsid w:val="72DE1E60"/>
    <w:rsid w:val="747A0BEB"/>
    <w:rsid w:val="76767428"/>
    <w:rsid w:val="768607B0"/>
    <w:rsid w:val="777022D1"/>
    <w:rsid w:val="77807FD4"/>
    <w:rsid w:val="77985FCB"/>
    <w:rsid w:val="77E26649"/>
    <w:rsid w:val="78395AC2"/>
    <w:rsid w:val="78EF23B8"/>
    <w:rsid w:val="79685590"/>
    <w:rsid w:val="7A160C6F"/>
    <w:rsid w:val="7A9E00F2"/>
    <w:rsid w:val="7BAC6368"/>
    <w:rsid w:val="7BB73AE6"/>
    <w:rsid w:val="7C332854"/>
    <w:rsid w:val="7C8077F0"/>
    <w:rsid w:val="7C826909"/>
    <w:rsid w:val="7E1217F7"/>
    <w:rsid w:val="7EA20FAC"/>
    <w:rsid w:val="7F795206"/>
    <w:rsid w:val="7F7F3948"/>
    <w:rsid w:val="7F83181B"/>
    <w:rsid w:val="7FCE60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ascii="微软雅黑" w:hAnsi="微软雅黑" w:eastAsia="微软雅黑" w:cs="宋体"/>
      <w:sz w:val="24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basedOn w:val="1"/>
    <w:link w:val="17"/>
    <w:qFormat/>
    <w:uiPriority w:val="0"/>
    <w:pPr>
      <w:spacing w:after="120" w:afterLines="0" w:afterAutospacing="0"/>
      <w:ind w:left="1440" w:leftChars="700" w:rightChars="700"/>
    </w:pPr>
  </w:style>
  <w:style w:type="paragraph" w:styleId="4">
    <w:name w:val="HTML Preformatted"/>
    <w:basedOn w:val="1"/>
    <w:qFormat/>
    <w:uiPriority w:val="0"/>
    <w:pPr>
      <w:pBdr>
        <w:top w:val="dotted" w:color="778855" w:sz="6" w:space="7"/>
        <w:left w:val="dotted" w:color="778855" w:sz="6" w:space="7"/>
        <w:bottom w:val="dotted" w:color="778855" w:sz="6" w:space="7"/>
        <w:right w:val="dotted" w:color="778855" w:sz="6" w:space="7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beforeAutospacing="0" w:after="0" w:afterAutospacing="0"/>
      <w:ind w:left="0" w:right="0"/>
      <w:jc w:val="left"/>
    </w:pPr>
    <w:rPr>
      <w:rFonts w:ascii="Courier New" w:hAnsi="Courier New" w:eastAsia="宋体" w:cs="Courier New"/>
      <w:kern w:val="0"/>
      <w:sz w:val="18"/>
      <w:szCs w:val="18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900B09"/>
      <w:u w:val="single"/>
    </w:rPr>
  </w:style>
  <w:style w:type="character" w:styleId="9">
    <w:name w:val="Emphasis"/>
    <w:basedOn w:val="6"/>
    <w:qFormat/>
    <w:uiPriority w:val="0"/>
    <w:rPr>
      <w:b/>
    </w:rPr>
  </w:style>
  <w:style w:type="character" w:styleId="10">
    <w:name w:val="Hyperlink"/>
    <w:basedOn w:val="6"/>
    <w:qFormat/>
    <w:uiPriority w:val="0"/>
    <w:rPr>
      <w:color w:val="900B09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3">
    <w:name w:val="代码块"/>
    <w:basedOn w:val="3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4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Arial" w:hAnsi="Arial"/>
    </w:rPr>
  </w:style>
  <w:style w:type="paragraph" w:customStyle="1" w:styleId="15">
    <w:name w:val="代码"/>
    <w:basedOn w:val="16"/>
    <w:qFormat/>
    <w:uiPriority w:val="0"/>
    <w:pPr>
      <w:tabs>
        <w:tab w:val="left" w:pos="0"/>
      </w:tabs>
    </w:pPr>
  </w:style>
  <w:style w:type="paragraph" w:customStyle="1" w:styleId="16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character" w:customStyle="1" w:styleId="17">
    <w:name w:val="文本块 Char"/>
    <w:link w:val="3"/>
    <w:qFormat/>
    <w:uiPriority w:val="0"/>
  </w:style>
  <w:style w:type="character" w:customStyle="1" w:styleId="18">
    <w:name w:val="i"/>
    <w:basedOn w:val="6"/>
    <w:qFormat/>
    <w:uiPriority w:val="0"/>
    <w:rPr>
      <w:i/>
    </w:rPr>
  </w:style>
  <w:style w:type="character" w:customStyle="1" w:styleId="19">
    <w:name w:val="deprecated"/>
    <w:basedOn w:val="6"/>
    <w:qFormat/>
    <w:uiPriority w:val="0"/>
    <w:rPr>
      <w:color w:val="FF0000"/>
    </w:rPr>
  </w:style>
  <w:style w:type="character" w:customStyle="1" w:styleId="20">
    <w:name w:val="marked"/>
    <w:basedOn w:val="6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2017-05-16T06:17:33Z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