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7C8" w:rsidRPr="002C74EC" w:rsidRDefault="00F947C8">
      <w:pPr>
        <w:rPr>
          <w:rFonts w:ascii="新細明體" w:hAnsi="新細明體"/>
        </w:rPr>
      </w:pPr>
    </w:p>
    <w:p w:rsidR="002C74EC" w:rsidRDefault="00F947C8" w:rsidP="00F947C8">
      <w:pPr>
        <w:jc w:val="center"/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教育</w:t>
      </w:r>
      <w:r w:rsidR="003B55D4" w:rsidRPr="002C74EC">
        <w:rPr>
          <w:rFonts w:ascii="新細明體" w:hAnsi="新細明體" w:hint="eastAsia"/>
          <w:b/>
          <w:bCs/>
        </w:rPr>
        <w:t>議題課程大綱</w:t>
      </w:r>
    </w:p>
    <w:p w:rsidR="00F947C8" w:rsidRPr="002C74EC" w:rsidRDefault="00F947C8" w:rsidP="00F947C8">
      <w:pPr>
        <w:jc w:val="center"/>
        <w:rPr>
          <w:rFonts w:ascii="新細明體" w:hAnsi="新細明體"/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699"/>
        <w:gridCol w:w="1631"/>
        <w:gridCol w:w="2641"/>
      </w:tblGrid>
      <w:tr w:rsidR="00F947C8" w:rsidRPr="002C74EC" w:rsidTr="002C55AF">
        <w:trPr>
          <w:trHeight w:val="352"/>
        </w:trPr>
        <w:tc>
          <w:tcPr>
            <w:tcW w:w="1838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授課教師：</w:t>
            </w:r>
          </w:p>
        </w:tc>
        <w:tc>
          <w:tcPr>
            <w:tcW w:w="2699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</w:rPr>
            </w:pPr>
            <w:r w:rsidRPr="002C74EC">
              <w:rPr>
                <w:rFonts w:ascii="新細明體" w:hAnsi="新細明體" w:hint="eastAsia"/>
              </w:rPr>
              <w:t>田芳華</w:t>
            </w:r>
          </w:p>
        </w:tc>
        <w:tc>
          <w:tcPr>
            <w:tcW w:w="1631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上課學分：</w:t>
            </w:r>
          </w:p>
        </w:tc>
        <w:tc>
          <w:tcPr>
            <w:tcW w:w="2641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二學分，一學期課程</w:t>
            </w:r>
          </w:p>
        </w:tc>
      </w:tr>
      <w:tr w:rsidR="00F947C8" w:rsidRPr="002C74EC" w:rsidTr="002C55AF">
        <w:trPr>
          <w:trHeight w:val="705"/>
        </w:trPr>
        <w:tc>
          <w:tcPr>
            <w:tcW w:w="1838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電子郵件：</w:t>
            </w:r>
          </w:p>
        </w:tc>
        <w:tc>
          <w:tcPr>
            <w:tcW w:w="2699" w:type="dxa"/>
            <w:hideMark/>
          </w:tcPr>
          <w:p w:rsidR="00F947C8" w:rsidRPr="002C74EC" w:rsidRDefault="00A671DB" w:rsidP="002C55AF">
            <w:pPr>
              <w:rPr>
                <w:rFonts w:ascii="新細明體" w:hAnsi="新細明體"/>
                <w:b/>
                <w:bCs/>
              </w:rPr>
            </w:pPr>
            <w:hyperlink r:id="rId7" w:history="1">
              <w:r w:rsidR="00F947C8" w:rsidRPr="002C74EC">
                <w:rPr>
                  <w:rStyle w:val="a3"/>
                  <w:rFonts w:ascii="新細明體" w:hAnsi="新細明體"/>
                </w:rPr>
                <w:t>floratien@ntu.edu.tw</w:t>
              </w:r>
            </w:hyperlink>
          </w:p>
        </w:tc>
        <w:tc>
          <w:tcPr>
            <w:tcW w:w="1631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上課時間：</w:t>
            </w:r>
          </w:p>
        </w:tc>
        <w:tc>
          <w:tcPr>
            <w:tcW w:w="2641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</w:rPr>
            </w:pPr>
            <w:r w:rsidRPr="002C74EC">
              <w:rPr>
                <w:rFonts w:ascii="新細明體" w:hAnsi="新細明體" w:hint="eastAsia"/>
              </w:rPr>
              <w:t>星期</w:t>
            </w:r>
            <w:r w:rsidR="008571A8" w:rsidRPr="002C74EC">
              <w:rPr>
                <w:rFonts w:ascii="新細明體" w:hAnsi="新細明體" w:hint="eastAsia"/>
              </w:rPr>
              <w:t>ㄧ</w:t>
            </w:r>
            <w:r w:rsidRPr="002C74EC">
              <w:rPr>
                <w:rFonts w:ascii="新細明體" w:hAnsi="新細明體" w:hint="eastAsia"/>
              </w:rPr>
              <w:t>，</w:t>
            </w:r>
            <w:r w:rsidR="008571A8" w:rsidRPr="002C74EC">
              <w:rPr>
                <w:rFonts w:ascii="新細明體" w:hAnsi="新細明體"/>
              </w:rPr>
              <w:t>15</w:t>
            </w:r>
            <w:r w:rsidRPr="002C74EC">
              <w:rPr>
                <w:rFonts w:ascii="新細明體" w:hAnsi="新細明體"/>
              </w:rPr>
              <w:t>:</w:t>
            </w:r>
            <w:r w:rsidR="008571A8" w:rsidRPr="002C74EC">
              <w:rPr>
                <w:rFonts w:ascii="新細明體" w:hAnsi="新細明體"/>
              </w:rPr>
              <w:t>3</w:t>
            </w:r>
            <w:r w:rsidRPr="002C74EC">
              <w:rPr>
                <w:rFonts w:ascii="新細明體" w:hAnsi="新細明體"/>
              </w:rPr>
              <w:t>0 ~ 1</w:t>
            </w:r>
            <w:r w:rsidR="008571A8" w:rsidRPr="002C74EC">
              <w:rPr>
                <w:rFonts w:ascii="新細明體" w:hAnsi="新細明體"/>
              </w:rPr>
              <w:t>7</w:t>
            </w:r>
            <w:r w:rsidRPr="002C74EC">
              <w:rPr>
                <w:rFonts w:ascii="新細明體" w:hAnsi="新細明體"/>
              </w:rPr>
              <w:t>:</w:t>
            </w:r>
            <w:r w:rsidR="008571A8" w:rsidRPr="002C74EC">
              <w:rPr>
                <w:rFonts w:ascii="新細明體" w:hAnsi="新細明體"/>
              </w:rPr>
              <w:t>2</w:t>
            </w:r>
            <w:r w:rsidRPr="002C74EC">
              <w:rPr>
                <w:rFonts w:ascii="新細明體" w:hAnsi="新細明體"/>
              </w:rPr>
              <w:t>0</w:t>
            </w:r>
          </w:p>
        </w:tc>
      </w:tr>
      <w:tr w:rsidR="00F947C8" w:rsidRPr="002C74EC" w:rsidTr="002C55AF">
        <w:trPr>
          <w:trHeight w:val="705"/>
        </w:trPr>
        <w:tc>
          <w:tcPr>
            <w:tcW w:w="1838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電話：</w:t>
            </w:r>
          </w:p>
        </w:tc>
        <w:tc>
          <w:tcPr>
            <w:tcW w:w="2699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</w:rPr>
            </w:pPr>
            <w:r w:rsidRPr="002C74EC">
              <w:rPr>
                <w:rFonts w:ascii="新細明體" w:hAnsi="新細明體"/>
              </w:rPr>
              <w:t>3366-5709</w:t>
            </w:r>
          </w:p>
        </w:tc>
        <w:tc>
          <w:tcPr>
            <w:tcW w:w="1631" w:type="dxa"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上課教室：</w:t>
            </w:r>
          </w:p>
        </w:tc>
        <w:tc>
          <w:tcPr>
            <w:tcW w:w="2641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</w:rPr>
            </w:pPr>
            <w:r w:rsidRPr="002C74EC">
              <w:rPr>
                <w:rFonts w:ascii="新細明體" w:hAnsi="新細明體" w:hint="eastAsia"/>
              </w:rPr>
              <w:t>星期</w:t>
            </w:r>
            <w:r w:rsidR="008571A8" w:rsidRPr="002C74EC">
              <w:rPr>
                <w:rFonts w:ascii="新細明體" w:hAnsi="新細明體" w:hint="eastAsia"/>
              </w:rPr>
              <w:t>ㄧ</w:t>
            </w:r>
            <w:r w:rsidRPr="002C74EC">
              <w:rPr>
                <w:rFonts w:ascii="新細明體" w:hAnsi="新細明體" w:hint="eastAsia"/>
              </w:rPr>
              <w:t>，新聞館</w:t>
            </w:r>
            <w:r w:rsidRPr="002C74EC">
              <w:rPr>
                <w:rFonts w:ascii="新細明體" w:hAnsi="新細明體"/>
              </w:rPr>
              <w:t>20</w:t>
            </w:r>
            <w:r w:rsidR="00005A12">
              <w:rPr>
                <w:rFonts w:ascii="新細明體" w:hAnsi="新細明體"/>
              </w:rPr>
              <w:t>3</w:t>
            </w:r>
            <w:r w:rsidRPr="002C74EC">
              <w:rPr>
                <w:rFonts w:ascii="新細明體" w:hAnsi="新細明體" w:hint="eastAsia"/>
              </w:rPr>
              <w:t>室</w:t>
            </w:r>
          </w:p>
        </w:tc>
      </w:tr>
      <w:tr w:rsidR="00F947C8" w:rsidRPr="002C74EC" w:rsidTr="002C55AF">
        <w:trPr>
          <w:trHeight w:val="352"/>
        </w:trPr>
        <w:tc>
          <w:tcPr>
            <w:tcW w:w="1838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</w:rPr>
            </w:pPr>
            <w:r w:rsidRPr="002C74EC">
              <w:rPr>
                <w:rFonts w:ascii="新細明體" w:hAnsi="新細明體" w:hint="eastAsia"/>
              </w:rPr>
              <w:t>研究室：</w:t>
            </w:r>
          </w:p>
        </w:tc>
        <w:tc>
          <w:tcPr>
            <w:tcW w:w="2699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</w:rPr>
            </w:pPr>
            <w:r w:rsidRPr="002C74EC">
              <w:rPr>
                <w:rFonts w:ascii="新細明體" w:hAnsi="新細明體" w:hint="eastAsia"/>
              </w:rPr>
              <w:t>新聞館</w:t>
            </w:r>
            <w:r w:rsidRPr="002C74EC">
              <w:rPr>
                <w:rFonts w:ascii="新細明體" w:hAnsi="新細明體"/>
              </w:rPr>
              <w:t>111</w:t>
            </w:r>
            <w:r w:rsidRPr="002C74EC">
              <w:rPr>
                <w:rFonts w:ascii="新細明體" w:hAnsi="新細明體" w:hint="eastAsia"/>
              </w:rPr>
              <w:t>室</w:t>
            </w:r>
            <w:r w:rsidRPr="002C74EC">
              <w:rPr>
                <w:rFonts w:ascii="新細明體" w:hAnsi="新細明體"/>
              </w:rPr>
              <w:t xml:space="preserve"> </w:t>
            </w:r>
          </w:p>
        </w:tc>
        <w:tc>
          <w:tcPr>
            <w:tcW w:w="1631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上課對象：</w:t>
            </w:r>
          </w:p>
        </w:tc>
        <w:tc>
          <w:tcPr>
            <w:tcW w:w="2641" w:type="dxa"/>
            <w:hideMark/>
          </w:tcPr>
          <w:p w:rsidR="00F947C8" w:rsidRPr="002C74EC" w:rsidRDefault="00F947C8" w:rsidP="002C55AF">
            <w:pPr>
              <w:rPr>
                <w:rFonts w:ascii="新細明體" w:hAnsi="新細明體"/>
                <w:b/>
                <w:bCs/>
              </w:rPr>
            </w:pPr>
            <w:r w:rsidRPr="002C74EC">
              <w:rPr>
                <w:rFonts w:ascii="新細明體" w:hAnsi="新細明體" w:hint="eastAsia"/>
              </w:rPr>
              <w:t>教育學程學生為主</w:t>
            </w:r>
          </w:p>
        </w:tc>
      </w:tr>
    </w:tbl>
    <w:p w:rsidR="00F947C8" w:rsidRPr="002C74EC" w:rsidRDefault="002C55AF" w:rsidP="00F947C8">
      <w:pPr>
        <w:rPr>
          <w:rFonts w:ascii="新細明體" w:hAnsi="新細明體"/>
        </w:rPr>
      </w:pPr>
      <w:r>
        <w:rPr>
          <w:rFonts w:ascii="新細明體" w:hAnsi="新細明體"/>
        </w:rPr>
        <w:br w:type="textWrapping" w:clear="all"/>
      </w:r>
    </w:p>
    <w:p w:rsidR="00F947C8" w:rsidRPr="002C74EC" w:rsidRDefault="00F947C8" w:rsidP="00F947C8">
      <w:pPr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課程簡介</w:t>
      </w:r>
    </w:p>
    <w:p w:rsidR="00F947C8" w:rsidRPr="002C74EC" w:rsidRDefault="00F947C8" w:rsidP="00F947C8">
      <w:pPr>
        <w:rPr>
          <w:rFonts w:ascii="新細明體" w:hAnsi="新細明體"/>
        </w:rPr>
      </w:pPr>
      <w:r w:rsidRPr="002C74EC">
        <w:rPr>
          <w:rFonts w:ascii="新細明體" w:hAnsi="新細明體" w:hint="eastAsia"/>
        </w:rPr>
        <w:t xml:space="preserve">　　本課程介紹我國</w:t>
      </w:r>
      <w:r w:rsidR="003B55D4" w:rsidRPr="002C74EC">
        <w:rPr>
          <w:rFonts w:ascii="新細明體" w:hAnsi="新細明體" w:hint="eastAsia"/>
        </w:rPr>
        <w:t>現</w:t>
      </w:r>
      <w:r w:rsidRPr="002C74EC">
        <w:rPr>
          <w:rFonts w:ascii="新細明體" w:hAnsi="新細明體" w:hint="eastAsia"/>
        </w:rPr>
        <w:t>今主要</w:t>
      </w:r>
      <w:r w:rsidR="003B55D4" w:rsidRPr="002C74EC">
        <w:rPr>
          <w:rFonts w:ascii="新細明體" w:hAnsi="新細明體" w:hint="eastAsia"/>
        </w:rPr>
        <w:t>教育</w:t>
      </w:r>
      <w:r w:rsidRPr="002C74EC">
        <w:rPr>
          <w:rFonts w:ascii="新細明體" w:hAnsi="新細明體" w:hint="eastAsia"/>
        </w:rPr>
        <w:t>議題。</w:t>
      </w:r>
      <w:r w:rsidR="003B55D4" w:rsidRPr="002C74EC">
        <w:rPr>
          <w:rFonts w:ascii="新細明體" w:hAnsi="新細明體" w:hint="eastAsia"/>
        </w:rPr>
        <w:t>教育議題的選擇以配合十二年國教實施與前瞻社會需要為主。</w:t>
      </w:r>
      <w:r w:rsidRPr="002C74EC">
        <w:rPr>
          <w:rFonts w:ascii="新細明體" w:hAnsi="新細明體" w:hint="eastAsia"/>
        </w:rPr>
        <w:t>上課</w:t>
      </w:r>
      <w:r w:rsidR="003B55D4" w:rsidRPr="002C74EC">
        <w:rPr>
          <w:rFonts w:ascii="新細明體" w:hAnsi="新細明體" w:hint="eastAsia"/>
        </w:rPr>
        <w:t>方式與一般教育學程之課程不同，主講者除了任課教師之外，尚邀請許多對該議題學有專精、實務經驗豐富之學者或中學教育工作者</w:t>
      </w:r>
      <w:r w:rsidR="004C65F7" w:rsidRPr="002C74EC">
        <w:rPr>
          <w:rFonts w:ascii="新細明體" w:hAnsi="新細明體" w:hint="eastAsia"/>
        </w:rPr>
        <w:t>前來分享經驗</w:t>
      </w:r>
      <w:r w:rsidR="003B55D4" w:rsidRPr="002C74EC">
        <w:rPr>
          <w:rFonts w:ascii="新細明體" w:hAnsi="新細明體" w:hint="eastAsia"/>
        </w:rPr>
        <w:t>教導修課學生。除</w:t>
      </w:r>
      <w:r w:rsidRPr="002C74EC">
        <w:rPr>
          <w:rFonts w:ascii="新細明體" w:hAnsi="新細明體" w:hint="eastAsia"/>
        </w:rPr>
        <w:t>教師講授</w:t>
      </w:r>
      <w:r w:rsidR="003B55D4" w:rsidRPr="002C74EC">
        <w:rPr>
          <w:rFonts w:ascii="新細明體" w:hAnsi="新細明體" w:hint="eastAsia"/>
        </w:rPr>
        <w:t>之外，會適時以</w:t>
      </w:r>
      <w:r w:rsidRPr="002C74EC">
        <w:rPr>
          <w:rFonts w:ascii="新細明體" w:hAnsi="新細明體" w:hint="eastAsia"/>
        </w:rPr>
        <w:t>課堂討論、小組作業、</w:t>
      </w:r>
      <w:r w:rsidR="003B55D4" w:rsidRPr="002C74EC">
        <w:rPr>
          <w:rFonts w:ascii="新細明體" w:hAnsi="新細明體" w:hint="eastAsia"/>
        </w:rPr>
        <w:t>和</w:t>
      </w:r>
      <w:r w:rsidRPr="002C74EC">
        <w:rPr>
          <w:rFonts w:ascii="新細明體" w:hAnsi="新細明體" w:hint="eastAsia"/>
        </w:rPr>
        <w:t>學生報告等方式</w:t>
      </w:r>
      <w:r w:rsidR="00A97C35" w:rsidRPr="002C74EC">
        <w:rPr>
          <w:rFonts w:ascii="新細明體" w:hAnsi="新細明體" w:hint="eastAsia"/>
        </w:rPr>
        <w:t>進行</w:t>
      </w:r>
      <w:r w:rsidRPr="002C74EC">
        <w:rPr>
          <w:rFonts w:ascii="新細明體" w:hAnsi="新細明體" w:hint="eastAsia"/>
        </w:rPr>
        <w:t>。希望培養</w:t>
      </w:r>
      <w:r w:rsidR="00A97C35" w:rsidRPr="002C74EC">
        <w:rPr>
          <w:rFonts w:ascii="新細明體" w:hAnsi="新細明體" w:hint="eastAsia"/>
        </w:rPr>
        <w:t>對我國重要教育議題</w:t>
      </w:r>
      <w:r w:rsidRPr="002C74EC">
        <w:rPr>
          <w:rFonts w:ascii="新細明體" w:hAnsi="新細明體" w:hint="eastAsia"/>
        </w:rPr>
        <w:t>具備</w:t>
      </w:r>
      <w:r w:rsidR="00A97C35" w:rsidRPr="002C74EC">
        <w:rPr>
          <w:rFonts w:ascii="新細明體" w:hAnsi="新細明體" w:hint="eastAsia"/>
        </w:rPr>
        <w:t>基本認識，培養</w:t>
      </w:r>
      <w:r w:rsidRPr="002C74EC">
        <w:rPr>
          <w:rFonts w:ascii="新細明體" w:hAnsi="新細明體" w:hint="eastAsia"/>
        </w:rPr>
        <w:t>敏銳思考和行動能力，且視野寬廣的未來教育工作者。</w:t>
      </w:r>
    </w:p>
    <w:p w:rsidR="00F947C8" w:rsidRPr="002C74EC" w:rsidRDefault="00B277E0" w:rsidP="00F947C8">
      <w:pPr>
        <w:rPr>
          <w:rFonts w:ascii="新細明體" w:hAnsi="新細明體"/>
        </w:rPr>
      </w:pPr>
      <w:r w:rsidRPr="002C74EC">
        <w:rPr>
          <w:rFonts w:ascii="新細明體" w:hAnsi="新細明體"/>
        </w:rPr>
        <w:tab/>
      </w:r>
    </w:p>
    <w:p w:rsidR="00F947C8" w:rsidRPr="002C74EC" w:rsidRDefault="00F947C8" w:rsidP="00F947C8">
      <w:pPr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課程目標</w:t>
      </w:r>
    </w:p>
    <w:p w:rsidR="00F947C8" w:rsidRPr="002C74EC" w:rsidRDefault="00F947C8" w:rsidP="00F947C8">
      <w:pPr>
        <w:pStyle w:val="Web"/>
        <w:widowControl w:val="0"/>
        <w:spacing w:before="0" w:beforeAutospacing="0" w:after="0" w:afterAutospacing="0"/>
        <w:rPr>
          <w:rFonts w:ascii="新細明體" w:eastAsia="新細明體" w:hAnsi="新細明體" w:cs="Times New Roman"/>
          <w:kern w:val="2"/>
        </w:rPr>
      </w:pPr>
      <w:r w:rsidRPr="002C74EC">
        <w:rPr>
          <w:rFonts w:ascii="新細明體" w:eastAsia="新細明體" w:hAnsi="新細明體" w:cs="Times New Roman" w:hint="eastAsia"/>
          <w:kern w:val="2"/>
        </w:rPr>
        <w:t>本課程欲培養學生具備下列興趣和能力：</w:t>
      </w:r>
    </w:p>
    <w:p w:rsidR="00A97C35" w:rsidRPr="002C74EC" w:rsidRDefault="00A97C35" w:rsidP="00A97C35">
      <w:pPr>
        <w:numPr>
          <w:ilvl w:val="0"/>
          <w:numId w:val="1"/>
        </w:numPr>
        <w:rPr>
          <w:rFonts w:ascii="新細明體" w:hAnsi="新細明體"/>
        </w:rPr>
      </w:pPr>
      <w:r w:rsidRPr="002C74EC">
        <w:rPr>
          <w:rFonts w:ascii="新細明體" w:hAnsi="新細明體" w:hint="eastAsia"/>
        </w:rPr>
        <w:t>瞭解我國社會與教育現況。</w:t>
      </w:r>
    </w:p>
    <w:p w:rsidR="00F947C8" w:rsidRPr="002C74EC" w:rsidRDefault="006C6334" w:rsidP="00F947C8">
      <w:pPr>
        <w:numPr>
          <w:ilvl w:val="0"/>
          <w:numId w:val="1"/>
        </w:numPr>
        <w:rPr>
          <w:rFonts w:ascii="新細明體" w:hAnsi="新細明體"/>
        </w:rPr>
      </w:pPr>
      <w:r w:rsidRPr="002C74EC">
        <w:rPr>
          <w:rFonts w:ascii="新細明體" w:hAnsi="新細明體" w:hint="eastAsia"/>
        </w:rPr>
        <w:t>認識</w:t>
      </w:r>
      <w:r w:rsidR="00F947C8" w:rsidRPr="002C74EC">
        <w:rPr>
          <w:rFonts w:ascii="新細明體" w:hAnsi="新細明體" w:hint="eastAsia"/>
        </w:rPr>
        <w:t>教育</w:t>
      </w:r>
      <w:r w:rsidR="00A97C35" w:rsidRPr="002C74EC">
        <w:rPr>
          <w:rFonts w:ascii="新細明體" w:hAnsi="新細明體" w:hint="eastAsia"/>
        </w:rPr>
        <w:t>重要議題</w:t>
      </w:r>
      <w:r w:rsidR="00F947C8" w:rsidRPr="002C74EC">
        <w:rPr>
          <w:rFonts w:ascii="新細明體" w:hAnsi="新細明體" w:hint="eastAsia"/>
        </w:rPr>
        <w:t>。</w:t>
      </w:r>
    </w:p>
    <w:p w:rsidR="00F947C8" w:rsidRPr="002C74EC" w:rsidRDefault="006C6334" w:rsidP="00F947C8">
      <w:pPr>
        <w:numPr>
          <w:ilvl w:val="0"/>
          <w:numId w:val="1"/>
        </w:numPr>
        <w:rPr>
          <w:rFonts w:ascii="新細明體" w:hAnsi="新細明體"/>
        </w:rPr>
      </w:pPr>
      <w:r w:rsidRPr="002C74EC">
        <w:rPr>
          <w:rFonts w:ascii="新細明體" w:hAnsi="新細明體" w:hint="eastAsia"/>
        </w:rPr>
        <w:t>培養</w:t>
      </w:r>
      <w:r w:rsidR="00F947C8" w:rsidRPr="002C74EC">
        <w:rPr>
          <w:rFonts w:ascii="新細明體" w:hAnsi="新細明體" w:hint="eastAsia"/>
        </w:rPr>
        <w:t>對教育議題的</w:t>
      </w:r>
      <w:r w:rsidR="00A97C35" w:rsidRPr="002C74EC">
        <w:rPr>
          <w:rFonts w:ascii="新細明體" w:hAnsi="新細明體" w:hint="eastAsia"/>
        </w:rPr>
        <w:t>思考</w:t>
      </w:r>
      <w:r w:rsidR="00F947C8" w:rsidRPr="002C74EC">
        <w:rPr>
          <w:rFonts w:ascii="新細明體" w:hAnsi="新細明體" w:hint="eastAsia"/>
        </w:rPr>
        <w:t>與分析能力。</w:t>
      </w:r>
    </w:p>
    <w:p w:rsidR="00A97C35" w:rsidRPr="002C74EC" w:rsidRDefault="00A97C35" w:rsidP="00F947C8">
      <w:pPr>
        <w:numPr>
          <w:ilvl w:val="0"/>
          <w:numId w:val="1"/>
        </w:numPr>
        <w:rPr>
          <w:rFonts w:ascii="新細明體" w:hAnsi="新細明體"/>
        </w:rPr>
      </w:pPr>
      <w:r w:rsidRPr="002C74EC">
        <w:rPr>
          <w:rFonts w:ascii="新細明體" w:hAnsi="新細明體" w:hint="eastAsia"/>
        </w:rPr>
        <w:t>為未來的教育職場應用預作規劃與準備</w:t>
      </w:r>
      <w:r w:rsidR="006C6334" w:rsidRPr="002C74EC">
        <w:rPr>
          <w:rFonts w:ascii="新細明體" w:hAnsi="新細明體" w:hint="eastAsia"/>
        </w:rPr>
        <w:t>。</w:t>
      </w:r>
    </w:p>
    <w:p w:rsidR="00F947C8" w:rsidRPr="002C74EC" w:rsidRDefault="00F947C8" w:rsidP="00F947C8">
      <w:pPr>
        <w:rPr>
          <w:rFonts w:ascii="新細明體" w:hAnsi="新細明體"/>
        </w:rPr>
      </w:pPr>
    </w:p>
    <w:p w:rsidR="00F947C8" w:rsidRPr="002C74EC" w:rsidRDefault="00F947C8" w:rsidP="00F947C8">
      <w:pPr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對應師資培育中心核心能力</w:t>
      </w:r>
    </w:p>
    <w:p w:rsidR="00F947C8" w:rsidRPr="002C74EC" w:rsidRDefault="00F947C8" w:rsidP="00F947C8">
      <w:pPr>
        <w:pStyle w:val="a4"/>
        <w:rPr>
          <w:rFonts w:ascii="新細明體" w:hAnsi="新細明體"/>
        </w:rPr>
      </w:pPr>
      <w:r w:rsidRPr="002C74EC">
        <w:rPr>
          <w:rFonts w:ascii="新細明體" w:hAnsi="新細明體"/>
        </w:rPr>
        <w:t xml:space="preserve">A  </w:t>
      </w:r>
      <w:proofErr w:type="spellStart"/>
      <w:r w:rsidRPr="002C74EC">
        <w:rPr>
          <w:rFonts w:ascii="新細明體" w:hAnsi="新細明體" w:hint="eastAsia"/>
        </w:rPr>
        <w:t>教育理念與體制之認識</w:t>
      </w:r>
      <w:proofErr w:type="spellEnd"/>
    </w:p>
    <w:p w:rsidR="00F947C8" w:rsidRPr="002C74EC" w:rsidRDefault="00F947C8" w:rsidP="00F947C8">
      <w:pPr>
        <w:pStyle w:val="a4"/>
        <w:rPr>
          <w:rFonts w:ascii="新細明體" w:hAnsi="新細明體"/>
        </w:rPr>
      </w:pPr>
      <w:r w:rsidRPr="002C74EC">
        <w:rPr>
          <w:rFonts w:ascii="新細明體" w:hAnsi="新細明體"/>
        </w:rPr>
        <w:t xml:space="preserve">B  </w:t>
      </w:r>
      <w:proofErr w:type="spellStart"/>
      <w:r w:rsidRPr="002C74EC">
        <w:rPr>
          <w:rFonts w:ascii="新細明體" w:hAnsi="新細明體" w:hint="eastAsia"/>
        </w:rPr>
        <w:t>課程、教學與評量之知能</w:t>
      </w:r>
      <w:proofErr w:type="spellEnd"/>
    </w:p>
    <w:p w:rsidR="00F947C8" w:rsidRPr="002C74EC" w:rsidRDefault="00F947C8" w:rsidP="00F947C8">
      <w:pPr>
        <w:pStyle w:val="a4"/>
        <w:rPr>
          <w:rFonts w:ascii="新細明體" w:hAnsi="新細明體"/>
        </w:rPr>
      </w:pPr>
      <w:r w:rsidRPr="002C74EC">
        <w:rPr>
          <w:rFonts w:ascii="新細明體" w:hAnsi="新細明體"/>
        </w:rPr>
        <w:t xml:space="preserve">D  </w:t>
      </w:r>
      <w:proofErr w:type="spellStart"/>
      <w:r w:rsidRPr="002C74EC">
        <w:rPr>
          <w:rFonts w:ascii="新細明體" w:hAnsi="新細明體" w:hint="eastAsia"/>
        </w:rPr>
        <w:t>思辨與多元創新能力</w:t>
      </w:r>
      <w:proofErr w:type="spellEnd"/>
    </w:p>
    <w:p w:rsidR="00F947C8" w:rsidRPr="002C74EC" w:rsidRDefault="00F947C8" w:rsidP="00F947C8">
      <w:pPr>
        <w:pStyle w:val="a4"/>
        <w:rPr>
          <w:rFonts w:ascii="新細明體" w:hAnsi="新細明體"/>
        </w:rPr>
      </w:pPr>
      <w:r w:rsidRPr="002C74EC">
        <w:rPr>
          <w:rFonts w:ascii="新細明體" w:hAnsi="新細明體"/>
        </w:rPr>
        <w:t xml:space="preserve">E  </w:t>
      </w:r>
      <w:proofErr w:type="spellStart"/>
      <w:r w:rsidRPr="002C74EC">
        <w:rPr>
          <w:rFonts w:ascii="新細明體" w:hAnsi="新細明體" w:hint="eastAsia"/>
        </w:rPr>
        <w:t>表達溝通、團隊合作與領導能力</w:t>
      </w:r>
      <w:proofErr w:type="spellEnd"/>
    </w:p>
    <w:p w:rsidR="00D13EEF" w:rsidRPr="002C74EC" w:rsidRDefault="00F947C8" w:rsidP="00D13EEF">
      <w:pPr>
        <w:pStyle w:val="a4"/>
        <w:rPr>
          <w:rFonts w:ascii="新細明體" w:hAnsi="新細明體"/>
        </w:rPr>
      </w:pPr>
      <w:r w:rsidRPr="002C74EC">
        <w:rPr>
          <w:rFonts w:ascii="新細明體" w:hAnsi="新細明體"/>
        </w:rPr>
        <w:t xml:space="preserve">F  </w:t>
      </w:r>
      <w:proofErr w:type="spellStart"/>
      <w:r w:rsidRPr="002C74EC">
        <w:rPr>
          <w:rFonts w:ascii="新細明體" w:hAnsi="新細明體" w:hint="eastAsia"/>
        </w:rPr>
        <w:t>自省、敬業與關懷社會之態度</w:t>
      </w:r>
      <w:proofErr w:type="spellEnd"/>
    </w:p>
    <w:p w:rsidR="00D858A3" w:rsidRPr="002C74EC" w:rsidRDefault="00D13EEF" w:rsidP="00D13EEF">
      <w:pPr>
        <w:pStyle w:val="a4"/>
        <w:rPr>
          <w:rFonts w:ascii="新細明體" w:hAnsi="新細明體"/>
        </w:rPr>
      </w:pPr>
      <w:r w:rsidRPr="002C74EC">
        <w:rPr>
          <w:rFonts w:ascii="新細明體" w:hAnsi="新細明體" w:hint="eastAsia"/>
          <w:color w:val="333333"/>
          <w:kern w:val="0"/>
          <w:sz w:val="23"/>
          <w:szCs w:val="23"/>
          <w:shd w:val="clear" w:color="auto" w:fill="FFFFFF"/>
        </w:rPr>
        <w:t xml:space="preserve">Ｇ　</w:t>
      </w:r>
      <w:proofErr w:type="spellStart"/>
      <w:r w:rsidR="00D858A3" w:rsidRPr="002C74EC">
        <w:rPr>
          <w:rFonts w:ascii="新細明體" w:hAnsi="新細明體"/>
          <w:color w:val="333333"/>
          <w:kern w:val="0"/>
          <w:sz w:val="23"/>
          <w:szCs w:val="23"/>
          <w:shd w:val="clear" w:color="auto" w:fill="FFFFFF"/>
        </w:rPr>
        <w:t>任教學科知識與教育專業之整合知能</w:t>
      </w:r>
      <w:proofErr w:type="spellEnd"/>
      <w:r w:rsidR="00D858A3" w:rsidRPr="002C74EC">
        <w:rPr>
          <w:rFonts w:ascii="新細明體" w:hAnsi="新細明體"/>
          <w:color w:val="333333"/>
          <w:kern w:val="0"/>
          <w:sz w:val="23"/>
          <w:szCs w:val="23"/>
          <w:shd w:val="clear" w:color="auto" w:fill="FFFFFF"/>
        </w:rPr>
        <w:t> </w:t>
      </w:r>
    </w:p>
    <w:p w:rsidR="002C74EC" w:rsidRPr="002C74EC" w:rsidRDefault="002C74EC" w:rsidP="00F947C8">
      <w:pPr>
        <w:rPr>
          <w:rFonts w:ascii="新細明體" w:hAnsi="新細明體"/>
          <w:b/>
          <w:bCs/>
        </w:rPr>
      </w:pPr>
    </w:p>
    <w:p w:rsidR="006C6334" w:rsidRPr="002C74EC" w:rsidRDefault="006C6334" w:rsidP="00F947C8">
      <w:pPr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作業</w:t>
      </w:r>
      <w:r w:rsidR="00FE10D4" w:rsidRPr="002C74EC">
        <w:rPr>
          <w:rFonts w:ascii="新細明體" w:hAnsi="新細明體" w:hint="eastAsia"/>
          <w:b/>
          <w:bCs/>
        </w:rPr>
        <w:t>與評量</w:t>
      </w:r>
    </w:p>
    <w:p w:rsidR="00FE10D4" w:rsidRPr="002C74EC" w:rsidRDefault="00FE10D4" w:rsidP="00FE10D4">
      <w:pPr>
        <w:pStyle w:val="a6"/>
        <w:numPr>
          <w:ilvl w:val="0"/>
          <w:numId w:val="17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評量項目</w:t>
      </w:r>
    </w:p>
    <w:p w:rsidR="008C78E0" w:rsidRPr="002C74EC" w:rsidRDefault="008C78E0" w:rsidP="008C78E0">
      <w:pPr>
        <w:pStyle w:val="a6"/>
        <w:numPr>
          <w:ilvl w:val="0"/>
          <w:numId w:val="19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 xml:space="preserve">平時出席討論與參與情況　</w:t>
      </w:r>
      <w:r w:rsidR="00DC361F">
        <w:rPr>
          <w:rFonts w:ascii="新細明體" w:hAnsi="新細明體"/>
          <w:bCs/>
        </w:rPr>
        <w:t>4</w:t>
      </w:r>
      <w:r w:rsidRPr="002C74EC">
        <w:rPr>
          <w:rFonts w:ascii="新細明體" w:hAnsi="新細明體"/>
          <w:bCs/>
        </w:rPr>
        <w:t>0</w:t>
      </w:r>
      <w:r w:rsidRPr="002C74EC">
        <w:rPr>
          <w:rFonts w:ascii="新細明體" w:hAnsi="新細明體" w:hint="eastAsia"/>
          <w:bCs/>
        </w:rPr>
        <w:t>％</w:t>
      </w:r>
      <w:r w:rsidR="00180045">
        <w:rPr>
          <w:rFonts w:ascii="新細明體" w:hAnsi="新細明體" w:hint="eastAsia"/>
          <w:bCs/>
        </w:rPr>
        <w:t>：例如課堂參與、討論、</w:t>
      </w:r>
      <w:r w:rsidR="00DC361F">
        <w:rPr>
          <w:rFonts w:ascii="新細明體" w:hAnsi="新細明體" w:hint="eastAsia"/>
          <w:bCs/>
        </w:rPr>
        <w:t>平時作業練習</w:t>
      </w:r>
      <w:r w:rsidR="00180045">
        <w:rPr>
          <w:rFonts w:ascii="新細明體" w:hAnsi="新細明體" w:hint="eastAsia"/>
          <w:bCs/>
        </w:rPr>
        <w:t>和其他活動</w:t>
      </w:r>
    </w:p>
    <w:p w:rsidR="008C78E0" w:rsidRPr="002C74EC" w:rsidRDefault="008C78E0" w:rsidP="008C78E0">
      <w:pPr>
        <w:pStyle w:val="a6"/>
        <w:numPr>
          <w:ilvl w:val="0"/>
          <w:numId w:val="19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lastRenderedPageBreak/>
        <w:t xml:space="preserve">小組作業甲　</w:t>
      </w:r>
      <w:r w:rsidR="00EF4ABD">
        <w:rPr>
          <w:rFonts w:ascii="新細明體" w:hAnsi="新細明體"/>
          <w:bCs/>
        </w:rPr>
        <w:t>2</w:t>
      </w:r>
      <w:r w:rsidRPr="002C74EC">
        <w:rPr>
          <w:rFonts w:ascii="新細明體" w:hAnsi="新細明體"/>
          <w:bCs/>
        </w:rPr>
        <w:t>0</w:t>
      </w:r>
      <w:r w:rsidRPr="002C74EC">
        <w:rPr>
          <w:rFonts w:ascii="新細明體" w:hAnsi="新細明體" w:hint="eastAsia"/>
          <w:bCs/>
        </w:rPr>
        <w:t>％</w:t>
      </w:r>
    </w:p>
    <w:p w:rsidR="008C78E0" w:rsidRDefault="008C78E0" w:rsidP="008C78E0">
      <w:pPr>
        <w:pStyle w:val="a6"/>
        <w:numPr>
          <w:ilvl w:val="0"/>
          <w:numId w:val="19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 xml:space="preserve">小組作業乙　</w:t>
      </w:r>
      <w:r w:rsidR="00EF4ABD">
        <w:rPr>
          <w:rFonts w:ascii="新細明體" w:hAnsi="新細明體"/>
          <w:bCs/>
        </w:rPr>
        <w:t>2</w:t>
      </w:r>
      <w:bookmarkStart w:id="0" w:name="_GoBack"/>
      <w:bookmarkEnd w:id="0"/>
      <w:r w:rsidRPr="002C74EC">
        <w:rPr>
          <w:rFonts w:ascii="新細明體" w:hAnsi="新細明體"/>
          <w:bCs/>
        </w:rPr>
        <w:t>0</w:t>
      </w:r>
      <w:r w:rsidRPr="002C74EC">
        <w:rPr>
          <w:rFonts w:ascii="新細明體" w:hAnsi="新細明體" w:hint="eastAsia"/>
          <w:bCs/>
        </w:rPr>
        <w:t>％</w:t>
      </w:r>
    </w:p>
    <w:p w:rsidR="00EF4ABD" w:rsidRPr="002C74EC" w:rsidRDefault="00EF4ABD" w:rsidP="008C78E0">
      <w:pPr>
        <w:pStyle w:val="a6"/>
        <w:numPr>
          <w:ilvl w:val="0"/>
          <w:numId w:val="19"/>
        </w:numPr>
        <w:ind w:leftChars="0"/>
        <w:rPr>
          <w:rFonts w:ascii="新細明體" w:hAnsi="新細明體"/>
          <w:bCs/>
        </w:rPr>
      </w:pPr>
      <w:r>
        <w:rPr>
          <w:rFonts w:ascii="新細明體" w:hAnsi="新細明體" w:hint="eastAsia"/>
          <w:bCs/>
        </w:rPr>
        <w:t xml:space="preserve">小組作業丙 </w:t>
      </w:r>
      <w:r>
        <w:rPr>
          <w:rFonts w:ascii="新細明體" w:hAnsi="新細明體"/>
          <w:bCs/>
        </w:rPr>
        <w:t xml:space="preserve"> 20</w:t>
      </w:r>
      <w:r>
        <w:rPr>
          <w:rFonts w:ascii="新細明體" w:hAnsi="新細明體" w:hint="eastAsia"/>
          <w:bCs/>
        </w:rPr>
        <w:t>％</w:t>
      </w:r>
    </w:p>
    <w:p w:rsidR="008C78E0" w:rsidRPr="002C74EC" w:rsidRDefault="008C78E0" w:rsidP="008C78E0">
      <w:pPr>
        <w:pStyle w:val="a6"/>
        <w:ind w:leftChars="0" w:left="880"/>
        <w:rPr>
          <w:rFonts w:ascii="新細明體" w:hAnsi="新細明體"/>
          <w:bCs/>
        </w:rPr>
      </w:pPr>
    </w:p>
    <w:p w:rsidR="00FE10D4" w:rsidRPr="002C74EC" w:rsidRDefault="00FE10D4" w:rsidP="00FE10D4">
      <w:pPr>
        <w:pStyle w:val="a6"/>
        <w:numPr>
          <w:ilvl w:val="0"/>
          <w:numId w:val="17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作業內容</w:t>
      </w:r>
    </w:p>
    <w:p w:rsidR="008C78E0" w:rsidRPr="002C74EC" w:rsidRDefault="008C78E0" w:rsidP="008C78E0">
      <w:pPr>
        <w:pStyle w:val="a6"/>
        <w:ind w:leftChars="0" w:left="52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本課程之作業以分組合作方式進行，並依照修課人數多寡彈性決定各組人數。</w:t>
      </w:r>
    </w:p>
    <w:p w:rsidR="008C78E0" w:rsidRPr="002C74EC" w:rsidRDefault="008C78E0" w:rsidP="008C78E0">
      <w:pPr>
        <w:pStyle w:val="a6"/>
        <w:numPr>
          <w:ilvl w:val="0"/>
          <w:numId w:val="18"/>
        </w:numPr>
        <w:ind w:leftChars="0"/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作業甲</w:t>
      </w:r>
    </w:p>
    <w:p w:rsidR="008C78E0" w:rsidRPr="002C74EC" w:rsidRDefault="008C78E0" w:rsidP="00235CFF">
      <w:pPr>
        <w:pStyle w:val="a6"/>
        <w:numPr>
          <w:ilvl w:val="0"/>
          <w:numId w:val="21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各組選擇</w:t>
      </w:r>
      <w:r w:rsidR="00235CFF" w:rsidRPr="002C74EC">
        <w:rPr>
          <w:rFonts w:ascii="新細明體" w:hAnsi="新細明體" w:hint="eastAsia"/>
          <w:bCs/>
        </w:rPr>
        <w:t>某</w:t>
      </w:r>
      <w:r w:rsidRPr="002C74EC">
        <w:rPr>
          <w:rFonts w:ascii="新細明體" w:hAnsi="新細明體" w:hint="eastAsia"/>
          <w:bCs/>
        </w:rPr>
        <w:t>教育議題</w:t>
      </w:r>
      <w:r w:rsidR="00235CFF" w:rsidRPr="002C74EC">
        <w:rPr>
          <w:rFonts w:ascii="新細明體" w:hAnsi="新細明體" w:hint="eastAsia"/>
          <w:bCs/>
        </w:rPr>
        <w:t>，</w:t>
      </w:r>
      <w:r w:rsidRPr="002C74EC">
        <w:rPr>
          <w:rFonts w:ascii="新細明體" w:hAnsi="新細明體" w:hint="eastAsia"/>
          <w:bCs/>
        </w:rPr>
        <w:t>彼此之間不得重複，且作業甲之</w:t>
      </w:r>
      <w:r w:rsidR="00235CFF" w:rsidRPr="002C74EC">
        <w:rPr>
          <w:rFonts w:ascii="新細明體" w:hAnsi="新細明體" w:hint="eastAsia"/>
          <w:bCs/>
        </w:rPr>
        <w:t>教育議題</w:t>
      </w:r>
      <w:r w:rsidRPr="002C74EC">
        <w:rPr>
          <w:rFonts w:ascii="新細明體" w:hAnsi="新細明體" w:hint="eastAsia"/>
          <w:bCs/>
        </w:rPr>
        <w:t>必須和作業乙相同，以收深入學習之效。</w:t>
      </w:r>
    </w:p>
    <w:p w:rsidR="00553E17" w:rsidRDefault="00712BF4" w:rsidP="006D3975">
      <w:pPr>
        <w:pStyle w:val="a6"/>
        <w:numPr>
          <w:ilvl w:val="0"/>
          <w:numId w:val="21"/>
        </w:numPr>
        <w:ind w:leftChars="0"/>
        <w:rPr>
          <w:rFonts w:ascii="新細明體" w:hAnsi="新細明體"/>
          <w:bCs/>
        </w:rPr>
      </w:pPr>
      <w:r>
        <w:rPr>
          <w:rFonts w:ascii="新細明體" w:hAnsi="新細明體" w:hint="eastAsia"/>
          <w:bCs/>
        </w:rPr>
        <w:t>教育議題之選擇，以總綱之十九項教育議題和本課程增列之教育議題為主。倘若在上述以外之議題，需和任課教師商量，並說明為何該議題重要。</w:t>
      </w:r>
    </w:p>
    <w:p w:rsidR="006D3975" w:rsidRPr="002C74EC" w:rsidRDefault="006D3975" w:rsidP="006D3975">
      <w:pPr>
        <w:pStyle w:val="a6"/>
        <w:numPr>
          <w:ilvl w:val="0"/>
          <w:numId w:val="21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作業內容為回答第二（一）</w:t>
      </w:r>
      <w:r w:rsidR="00712BF4">
        <w:rPr>
          <w:rFonts w:ascii="新細明體" w:hAnsi="新細明體" w:hint="eastAsia"/>
          <w:bCs/>
        </w:rPr>
        <w:t>作業甲第4</w:t>
      </w:r>
      <w:r w:rsidRPr="002C74EC">
        <w:rPr>
          <w:rFonts w:ascii="新細明體" w:hAnsi="新細明體" w:hint="eastAsia"/>
          <w:bCs/>
        </w:rPr>
        <w:t>項所列之問題，並撰寫簡易教案。作業甲之全部頁數在１０頁以內。</w:t>
      </w:r>
    </w:p>
    <w:p w:rsidR="006D3975" w:rsidRPr="002C74EC" w:rsidRDefault="006D3975" w:rsidP="006D3975">
      <w:pPr>
        <w:pStyle w:val="a6"/>
        <w:numPr>
          <w:ilvl w:val="0"/>
          <w:numId w:val="21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每一個教育議題都請思考並回答下列問題：</w:t>
      </w:r>
    </w:p>
    <w:p w:rsidR="006D3975" w:rsidRPr="002C74EC" w:rsidRDefault="006D3975" w:rsidP="00700E94">
      <w:pPr>
        <w:pStyle w:val="a6"/>
        <w:numPr>
          <w:ilvl w:val="1"/>
          <w:numId w:val="21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該議題是什麼？</w:t>
      </w:r>
    </w:p>
    <w:p w:rsidR="006D3975" w:rsidRPr="002C74EC" w:rsidRDefault="006D3975" w:rsidP="006D3975">
      <w:pPr>
        <w:ind w:left="2020"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Ａ、理論意涵</w:t>
      </w:r>
    </w:p>
    <w:p w:rsidR="006D3975" w:rsidRPr="002C74EC" w:rsidRDefault="006D3975" w:rsidP="006D3975">
      <w:pPr>
        <w:ind w:left="2020"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Ｂ、實務意涵</w:t>
      </w:r>
    </w:p>
    <w:p w:rsidR="006D3975" w:rsidRPr="002C74EC" w:rsidRDefault="006D3975" w:rsidP="006D3975">
      <w:pPr>
        <w:pStyle w:val="a6"/>
        <w:numPr>
          <w:ilvl w:val="1"/>
          <w:numId w:val="21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為何該議題重要？</w:t>
      </w:r>
    </w:p>
    <w:p w:rsidR="00700E94" w:rsidRPr="002C74EC" w:rsidRDefault="006D3975" w:rsidP="00700E94">
      <w:pPr>
        <w:pStyle w:val="a6"/>
        <w:ind w:leftChars="0" w:left="2120" w:firstLineChars="166" w:firstLine="398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Ａ、對我國社會及世界人類的意涵</w:t>
      </w:r>
    </w:p>
    <w:p w:rsidR="00700E94" w:rsidRPr="002C74EC" w:rsidRDefault="00700E94" w:rsidP="00700E94">
      <w:pPr>
        <w:pStyle w:val="a6"/>
        <w:ind w:leftChars="0" w:left="2120" w:firstLineChars="166" w:firstLine="398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Ｂ、</w:t>
      </w:r>
      <w:r w:rsidR="006D3975" w:rsidRPr="002C74EC">
        <w:rPr>
          <w:rFonts w:ascii="新細明體" w:hAnsi="新細明體" w:hint="eastAsia"/>
          <w:bCs/>
        </w:rPr>
        <w:t>對自己的重要性</w:t>
      </w:r>
    </w:p>
    <w:p w:rsidR="006D3975" w:rsidRPr="002C74EC" w:rsidRDefault="00700E94" w:rsidP="00700E94">
      <w:pPr>
        <w:pStyle w:val="a6"/>
        <w:ind w:leftChars="0" w:left="2120" w:firstLineChars="166" w:firstLine="398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Ｃ、</w:t>
      </w:r>
      <w:r w:rsidR="006D3975" w:rsidRPr="002C74EC">
        <w:rPr>
          <w:rFonts w:ascii="新細明體" w:hAnsi="新細明體" w:hint="eastAsia"/>
          <w:bCs/>
        </w:rPr>
        <w:t>對教育未來下一代的重要性</w:t>
      </w:r>
    </w:p>
    <w:p w:rsidR="006D3975" w:rsidRPr="002C74EC" w:rsidRDefault="006D3975" w:rsidP="00700E94">
      <w:pPr>
        <w:pStyle w:val="a6"/>
        <w:numPr>
          <w:ilvl w:val="1"/>
          <w:numId w:val="21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該教育議題融入課程的時機和適當性？</w:t>
      </w:r>
    </w:p>
    <w:p w:rsidR="00700E94" w:rsidRPr="002C74EC" w:rsidRDefault="00700E94" w:rsidP="00664098">
      <w:pPr>
        <w:pStyle w:val="a6"/>
        <w:ind w:leftChars="1050" w:left="3000" w:hangingChars="200" w:hanging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Ａ、</w:t>
      </w:r>
      <w:r w:rsidR="006D3975" w:rsidRPr="002C74EC">
        <w:rPr>
          <w:rFonts w:ascii="新細明體" w:hAnsi="新細明體" w:hint="eastAsia"/>
          <w:bCs/>
        </w:rPr>
        <w:t>擔任何種角色時，該教育議題種入何種課程最適當？例如擔任導師和任教專門科目教師時，有無分別？</w:t>
      </w:r>
      <w:r w:rsidRPr="002C74EC">
        <w:rPr>
          <w:rFonts w:ascii="新細明體" w:hAnsi="新細明體" w:hint="eastAsia"/>
          <w:bCs/>
        </w:rPr>
        <w:t xml:space="preserve">　</w:t>
      </w:r>
    </w:p>
    <w:p w:rsidR="006D3975" w:rsidRPr="002C74EC" w:rsidRDefault="00700E94" w:rsidP="00664098">
      <w:pPr>
        <w:pStyle w:val="a6"/>
        <w:ind w:leftChars="1050" w:left="3000" w:hangingChars="200" w:hanging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Ｂ、</w:t>
      </w:r>
      <w:r w:rsidR="006D3975" w:rsidRPr="002C74EC">
        <w:rPr>
          <w:rFonts w:ascii="新細明體" w:hAnsi="新細明體" w:hint="eastAsia"/>
          <w:bCs/>
        </w:rPr>
        <w:t>課程的類別呢？例如</w:t>
      </w:r>
      <w:r w:rsidR="00E1165A">
        <w:rPr>
          <w:rFonts w:ascii="新細明體" w:hAnsi="新細明體" w:hint="eastAsia"/>
          <w:bCs/>
        </w:rPr>
        <w:t>不同領域/科目、</w:t>
      </w:r>
      <w:r w:rsidR="006D3975" w:rsidRPr="002C74EC">
        <w:rPr>
          <w:rFonts w:ascii="新細明體" w:hAnsi="新細明體" w:hint="eastAsia"/>
          <w:bCs/>
        </w:rPr>
        <w:t>必修課、選修課、學校特色課程或其他？</w:t>
      </w:r>
    </w:p>
    <w:p w:rsidR="006D3975" w:rsidRPr="002C74EC" w:rsidRDefault="0033756B" w:rsidP="0033756B">
      <w:pPr>
        <w:ind w:left="1540" w:firstLineChars="100" w:firstLine="24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（</w:t>
      </w:r>
      <w:r w:rsidRPr="002C74EC">
        <w:rPr>
          <w:rFonts w:ascii="新細明體" w:hAnsi="新細明體"/>
          <w:bCs/>
        </w:rPr>
        <w:t>4</w:t>
      </w:r>
      <w:r w:rsidRPr="002C74EC">
        <w:rPr>
          <w:rFonts w:ascii="新細明體" w:hAnsi="新細明體" w:hint="eastAsia"/>
          <w:bCs/>
        </w:rPr>
        <w:t>）</w:t>
      </w:r>
      <w:r w:rsidR="006D3975" w:rsidRPr="002C74EC">
        <w:rPr>
          <w:rFonts w:ascii="新細明體" w:hAnsi="新細明體" w:hint="eastAsia"/>
          <w:bCs/>
        </w:rPr>
        <w:t>怎樣體現該議題？</w:t>
      </w:r>
    </w:p>
    <w:p w:rsidR="006D3975" w:rsidRPr="002C74EC" w:rsidRDefault="0033756B" w:rsidP="0033756B">
      <w:pPr>
        <w:ind w:left="2400" w:firstLineChars="50" w:firstLine="12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Ａ、</w:t>
      </w:r>
      <w:r w:rsidR="006D3975" w:rsidRPr="002C74EC">
        <w:rPr>
          <w:rFonts w:ascii="新細明體" w:hAnsi="新細明體" w:hint="eastAsia"/>
          <w:bCs/>
        </w:rPr>
        <w:t>如何喚起重視？</w:t>
      </w:r>
    </w:p>
    <w:p w:rsidR="006D3975" w:rsidRPr="002C74EC" w:rsidRDefault="00FC6918" w:rsidP="00FC6918">
      <w:pPr>
        <w:pStyle w:val="a6"/>
        <w:ind w:leftChars="0" w:left="2120" w:firstLine="40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Ｂ、</w:t>
      </w:r>
      <w:r w:rsidR="006D3975" w:rsidRPr="002C74EC">
        <w:rPr>
          <w:rFonts w:ascii="新細明體" w:hAnsi="新細明體" w:hint="eastAsia"/>
          <w:bCs/>
        </w:rPr>
        <w:t>如何在課程設計上教育學生？</w:t>
      </w:r>
    </w:p>
    <w:p w:rsidR="00F646CE" w:rsidRPr="002C74EC" w:rsidRDefault="00FC6918" w:rsidP="00FC6918">
      <w:pPr>
        <w:pStyle w:val="a6"/>
        <w:ind w:leftChars="0" w:left="2620" w:firstLine="26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（Ａ）</w:t>
      </w:r>
      <w:r w:rsidR="00F646CE" w:rsidRPr="002C74EC">
        <w:rPr>
          <w:rFonts w:ascii="新細明體" w:hAnsi="新細明體" w:hint="eastAsia"/>
          <w:bCs/>
        </w:rPr>
        <w:t>該議題主要之教學目標？</w:t>
      </w:r>
    </w:p>
    <w:p w:rsidR="00FC6918" w:rsidRPr="002C74EC" w:rsidRDefault="00F646CE" w:rsidP="00FC6918">
      <w:pPr>
        <w:pStyle w:val="a6"/>
        <w:ind w:leftChars="0" w:left="2620" w:firstLine="26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（Ｂ）</w:t>
      </w:r>
      <w:r w:rsidR="006D3975" w:rsidRPr="002C74EC">
        <w:rPr>
          <w:rFonts w:ascii="新細明體" w:hAnsi="新細明體" w:hint="eastAsia"/>
          <w:bCs/>
        </w:rPr>
        <w:t>如何在自己任教的專門課程中融入？</w:t>
      </w:r>
    </w:p>
    <w:p w:rsidR="00FC6918" w:rsidRPr="002C74EC" w:rsidRDefault="00FC6918" w:rsidP="00FC6918">
      <w:pPr>
        <w:pStyle w:val="a6"/>
        <w:ind w:leftChars="0" w:left="2620" w:firstLine="26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（</w:t>
      </w:r>
      <w:r w:rsidR="00F646CE" w:rsidRPr="002C74EC">
        <w:rPr>
          <w:rFonts w:ascii="新細明體" w:hAnsi="新細明體" w:hint="eastAsia"/>
          <w:bCs/>
        </w:rPr>
        <w:t>Ｃ</w:t>
      </w:r>
      <w:r w:rsidRPr="002C74EC">
        <w:rPr>
          <w:rFonts w:ascii="新細明體" w:hAnsi="新細明體" w:hint="eastAsia"/>
          <w:bCs/>
        </w:rPr>
        <w:t>）</w:t>
      </w:r>
      <w:r w:rsidR="006D3975" w:rsidRPr="002C74EC">
        <w:rPr>
          <w:rFonts w:ascii="新細明體" w:hAnsi="新細明體" w:hint="eastAsia"/>
          <w:bCs/>
        </w:rPr>
        <w:t>如何進行協同教學，與其他非自身專門課程</w:t>
      </w:r>
    </w:p>
    <w:p w:rsidR="00DB5DF7" w:rsidRPr="002C74EC" w:rsidRDefault="006D3975" w:rsidP="00FC6918">
      <w:pPr>
        <w:pStyle w:val="a6"/>
        <w:ind w:leftChars="0" w:left="2620" w:firstLineChars="400" w:firstLine="96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之教師共同設計課程、研擬教案，並付諸實</w:t>
      </w:r>
    </w:p>
    <w:p w:rsidR="00FC6918" w:rsidRPr="002C74EC" w:rsidRDefault="006D3975" w:rsidP="00FC6918">
      <w:pPr>
        <w:pStyle w:val="a6"/>
        <w:ind w:leftChars="0" w:left="2620" w:firstLineChars="400" w:firstLine="96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施？</w:t>
      </w:r>
    </w:p>
    <w:p w:rsidR="00FC6918" w:rsidRPr="002C74EC" w:rsidRDefault="00FC6918" w:rsidP="00FC6918">
      <w:pPr>
        <w:pStyle w:val="a6"/>
        <w:ind w:leftChars="0" w:left="2620" w:firstLine="26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（</w:t>
      </w:r>
      <w:r w:rsidR="00F646CE" w:rsidRPr="002C74EC">
        <w:rPr>
          <w:rFonts w:ascii="新細明體" w:hAnsi="新細明體" w:hint="eastAsia"/>
          <w:bCs/>
        </w:rPr>
        <w:t>Ｄ</w:t>
      </w:r>
      <w:r w:rsidRPr="002C74EC">
        <w:rPr>
          <w:rFonts w:ascii="新細明體" w:hAnsi="新細明體" w:hint="eastAsia"/>
          <w:bCs/>
        </w:rPr>
        <w:t>）</w:t>
      </w:r>
      <w:r w:rsidR="006D3975" w:rsidRPr="002C74EC">
        <w:rPr>
          <w:rFonts w:ascii="新細明體" w:hAnsi="新細明體" w:hint="eastAsia"/>
          <w:bCs/>
        </w:rPr>
        <w:t>教材如何研寫蒐集？</w:t>
      </w:r>
    </w:p>
    <w:p w:rsidR="006D3975" w:rsidRPr="002C74EC" w:rsidRDefault="00FC6918" w:rsidP="00FC6918">
      <w:pPr>
        <w:pStyle w:val="a6"/>
        <w:ind w:leftChars="0" w:left="2620" w:firstLine="26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lastRenderedPageBreak/>
        <w:t>（</w:t>
      </w:r>
      <w:r w:rsidR="00F646CE" w:rsidRPr="002C74EC">
        <w:rPr>
          <w:rFonts w:ascii="新細明體" w:hAnsi="新細明體" w:hint="eastAsia"/>
          <w:bCs/>
        </w:rPr>
        <w:t>Ｅ</w:t>
      </w:r>
      <w:r w:rsidRPr="002C74EC">
        <w:rPr>
          <w:rFonts w:ascii="新細明體" w:hAnsi="新細明體" w:hint="eastAsia"/>
          <w:bCs/>
        </w:rPr>
        <w:t>）</w:t>
      </w:r>
      <w:r w:rsidR="006D3975" w:rsidRPr="002C74EC">
        <w:rPr>
          <w:rFonts w:ascii="新細明體" w:hAnsi="新細明體" w:hint="eastAsia"/>
          <w:bCs/>
        </w:rPr>
        <w:t>其他可資運用之資源為何？</w:t>
      </w:r>
    </w:p>
    <w:p w:rsidR="006D3975" w:rsidRPr="002C74EC" w:rsidRDefault="00DB5DF7" w:rsidP="00DB5DF7">
      <w:pPr>
        <w:ind w:firstLineChars="750" w:firstLine="180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（５）教案撰寫──</w:t>
      </w:r>
      <w:r w:rsidR="006D3975" w:rsidRPr="002C74EC">
        <w:rPr>
          <w:rFonts w:ascii="新細明體" w:hAnsi="新細明體" w:hint="eastAsia"/>
          <w:bCs/>
        </w:rPr>
        <w:t>如何配</w:t>
      </w:r>
      <w:r w:rsidRPr="002C74EC">
        <w:rPr>
          <w:rFonts w:ascii="新細明體" w:hAnsi="新細明體" w:hint="eastAsia"/>
          <w:bCs/>
        </w:rPr>
        <w:t>十</w:t>
      </w:r>
      <w:r w:rsidR="006D3975" w:rsidRPr="002C74EC">
        <w:rPr>
          <w:rFonts w:ascii="新細明體" w:hAnsi="新細明體" w:hint="eastAsia"/>
          <w:bCs/>
        </w:rPr>
        <w:t>二年國教課綱之實施設計教案？</w:t>
      </w:r>
    </w:p>
    <w:p w:rsidR="008C78E0" w:rsidRPr="002C74EC" w:rsidRDefault="008C78E0" w:rsidP="008C78E0">
      <w:pPr>
        <w:pStyle w:val="a6"/>
        <w:numPr>
          <w:ilvl w:val="0"/>
          <w:numId w:val="18"/>
        </w:numPr>
        <w:ind w:leftChars="0"/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作業乙</w:t>
      </w:r>
    </w:p>
    <w:p w:rsidR="008C78E0" w:rsidRPr="002C74EC" w:rsidRDefault="00652AAB" w:rsidP="008C78E0">
      <w:pPr>
        <w:pStyle w:val="a6"/>
        <w:numPr>
          <w:ilvl w:val="0"/>
          <w:numId w:val="20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各組拍攝與</w:t>
      </w:r>
      <w:r w:rsidR="00235CFF" w:rsidRPr="002C74EC">
        <w:rPr>
          <w:rFonts w:ascii="新細明體" w:hAnsi="新細明體" w:hint="eastAsia"/>
          <w:bCs/>
        </w:rPr>
        <w:t>某</w:t>
      </w:r>
      <w:r w:rsidRPr="002C74EC">
        <w:rPr>
          <w:rFonts w:ascii="新細明體" w:hAnsi="新細明體" w:hint="eastAsia"/>
          <w:bCs/>
        </w:rPr>
        <w:t>教育議題有關之</w:t>
      </w:r>
      <w:r w:rsidR="00005A12">
        <w:rPr>
          <w:rFonts w:ascii="新細明體" w:hAnsi="新細明體" w:hint="eastAsia"/>
          <w:bCs/>
        </w:rPr>
        <w:t>五</w:t>
      </w:r>
      <w:r w:rsidRPr="002C74EC">
        <w:rPr>
          <w:rFonts w:ascii="新細明體" w:hAnsi="新細明體" w:hint="eastAsia"/>
          <w:bCs/>
        </w:rPr>
        <w:t>分鐘影片。</w:t>
      </w:r>
      <w:r w:rsidR="00941AEB" w:rsidRPr="002C74EC">
        <w:rPr>
          <w:rFonts w:ascii="新細明體" w:hAnsi="新細明體" w:hint="eastAsia"/>
          <w:bCs/>
        </w:rPr>
        <w:t>各組選擇之教育議題彼此之間不得重複</w:t>
      </w:r>
      <w:r w:rsidR="008C78E0" w:rsidRPr="002C74EC">
        <w:rPr>
          <w:rFonts w:ascii="新細明體" w:hAnsi="新細明體" w:hint="eastAsia"/>
          <w:bCs/>
        </w:rPr>
        <w:t>，且</w:t>
      </w:r>
      <w:r w:rsidR="008C78E0" w:rsidRPr="001836F0">
        <w:rPr>
          <w:rFonts w:ascii="新細明體" w:hAnsi="新細明體" w:hint="eastAsia"/>
          <w:bCs/>
          <w:u w:val="single"/>
        </w:rPr>
        <w:t>作業甲之</w:t>
      </w:r>
      <w:r w:rsidR="00235CFF" w:rsidRPr="001836F0">
        <w:rPr>
          <w:rFonts w:ascii="新細明體" w:hAnsi="新細明體" w:hint="eastAsia"/>
          <w:bCs/>
          <w:u w:val="single"/>
        </w:rPr>
        <w:t>教育議題</w:t>
      </w:r>
      <w:r w:rsidR="008C78E0" w:rsidRPr="001836F0">
        <w:rPr>
          <w:rFonts w:ascii="新細明體" w:hAnsi="新細明體" w:hint="eastAsia"/>
          <w:bCs/>
          <w:u w:val="single"/>
        </w:rPr>
        <w:t>必須和作業乙相同，以</w:t>
      </w:r>
      <w:r w:rsidR="00CB0EF5" w:rsidRPr="001836F0">
        <w:rPr>
          <w:rFonts w:ascii="新細明體" w:hAnsi="新細明體" w:hint="eastAsia"/>
          <w:bCs/>
          <w:u w:val="single"/>
        </w:rPr>
        <w:t>發揮系統性之功效</w:t>
      </w:r>
      <w:r w:rsidR="008C78E0" w:rsidRPr="002C74EC">
        <w:rPr>
          <w:rFonts w:ascii="新細明體" w:hAnsi="新細明體" w:hint="eastAsia"/>
          <w:bCs/>
        </w:rPr>
        <w:t>。</w:t>
      </w:r>
    </w:p>
    <w:p w:rsidR="008C78E0" w:rsidRPr="002C74EC" w:rsidRDefault="00652AAB" w:rsidP="008C78E0">
      <w:pPr>
        <w:pStyle w:val="a6"/>
        <w:numPr>
          <w:ilvl w:val="0"/>
          <w:numId w:val="20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影片內容可自由發揮，對象以國高中職生為主。</w:t>
      </w:r>
      <w:r w:rsidR="00361CA2" w:rsidRPr="002C74EC">
        <w:rPr>
          <w:rFonts w:ascii="新細明體" w:hAnsi="新細明體" w:hint="eastAsia"/>
          <w:bCs/>
        </w:rPr>
        <w:t>內容可配合教案設計或者以綜合介紹議題方式呈現。</w:t>
      </w:r>
    </w:p>
    <w:p w:rsidR="008C78E0" w:rsidRPr="002C74EC" w:rsidRDefault="00652AAB" w:rsidP="008C78E0">
      <w:pPr>
        <w:pStyle w:val="a6"/>
        <w:numPr>
          <w:ilvl w:val="0"/>
          <w:numId w:val="20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作業目的包括：</w:t>
      </w:r>
      <w:r w:rsidR="00152394" w:rsidRPr="002C74EC">
        <w:rPr>
          <w:rFonts w:ascii="新細明體" w:hAnsi="新細明體" w:hint="eastAsia"/>
          <w:bCs/>
        </w:rPr>
        <w:t>1.</w:t>
      </w:r>
      <w:r w:rsidRPr="002C74EC">
        <w:rPr>
          <w:rFonts w:ascii="新細明體" w:hAnsi="新細明體" w:hint="eastAsia"/>
          <w:bCs/>
        </w:rPr>
        <w:t>展現各組對該教育議題之認識、分析與反思。2</w:t>
      </w:r>
      <w:r w:rsidRPr="002C74EC">
        <w:rPr>
          <w:rFonts w:ascii="新細明體" w:hAnsi="新細明體"/>
          <w:bCs/>
        </w:rPr>
        <w:t>.</w:t>
      </w:r>
      <w:r w:rsidRPr="002C74EC">
        <w:rPr>
          <w:rFonts w:ascii="新細明體" w:hAnsi="新細明體" w:hint="eastAsia"/>
          <w:bCs/>
        </w:rPr>
        <w:t>影片能作為日後任教國高中時之教材。3</w:t>
      </w:r>
      <w:r w:rsidRPr="002C74EC">
        <w:rPr>
          <w:rFonts w:ascii="新細明體" w:hAnsi="新細明體"/>
          <w:bCs/>
        </w:rPr>
        <w:t>.</w:t>
      </w:r>
      <w:r w:rsidRPr="002C74EC">
        <w:rPr>
          <w:rFonts w:ascii="新細明體" w:hAnsi="新細明體" w:hint="eastAsia"/>
          <w:bCs/>
        </w:rPr>
        <w:t>各組之間所拍攝之影片能夠相互交流，擴大日後任教實可運用之教材資源。4、作為日後學弟妹修課之作業範本與靈感來源，並累積本校教育學程學生之學習成果。</w:t>
      </w:r>
    </w:p>
    <w:p w:rsidR="008C78E0" w:rsidRPr="002C74EC" w:rsidRDefault="00084031" w:rsidP="008C78E0">
      <w:pPr>
        <w:pStyle w:val="a6"/>
        <w:numPr>
          <w:ilvl w:val="0"/>
          <w:numId w:val="20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作業放到ＹＯＵＴＵＢＥ網站。影片內容需放置教育議題名稱、小組成員名單和分工，但</w:t>
      </w:r>
      <w:r w:rsidRPr="00B023BB">
        <w:rPr>
          <w:rFonts w:ascii="新細明體" w:hAnsi="新細明體" w:hint="eastAsia"/>
          <w:bCs/>
          <w:u w:val="single"/>
        </w:rPr>
        <w:t>請勿放置任教課程教師姓名</w:t>
      </w:r>
      <w:r w:rsidRPr="002C74EC">
        <w:rPr>
          <w:rFonts w:ascii="新細明體" w:hAnsi="新細明體" w:hint="eastAsia"/>
          <w:bCs/>
        </w:rPr>
        <w:t>。</w:t>
      </w:r>
    </w:p>
    <w:p w:rsidR="007171AC" w:rsidRPr="002C74EC" w:rsidRDefault="00BC72B3" w:rsidP="008C78E0">
      <w:pPr>
        <w:pStyle w:val="a6"/>
        <w:numPr>
          <w:ilvl w:val="0"/>
          <w:numId w:val="20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期末報告之成果展現時，需講明下列事項：</w:t>
      </w:r>
    </w:p>
    <w:p w:rsidR="007171AC" w:rsidRPr="002C74EC" w:rsidRDefault="00BC72B3" w:rsidP="007171AC">
      <w:pPr>
        <w:pStyle w:val="a6"/>
        <w:numPr>
          <w:ilvl w:val="0"/>
          <w:numId w:val="22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拍攝影片所設訂之觀眾屬於哪一個教育階段──國中、高中或高職學生；</w:t>
      </w:r>
    </w:p>
    <w:p w:rsidR="008C78E0" w:rsidRPr="002C74EC" w:rsidRDefault="00BC72B3" w:rsidP="007171AC">
      <w:pPr>
        <w:pStyle w:val="a6"/>
        <w:numPr>
          <w:ilvl w:val="0"/>
          <w:numId w:val="22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該影片在教學上運用之時機。例如導師</w:t>
      </w:r>
      <w:r w:rsidR="001527D5" w:rsidRPr="002C74EC">
        <w:rPr>
          <w:rFonts w:ascii="新細明體" w:hAnsi="新細明體" w:hint="eastAsia"/>
          <w:bCs/>
        </w:rPr>
        <w:t>課</w:t>
      </w:r>
      <w:r w:rsidRPr="002C74EC">
        <w:rPr>
          <w:rFonts w:ascii="新細明體" w:hAnsi="新細明體" w:hint="eastAsia"/>
          <w:bCs/>
        </w:rPr>
        <w:t>或配合某教育階段、某課程、某年級之教案</w:t>
      </w:r>
      <w:r w:rsidR="00550994" w:rsidRPr="002C74EC">
        <w:rPr>
          <w:rFonts w:ascii="新細明體" w:hAnsi="新細明體" w:hint="eastAsia"/>
          <w:bCs/>
        </w:rPr>
        <w:t>，或其他教育場合。</w:t>
      </w:r>
    </w:p>
    <w:p w:rsidR="00361CA2" w:rsidRDefault="00361CA2" w:rsidP="008C78E0">
      <w:pPr>
        <w:pStyle w:val="a6"/>
        <w:numPr>
          <w:ilvl w:val="0"/>
          <w:numId w:val="20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評分重點在適切性和創意。</w:t>
      </w:r>
      <w:r w:rsidR="00941AEB" w:rsidRPr="002C74EC">
        <w:rPr>
          <w:rFonts w:ascii="新細明體" w:hAnsi="新細明體" w:hint="eastAsia"/>
          <w:bCs/>
        </w:rPr>
        <w:t>拍攝內容可參考教學進度表所列之教學活動內容，但不需侷限在列出之教學活動內容。只要能盡量展現對該教育議題之認識、分析和反思，即符合適切性之要求。又，創意為評分重點。</w:t>
      </w:r>
      <w:r w:rsidRPr="002C74EC">
        <w:rPr>
          <w:rFonts w:ascii="新細明體" w:hAnsi="新細明體" w:hint="eastAsia"/>
          <w:bCs/>
        </w:rPr>
        <w:t>請盡量發揮創意，展現</w:t>
      </w:r>
      <w:r w:rsidR="00152394" w:rsidRPr="002C74EC">
        <w:rPr>
          <w:rFonts w:ascii="新細明體" w:hAnsi="新細明體" w:hint="eastAsia"/>
          <w:bCs/>
        </w:rPr>
        <w:t>專業與關懷教育和社會發展之能力與心志。</w:t>
      </w:r>
    </w:p>
    <w:p w:rsidR="00FF1E87" w:rsidRPr="00B46C8A" w:rsidRDefault="00B46C8A" w:rsidP="00FF1E87">
      <w:pPr>
        <w:pStyle w:val="a6"/>
        <w:numPr>
          <w:ilvl w:val="0"/>
          <w:numId w:val="18"/>
        </w:numPr>
        <w:ind w:leftChars="0"/>
        <w:rPr>
          <w:rFonts w:ascii="新細明體" w:hAnsi="新細明體"/>
          <w:b/>
          <w:bCs/>
        </w:rPr>
      </w:pPr>
      <w:r w:rsidRPr="00B46C8A">
        <w:rPr>
          <w:rFonts w:ascii="新細明體" w:hAnsi="新細明體" w:hint="eastAsia"/>
          <w:b/>
          <w:bCs/>
        </w:rPr>
        <w:t>作業丙──</w:t>
      </w:r>
      <w:r w:rsidR="00FF1E87" w:rsidRPr="00B46C8A">
        <w:rPr>
          <w:rFonts w:ascii="新細明體" w:hAnsi="新細明體" w:hint="eastAsia"/>
          <w:b/>
          <w:bCs/>
        </w:rPr>
        <w:t>因應呼吸道感染疾病，學校</w:t>
      </w:r>
      <w:r w:rsidR="00EF4ABD">
        <w:rPr>
          <w:rFonts w:ascii="新細明體" w:hAnsi="新細明體" w:hint="eastAsia"/>
          <w:b/>
          <w:bCs/>
        </w:rPr>
        <w:t>電子郵件通知</w:t>
      </w:r>
      <w:r w:rsidR="00FF1E87" w:rsidRPr="00B46C8A">
        <w:rPr>
          <w:rFonts w:ascii="新細明體" w:hAnsi="新細明體" w:hint="eastAsia"/>
          <w:b/>
          <w:bCs/>
        </w:rPr>
        <w:t>要求</w:t>
      </w:r>
      <w:r w:rsidRPr="00B46C8A">
        <w:rPr>
          <w:rFonts w:ascii="新細明體" w:hAnsi="新細明體" w:hint="eastAsia"/>
          <w:b/>
          <w:bCs/>
        </w:rPr>
        <w:t>減少</w:t>
      </w:r>
      <w:r w:rsidR="00FF1E87" w:rsidRPr="00B46C8A">
        <w:rPr>
          <w:rFonts w:ascii="新細明體" w:hAnsi="新細明體" w:hint="eastAsia"/>
          <w:b/>
          <w:bCs/>
        </w:rPr>
        <w:t>上課週數，乃規定下列兩個</w:t>
      </w:r>
      <w:r w:rsidR="00B023BB" w:rsidRPr="00B46C8A">
        <w:rPr>
          <w:rFonts w:ascii="新細明體" w:hAnsi="新細明體" w:hint="eastAsia"/>
          <w:b/>
          <w:bCs/>
        </w:rPr>
        <w:t>小組</w:t>
      </w:r>
      <w:r w:rsidR="00FF1E87" w:rsidRPr="00B46C8A">
        <w:rPr>
          <w:rFonts w:ascii="新細明體" w:hAnsi="新細明體" w:hint="eastAsia"/>
          <w:b/>
          <w:bCs/>
        </w:rPr>
        <w:t>作業，</w:t>
      </w:r>
      <w:r w:rsidR="00E50064" w:rsidRPr="00B46C8A">
        <w:rPr>
          <w:rFonts w:ascii="新細明體" w:hAnsi="新細明體" w:hint="eastAsia"/>
          <w:b/>
          <w:bCs/>
        </w:rPr>
        <w:t>請就兩者中擇一，</w:t>
      </w:r>
      <w:r w:rsidR="00FF1E87" w:rsidRPr="00B46C8A">
        <w:rPr>
          <w:rFonts w:ascii="新細明體" w:hAnsi="新細明體" w:hint="eastAsia"/>
          <w:b/>
          <w:bCs/>
        </w:rPr>
        <w:t>計入平時成績。</w:t>
      </w:r>
    </w:p>
    <w:p w:rsidR="00FF1E87" w:rsidRPr="00FF1E87" w:rsidRDefault="00FF1E87" w:rsidP="00FF1E87">
      <w:pPr>
        <w:pStyle w:val="a6"/>
        <w:numPr>
          <w:ilvl w:val="0"/>
          <w:numId w:val="25"/>
        </w:numPr>
        <w:ind w:leftChars="0"/>
        <w:rPr>
          <w:rFonts w:ascii="新細明體" w:hAnsi="新細明體"/>
          <w:bCs/>
        </w:rPr>
      </w:pPr>
      <w:r w:rsidRPr="00FF1E87">
        <w:rPr>
          <w:rFonts w:ascii="新細明體" w:hAnsi="新細明體" w:hint="eastAsia"/>
          <w:bCs/>
        </w:rPr>
        <w:t>訪問高職教師至少一人、主任或校長至少一</w:t>
      </w:r>
      <w:r>
        <w:rPr>
          <w:rFonts w:ascii="新細明體" w:hAnsi="新細明體" w:hint="eastAsia"/>
          <w:bCs/>
        </w:rPr>
        <w:t>人</w:t>
      </w:r>
      <w:r w:rsidRPr="00FF1E87">
        <w:rPr>
          <w:rFonts w:ascii="新細明體" w:hAnsi="新細明體" w:hint="eastAsia"/>
          <w:bCs/>
        </w:rPr>
        <w:t>，請教職業教育面臨之問題、發展與前景，並請教該校技職教育特色。寫下訪問</w:t>
      </w:r>
      <w:r w:rsidR="00E50064">
        <w:rPr>
          <w:rFonts w:ascii="新細明體" w:hAnsi="新細明體" w:hint="eastAsia"/>
          <w:bCs/>
        </w:rPr>
        <w:t>內容與</w:t>
      </w:r>
      <w:r w:rsidRPr="00FF1E87">
        <w:rPr>
          <w:rFonts w:ascii="新細明體" w:hAnsi="新細明體" w:hint="eastAsia"/>
          <w:bCs/>
        </w:rPr>
        <w:t>心得至少一頁。</w:t>
      </w:r>
    </w:p>
    <w:p w:rsidR="00FF1E87" w:rsidRDefault="00FF1E87" w:rsidP="00FF1E87">
      <w:pPr>
        <w:pStyle w:val="a6"/>
        <w:numPr>
          <w:ilvl w:val="0"/>
          <w:numId w:val="25"/>
        </w:numPr>
        <w:ind w:leftChars="0"/>
        <w:rPr>
          <w:rFonts w:ascii="新細明體" w:hAnsi="新細明體"/>
          <w:bCs/>
        </w:rPr>
      </w:pPr>
      <w:r>
        <w:rPr>
          <w:rFonts w:ascii="新細明體" w:hAnsi="新細明體" w:hint="eastAsia"/>
          <w:bCs/>
        </w:rPr>
        <w:t>訪問高職學生至少一人、已自高職畢業在社會工作者至少一人，請教其就讀高職之心路歷程、就業經驗、和對改進高職教育之建議。寫下訪問</w:t>
      </w:r>
      <w:r w:rsidR="00E50064">
        <w:rPr>
          <w:rFonts w:ascii="新細明體" w:hAnsi="新細明體" w:hint="eastAsia"/>
          <w:bCs/>
        </w:rPr>
        <w:t>內容與</w:t>
      </w:r>
      <w:r>
        <w:rPr>
          <w:rFonts w:ascii="新細明體" w:hAnsi="新細明體" w:hint="eastAsia"/>
          <w:bCs/>
        </w:rPr>
        <w:t>心得至少一頁。</w:t>
      </w:r>
    </w:p>
    <w:p w:rsidR="00B023BB" w:rsidRDefault="00B023BB" w:rsidP="00FF1E87">
      <w:pPr>
        <w:pStyle w:val="a6"/>
        <w:numPr>
          <w:ilvl w:val="0"/>
          <w:numId w:val="25"/>
        </w:numPr>
        <w:ind w:leftChars="0"/>
        <w:rPr>
          <w:rFonts w:ascii="新細明體" w:hAnsi="新細明體"/>
          <w:bCs/>
        </w:rPr>
      </w:pPr>
      <w:r>
        <w:rPr>
          <w:rFonts w:ascii="新細明體" w:hAnsi="新細明體" w:hint="eastAsia"/>
          <w:bCs/>
        </w:rPr>
        <w:t>倘若對方</w:t>
      </w:r>
      <w:r w:rsidR="00E50064">
        <w:rPr>
          <w:rFonts w:ascii="新細明體" w:hAnsi="新細明體" w:hint="eastAsia"/>
          <w:bCs/>
        </w:rPr>
        <w:t>只願</w:t>
      </w:r>
      <w:r>
        <w:rPr>
          <w:rFonts w:ascii="新細明體" w:hAnsi="新細明體" w:hint="eastAsia"/>
          <w:bCs/>
        </w:rPr>
        <w:t>接受面訪，</w:t>
      </w:r>
      <w:r w:rsidR="00E50064">
        <w:rPr>
          <w:rFonts w:ascii="新細明體" w:hAnsi="新細明體" w:hint="eastAsia"/>
          <w:bCs/>
        </w:rPr>
        <w:t>則尊重之</w:t>
      </w:r>
      <w:r>
        <w:rPr>
          <w:rFonts w:ascii="新細明體" w:hAnsi="新細明體" w:hint="eastAsia"/>
          <w:bCs/>
        </w:rPr>
        <w:t>。如果對方比較注重防疫，也請尊重對方採用電話訪問。若要運用網路進行訪問，也是可以</w:t>
      </w:r>
      <w:r w:rsidR="00980897">
        <w:rPr>
          <w:rFonts w:ascii="新細明體" w:hAnsi="新細明體" w:hint="eastAsia"/>
          <w:bCs/>
        </w:rPr>
        <w:t>，視訊也是選項</w:t>
      </w:r>
      <w:r>
        <w:rPr>
          <w:rFonts w:ascii="新細明體" w:hAnsi="新細明體" w:hint="eastAsia"/>
          <w:bCs/>
        </w:rPr>
        <w:t>。</w:t>
      </w:r>
    </w:p>
    <w:p w:rsidR="00E50064" w:rsidRPr="00B46C8A" w:rsidRDefault="00E50064" w:rsidP="00B46C8A">
      <w:pPr>
        <w:ind w:left="1300"/>
        <w:rPr>
          <w:rFonts w:ascii="新細明體" w:hAnsi="新細明體" w:hint="eastAsia"/>
          <w:bCs/>
        </w:rPr>
      </w:pPr>
    </w:p>
    <w:p w:rsidR="00FF1E87" w:rsidRPr="00FF1E87" w:rsidRDefault="00FF1E87" w:rsidP="00FF1E87">
      <w:pPr>
        <w:pStyle w:val="a6"/>
        <w:ind w:leftChars="0" w:left="1300"/>
        <w:rPr>
          <w:rFonts w:ascii="新細明體" w:hAnsi="新細明體"/>
          <w:bCs/>
        </w:rPr>
      </w:pPr>
    </w:p>
    <w:p w:rsidR="006C6334" w:rsidRPr="002C74EC" w:rsidRDefault="00232863" w:rsidP="00232863">
      <w:pPr>
        <w:pStyle w:val="a6"/>
        <w:numPr>
          <w:ilvl w:val="0"/>
          <w:numId w:val="18"/>
        </w:numPr>
        <w:ind w:leftChars="0"/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作業繳交時間和其他要求</w:t>
      </w:r>
    </w:p>
    <w:p w:rsidR="00232863" w:rsidRPr="002C74EC" w:rsidRDefault="00232863" w:rsidP="00232863">
      <w:pPr>
        <w:pStyle w:val="a6"/>
        <w:numPr>
          <w:ilvl w:val="0"/>
          <w:numId w:val="23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作業甲於民國</w:t>
      </w:r>
      <w:r w:rsidR="00FB50A2" w:rsidRPr="002C74EC">
        <w:rPr>
          <w:rFonts w:ascii="新細明體" w:hAnsi="新細明體" w:hint="eastAsia"/>
          <w:bCs/>
        </w:rPr>
        <w:t>1</w:t>
      </w:r>
      <w:r w:rsidR="00FB50A2" w:rsidRPr="002C74EC">
        <w:rPr>
          <w:rFonts w:ascii="新細明體" w:hAnsi="新細明體"/>
          <w:bCs/>
        </w:rPr>
        <w:t>0</w:t>
      </w:r>
      <w:r w:rsidR="001A7D87">
        <w:rPr>
          <w:rFonts w:ascii="新細明體" w:hAnsi="新細明體"/>
          <w:bCs/>
        </w:rPr>
        <w:t>9</w:t>
      </w:r>
      <w:r w:rsidRPr="002C74EC">
        <w:rPr>
          <w:rFonts w:ascii="新細明體" w:hAnsi="新細明體" w:hint="eastAsia"/>
          <w:bCs/>
        </w:rPr>
        <w:t>年</w:t>
      </w:r>
      <w:r w:rsidR="001A7D87">
        <w:rPr>
          <w:rFonts w:ascii="新細明體" w:hAnsi="新細明體"/>
          <w:bCs/>
        </w:rPr>
        <w:t>4</w:t>
      </w:r>
      <w:r w:rsidRPr="002C74EC">
        <w:rPr>
          <w:rFonts w:ascii="新細明體" w:hAnsi="新細明體" w:hint="eastAsia"/>
          <w:bCs/>
        </w:rPr>
        <w:t>月</w:t>
      </w:r>
      <w:r w:rsidR="001A7D87">
        <w:rPr>
          <w:rFonts w:ascii="新細明體" w:hAnsi="新細明體"/>
          <w:bCs/>
        </w:rPr>
        <w:t>20</w:t>
      </w:r>
      <w:r w:rsidRPr="002C74EC">
        <w:rPr>
          <w:rFonts w:ascii="新細明體" w:hAnsi="新細明體" w:hint="eastAsia"/>
          <w:bCs/>
        </w:rPr>
        <w:t>日繳交。</w:t>
      </w:r>
    </w:p>
    <w:p w:rsidR="00B46C8A" w:rsidRPr="00B46C8A" w:rsidRDefault="00232863" w:rsidP="00B46C8A">
      <w:pPr>
        <w:pStyle w:val="a6"/>
        <w:numPr>
          <w:ilvl w:val="0"/>
          <w:numId w:val="23"/>
        </w:numPr>
        <w:ind w:leftChars="0"/>
        <w:rPr>
          <w:rFonts w:ascii="新細明體" w:hAnsi="新細明體" w:cs="新細明體"/>
          <w:kern w:val="0"/>
        </w:rPr>
      </w:pPr>
      <w:r w:rsidRPr="002C74EC">
        <w:rPr>
          <w:rFonts w:ascii="新細明體" w:hAnsi="新細明體" w:hint="eastAsia"/>
          <w:bCs/>
        </w:rPr>
        <w:t>作業乙於民國</w:t>
      </w:r>
      <w:r w:rsidR="00FB50A2" w:rsidRPr="002C74EC">
        <w:rPr>
          <w:rFonts w:ascii="新細明體" w:hAnsi="新細明體" w:hint="eastAsia"/>
          <w:bCs/>
        </w:rPr>
        <w:t>1</w:t>
      </w:r>
      <w:r w:rsidR="00FB50A2" w:rsidRPr="002C74EC">
        <w:rPr>
          <w:rFonts w:ascii="新細明體" w:hAnsi="新細明體"/>
          <w:bCs/>
        </w:rPr>
        <w:t>09</w:t>
      </w:r>
      <w:r w:rsidRPr="002C74EC">
        <w:rPr>
          <w:rFonts w:ascii="新細明體" w:hAnsi="新細明體" w:hint="eastAsia"/>
          <w:bCs/>
        </w:rPr>
        <w:t>年</w:t>
      </w:r>
      <w:r w:rsidR="001A7D87">
        <w:rPr>
          <w:rFonts w:ascii="新細明體" w:hAnsi="新細明體" w:hint="eastAsia"/>
          <w:bCs/>
        </w:rPr>
        <w:t>6</w:t>
      </w:r>
      <w:r w:rsidRPr="002C74EC">
        <w:rPr>
          <w:rFonts w:ascii="新細明體" w:hAnsi="新細明體" w:hint="eastAsia"/>
          <w:bCs/>
        </w:rPr>
        <w:t>月</w:t>
      </w:r>
      <w:r w:rsidR="001A7D87">
        <w:rPr>
          <w:rFonts w:ascii="新細明體" w:hAnsi="新細明體" w:hint="eastAsia"/>
          <w:bCs/>
        </w:rPr>
        <w:t>1</w:t>
      </w:r>
      <w:r w:rsidR="001A7D87">
        <w:rPr>
          <w:rFonts w:ascii="新細明體" w:hAnsi="新細明體"/>
          <w:bCs/>
        </w:rPr>
        <w:t>5</w:t>
      </w:r>
      <w:r w:rsidRPr="002C74EC">
        <w:rPr>
          <w:rFonts w:ascii="新細明體" w:hAnsi="新細明體" w:hint="eastAsia"/>
          <w:bCs/>
        </w:rPr>
        <w:t>日繳交。</w:t>
      </w:r>
    </w:p>
    <w:p w:rsidR="00B46C8A" w:rsidRDefault="00B46C8A" w:rsidP="00232863">
      <w:pPr>
        <w:pStyle w:val="a6"/>
        <w:numPr>
          <w:ilvl w:val="0"/>
          <w:numId w:val="23"/>
        </w:numPr>
        <w:ind w:leftChars="0"/>
        <w:rPr>
          <w:rFonts w:ascii="新細明體" w:hAnsi="新細明體"/>
          <w:bCs/>
        </w:rPr>
      </w:pPr>
      <w:r>
        <w:rPr>
          <w:rFonts w:ascii="新細明體" w:hAnsi="新細明體" w:hint="eastAsia"/>
          <w:bCs/>
        </w:rPr>
        <w:t>作業丙於民國109年6月2</w:t>
      </w:r>
      <w:r w:rsidR="00891A16">
        <w:rPr>
          <w:rFonts w:ascii="新細明體" w:hAnsi="新細明體"/>
          <w:bCs/>
        </w:rPr>
        <w:t>9</w:t>
      </w:r>
      <w:r w:rsidR="002775BE">
        <w:rPr>
          <w:rFonts w:ascii="新細明體" w:hAnsi="新細明體" w:hint="eastAsia"/>
          <w:bCs/>
        </w:rPr>
        <w:t>作業</w:t>
      </w:r>
      <w:r>
        <w:rPr>
          <w:rFonts w:ascii="新細明體" w:hAnsi="新細明體" w:hint="eastAsia"/>
          <w:bCs/>
        </w:rPr>
        <w:t>日之前繳交。</w:t>
      </w:r>
    </w:p>
    <w:p w:rsidR="00232863" w:rsidRPr="002C74EC" w:rsidRDefault="00232863" w:rsidP="00232863">
      <w:pPr>
        <w:pStyle w:val="a6"/>
        <w:numPr>
          <w:ilvl w:val="0"/>
          <w:numId w:val="23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作業甲</w:t>
      </w:r>
      <w:r w:rsidR="00891A16">
        <w:rPr>
          <w:rFonts w:ascii="新細明體" w:hAnsi="新細明體" w:hint="eastAsia"/>
          <w:bCs/>
        </w:rPr>
        <w:t>和作業丙</w:t>
      </w:r>
      <w:r w:rsidRPr="002C74EC">
        <w:rPr>
          <w:rFonts w:ascii="新細明體" w:hAnsi="新細明體" w:hint="eastAsia"/>
          <w:bCs/>
        </w:rPr>
        <w:t>必須同時繳交書面報告和電子檔。作業甲</w:t>
      </w:r>
      <w:r w:rsidR="00891A16">
        <w:rPr>
          <w:rFonts w:ascii="新細明體" w:hAnsi="新細明體" w:hint="eastAsia"/>
          <w:bCs/>
        </w:rPr>
        <w:t>和作業丙</w:t>
      </w:r>
      <w:r w:rsidRPr="002C74EC">
        <w:rPr>
          <w:rFonts w:ascii="新細明體" w:hAnsi="新細明體" w:hint="eastAsia"/>
          <w:bCs/>
        </w:rPr>
        <w:t>之電子檔放ＣＩＥＢＡ。作業乙電子檔可壓縮後至於ＣＩＥＢＡ。</w:t>
      </w:r>
    </w:p>
    <w:p w:rsidR="00232863" w:rsidRPr="002C74EC" w:rsidRDefault="00232863" w:rsidP="00232863">
      <w:pPr>
        <w:pStyle w:val="a6"/>
        <w:numPr>
          <w:ilvl w:val="0"/>
          <w:numId w:val="23"/>
        </w:numPr>
        <w:ind w:leftChars="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倘若學生缺繳任一項書面報告或電子檔，致使教師無法批改作業，則該作業成績以零分計算。</w:t>
      </w:r>
    </w:p>
    <w:p w:rsidR="00232863" w:rsidRPr="002C74EC" w:rsidRDefault="00232863" w:rsidP="00232863">
      <w:pPr>
        <w:pStyle w:val="a6"/>
        <w:ind w:leftChars="0" w:left="1660"/>
        <w:rPr>
          <w:rFonts w:ascii="新細明體" w:hAnsi="新細明體"/>
          <w:b/>
          <w:bCs/>
        </w:rPr>
      </w:pPr>
    </w:p>
    <w:p w:rsidR="00F947C8" w:rsidRPr="002C74EC" w:rsidRDefault="00F947C8" w:rsidP="00F947C8">
      <w:pPr>
        <w:rPr>
          <w:rFonts w:ascii="新細明體" w:hAnsi="新細明體"/>
          <w:b/>
          <w:bCs/>
        </w:rPr>
      </w:pPr>
      <w:r w:rsidRPr="002C74EC">
        <w:rPr>
          <w:rFonts w:ascii="新細明體" w:hAnsi="新細明體" w:hint="eastAsia"/>
          <w:b/>
          <w:bCs/>
        </w:rPr>
        <w:t>參考書目</w:t>
      </w:r>
    </w:p>
    <w:p w:rsidR="00B60C94" w:rsidRPr="00E3550E" w:rsidRDefault="00B60C94" w:rsidP="006A1328">
      <w:pPr>
        <w:widowControl/>
        <w:ind w:left="480" w:hangingChars="200" w:hanging="480"/>
        <w:rPr>
          <w:rFonts w:asciiTheme="minorEastAsia" w:eastAsiaTheme="minorEastAsia" w:hAnsiTheme="minorEastAsia"/>
        </w:rPr>
      </w:pPr>
      <w:r w:rsidRPr="00E3550E">
        <w:rPr>
          <w:rFonts w:asciiTheme="minorEastAsia" w:eastAsiaTheme="minorEastAsia" w:hAnsiTheme="minorEastAsia" w:hint="eastAsia"/>
        </w:rPr>
        <w:t>請學生自行</w:t>
      </w:r>
      <w:r w:rsidR="00E3550E" w:rsidRPr="00E3550E">
        <w:rPr>
          <w:rFonts w:asciiTheme="minorEastAsia" w:eastAsiaTheme="minorEastAsia" w:hAnsiTheme="minorEastAsia" w:hint="eastAsia"/>
        </w:rPr>
        <w:t>至國家教育研究院網站</w:t>
      </w:r>
      <w:r w:rsidRPr="00E3550E">
        <w:rPr>
          <w:rFonts w:asciiTheme="minorEastAsia" w:eastAsiaTheme="minorEastAsia" w:hAnsiTheme="minorEastAsia" w:hint="eastAsia"/>
        </w:rPr>
        <w:t>上網取得。</w:t>
      </w:r>
    </w:p>
    <w:p w:rsidR="00A52CDB" w:rsidRPr="00E3550E" w:rsidRDefault="006A1328" w:rsidP="006A1328">
      <w:pPr>
        <w:widowControl/>
        <w:ind w:left="480" w:hangingChars="200" w:hanging="480"/>
        <w:rPr>
          <w:rFonts w:asciiTheme="minorEastAsia" w:eastAsiaTheme="minorEastAsia" w:hAnsiTheme="minorEastAsia"/>
        </w:rPr>
      </w:pPr>
      <w:r w:rsidRPr="00E3550E">
        <w:rPr>
          <w:rFonts w:asciiTheme="minorEastAsia" w:eastAsiaTheme="minorEastAsia" w:hAnsiTheme="minorEastAsia" w:hint="eastAsia"/>
        </w:rPr>
        <w:t>國家教育研究院（２０１９）。教育部發佈之十二年國教課綱彙整。</w:t>
      </w:r>
      <w:r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２０１９年９月９日取自</w:t>
      </w:r>
      <w:hyperlink r:id="rId8" w:history="1">
        <w:r w:rsidRPr="00E3550E">
          <w:rPr>
            <w:rStyle w:val="a3"/>
            <w:rFonts w:asciiTheme="minorEastAsia" w:eastAsiaTheme="minorEastAsia" w:hAnsiTheme="minorEastAsia"/>
          </w:rPr>
          <w:t>https://www.naer.edu.tw/files/15-1000-14113,c1594-1.php</w:t>
        </w:r>
      </w:hyperlink>
    </w:p>
    <w:p w:rsidR="003643D0" w:rsidRPr="00E3550E" w:rsidRDefault="00943931" w:rsidP="00B60C94">
      <w:pPr>
        <w:widowControl/>
        <w:rPr>
          <w:rFonts w:asciiTheme="minorEastAsia" w:eastAsiaTheme="minorEastAsia" w:hAnsiTheme="minorEastAsia" w:hint="eastAsia"/>
        </w:rPr>
      </w:pPr>
      <w:r w:rsidRPr="00E3550E">
        <w:rPr>
          <w:rFonts w:asciiTheme="minorEastAsia" w:eastAsiaTheme="minorEastAsia" w:hAnsiTheme="minorEastAsia" w:hint="eastAsia"/>
        </w:rPr>
        <w:t>國家教育研究院（２０１９）。十二年國民基本教育──議題融入說明手冊。台北：國家教育研究院。</w:t>
      </w:r>
      <w:r w:rsidR="00B60C94" w:rsidRPr="00E3550E">
        <w:rPr>
          <w:rFonts w:asciiTheme="minorEastAsia" w:eastAsiaTheme="minorEastAsia" w:hAnsiTheme="minorEastAsia" w:hint="eastAsia"/>
        </w:rPr>
        <w:t>2</w:t>
      </w:r>
      <w:r w:rsidR="00B60C94" w:rsidRPr="00E3550E">
        <w:rPr>
          <w:rFonts w:asciiTheme="minorEastAsia" w:eastAsiaTheme="minorEastAsia" w:hAnsiTheme="minorEastAsia"/>
        </w:rPr>
        <w:t>020</w:t>
      </w:r>
      <w:r w:rsidR="00B60C94" w:rsidRPr="00E3550E">
        <w:rPr>
          <w:rFonts w:asciiTheme="minorEastAsia" w:eastAsiaTheme="minorEastAsia" w:hAnsiTheme="minorEastAsia" w:hint="eastAsia"/>
        </w:rPr>
        <w:t>年3月2日取自</w:t>
      </w:r>
      <w:hyperlink r:id="rId9" w:history="1">
        <w:r w:rsidR="00B60C94" w:rsidRPr="00E3550E">
          <w:rPr>
            <w:rStyle w:val="a3"/>
            <w:rFonts w:asciiTheme="minorEastAsia" w:eastAsiaTheme="minorEastAsia" w:hAnsiTheme="minorEastAsia"/>
          </w:rPr>
          <w:t>https://www.naer.edu.tw/files/15-1000-14336,c1582-1.php</w:t>
        </w:r>
      </w:hyperlink>
    </w:p>
    <w:p w:rsidR="003643D0" w:rsidRPr="00E3550E" w:rsidRDefault="003643D0" w:rsidP="00E3550E">
      <w:pPr>
        <w:widowControl/>
        <w:rPr>
          <w:rFonts w:asciiTheme="minorEastAsia" w:eastAsiaTheme="minorEastAsia" w:hAnsiTheme="minorEastAsia"/>
        </w:rPr>
      </w:pPr>
      <w:r w:rsidRPr="00E3550E">
        <w:rPr>
          <w:rFonts w:asciiTheme="minorEastAsia" w:eastAsiaTheme="minorEastAsia" w:hAnsiTheme="minorEastAsia" w:hint="eastAsia"/>
        </w:rPr>
        <w:t>國家教育研究院（２０１９）。</w:t>
      </w:r>
      <w:r w:rsidRPr="00E3550E">
        <w:rPr>
          <w:rFonts w:asciiTheme="minorEastAsia" w:eastAsiaTheme="minorEastAsia" w:hAnsiTheme="minorEastAsia" w:cs="新細明體"/>
          <w:bCs/>
          <w:color w:val="000000"/>
          <w:kern w:val="0"/>
          <w:shd w:val="clear" w:color="auto" w:fill="FFFFFF"/>
        </w:rPr>
        <w:t>國民中小學暨普通型高中課程手冊及公播版簡報</w:t>
      </w:r>
      <w:r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。</w:t>
      </w:r>
      <w:r w:rsidR="00E3550E"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2</w:t>
      </w:r>
      <w:r w:rsidR="00E3550E" w:rsidRPr="00E3550E">
        <w:rPr>
          <w:rFonts w:asciiTheme="minorEastAsia" w:eastAsiaTheme="minorEastAsia" w:hAnsiTheme="minorEastAsia" w:cs="新細明體"/>
          <w:bCs/>
          <w:color w:val="000000"/>
          <w:kern w:val="0"/>
          <w:shd w:val="clear" w:color="auto" w:fill="FFFFFF"/>
        </w:rPr>
        <w:t>020</w:t>
      </w:r>
      <w:r w:rsidR="00E3550E"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年</w:t>
      </w:r>
      <w:r w:rsidR="00E3550E"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3</w:t>
      </w:r>
      <w:r w:rsidR="00E3550E"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月</w:t>
      </w:r>
      <w:r w:rsidR="00E3550E"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2</w:t>
      </w:r>
      <w:r w:rsidR="00E3550E"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日取</w:t>
      </w:r>
      <w:hyperlink r:id="rId10" w:history="1">
        <w:r w:rsidR="00E3550E" w:rsidRPr="00E3550E">
          <w:rPr>
            <w:rStyle w:val="a3"/>
            <w:rFonts w:asciiTheme="minorEastAsia" w:eastAsiaTheme="minorEastAsia" w:hAnsiTheme="minorEastAsia"/>
          </w:rPr>
          <w:t>https://www.naer.edu.tw/files/15-1000-14336,c15</w:t>
        </w:r>
        <w:r w:rsidR="00E3550E" w:rsidRPr="00E3550E">
          <w:rPr>
            <w:rStyle w:val="a3"/>
            <w:rFonts w:asciiTheme="minorEastAsia" w:eastAsiaTheme="minorEastAsia" w:hAnsiTheme="minorEastAsia"/>
          </w:rPr>
          <w:t>8</w:t>
        </w:r>
        <w:r w:rsidR="00E3550E" w:rsidRPr="00E3550E">
          <w:rPr>
            <w:rStyle w:val="a3"/>
            <w:rFonts w:asciiTheme="minorEastAsia" w:eastAsiaTheme="minorEastAsia" w:hAnsiTheme="minorEastAsia"/>
          </w:rPr>
          <w:t>2-1.php</w:t>
        </w:r>
      </w:hyperlink>
    </w:p>
    <w:p w:rsidR="00E3550E" w:rsidRDefault="00E3550E" w:rsidP="00E3550E">
      <w:pPr>
        <w:widowControl/>
      </w:pPr>
      <w:r w:rsidRPr="00E3550E">
        <w:rPr>
          <w:rFonts w:asciiTheme="minorEastAsia" w:eastAsiaTheme="minorEastAsia" w:hAnsiTheme="minorEastAsia" w:hint="eastAsia"/>
        </w:rPr>
        <w:t>國家教育研究院（２０１９）。</w:t>
      </w:r>
      <w:r w:rsidRPr="00E3550E">
        <w:rPr>
          <w:rFonts w:asciiTheme="minorEastAsia" w:eastAsiaTheme="minorEastAsia" w:hAnsiTheme="minorEastAsia" w:cs="新細明體"/>
          <w:bCs/>
          <w:color w:val="000000"/>
          <w:kern w:val="0"/>
        </w:rPr>
        <w:t>技術型及綜合型高中一般科目及群科課程手冊</w:t>
      </w:r>
      <w:r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。2</w:t>
      </w:r>
      <w:r w:rsidRPr="00E3550E">
        <w:rPr>
          <w:rFonts w:asciiTheme="minorEastAsia" w:eastAsiaTheme="minorEastAsia" w:hAnsiTheme="minorEastAsia" w:cs="新細明體"/>
          <w:bCs/>
          <w:color w:val="000000"/>
          <w:kern w:val="0"/>
          <w:shd w:val="clear" w:color="auto" w:fill="FFFFFF"/>
        </w:rPr>
        <w:t>020</w:t>
      </w:r>
      <w:r w:rsidRPr="00E3550E">
        <w:rPr>
          <w:rFonts w:asciiTheme="minorEastAsia" w:eastAsiaTheme="minorEastAsia" w:hAnsiTheme="minorEastAsia" w:cs="新細明體" w:hint="eastAsia"/>
          <w:bCs/>
          <w:color w:val="000000"/>
          <w:kern w:val="0"/>
          <w:shd w:val="clear" w:color="auto" w:fill="FFFFFF"/>
        </w:rPr>
        <w:t>年3月2日取</w:t>
      </w:r>
      <w:hyperlink r:id="rId11" w:history="1">
        <w:r w:rsidRPr="00E3550E">
          <w:rPr>
            <w:rStyle w:val="a3"/>
            <w:rFonts w:asciiTheme="minorEastAsia" w:eastAsiaTheme="minorEastAsia" w:hAnsiTheme="minorEastAsia"/>
          </w:rPr>
          <w:t>https://www.naer.edu.tw/files/15-1000-14336,c1582-1.php</w:t>
        </w:r>
      </w:hyperlink>
    </w:p>
    <w:p w:rsidR="00B46C8A" w:rsidRDefault="00B46C8A" w:rsidP="00943931">
      <w:pPr>
        <w:widowControl/>
        <w:rPr>
          <w:rStyle w:val="a3"/>
          <w:color w:val="auto"/>
          <w:u w:val="none"/>
        </w:rPr>
      </w:pPr>
    </w:p>
    <w:p w:rsidR="00943931" w:rsidRPr="002C74EC" w:rsidRDefault="00943931" w:rsidP="00943931">
      <w:pPr>
        <w:widowControl/>
        <w:rPr>
          <w:rFonts w:ascii="新細明體" w:hAnsi="新細明體"/>
        </w:rPr>
      </w:pPr>
      <w:r w:rsidRPr="002C74EC">
        <w:rPr>
          <w:rFonts w:ascii="新細明體" w:hAnsi="新細明體" w:hint="eastAsia"/>
          <w:bCs/>
        </w:rPr>
        <w:t>下列為教育部之政策白皮書，請上網自行下載</w:t>
      </w:r>
      <w:hyperlink r:id="rId12" w:history="1">
        <w:r w:rsidRPr="002C74EC">
          <w:rPr>
            <w:rStyle w:val="a3"/>
            <w:rFonts w:ascii="新細明體" w:hAnsi="新細明體"/>
          </w:rPr>
          <w:t>https://depart.moe.edu.tw/ED2100/News.aspx?n=1353704343B62511&amp;sms=2ADD120E8E2615E3</w:t>
        </w:r>
      </w:hyperlink>
      <w:r w:rsidRPr="002C74EC">
        <w:rPr>
          <w:rFonts w:ascii="新細明體" w:hAnsi="新細明體" w:hint="eastAsia"/>
        </w:rPr>
        <w:t>：</w:t>
      </w:r>
    </w:p>
    <w:p w:rsidR="00B5139B" w:rsidRPr="002C74EC" w:rsidRDefault="00B5139B" w:rsidP="00943931">
      <w:pPr>
        <w:ind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海洋教育政策白皮書</w:t>
      </w:r>
    </w:p>
    <w:p w:rsidR="00B5139B" w:rsidRPr="002C74EC" w:rsidRDefault="00B5139B" w:rsidP="00C446CD">
      <w:pPr>
        <w:ind w:firstLineChars="200"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中小學國際教育白皮書</w:t>
      </w:r>
    </w:p>
    <w:p w:rsidR="00B5139B" w:rsidRPr="002C74EC" w:rsidRDefault="00B5139B" w:rsidP="00C446CD">
      <w:pPr>
        <w:ind w:firstLineChars="200"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中華民國師資培育政策白皮書</w:t>
      </w:r>
    </w:p>
    <w:p w:rsidR="00B5139B" w:rsidRPr="002C74EC" w:rsidRDefault="00B5139B" w:rsidP="00C446CD">
      <w:pPr>
        <w:ind w:firstLineChars="200"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資訊教育總藍圖</w:t>
      </w:r>
    </w:p>
    <w:p w:rsidR="00B5139B" w:rsidRPr="002C74EC" w:rsidRDefault="00B5139B" w:rsidP="00C446CD">
      <w:pPr>
        <w:ind w:firstLineChars="200"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技術及職業教育政策綱領</w:t>
      </w:r>
    </w:p>
    <w:p w:rsidR="000549BD" w:rsidRPr="002C74EC" w:rsidRDefault="000549BD" w:rsidP="00C446CD">
      <w:pPr>
        <w:ind w:firstLineChars="200" w:firstLine="480"/>
        <w:rPr>
          <w:rFonts w:ascii="新細明體" w:hAnsi="新細明體"/>
          <w:bCs/>
        </w:rPr>
      </w:pPr>
      <w:r w:rsidRPr="002C74EC">
        <w:rPr>
          <w:rFonts w:ascii="新細明體" w:hAnsi="新細明體" w:hint="eastAsia"/>
          <w:bCs/>
        </w:rPr>
        <w:t>青年發展政策綱領</w:t>
      </w:r>
    </w:p>
    <w:p w:rsidR="000549BD" w:rsidRPr="002C74EC" w:rsidRDefault="000549BD">
      <w:pPr>
        <w:rPr>
          <w:rFonts w:ascii="新細明體" w:hAnsi="新細明體"/>
        </w:rPr>
      </w:pPr>
    </w:p>
    <w:p w:rsidR="002931C3" w:rsidRPr="002C74EC" w:rsidRDefault="002931C3">
      <w:pPr>
        <w:rPr>
          <w:rFonts w:ascii="新細明體" w:hAnsi="新細明體"/>
          <w:b/>
        </w:rPr>
      </w:pPr>
      <w:r w:rsidRPr="002C74EC">
        <w:rPr>
          <w:rFonts w:ascii="新細明體" w:hAnsi="新細明體" w:hint="eastAsia"/>
          <w:b/>
        </w:rPr>
        <w:t>教學進</w:t>
      </w:r>
      <w:r w:rsidR="00B46C8A">
        <w:rPr>
          <w:rFonts w:ascii="新細明體" w:hAnsi="新細明體" w:hint="eastAsia"/>
          <w:b/>
        </w:rPr>
        <w:t>度</w:t>
      </w:r>
    </w:p>
    <w:p w:rsidR="00F947C8" w:rsidRPr="002C74EC" w:rsidRDefault="002931C3">
      <w:pPr>
        <w:rPr>
          <w:rFonts w:ascii="新細明體" w:hAnsi="新細明體"/>
        </w:rPr>
      </w:pPr>
      <w:r w:rsidRPr="002C74EC">
        <w:rPr>
          <w:rFonts w:ascii="新細明體" w:hAnsi="新細明體" w:hint="eastAsia"/>
        </w:rPr>
        <w:t>＊＊本教學進度僅供參考。</w:t>
      </w:r>
      <w:r w:rsidR="008E31F2" w:rsidRPr="002C74EC">
        <w:rPr>
          <w:rFonts w:ascii="新細明體" w:hAnsi="新細明體" w:hint="eastAsia"/>
        </w:rPr>
        <w:t>教育議題、</w:t>
      </w:r>
      <w:r w:rsidRPr="002C74EC">
        <w:rPr>
          <w:rFonts w:ascii="新細明體" w:hAnsi="新細明體" w:hint="eastAsia"/>
        </w:rPr>
        <w:t>教學內容與週次可能隨實際教學情況有所彈性調</w:t>
      </w:r>
      <w:r w:rsidR="00B46C8A">
        <w:rPr>
          <w:rFonts w:ascii="新細明體" w:hAnsi="新細明體" w:hint="eastAsia"/>
        </w:rPr>
        <w:t>整</w:t>
      </w:r>
      <w:r w:rsidRPr="002C74EC">
        <w:rPr>
          <w:rFonts w:ascii="新細明體" w:hAnsi="新細明體" w:hint="eastAsia"/>
        </w:rPr>
        <w:t>。又，因為邀請若干專家學者外賓演講，其內容亦尊重專家學者對該主題之發揮，但會將本進度表之教學內容所列重點供其參考。</w:t>
      </w:r>
      <w:r w:rsidR="00204E54" w:rsidRPr="002C74EC">
        <w:rPr>
          <w:rFonts w:ascii="新細明體" w:hAnsi="新細明體" w:hint="eastAsia"/>
        </w:rPr>
        <w:t>再，各單元皆為師資培育之職業教育與訓練，並融入生涯規劃。</w:t>
      </w:r>
    </w:p>
    <w:p w:rsidR="00F947C8" w:rsidRPr="002C74EC" w:rsidRDefault="00F947C8" w:rsidP="00BC72B3">
      <w:pPr>
        <w:rPr>
          <w:rFonts w:ascii="新細明體" w:hAnsi="新細明體"/>
        </w:rPr>
      </w:pPr>
    </w:p>
    <w:tbl>
      <w:tblPr>
        <w:tblW w:w="850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5"/>
        <w:gridCol w:w="726"/>
        <w:gridCol w:w="959"/>
        <w:gridCol w:w="1818"/>
        <w:gridCol w:w="1120"/>
        <w:gridCol w:w="2928"/>
      </w:tblGrid>
      <w:tr w:rsidR="000B1CED" w:rsidRPr="00EC7AF5" w:rsidTr="00765C18">
        <w:tc>
          <w:tcPr>
            <w:tcW w:w="955" w:type="dxa"/>
          </w:tcPr>
          <w:p w:rsidR="000B1CED" w:rsidRPr="00EC7AF5" w:rsidRDefault="000B1CED" w:rsidP="00BC72B3">
            <w:pPr>
              <w:rPr>
                <w:rFonts w:ascii="新細明體" w:hAnsi="新細明體"/>
                <w:b/>
                <w:bCs/>
              </w:rPr>
            </w:pPr>
            <w:r w:rsidRPr="00EC7AF5">
              <w:rPr>
                <w:rFonts w:ascii="新細明體" w:hAnsi="新細明體"/>
                <w:b/>
                <w:bCs/>
              </w:rPr>
              <w:t>週次/日期</w:t>
            </w:r>
          </w:p>
        </w:tc>
        <w:tc>
          <w:tcPr>
            <w:tcW w:w="726" w:type="dxa"/>
          </w:tcPr>
          <w:p w:rsidR="000B1CED" w:rsidRPr="00EC7AF5" w:rsidRDefault="000B1CED" w:rsidP="00BC72B3">
            <w:pPr>
              <w:rPr>
                <w:rFonts w:ascii="新細明體" w:hAnsi="新細明體"/>
                <w:b/>
                <w:bCs/>
              </w:rPr>
            </w:pPr>
            <w:r w:rsidRPr="00EC7AF5">
              <w:rPr>
                <w:rFonts w:ascii="新細明體" w:hAnsi="新細明體"/>
                <w:b/>
                <w:bCs/>
              </w:rPr>
              <w:t>教學目標</w:t>
            </w:r>
          </w:p>
        </w:tc>
        <w:tc>
          <w:tcPr>
            <w:tcW w:w="959" w:type="dxa"/>
          </w:tcPr>
          <w:p w:rsidR="000B1CED" w:rsidRPr="00EC7AF5" w:rsidRDefault="000B1CED" w:rsidP="00BC72B3">
            <w:pPr>
              <w:rPr>
                <w:rFonts w:ascii="新細明體" w:hAnsi="新細明體"/>
                <w:b/>
                <w:bCs/>
              </w:rPr>
            </w:pPr>
            <w:r w:rsidRPr="00EC7AF5">
              <w:rPr>
                <w:rFonts w:ascii="新細明體" w:hAnsi="新細明體"/>
                <w:b/>
                <w:bCs/>
              </w:rPr>
              <w:t>核心能力</w:t>
            </w:r>
          </w:p>
        </w:tc>
        <w:tc>
          <w:tcPr>
            <w:tcW w:w="1818" w:type="dxa"/>
          </w:tcPr>
          <w:p w:rsidR="000B1CED" w:rsidRPr="00EC7AF5" w:rsidRDefault="000B1CED" w:rsidP="00BC72B3">
            <w:pPr>
              <w:rPr>
                <w:rFonts w:ascii="新細明體" w:hAnsi="新細明體"/>
                <w:b/>
                <w:bCs/>
              </w:rPr>
            </w:pPr>
            <w:r w:rsidRPr="00EC7AF5">
              <w:rPr>
                <w:rFonts w:ascii="新細明體" w:hAnsi="新細明體"/>
                <w:b/>
                <w:bCs/>
              </w:rPr>
              <w:t>教學內容</w:t>
            </w:r>
          </w:p>
        </w:tc>
        <w:tc>
          <w:tcPr>
            <w:tcW w:w="1120" w:type="dxa"/>
          </w:tcPr>
          <w:p w:rsidR="000B1CED" w:rsidRPr="00EC7AF5" w:rsidRDefault="000B1CED" w:rsidP="00BC72B3">
            <w:pPr>
              <w:rPr>
                <w:rFonts w:ascii="新細明體" w:hAnsi="新細明體"/>
                <w:b/>
                <w:bCs/>
              </w:rPr>
            </w:pPr>
            <w:r w:rsidRPr="00EC7AF5">
              <w:rPr>
                <w:rFonts w:ascii="新細明體" w:hAnsi="新細明體"/>
                <w:b/>
                <w:bCs/>
              </w:rPr>
              <w:t>文獻閱讀</w:t>
            </w:r>
          </w:p>
        </w:tc>
        <w:tc>
          <w:tcPr>
            <w:tcW w:w="2928" w:type="dxa"/>
          </w:tcPr>
          <w:p w:rsidR="000B1CED" w:rsidRPr="00EC7AF5" w:rsidRDefault="000B1CED" w:rsidP="00BC72B3">
            <w:pPr>
              <w:rPr>
                <w:rFonts w:ascii="新細明體" w:hAnsi="新細明體"/>
                <w:b/>
                <w:bCs/>
              </w:rPr>
            </w:pPr>
            <w:r w:rsidRPr="00EC7AF5">
              <w:rPr>
                <w:rFonts w:ascii="新細明體" w:hAnsi="新細明體"/>
                <w:b/>
                <w:bCs/>
              </w:rPr>
              <w:t>教學活動</w:t>
            </w:r>
          </w:p>
        </w:tc>
      </w:tr>
      <w:tr w:rsidR="000B1CED" w:rsidRPr="002C74EC" w:rsidTr="00765C18">
        <w:tc>
          <w:tcPr>
            <w:tcW w:w="955" w:type="dxa"/>
          </w:tcPr>
          <w:p w:rsidR="000B1CED" w:rsidRPr="002C74EC" w:rsidRDefault="000B1CED" w:rsidP="00204E5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第一週</w:t>
            </w:r>
          </w:p>
          <w:p w:rsidR="000D756E" w:rsidRPr="002C74EC" w:rsidRDefault="00EF4ABD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3/2</w:t>
            </w:r>
          </w:p>
        </w:tc>
        <w:tc>
          <w:tcPr>
            <w:tcW w:w="726" w:type="dxa"/>
          </w:tcPr>
          <w:p w:rsidR="000B1CED" w:rsidRPr="002C74EC" w:rsidRDefault="000B1CED" w:rsidP="00204E5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B1CED" w:rsidRPr="002C74EC" w:rsidRDefault="00F1217A" w:rsidP="00204E5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B1CED" w:rsidRPr="002C74EC" w:rsidRDefault="000B1CED" w:rsidP="00204E5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課程介紹</w:t>
            </w:r>
          </w:p>
        </w:tc>
        <w:tc>
          <w:tcPr>
            <w:tcW w:w="1120" w:type="dxa"/>
          </w:tcPr>
          <w:p w:rsidR="000B1CED" w:rsidRPr="002C74EC" w:rsidRDefault="000B1CED" w:rsidP="00204E54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B1CED" w:rsidRPr="002C74EC" w:rsidRDefault="000B1CED" w:rsidP="00204E5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教師講授</w:t>
            </w:r>
          </w:p>
          <w:p w:rsidR="000B1CED" w:rsidRDefault="000B1CED" w:rsidP="00204E5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介紹本學期課程內容</w:t>
            </w:r>
          </w:p>
          <w:p w:rsidR="00B27C75" w:rsidRPr="002C74EC" w:rsidRDefault="00B27C75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學生分組</w:t>
            </w:r>
          </w:p>
          <w:p w:rsidR="000B1CED" w:rsidRPr="002C74EC" w:rsidRDefault="000B1CED" w:rsidP="00204E54">
            <w:pPr>
              <w:rPr>
                <w:rFonts w:ascii="新細明體" w:hAnsi="新細明體"/>
                <w:bCs/>
              </w:rPr>
            </w:pPr>
          </w:p>
        </w:tc>
      </w:tr>
      <w:tr w:rsidR="00070A8A" w:rsidRPr="002C74EC" w:rsidTr="007177F5">
        <w:trPr>
          <w:trHeight w:val="144"/>
        </w:trPr>
        <w:tc>
          <w:tcPr>
            <w:tcW w:w="955" w:type="dxa"/>
          </w:tcPr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第二週</w:t>
            </w:r>
          </w:p>
          <w:p w:rsidR="00070A8A" w:rsidRPr="002C74EC" w:rsidRDefault="00EF4ABD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3/9</w:t>
            </w:r>
          </w:p>
        </w:tc>
        <w:tc>
          <w:tcPr>
            <w:tcW w:w="726" w:type="dxa"/>
          </w:tcPr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1</w:t>
            </w:r>
            <w:r>
              <w:rPr>
                <w:rFonts w:ascii="新細明體" w:hAnsi="新細明體"/>
                <w:bCs/>
              </w:rPr>
              <w:t>234</w:t>
            </w:r>
          </w:p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</w:p>
        </w:tc>
        <w:tc>
          <w:tcPr>
            <w:tcW w:w="959" w:type="dxa"/>
          </w:tcPr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ABDEG</w:t>
            </w:r>
          </w:p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818" w:type="dxa"/>
          </w:tcPr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續論和教案撰寫教育議題融入課程設計──以各領域為例</w:t>
            </w:r>
          </w:p>
        </w:tc>
        <w:tc>
          <w:tcPr>
            <w:tcW w:w="1120" w:type="dxa"/>
          </w:tcPr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學生需閱讀總綱和各領域課綱，並報告各領域課綱所列舉之議題實例</w:t>
            </w:r>
          </w:p>
        </w:tc>
        <w:tc>
          <w:tcPr>
            <w:tcW w:w="2928" w:type="dxa"/>
          </w:tcPr>
          <w:p w:rsidR="00070A8A" w:rsidRDefault="00070A8A" w:rsidP="00204E54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教師</w:t>
            </w:r>
            <w:r w:rsidRPr="002C74EC">
              <w:rPr>
                <w:rFonts w:ascii="新細明體" w:hAnsi="新細明體" w:hint="eastAsia"/>
                <w:bCs/>
              </w:rPr>
              <w:t>教導撰寫教案</w:t>
            </w:r>
          </w:p>
          <w:p w:rsidR="00070A8A" w:rsidRDefault="00070A8A" w:rsidP="007C475B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學生摘要各組選擇之教育議題重點內容</w:t>
            </w:r>
          </w:p>
          <w:p w:rsidR="00070A8A" w:rsidRDefault="00070A8A" w:rsidP="007C475B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列</w:t>
            </w:r>
            <w:r w:rsidRPr="002C74EC">
              <w:rPr>
                <w:rFonts w:ascii="新細明體" w:hAnsi="新細明體" w:hint="eastAsia"/>
                <w:bCs/>
              </w:rPr>
              <w:t>舉</w:t>
            </w:r>
            <w:r>
              <w:rPr>
                <w:rFonts w:ascii="新細明體" w:hAnsi="新細明體" w:hint="eastAsia"/>
                <w:bCs/>
              </w:rPr>
              <w:t>領域課綱教育議題</w:t>
            </w:r>
            <w:r w:rsidRPr="002C74EC">
              <w:rPr>
                <w:rFonts w:ascii="新細明體" w:hAnsi="新細明體" w:hint="eastAsia"/>
                <w:bCs/>
              </w:rPr>
              <w:t>實例</w:t>
            </w:r>
          </w:p>
          <w:p w:rsidR="00070A8A" w:rsidRPr="002C74EC" w:rsidRDefault="00070A8A" w:rsidP="00204E54">
            <w:pPr>
              <w:rPr>
                <w:rFonts w:ascii="新細明體" w:hAnsi="新細明體"/>
                <w:bCs/>
              </w:rPr>
            </w:pP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第三週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3/16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/>
                <w:bCs/>
              </w:rPr>
              <w:t>ABDEFG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品德教育</w:t>
            </w: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中華民國師資培育政策白皮書</w:t>
            </w:r>
          </w:p>
        </w:tc>
        <w:tc>
          <w:tcPr>
            <w:tcW w:w="292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台大校訓、台大師資培育中心的生命圖像、自省、中華文化的品德教育內涵、品德教育和公民教育之異同、教育的目標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第四週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3/23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民主教育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邀請演講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民主憲政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臺灣的選舉</w:t>
            </w:r>
            <w:r>
              <w:rPr>
                <w:rFonts w:ascii="新細明體" w:hAnsi="新細明體" w:hint="eastAsia"/>
                <w:bCs/>
              </w:rPr>
              <w:t>和公投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教育和選賢與能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第五週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3/30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法治教育（含人權教育）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憲法的人民權利專章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法治國原則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法治國的實踐</w:t>
            </w:r>
          </w:p>
          <w:p w:rsidR="00070A8A" w:rsidRPr="00753074" w:rsidRDefault="00070A8A" w:rsidP="00753074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司法改革</w:t>
            </w:r>
            <w:r>
              <w:rPr>
                <w:rFonts w:ascii="新細明體" w:hAnsi="新細明體" w:hint="eastAsia"/>
                <w:bCs/>
              </w:rPr>
              <w:t>和</w:t>
            </w:r>
            <w:r w:rsidRPr="00753074">
              <w:rPr>
                <w:rFonts w:ascii="新細明體" w:hAnsi="新細明體" w:hint="eastAsia"/>
                <w:bCs/>
              </w:rPr>
              <w:t>案例</w:t>
            </w:r>
            <w:r>
              <w:rPr>
                <w:rFonts w:ascii="新細明體" w:hAnsi="新細明體" w:hint="eastAsia"/>
                <w:bCs/>
              </w:rPr>
              <w:t xml:space="preserve">　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第六週</w:t>
            </w:r>
          </w:p>
          <w:p w:rsidR="00EF4ABD" w:rsidRPr="002C74EC" w:rsidRDefault="00EF4ABD" w:rsidP="00005A12">
            <w:pPr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 w:hint="eastAsia"/>
                <w:bCs/>
              </w:rPr>
              <w:t>4/6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媒體識讀教育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為什麼會有假新聞？假新聞從何而來？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如何辨識假新聞？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如何反擊假新聞？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認識媒體的本質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如何解讀新聞？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 xml:space="preserve">教育與媒體識讀　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第七週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4/13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國際教育</w:t>
            </w: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中小學國際教育白皮書</w:t>
            </w:r>
          </w:p>
        </w:tc>
        <w:tc>
          <w:tcPr>
            <w:tcW w:w="292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什麼是國際教育？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現行國際教育的政策重點</w:t>
            </w:r>
          </w:p>
          <w:p w:rsidR="00070A8A" w:rsidRPr="002C74EC" w:rsidRDefault="00070A8A" w:rsidP="00180045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雙語教育和國際教育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lastRenderedPageBreak/>
              <w:t>第八週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4/20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1</w:t>
            </w:r>
            <w:r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ABDEFG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學生教案設計</w:t>
            </w: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70A8A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繳交作業甲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學生上台報告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第九週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4/27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資訊</w:t>
            </w:r>
            <w:r w:rsidRPr="002C74EC">
              <w:rPr>
                <w:rFonts w:ascii="新細明體" w:hAnsi="新細明體" w:hint="eastAsia"/>
                <w:bCs/>
              </w:rPr>
              <w:t>教育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資訊教育總藍圖</w:t>
            </w:r>
          </w:p>
        </w:tc>
        <w:tc>
          <w:tcPr>
            <w:tcW w:w="292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邀請演講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資訊</w:t>
            </w:r>
            <w:r w:rsidRPr="002C74EC">
              <w:rPr>
                <w:rFonts w:ascii="新細明體" w:hAnsi="新細明體" w:hint="eastAsia"/>
                <w:bCs/>
              </w:rPr>
              <w:t>和生存</w:t>
            </w:r>
          </w:p>
          <w:p w:rsidR="00070A8A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資訊</w:t>
            </w:r>
            <w:r w:rsidRPr="002C74EC">
              <w:rPr>
                <w:rFonts w:ascii="新細明體" w:hAnsi="新細明體" w:hint="eastAsia"/>
                <w:bCs/>
              </w:rPr>
              <w:t>和生活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科技教育與資訊教育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資訊</w:t>
            </w:r>
            <w:r w:rsidRPr="002C74EC">
              <w:rPr>
                <w:rFonts w:ascii="新細明體" w:hAnsi="新細明體" w:hint="eastAsia"/>
                <w:bCs/>
              </w:rPr>
              <w:t>與隱私權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科技的限制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展望未來</w:t>
            </w:r>
            <w:r>
              <w:rPr>
                <w:rFonts w:ascii="新細明體" w:hAnsi="新細明體" w:hint="eastAsia"/>
                <w:bCs/>
              </w:rPr>
              <w:t xml:space="preserve"> 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第十週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5/4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生涯發展教育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技術及職業教育政策綱領</w:t>
            </w:r>
          </w:p>
        </w:tc>
        <w:tc>
          <w:tcPr>
            <w:tcW w:w="292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如何輔導學生作出生涯選擇？</w:t>
            </w:r>
          </w:p>
          <w:p w:rsidR="00070A8A" w:rsidRPr="002C74EC" w:rsidRDefault="00070A8A" w:rsidP="00005A12">
            <w:pPr>
              <w:pStyle w:val="a6"/>
              <w:numPr>
                <w:ilvl w:val="0"/>
                <w:numId w:val="11"/>
              </w:numPr>
              <w:ind w:leftChars="0"/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導師和輔導室老師的角色</w:t>
            </w:r>
          </w:p>
          <w:p w:rsidR="00070A8A" w:rsidRPr="002C74EC" w:rsidRDefault="00070A8A" w:rsidP="00005A12">
            <w:pPr>
              <w:pStyle w:val="a6"/>
              <w:numPr>
                <w:ilvl w:val="0"/>
                <w:numId w:val="11"/>
              </w:numPr>
              <w:ind w:leftChars="0"/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國中升高中職階段</w:t>
            </w:r>
          </w:p>
          <w:p w:rsidR="00070A8A" w:rsidRPr="002C74EC" w:rsidRDefault="00070A8A" w:rsidP="00005A12">
            <w:pPr>
              <w:pStyle w:val="a6"/>
              <w:numPr>
                <w:ilvl w:val="0"/>
                <w:numId w:val="11"/>
              </w:numPr>
              <w:ind w:leftChars="0"/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高中升一般大學或科技大學？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人生更長遠之規劃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第十</w:t>
            </w:r>
            <w:r>
              <w:rPr>
                <w:rFonts w:ascii="新細明體" w:hAnsi="新細明體" w:hint="eastAsia"/>
                <w:bCs/>
              </w:rPr>
              <w:t>一</w:t>
            </w:r>
            <w:r w:rsidRPr="002C74EC">
              <w:rPr>
                <w:rFonts w:ascii="新細明體" w:hAnsi="新細明體" w:hint="eastAsia"/>
                <w:bCs/>
              </w:rPr>
              <w:t>週</w:t>
            </w:r>
          </w:p>
          <w:p w:rsidR="00070A8A" w:rsidRPr="002C74EC" w:rsidRDefault="00EF4ABD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5/11</w:t>
            </w:r>
          </w:p>
        </w:tc>
        <w:tc>
          <w:tcPr>
            <w:tcW w:w="726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/>
                <w:bCs/>
              </w:rPr>
              <w:t>1</w:t>
            </w:r>
            <w:r w:rsidRPr="002C74EC">
              <w:rPr>
                <w:rFonts w:ascii="新細明體" w:hAnsi="新細明體" w:hint="eastAsia"/>
                <w:bCs/>
              </w:rPr>
              <w:t>2</w:t>
            </w:r>
            <w:r w:rsidRPr="002C74EC">
              <w:rPr>
                <w:rFonts w:ascii="新細明體" w:hAnsi="新細明體"/>
                <w:bCs/>
              </w:rPr>
              <w:t>34</w:t>
            </w:r>
          </w:p>
        </w:tc>
        <w:tc>
          <w:tcPr>
            <w:tcW w:w="959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</w:t>
            </w:r>
          </w:p>
        </w:tc>
        <w:tc>
          <w:tcPr>
            <w:tcW w:w="1818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科學教育</w:t>
            </w:r>
          </w:p>
        </w:tc>
        <w:tc>
          <w:tcPr>
            <w:tcW w:w="1120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 xml:space="preserve"> </w:t>
            </w:r>
          </w:p>
        </w:tc>
        <w:tc>
          <w:tcPr>
            <w:tcW w:w="2928" w:type="dxa"/>
          </w:tcPr>
          <w:p w:rsidR="00070A8A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科學與人類文明</w:t>
            </w:r>
          </w:p>
          <w:p w:rsidR="00070A8A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科學教育與創造</w:t>
            </w:r>
          </w:p>
          <w:p w:rsidR="00070A8A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科學教育的推展現況</w:t>
            </w:r>
          </w:p>
          <w:p w:rsidR="00070A8A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科學教育和中學教育</w:t>
            </w:r>
          </w:p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展望未來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05A12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第十二週</w:t>
            </w:r>
          </w:p>
          <w:p w:rsidR="00070A8A" w:rsidRPr="002C74EC" w:rsidRDefault="00EF4ABD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5/18</w:t>
            </w:r>
          </w:p>
        </w:tc>
        <w:tc>
          <w:tcPr>
            <w:tcW w:w="726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EF4ABD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多元文化</w:t>
            </w:r>
            <w:r w:rsidR="00070A8A" w:rsidRPr="002C74EC">
              <w:rPr>
                <w:rFonts w:ascii="新細明體" w:hAnsi="新細明體" w:hint="eastAsia"/>
                <w:bCs/>
              </w:rPr>
              <w:t>教育</w:t>
            </w:r>
          </w:p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120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邀請演講</w:t>
            </w:r>
          </w:p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 xml:space="preserve"> 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第十三週</w:t>
            </w:r>
          </w:p>
          <w:p w:rsidR="00070A8A" w:rsidRPr="002C74EC" w:rsidRDefault="00EF4ABD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5/25</w:t>
            </w:r>
          </w:p>
        </w:tc>
        <w:tc>
          <w:tcPr>
            <w:tcW w:w="726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DF</w:t>
            </w:r>
          </w:p>
        </w:tc>
        <w:tc>
          <w:tcPr>
            <w:tcW w:w="1818" w:type="dxa"/>
          </w:tcPr>
          <w:p w:rsidR="00070A8A" w:rsidRPr="002C74EC" w:rsidRDefault="00EF4ABD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性別平等</w:t>
            </w:r>
            <w:r w:rsidR="00070A8A">
              <w:rPr>
                <w:rFonts w:ascii="新細明體" w:hAnsi="新細明體" w:hint="eastAsia"/>
                <w:bCs/>
              </w:rPr>
              <w:t xml:space="preserve">教育　</w:t>
            </w:r>
          </w:p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</w:p>
        </w:tc>
        <w:tc>
          <w:tcPr>
            <w:tcW w:w="1120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 xml:space="preserve"> </w:t>
            </w:r>
          </w:p>
        </w:tc>
        <w:tc>
          <w:tcPr>
            <w:tcW w:w="2928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綜合法治教育、人權教育探討此議題</w:t>
            </w:r>
            <w:r w:rsidR="00EF4ABD">
              <w:rPr>
                <w:rFonts w:ascii="新細明體" w:hAnsi="新細明體" w:hint="eastAsia"/>
                <w:bCs/>
              </w:rPr>
              <w:t xml:space="preserve"> 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第十四週</w:t>
            </w:r>
          </w:p>
          <w:p w:rsidR="00070A8A" w:rsidRPr="002C74EC" w:rsidRDefault="00EF4ABD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6/1</w:t>
            </w:r>
          </w:p>
        </w:tc>
        <w:tc>
          <w:tcPr>
            <w:tcW w:w="726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DEFG</w:t>
            </w:r>
          </w:p>
        </w:tc>
        <w:tc>
          <w:tcPr>
            <w:tcW w:w="1818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理財教育</w:t>
            </w:r>
          </w:p>
        </w:tc>
        <w:tc>
          <w:tcPr>
            <w:tcW w:w="1120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邀請演講</w:t>
            </w:r>
          </w:p>
          <w:p w:rsidR="00070A8A" w:rsidRPr="002C74EC" w:rsidRDefault="00070A8A" w:rsidP="00070A8A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有理方有財</w:t>
            </w:r>
          </w:p>
          <w:p w:rsidR="00070A8A" w:rsidRPr="002C74EC" w:rsidRDefault="00070A8A" w:rsidP="00070A8A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怎樣理？</w:t>
            </w:r>
          </w:p>
          <w:p w:rsidR="00070A8A" w:rsidRPr="002C74EC" w:rsidRDefault="00070A8A" w:rsidP="00070A8A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理什麼財？儲蓄、保險、股票、基金、黃金、債券、房產土地與其他</w:t>
            </w:r>
          </w:p>
          <w:p w:rsidR="00070A8A" w:rsidRPr="002C74EC" w:rsidRDefault="00070A8A" w:rsidP="00070A8A">
            <w:pPr>
              <w:pStyle w:val="a6"/>
              <w:numPr>
                <w:ilvl w:val="0"/>
                <w:numId w:val="13"/>
              </w:numPr>
              <w:ind w:leftChars="0"/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理適合自己之財──對自己的投資與財產投資</w:t>
            </w:r>
          </w:p>
          <w:p w:rsidR="00070A8A" w:rsidRPr="00693333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對人生不同階段的準備─</w:t>
            </w:r>
            <w:r w:rsidRPr="002C74EC">
              <w:rPr>
                <w:rFonts w:ascii="新細明體" w:hAnsi="新細明體" w:hint="eastAsia"/>
                <w:bCs/>
              </w:rPr>
              <w:lastRenderedPageBreak/>
              <w:t>─就業、結婚、生子和退休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lastRenderedPageBreak/>
              <w:t>第十五週</w:t>
            </w:r>
          </w:p>
          <w:p w:rsidR="00070A8A" w:rsidRPr="002C74EC" w:rsidRDefault="00EF4ABD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6/8</w:t>
            </w:r>
          </w:p>
        </w:tc>
        <w:tc>
          <w:tcPr>
            <w:tcW w:w="726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1</w:t>
            </w:r>
            <w:r w:rsidRPr="002C74EC"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A</w:t>
            </w:r>
            <w:r w:rsidRPr="002C74EC">
              <w:rPr>
                <w:rFonts w:ascii="新細明體" w:hAnsi="新細明體"/>
                <w:bCs/>
              </w:rPr>
              <w:t>BDEFG</w:t>
            </w:r>
          </w:p>
        </w:tc>
        <w:tc>
          <w:tcPr>
            <w:tcW w:w="1818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藝術教育</w:t>
            </w:r>
          </w:p>
        </w:tc>
        <w:tc>
          <w:tcPr>
            <w:tcW w:w="1120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</w:p>
        </w:tc>
        <w:tc>
          <w:tcPr>
            <w:tcW w:w="2928" w:type="dxa"/>
          </w:tcPr>
          <w:p w:rsidR="00070A8A" w:rsidRPr="007C475B" w:rsidRDefault="00070A8A" w:rsidP="00070A8A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新細明體" w:hAnsi="新細明體"/>
                <w:bCs/>
              </w:rPr>
            </w:pPr>
            <w:r w:rsidRPr="007C475B">
              <w:rPr>
                <w:rFonts w:ascii="新細明體" w:hAnsi="新細明體" w:hint="eastAsia"/>
                <w:bCs/>
              </w:rPr>
              <w:t>藝術與生活</w:t>
            </w:r>
          </w:p>
          <w:p w:rsidR="00070A8A" w:rsidRDefault="00070A8A" w:rsidP="00070A8A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新細明體" w:hAnsi="新細明體"/>
                <w:bCs/>
              </w:rPr>
            </w:pPr>
            <w:r w:rsidRPr="007C475B">
              <w:rPr>
                <w:rFonts w:ascii="新細明體" w:hAnsi="新細明體" w:hint="eastAsia"/>
                <w:bCs/>
              </w:rPr>
              <w:t>如何紮根藝術教育？</w:t>
            </w:r>
          </w:p>
          <w:p w:rsidR="00070A8A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3</w:t>
            </w:r>
            <w:r>
              <w:rPr>
                <w:rFonts w:ascii="新細明體" w:hAnsi="新細明體"/>
                <w:bCs/>
              </w:rPr>
              <w:t>.</w:t>
            </w:r>
            <w:r>
              <w:rPr>
                <w:rFonts w:ascii="新細明體" w:hAnsi="新細明體" w:hint="eastAsia"/>
                <w:bCs/>
              </w:rPr>
              <w:t xml:space="preserve">　</w:t>
            </w:r>
            <w:r w:rsidRPr="002C74EC">
              <w:rPr>
                <w:rFonts w:ascii="新細明體" w:hAnsi="新細明體" w:hint="eastAsia"/>
                <w:bCs/>
              </w:rPr>
              <w:t>如何在教育的實踐中融入美感經驗？</w:t>
            </w:r>
          </w:p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4</w:t>
            </w:r>
            <w:r>
              <w:rPr>
                <w:rFonts w:ascii="新細明體" w:hAnsi="新細明體"/>
                <w:bCs/>
              </w:rPr>
              <w:t>.</w:t>
            </w:r>
            <w:r>
              <w:rPr>
                <w:rFonts w:ascii="新細明體" w:hAnsi="新細明體" w:hint="eastAsia"/>
                <w:bCs/>
              </w:rPr>
              <w:t xml:space="preserve">藝術教育的傳承與創新　</w:t>
            </w:r>
          </w:p>
        </w:tc>
      </w:tr>
      <w:tr w:rsidR="00070A8A" w:rsidRPr="002C74EC" w:rsidTr="00765C18">
        <w:tc>
          <w:tcPr>
            <w:tcW w:w="955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第十</w:t>
            </w:r>
            <w:r>
              <w:rPr>
                <w:rFonts w:ascii="新細明體" w:hAnsi="新細明體" w:hint="eastAsia"/>
                <w:bCs/>
              </w:rPr>
              <w:t>六</w:t>
            </w:r>
            <w:r w:rsidRPr="002C74EC">
              <w:rPr>
                <w:rFonts w:ascii="新細明體" w:hAnsi="新細明體" w:hint="eastAsia"/>
                <w:bCs/>
              </w:rPr>
              <w:t>週</w:t>
            </w:r>
          </w:p>
          <w:p w:rsidR="00070A8A" w:rsidRPr="002C74EC" w:rsidRDefault="00EF4ABD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6/15</w:t>
            </w:r>
          </w:p>
        </w:tc>
        <w:tc>
          <w:tcPr>
            <w:tcW w:w="726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1</w:t>
            </w:r>
            <w:r>
              <w:rPr>
                <w:rFonts w:ascii="新細明體" w:hAnsi="新細明體"/>
                <w:bCs/>
              </w:rPr>
              <w:t>234</w:t>
            </w:r>
          </w:p>
        </w:tc>
        <w:tc>
          <w:tcPr>
            <w:tcW w:w="959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ＡＢＤＥＦＧ</w:t>
            </w:r>
          </w:p>
        </w:tc>
        <w:tc>
          <w:tcPr>
            <w:tcW w:w="1818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 w:rsidRPr="002C74EC">
              <w:rPr>
                <w:rFonts w:ascii="新細明體" w:hAnsi="新細明體" w:hint="eastAsia"/>
                <w:bCs/>
              </w:rPr>
              <w:t>小組報告與總結─影片分享</w:t>
            </w:r>
          </w:p>
        </w:tc>
        <w:tc>
          <w:tcPr>
            <w:tcW w:w="1120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學生報告</w:t>
            </w:r>
          </w:p>
        </w:tc>
        <w:tc>
          <w:tcPr>
            <w:tcW w:w="2928" w:type="dxa"/>
          </w:tcPr>
          <w:p w:rsidR="00070A8A" w:rsidRPr="002C74EC" w:rsidRDefault="00070A8A" w:rsidP="00070A8A">
            <w:pPr>
              <w:rPr>
                <w:rFonts w:ascii="新細明體" w:hAnsi="新細明體"/>
                <w:bCs/>
              </w:rPr>
            </w:pPr>
            <w:r>
              <w:rPr>
                <w:rFonts w:ascii="新細明體" w:hAnsi="新細明體" w:hint="eastAsia"/>
                <w:bCs/>
              </w:rPr>
              <w:t>本週上課結束，繳交報告</w:t>
            </w:r>
          </w:p>
        </w:tc>
      </w:tr>
    </w:tbl>
    <w:p w:rsidR="0033314C" w:rsidRPr="002C74EC" w:rsidRDefault="0033314C">
      <w:pPr>
        <w:rPr>
          <w:rFonts w:ascii="新細明體" w:hAnsi="新細明體"/>
        </w:rPr>
      </w:pPr>
    </w:p>
    <w:p w:rsidR="00CD2F30" w:rsidRPr="002C74EC" w:rsidRDefault="00CD2F30" w:rsidP="0033314C">
      <w:pPr>
        <w:rPr>
          <w:rFonts w:ascii="新細明體" w:hAnsi="新細明體"/>
          <w:b/>
          <w:bCs/>
        </w:rPr>
      </w:pPr>
    </w:p>
    <w:p w:rsidR="00976CC9" w:rsidRPr="007C475B" w:rsidRDefault="00976CC9" w:rsidP="0033314C">
      <w:pPr>
        <w:ind w:firstLineChars="100" w:firstLine="240"/>
        <w:rPr>
          <w:rFonts w:ascii="新細明體" w:hAnsi="新細明體"/>
          <w:b/>
          <w:bCs/>
        </w:rPr>
      </w:pPr>
    </w:p>
    <w:p w:rsidR="0033314C" w:rsidRPr="002C74EC" w:rsidRDefault="0033314C" w:rsidP="0033314C">
      <w:pPr>
        <w:rPr>
          <w:rFonts w:ascii="新細明體" w:hAnsi="新細明體"/>
          <w:b/>
          <w:bCs/>
        </w:rPr>
      </w:pPr>
    </w:p>
    <w:p w:rsidR="0033314C" w:rsidRPr="002C74EC" w:rsidRDefault="007504C3">
      <w:pPr>
        <w:rPr>
          <w:rFonts w:ascii="新細明體" w:hAnsi="新細明體"/>
        </w:rPr>
      </w:pPr>
      <w:r w:rsidRPr="002C74EC">
        <w:rPr>
          <w:rFonts w:ascii="新細明體" w:hAnsi="新細明體" w:hint="eastAsia"/>
        </w:rPr>
        <w:t xml:space="preserve">　</w:t>
      </w:r>
    </w:p>
    <w:sectPr w:rsidR="0033314C" w:rsidRPr="002C74EC" w:rsidSect="00137332"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1DB" w:rsidRDefault="00A671DB" w:rsidP="00104D7A">
      <w:r>
        <w:separator/>
      </w:r>
    </w:p>
  </w:endnote>
  <w:endnote w:type="continuationSeparator" w:id="0">
    <w:p w:rsidR="00A671DB" w:rsidRDefault="00A671DB" w:rsidP="0010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B0604020202020204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59606630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104D7A" w:rsidRDefault="00104D7A" w:rsidP="00AB290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104D7A" w:rsidRDefault="00104D7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03094518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104D7A" w:rsidRDefault="00104D7A" w:rsidP="00AB290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104D7A" w:rsidRDefault="00104D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1DB" w:rsidRDefault="00A671DB" w:rsidP="00104D7A">
      <w:r>
        <w:separator/>
      </w:r>
    </w:p>
  </w:footnote>
  <w:footnote w:type="continuationSeparator" w:id="0">
    <w:p w:rsidR="00A671DB" w:rsidRDefault="00A671DB" w:rsidP="0010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D75"/>
    <w:multiLevelType w:val="hybridMultilevel"/>
    <w:tmpl w:val="F162C828"/>
    <w:lvl w:ilvl="0" w:tplc="7CDA5ADA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60" w:hanging="480"/>
      </w:pPr>
    </w:lvl>
    <w:lvl w:ilvl="2" w:tplc="0409001B" w:tentative="1">
      <w:start w:val="1"/>
      <w:numFmt w:val="lowerRoman"/>
      <w:lvlText w:val="%3."/>
      <w:lvlJc w:val="right"/>
      <w:pPr>
        <w:ind w:left="2740" w:hanging="480"/>
      </w:pPr>
    </w:lvl>
    <w:lvl w:ilvl="3" w:tplc="0409000F" w:tentative="1">
      <w:start w:val="1"/>
      <w:numFmt w:val="decimal"/>
      <w:lvlText w:val="%4."/>
      <w:lvlJc w:val="left"/>
      <w:pPr>
        <w:ind w:left="3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0" w:hanging="480"/>
      </w:pPr>
    </w:lvl>
    <w:lvl w:ilvl="5" w:tplc="0409001B" w:tentative="1">
      <w:start w:val="1"/>
      <w:numFmt w:val="lowerRoman"/>
      <w:lvlText w:val="%6."/>
      <w:lvlJc w:val="right"/>
      <w:pPr>
        <w:ind w:left="4180" w:hanging="480"/>
      </w:pPr>
    </w:lvl>
    <w:lvl w:ilvl="6" w:tplc="0409000F" w:tentative="1">
      <w:start w:val="1"/>
      <w:numFmt w:val="decimal"/>
      <w:lvlText w:val="%7."/>
      <w:lvlJc w:val="left"/>
      <w:pPr>
        <w:ind w:left="4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0" w:hanging="480"/>
      </w:pPr>
    </w:lvl>
    <w:lvl w:ilvl="8" w:tplc="0409001B" w:tentative="1">
      <w:start w:val="1"/>
      <w:numFmt w:val="lowerRoman"/>
      <w:lvlText w:val="%9."/>
      <w:lvlJc w:val="right"/>
      <w:pPr>
        <w:ind w:left="5620" w:hanging="480"/>
      </w:pPr>
    </w:lvl>
  </w:abstractNum>
  <w:abstractNum w:abstractNumId="1" w15:restartNumberingAfterBreak="0">
    <w:nsid w:val="06977143"/>
    <w:multiLevelType w:val="hybridMultilevel"/>
    <w:tmpl w:val="2382935C"/>
    <w:lvl w:ilvl="0" w:tplc="DF80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920095"/>
    <w:multiLevelType w:val="hybridMultilevel"/>
    <w:tmpl w:val="A130343C"/>
    <w:lvl w:ilvl="0" w:tplc="A8040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0C5BD6"/>
    <w:multiLevelType w:val="hybridMultilevel"/>
    <w:tmpl w:val="854ACCF8"/>
    <w:lvl w:ilvl="0" w:tplc="F4D2D12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60" w:hanging="480"/>
      </w:pPr>
    </w:lvl>
    <w:lvl w:ilvl="2" w:tplc="0409001B" w:tentative="1">
      <w:start w:val="1"/>
      <w:numFmt w:val="lowerRoman"/>
      <w:lvlText w:val="%3."/>
      <w:lvlJc w:val="right"/>
      <w:pPr>
        <w:ind w:left="2740" w:hanging="480"/>
      </w:pPr>
    </w:lvl>
    <w:lvl w:ilvl="3" w:tplc="0409000F" w:tentative="1">
      <w:start w:val="1"/>
      <w:numFmt w:val="decimal"/>
      <w:lvlText w:val="%4."/>
      <w:lvlJc w:val="left"/>
      <w:pPr>
        <w:ind w:left="3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0" w:hanging="480"/>
      </w:pPr>
    </w:lvl>
    <w:lvl w:ilvl="5" w:tplc="0409001B" w:tentative="1">
      <w:start w:val="1"/>
      <w:numFmt w:val="lowerRoman"/>
      <w:lvlText w:val="%6."/>
      <w:lvlJc w:val="right"/>
      <w:pPr>
        <w:ind w:left="4180" w:hanging="480"/>
      </w:pPr>
    </w:lvl>
    <w:lvl w:ilvl="6" w:tplc="0409000F" w:tentative="1">
      <w:start w:val="1"/>
      <w:numFmt w:val="decimal"/>
      <w:lvlText w:val="%7."/>
      <w:lvlJc w:val="left"/>
      <w:pPr>
        <w:ind w:left="4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0" w:hanging="480"/>
      </w:pPr>
    </w:lvl>
    <w:lvl w:ilvl="8" w:tplc="0409001B" w:tentative="1">
      <w:start w:val="1"/>
      <w:numFmt w:val="lowerRoman"/>
      <w:lvlText w:val="%9."/>
      <w:lvlJc w:val="right"/>
      <w:pPr>
        <w:ind w:left="5620" w:hanging="480"/>
      </w:pPr>
    </w:lvl>
  </w:abstractNum>
  <w:abstractNum w:abstractNumId="4" w15:restartNumberingAfterBreak="0">
    <w:nsid w:val="123813A4"/>
    <w:multiLevelType w:val="hybridMultilevel"/>
    <w:tmpl w:val="492C8FB6"/>
    <w:lvl w:ilvl="0" w:tplc="C7C8BE90">
      <w:start w:val="1"/>
      <w:numFmt w:val="taiwaneseCountingThousand"/>
      <w:lvlText w:val="%1、"/>
      <w:lvlJc w:val="left"/>
      <w:pPr>
        <w:ind w:left="520" w:hanging="5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6B6D5A"/>
    <w:multiLevelType w:val="hybridMultilevel"/>
    <w:tmpl w:val="0F6879C8"/>
    <w:lvl w:ilvl="0" w:tplc="C6AE94D4">
      <w:start w:val="1"/>
      <w:numFmt w:val="decimalFullWidth"/>
      <w:lvlText w:val="（%1）"/>
      <w:lvlJc w:val="left"/>
      <w:pPr>
        <w:ind w:left="23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20" w:hanging="480"/>
      </w:pPr>
    </w:lvl>
    <w:lvl w:ilvl="2" w:tplc="0409001B" w:tentative="1">
      <w:start w:val="1"/>
      <w:numFmt w:val="lowerRoman"/>
      <w:lvlText w:val="%3."/>
      <w:lvlJc w:val="right"/>
      <w:pPr>
        <w:ind w:left="3100" w:hanging="480"/>
      </w:pPr>
    </w:lvl>
    <w:lvl w:ilvl="3" w:tplc="0409000F" w:tentative="1">
      <w:start w:val="1"/>
      <w:numFmt w:val="decimal"/>
      <w:lvlText w:val="%4."/>
      <w:lvlJc w:val="left"/>
      <w:pPr>
        <w:ind w:left="3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60" w:hanging="480"/>
      </w:pPr>
    </w:lvl>
    <w:lvl w:ilvl="5" w:tplc="0409001B" w:tentative="1">
      <w:start w:val="1"/>
      <w:numFmt w:val="lowerRoman"/>
      <w:lvlText w:val="%6."/>
      <w:lvlJc w:val="right"/>
      <w:pPr>
        <w:ind w:left="4540" w:hanging="480"/>
      </w:pPr>
    </w:lvl>
    <w:lvl w:ilvl="6" w:tplc="0409000F" w:tentative="1">
      <w:start w:val="1"/>
      <w:numFmt w:val="decimal"/>
      <w:lvlText w:val="%7."/>
      <w:lvlJc w:val="left"/>
      <w:pPr>
        <w:ind w:left="5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00" w:hanging="480"/>
      </w:pPr>
    </w:lvl>
    <w:lvl w:ilvl="8" w:tplc="0409001B" w:tentative="1">
      <w:start w:val="1"/>
      <w:numFmt w:val="lowerRoman"/>
      <w:lvlText w:val="%9."/>
      <w:lvlJc w:val="right"/>
      <w:pPr>
        <w:ind w:left="5980" w:hanging="480"/>
      </w:pPr>
    </w:lvl>
  </w:abstractNum>
  <w:abstractNum w:abstractNumId="6" w15:restartNumberingAfterBreak="0">
    <w:nsid w:val="2CF566AD"/>
    <w:multiLevelType w:val="hybridMultilevel"/>
    <w:tmpl w:val="5C26B44A"/>
    <w:lvl w:ilvl="0" w:tplc="DFB6FC22">
      <w:start w:val="1"/>
      <w:numFmt w:val="taiwaneseCountingThousand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84288F"/>
    <w:multiLevelType w:val="hybridMultilevel"/>
    <w:tmpl w:val="0018D870"/>
    <w:lvl w:ilvl="0" w:tplc="AA449D82">
      <w:start w:val="1"/>
      <w:numFmt w:val="taiwaneseCountingThousand"/>
      <w:lvlText w:val="（%1）"/>
      <w:lvlJc w:val="left"/>
      <w:pPr>
        <w:ind w:left="130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8" w15:restartNumberingAfterBreak="0">
    <w:nsid w:val="3AEA755F"/>
    <w:multiLevelType w:val="hybridMultilevel"/>
    <w:tmpl w:val="5F023B6A"/>
    <w:lvl w:ilvl="0" w:tplc="955C6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BC81506"/>
    <w:multiLevelType w:val="hybridMultilevel"/>
    <w:tmpl w:val="5634A408"/>
    <w:lvl w:ilvl="0" w:tplc="8DF8C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486568"/>
    <w:multiLevelType w:val="hybridMultilevel"/>
    <w:tmpl w:val="00FAC754"/>
    <w:lvl w:ilvl="0" w:tplc="105E4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28281D"/>
    <w:multiLevelType w:val="hybridMultilevel"/>
    <w:tmpl w:val="47981C12"/>
    <w:lvl w:ilvl="0" w:tplc="6D885D4A">
      <w:start w:val="1"/>
      <w:numFmt w:val="taiwaneseCountingThousand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7D4562"/>
    <w:multiLevelType w:val="hybridMultilevel"/>
    <w:tmpl w:val="DFD813F0"/>
    <w:lvl w:ilvl="0" w:tplc="5FC6B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4E4081"/>
    <w:multiLevelType w:val="hybridMultilevel"/>
    <w:tmpl w:val="CBF29004"/>
    <w:lvl w:ilvl="0" w:tplc="97647BFA">
      <w:start w:val="1"/>
      <w:numFmt w:val="decimal"/>
      <w:lvlText w:val="%1、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60" w:hanging="480"/>
      </w:pPr>
    </w:lvl>
    <w:lvl w:ilvl="2" w:tplc="0409001B" w:tentative="1">
      <w:start w:val="1"/>
      <w:numFmt w:val="lowerRoman"/>
      <w:lvlText w:val="%3."/>
      <w:lvlJc w:val="right"/>
      <w:pPr>
        <w:ind w:left="2740" w:hanging="480"/>
      </w:pPr>
    </w:lvl>
    <w:lvl w:ilvl="3" w:tplc="0409000F" w:tentative="1">
      <w:start w:val="1"/>
      <w:numFmt w:val="decimal"/>
      <w:lvlText w:val="%4."/>
      <w:lvlJc w:val="left"/>
      <w:pPr>
        <w:ind w:left="3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0" w:hanging="480"/>
      </w:pPr>
    </w:lvl>
    <w:lvl w:ilvl="5" w:tplc="0409001B" w:tentative="1">
      <w:start w:val="1"/>
      <w:numFmt w:val="lowerRoman"/>
      <w:lvlText w:val="%6."/>
      <w:lvlJc w:val="right"/>
      <w:pPr>
        <w:ind w:left="4180" w:hanging="480"/>
      </w:pPr>
    </w:lvl>
    <w:lvl w:ilvl="6" w:tplc="0409000F" w:tentative="1">
      <w:start w:val="1"/>
      <w:numFmt w:val="decimal"/>
      <w:lvlText w:val="%7."/>
      <w:lvlJc w:val="left"/>
      <w:pPr>
        <w:ind w:left="4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0" w:hanging="480"/>
      </w:pPr>
    </w:lvl>
    <w:lvl w:ilvl="8" w:tplc="0409001B" w:tentative="1">
      <w:start w:val="1"/>
      <w:numFmt w:val="lowerRoman"/>
      <w:lvlText w:val="%9."/>
      <w:lvlJc w:val="right"/>
      <w:pPr>
        <w:ind w:left="5620" w:hanging="480"/>
      </w:pPr>
    </w:lvl>
  </w:abstractNum>
  <w:abstractNum w:abstractNumId="14" w15:restartNumberingAfterBreak="0">
    <w:nsid w:val="591B1A33"/>
    <w:multiLevelType w:val="hybridMultilevel"/>
    <w:tmpl w:val="F6943ABC"/>
    <w:lvl w:ilvl="0" w:tplc="A77CEFD2">
      <w:start w:val="1"/>
      <w:numFmt w:val="taiwaneseCountingThousand"/>
      <w:lvlText w:val="（%1）"/>
      <w:lvlJc w:val="left"/>
      <w:pPr>
        <w:ind w:left="130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 w15:restartNumberingAfterBreak="0">
    <w:nsid w:val="5A622E32"/>
    <w:multiLevelType w:val="hybridMultilevel"/>
    <w:tmpl w:val="405A326C"/>
    <w:lvl w:ilvl="0" w:tplc="35F0C496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60" w:hanging="480"/>
      </w:pPr>
    </w:lvl>
    <w:lvl w:ilvl="2" w:tplc="0409001B" w:tentative="1">
      <w:start w:val="1"/>
      <w:numFmt w:val="lowerRoman"/>
      <w:lvlText w:val="%3."/>
      <w:lvlJc w:val="right"/>
      <w:pPr>
        <w:ind w:left="2740" w:hanging="480"/>
      </w:pPr>
    </w:lvl>
    <w:lvl w:ilvl="3" w:tplc="0409000F" w:tentative="1">
      <w:start w:val="1"/>
      <w:numFmt w:val="decimal"/>
      <w:lvlText w:val="%4."/>
      <w:lvlJc w:val="left"/>
      <w:pPr>
        <w:ind w:left="3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0" w:hanging="480"/>
      </w:pPr>
    </w:lvl>
    <w:lvl w:ilvl="5" w:tplc="0409001B" w:tentative="1">
      <w:start w:val="1"/>
      <w:numFmt w:val="lowerRoman"/>
      <w:lvlText w:val="%6."/>
      <w:lvlJc w:val="right"/>
      <w:pPr>
        <w:ind w:left="4180" w:hanging="480"/>
      </w:pPr>
    </w:lvl>
    <w:lvl w:ilvl="6" w:tplc="0409000F" w:tentative="1">
      <w:start w:val="1"/>
      <w:numFmt w:val="decimal"/>
      <w:lvlText w:val="%7."/>
      <w:lvlJc w:val="left"/>
      <w:pPr>
        <w:ind w:left="4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0" w:hanging="480"/>
      </w:pPr>
    </w:lvl>
    <w:lvl w:ilvl="8" w:tplc="0409001B" w:tentative="1">
      <w:start w:val="1"/>
      <w:numFmt w:val="lowerRoman"/>
      <w:lvlText w:val="%9."/>
      <w:lvlJc w:val="right"/>
      <w:pPr>
        <w:ind w:left="5620" w:hanging="480"/>
      </w:pPr>
    </w:lvl>
  </w:abstractNum>
  <w:abstractNum w:abstractNumId="16" w15:restartNumberingAfterBreak="0">
    <w:nsid w:val="5B867700"/>
    <w:multiLevelType w:val="hybridMultilevel"/>
    <w:tmpl w:val="9298506E"/>
    <w:lvl w:ilvl="0" w:tplc="948C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460D25"/>
    <w:multiLevelType w:val="hybridMultilevel"/>
    <w:tmpl w:val="BC4C5224"/>
    <w:lvl w:ilvl="0" w:tplc="D0E0DDA0">
      <w:start w:val="1"/>
      <w:numFmt w:val="taiwaneseCountingThousand"/>
      <w:lvlText w:val="（%1）"/>
      <w:lvlJc w:val="left"/>
      <w:pPr>
        <w:ind w:left="130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 w15:restartNumberingAfterBreak="0">
    <w:nsid w:val="60EE52D2"/>
    <w:multiLevelType w:val="hybridMultilevel"/>
    <w:tmpl w:val="ABFECD90"/>
    <w:lvl w:ilvl="0" w:tplc="F822D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BB6AD2"/>
    <w:multiLevelType w:val="hybridMultilevel"/>
    <w:tmpl w:val="0E563940"/>
    <w:lvl w:ilvl="0" w:tplc="B9DE1E6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AAB46F88">
      <w:start w:val="1"/>
      <w:numFmt w:val="decimalFullWidth"/>
      <w:lvlText w:val="（%2）"/>
      <w:lvlJc w:val="left"/>
      <w:pPr>
        <w:ind w:left="2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40" w:hanging="480"/>
      </w:pPr>
    </w:lvl>
    <w:lvl w:ilvl="3" w:tplc="0409000F" w:tentative="1">
      <w:start w:val="1"/>
      <w:numFmt w:val="decimal"/>
      <w:lvlText w:val="%4."/>
      <w:lvlJc w:val="left"/>
      <w:pPr>
        <w:ind w:left="3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00" w:hanging="480"/>
      </w:pPr>
    </w:lvl>
    <w:lvl w:ilvl="5" w:tplc="0409001B" w:tentative="1">
      <w:start w:val="1"/>
      <w:numFmt w:val="lowerRoman"/>
      <w:lvlText w:val="%6."/>
      <w:lvlJc w:val="right"/>
      <w:pPr>
        <w:ind w:left="4180" w:hanging="480"/>
      </w:pPr>
    </w:lvl>
    <w:lvl w:ilvl="6" w:tplc="0409000F" w:tentative="1">
      <w:start w:val="1"/>
      <w:numFmt w:val="decimal"/>
      <w:lvlText w:val="%7."/>
      <w:lvlJc w:val="left"/>
      <w:pPr>
        <w:ind w:left="4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40" w:hanging="480"/>
      </w:pPr>
    </w:lvl>
    <w:lvl w:ilvl="8" w:tplc="0409001B" w:tentative="1">
      <w:start w:val="1"/>
      <w:numFmt w:val="lowerRoman"/>
      <w:lvlText w:val="%9."/>
      <w:lvlJc w:val="right"/>
      <w:pPr>
        <w:ind w:left="5620" w:hanging="480"/>
      </w:pPr>
    </w:lvl>
  </w:abstractNum>
  <w:abstractNum w:abstractNumId="20" w15:restartNumberingAfterBreak="0">
    <w:nsid w:val="690403FE"/>
    <w:multiLevelType w:val="hybridMultilevel"/>
    <w:tmpl w:val="376A36C8"/>
    <w:lvl w:ilvl="0" w:tplc="BBD6B3C6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1" w15:restartNumberingAfterBreak="0">
    <w:nsid w:val="6DFA5C63"/>
    <w:multiLevelType w:val="hybridMultilevel"/>
    <w:tmpl w:val="D278D762"/>
    <w:lvl w:ilvl="0" w:tplc="966E78AC">
      <w:start w:val="1"/>
      <w:numFmt w:val="taiwaneseCountingThousand"/>
      <w:lvlText w:val="（%1）"/>
      <w:lvlJc w:val="left"/>
      <w:pPr>
        <w:ind w:left="130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2" w15:restartNumberingAfterBreak="0">
    <w:nsid w:val="6F2A725C"/>
    <w:multiLevelType w:val="hybridMultilevel"/>
    <w:tmpl w:val="EC2A966A"/>
    <w:lvl w:ilvl="0" w:tplc="80AE1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05E1232"/>
    <w:multiLevelType w:val="hybridMultilevel"/>
    <w:tmpl w:val="D22A1C4E"/>
    <w:lvl w:ilvl="0" w:tplc="2378F770">
      <w:start w:val="1"/>
      <w:numFmt w:val="decimal"/>
      <w:lvlText w:val="%1."/>
      <w:lvlJc w:val="left"/>
      <w:pPr>
        <w:ind w:left="1140" w:hanging="360"/>
      </w:pPr>
      <w:rPr>
        <w:rFonts w:ascii="Times New Roman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4" w15:restartNumberingAfterBreak="0">
    <w:nsid w:val="7F646CED"/>
    <w:multiLevelType w:val="hybridMultilevel"/>
    <w:tmpl w:val="FBF4801A"/>
    <w:lvl w:ilvl="0" w:tplc="6860B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7"/>
  </w:num>
  <w:num w:numId="5">
    <w:abstractNumId w:val="14"/>
  </w:num>
  <w:num w:numId="6">
    <w:abstractNumId w:val="15"/>
  </w:num>
  <w:num w:numId="7">
    <w:abstractNumId w:val="9"/>
  </w:num>
  <w:num w:numId="8">
    <w:abstractNumId w:val="6"/>
  </w:num>
  <w:num w:numId="9">
    <w:abstractNumId w:val="23"/>
  </w:num>
  <w:num w:numId="10">
    <w:abstractNumId w:val="22"/>
  </w:num>
  <w:num w:numId="11">
    <w:abstractNumId w:val="16"/>
  </w:num>
  <w:num w:numId="12">
    <w:abstractNumId w:val="1"/>
  </w:num>
  <w:num w:numId="13">
    <w:abstractNumId w:val="24"/>
  </w:num>
  <w:num w:numId="14">
    <w:abstractNumId w:val="2"/>
  </w:num>
  <w:num w:numId="15">
    <w:abstractNumId w:val="18"/>
  </w:num>
  <w:num w:numId="16">
    <w:abstractNumId w:val="8"/>
  </w:num>
  <w:num w:numId="17">
    <w:abstractNumId w:val="11"/>
  </w:num>
  <w:num w:numId="18">
    <w:abstractNumId w:val="21"/>
  </w:num>
  <w:num w:numId="19">
    <w:abstractNumId w:val="20"/>
  </w:num>
  <w:num w:numId="20">
    <w:abstractNumId w:val="0"/>
  </w:num>
  <w:num w:numId="21">
    <w:abstractNumId w:val="19"/>
  </w:num>
  <w:num w:numId="22">
    <w:abstractNumId w:val="5"/>
  </w:num>
  <w:num w:numId="23">
    <w:abstractNumId w:val="3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C8"/>
    <w:rsid w:val="00005A12"/>
    <w:rsid w:val="0002700C"/>
    <w:rsid w:val="00037D24"/>
    <w:rsid w:val="000423DC"/>
    <w:rsid w:val="000549BD"/>
    <w:rsid w:val="00056AB7"/>
    <w:rsid w:val="00070A8A"/>
    <w:rsid w:val="00080C09"/>
    <w:rsid w:val="00084031"/>
    <w:rsid w:val="000867A5"/>
    <w:rsid w:val="000A1E69"/>
    <w:rsid w:val="000B1CED"/>
    <w:rsid w:val="000C19BB"/>
    <w:rsid w:val="000C33B2"/>
    <w:rsid w:val="000D756E"/>
    <w:rsid w:val="00104D7A"/>
    <w:rsid w:val="00137332"/>
    <w:rsid w:val="00152394"/>
    <w:rsid w:val="001527D5"/>
    <w:rsid w:val="00154E2A"/>
    <w:rsid w:val="00180045"/>
    <w:rsid w:val="001836F0"/>
    <w:rsid w:val="00191038"/>
    <w:rsid w:val="001A2D23"/>
    <w:rsid w:val="001A634F"/>
    <w:rsid w:val="001A7D87"/>
    <w:rsid w:val="001B23AD"/>
    <w:rsid w:val="001D6362"/>
    <w:rsid w:val="001F5D29"/>
    <w:rsid w:val="00204E54"/>
    <w:rsid w:val="002107BD"/>
    <w:rsid w:val="002116B0"/>
    <w:rsid w:val="00232863"/>
    <w:rsid w:val="00232DFA"/>
    <w:rsid w:val="00235CFF"/>
    <w:rsid w:val="002506BC"/>
    <w:rsid w:val="002676D7"/>
    <w:rsid w:val="002775BE"/>
    <w:rsid w:val="00281A35"/>
    <w:rsid w:val="0028671D"/>
    <w:rsid w:val="002931C3"/>
    <w:rsid w:val="0029422C"/>
    <w:rsid w:val="002A0FAB"/>
    <w:rsid w:val="002A134B"/>
    <w:rsid w:val="002A580E"/>
    <w:rsid w:val="002B1620"/>
    <w:rsid w:val="002B600D"/>
    <w:rsid w:val="002C1DA5"/>
    <w:rsid w:val="002C55AF"/>
    <w:rsid w:val="002C74EC"/>
    <w:rsid w:val="002E15EA"/>
    <w:rsid w:val="00304B89"/>
    <w:rsid w:val="00306A45"/>
    <w:rsid w:val="003105C0"/>
    <w:rsid w:val="0031075A"/>
    <w:rsid w:val="00314EA3"/>
    <w:rsid w:val="0033314C"/>
    <w:rsid w:val="0033756B"/>
    <w:rsid w:val="0034169E"/>
    <w:rsid w:val="00347942"/>
    <w:rsid w:val="00352CF1"/>
    <w:rsid w:val="00353E84"/>
    <w:rsid w:val="00361CA2"/>
    <w:rsid w:val="00363324"/>
    <w:rsid w:val="003643D0"/>
    <w:rsid w:val="003665D2"/>
    <w:rsid w:val="00367A0C"/>
    <w:rsid w:val="00382C7B"/>
    <w:rsid w:val="003847B6"/>
    <w:rsid w:val="0039477A"/>
    <w:rsid w:val="003A2FD3"/>
    <w:rsid w:val="003B55D4"/>
    <w:rsid w:val="003E1721"/>
    <w:rsid w:val="003E19DE"/>
    <w:rsid w:val="0044379A"/>
    <w:rsid w:val="004456E8"/>
    <w:rsid w:val="00450694"/>
    <w:rsid w:val="004870BE"/>
    <w:rsid w:val="004956C4"/>
    <w:rsid w:val="004B1C53"/>
    <w:rsid w:val="004C65F7"/>
    <w:rsid w:val="004D5175"/>
    <w:rsid w:val="004E5FD2"/>
    <w:rsid w:val="004E7C74"/>
    <w:rsid w:val="004F1481"/>
    <w:rsid w:val="005027C5"/>
    <w:rsid w:val="00502EDA"/>
    <w:rsid w:val="0050363C"/>
    <w:rsid w:val="00530352"/>
    <w:rsid w:val="00542E1B"/>
    <w:rsid w:val="00550994"/>
    <w:rsid w:val="00553E17"/>
    <w:rsid w:val="005918C9"/>
    <w:rsid w:val="0059621E"/>
    <w:rsid w:val="005A22B3"/>
    <w:rsid w:val="005E22E9"/>
    <w:rsid w:val="006367D0"/>
    <w:rsid w:val="00650DC4"/>
    <w:rsid w:val="00652AAB"/>
    <w:rsid w:val="00663C63"/>
    <w:rsid w:val="00664098"/>
    <w:rsid w:val="006722DC"/>
    <w:rsid w:val="006768E3"/>
    <w:rsid w:val="00693333"/>
    <w:rsid w:val="006954E0"/>
    <w:rsid w:val="006A1328"/>
    <w:rsid w:val="006C6334"/>
    <w:rsid w:val="006C6768"/>
    <w:rsid w:val="006D3975"/>
    <w:rsid w:val="00700E94"/>
    <w:rsid w:val="00712BF4"/>
    <w:rsid w:val="007171AC"/>
    <w:rsid w:val="00722342"/>
    <w:rsid w:val="0073210F"/>
    <w:rsid w:val="00733B57"/>
    <w:rsid w:val="00740FA8"/>
    <w:rsid w:val="007462C0"/>
    <w:rsid w:val="007504C3"/>
    <w:rsid w:val="00750E8A"/>
    <w:rsid w:val="00753074"/>
    <w:rsid w:val="0076088C"/>
    <w:rsid w:val="00765C18"/>
    <w:rsid w:val="00770DF5"/>
    <w:rsid w:val="007A6C77"/>
    <w:rsid w:val="007B67D2"/>
    <w:rsid w:val="007C3E0C"/>
    <w:rsid w:val="007C475B"/>
    <w:rsid w:val="007D2058"/>
    <w:rsid w:val="007D53C9"/>
    <w:rsid w:val="007E227B"/>
    <w:rsid w:val="007F3452"/>
    <w:rsid w:val="00846BF3"/>
    <w:rsid w:val="008571A8"/>
    <w:rsid w:val="00873E33"/>
    <w:rsid w:val="0087658C"/>
    <w:rsid w:val="00891A16"/>
    <w:rsid w:val="00894A86"/>
    <w:rsid w:val="008A2259"/>
    <w:rsid w:val="008C20D7"/>
    <w:rsid w:val="008C78E0"/>
    <w:rsid w:val="008E31F2"/>
    <w:rsid w:val="008E7C0F"/>
    <w:rsid w:val="008F65D5"/>
    <w:rsid w:val="00903178"/>
    <w:rsid w:val="00904020"/>
    <w:rsid w:val="00912FD8"/>
    <w:rsid w:val="00922171"/>
    <w:rsid w:val="00941AEB"/>
    <w:rsid w:val="00943931"/>
    <w:rsid w:val="009659D8"/>
    <w:rsid w:val="00976CC9"/>
    <w:rsid w:val="00980897"/>
    <w:rsid w:val="00981DB3"/>
    <w:rsid w:val="00987CC0"/>
    <w:rsid w:val="009966A1"/>
    <w:rsid w:val="009A410C"/>
    <w:rsid w:val="009B2679"/>
    <w:rsid w:val="009B66BD"/>
    <w:rsid w:val="009C4255"/>
    <w:rsid w:val="009F0663"/>
    <w:rsid w:val="00A00748"/>
    <w:rsid w:val="00A02B1D"/>
    <w:rsid w:val="00A03AD8"/>
    <w:rsid w:val="00A41626"/>
    <w:rsid w:val="00A52CDB"/>
    <w:rsid w:val="00A671DB"/>
    <w:rsid w:val="00A97C35"/>
    <w:rsid w:val="00AA0532"/>
    <w:rsid w:val="00AA4511"/>
    <w:rsid w:val="00AB7BF7"/>
    <w:rsid w:val="00AC4BA8"/>
    <w:rsid w:val="00AE1BA3"/>
    <w:rsid w:val="00AF368C"/>
    <w:rsid w:val="00B023BB"/>
    <w:rsid w:val="00B1291E"/>
    <w:rsid w:val="00B130D1"/>
    <w:rsid w:val="00B20B40"/>
    <w:rsid w:val="00B277E0"/>
    <w:rsid w:val="00B27C75"/>
    <w:rsid w:val="00B420C6"/>
    <w:rsid w:val="00B46C8A"/>
    <w:rsid w:val="00B5139B"/>
    <w:rsid w:val="00B60C94"/>
    <w:rsid w:val="00B67993"/>
    <w:rsid w:val="00B801E9"/>
    <w:rsid w:val="00B81C05"/>
    <w:rsid w:val="00B93D70"/>
    <w:rsid w:val="00B95CC4"/>
    <w:rsid w:val="00BA0C56"/>
    <w:rsid w:val="00BA2BA2"/>
    <w:rsid w:val="00BA44F7"/>
    <w:rsid w:val="00BC671B"/>
    <w:rsid w:val="00BC72B3"/>
    <w:rsid w:val="00BD465E"/>
    <w:rsid w:val="00BD6A58"/>
    <w:rsid w:val="00BE4006"/>
    <w:rsid w:val="00BF2483"/>
    <w:rsid w:val="00C250FE"/>
    <w:rsid w:val="00C446CD"/>
    <w:rsid w:val="00C44EE2"/>
    <w:rsid w:val="00C60ED9"/>
    <w:rsid w:val="00C636ED"/>
    <w:rsid w:val="00C644BE"/>
    <w:rsid w:val="00C9024C"/>
    <w:rsid w:val="00CB0EF5"/>
    <w:rsid w:val="00CD2F30"/>
    <w:rsid w:val="00D02140"/>
    <w:rsid w:val="00D13EEF"/>
    <w:rsid w:val="00D13FF8"/>
    <w:rsid w:val="00D43AA0"/>
    <w:rsid w:val="00D51E6D"/>
    <w:rsid w:val="00D6598B"/>
    <w:rsid w:val="00D7237D"/>
    <w:rsid w:val="00D858A3"/>
    <w:rsid w:val="00D85B39"/>
    <w:rsid w:val="00D907CC"/>
    <w:rsid w:val="00D90F23"/>
    <w:rsid w:val="00D97EFB"/>
    <w:rsid w:val="00DB5DF7"/>
    <w:rsid w:val="00DB5FA4"/>
    <w:rsid w:val="00DB7953"/>
    <w:rsid w:val="00DC361F"/>
    <w:rsid w:val="00DD4499"/>
    <w:rsid w:val="00E1165A"/>
    <w:rsid w:val="00E126AA"/>
    <w:rsid w:val="00E3550E"/>
    <w:rsid w:val="00E4377E"/>
    <w:rsid w:val="00E50064"/>
    <w:rsid w:val="00E55976"/>
    <w:rsid w:val="00E6105E"/>
    <w:rsid w:val="00E737E5"/>
    <w:rsid w:val="00E76DAB"/>
    <w:rsid w:val="00EA1EB8"/>
    <w:rsid w:val="00EA6ACB"/>
    <w:rsid w:val="00EB638A"/>
    <w:rsid w:val="00EB7721"/>
    <w:rsid w:val="00EC1C41"/>
    <w:rsid w:val="00EC3B98"/>
    <w:rsid w:val="00EC7AF5"/>
    <w:rsid w:val="00EF4ABD"/>
    <w:rsid w:val="00EF6F02"/>
    <w:rsid w:val="00F1217A"/>
    <w:rsid w:val="00F528D7"/>
    <w:rsid w:val="00F646CE"/>
    <w:rsid w:val="00F82174"/>
    <w:rsid w:val="00F93882"/>
    <w:rsid w:val="00F947C8"/>
    <w:rsid w:val="00FB50A2"/>
    <w:rsid w:val="00FC6918"/>
    <w:rsid w:val="00FD3BA6"/>
    <w:rsid w:val="00FE10D4"/>
    <w:rsid w:val="00FE71BC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A06C"/>
  <w15:chartTrackingRefBased/>
  <w15:docId w15:val="{39C1FBA0-D9C5-E545-A3CE-25CA16CB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7C8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7C8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3">
    <w:name w:val="Hyperlink"/>
    <w:rsid w:val="00F947C8"/>
    <w:rPr>
      <w:color w:val="0000FF"/>
      <w:u w:val="single"/>
    </w:rPr>
  </w:style>
  <w:style w:type="paragraph" w:styleId="a4">
    <w:name w:val="Plain Text"/>
    <w:basedOn w:val="a"/>
    <w:link w:val="a5"/>
    <w:uiPriority w:val="99"/>
    <w:unhideWhenUsed/>
    <w:rsid w:val="00F947C8"/>
    <w:rPr>
      <w:rFonts w:ascii="Calibri" w:hAnsi="Courier New"/>
      <w:lang w:val="x-none" w:eastAsia="x-none"/>
    </w:rPr>
  </w:style>
  <w:style w:type="character" w:customStyle="1" w:styleId="a5">
    <w:name w:val="純文字 字元"/>
    <w:basedOn w:val="a0"/>
    <w:link w:val="a4"/>
    <w:uiPriority w:val="99"/>
    <w:rsid w:val="00F947C8"/>
    <w:rPr>
      <w:rFonts w:ascii="Calibri" w:eastAsia="新細明體" w:hAnsi="Courier New" w:cs="Times New Roman"/>
      <w:lang w:val="x-none" w:eastAsia="x-none"/>
    </w:rPr>
  </w:style>
  <w:style w:type="paragraph" w:styleId="a6">
    <w:name w:val="List Paragraph"/>
    <w:basedOn w:val="a"/>
    <w:uiPriority w:val="34"/>
    <w:qFormat/>
    <w:rsid w:val="00A97C3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C3B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EC3B98"/>
    <w:rPr>
      <w:rFonts w:ascii="細明體" w:eastAsia="細明體" w:hAnsi="細明體" w:cs="細明體"/>
      <w:kern w:val="0"/>
    </w:rPr>
  </w:style>
  <w:style w:type="character" w:styleId="a7">
    <w:name w:val="Strong"/>
    <w:basedOn w:val="a0"/>
    <w:uiPriority w:val="22"/>
    <w:qFormat/>
    <w:rsid w:val="00CD2F30"/>
    <w:rPr>
      <w:b/>
      <w:bCs/>
    </w:rPr>
  </w:style>
  <w:style w:type="paragraph" w:styleId="a8">
    <w:name w:val="footer"/>
    <w:basedOn w:val="a"/>
    <w:link w:val="a9"/>
    <w:uiPriority w:val="99"/>
    <w:unhideWhenUsed/>
    <w:rsid w:val="00104D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04D7A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uiPriority w:val="99"/>
    <w:semiHidden/>
    <w:unhideWhenUsed/>
    <w:rsid w:val="00104D7A"/>
  </w:style>
  <w:style w:type="character" w:styleId="ab">
    <w:name w:val="FollowedHyperlink"/>
    <w:basedOn w:val="a0"/>
    <w:uiPriority w:val="99"/>
    <w:semiHidden/>
    <w:unhideWhenUsed/>
    <w:rsid w:val="00943931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B60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1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48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er.edu.tw/files/15-1000-14113,c1594-1.ph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loratien@ntu.edu.tw" TargetMode="External"/><Relationship Id="rId12" Type="http://schemas.openxmlformats.org/officeDocument/2006/relationships/hyperlink" Target="https://depart.moe.edu.tw/ED2100/News.aspx?n=1353704343B62511&amp;sms=2ADD120E8E2615E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er.edu.tw/files/15-1000-14336,c1582-1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aer.edu.tw/files/15-1000-14336,c1582-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er.edu.tw/files/15-1000-14336,c1582-1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cp:lastPrinted>2020-03-02T01:47:00Z</cp:lastPrinted>
  <dcterms:created xsi:type="dcterms:W3CDTF">2020-03-02T01:53:00Z</dcterms:created>
  <dcterms:modified xsi:type="dcterms:W3CDTF">2020-03-02T01:53:00Z</dcterms:modified>
</cp:coreProperties>
</file>