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F2DE4" w:rsidRDefault="006F2DE4" w:rsidP="00F25DA7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2C6E92"/>
          <w:sz w:val="28"/>
          <w:szCs w:val="28"/>
          <w:lang w:val="fr-FR"/>
        </w:rPr>
      </w:pPr>
      <w:r>
        <w:rPr>
          <w:rFonts w:ascii="Arial" w:hAnsi="Arial" w:cs="Arial"/>
          <w:color w:val="2C6E92"/>
          <w:sz w:val="28"/>
          <w:szCs w:val="28"/>
          <w:lang w:val="fr-FR"/>
        </w:rPr>
        <w:t>SAWADOGO Laure Flore Kévine</w:t>
      </w:r>
    </w:p>
    <w:p w:rsidR="006F2DE4" w:rsidRPr="006F2DE4" w:rsidRDefault="006F2DE4" w:rsidP="00F25DA7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2C6E92"/>
          <w:sz w:val="28"/>
          <w:szCs w:val="28"/>
          <w:lang w:val="fr-FR"/>
        </w:rPr>
      </w:pPr>
    </w:p>
    <w:p w:rsidR="00F25DA7" w:rsidRDefault="00F25DA7" w:rsidP="00F25DA7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2C6E92"/>
          <w:sz w:val="28"/>
          <w:szCs w:val="28"/>
        </w:rPr>
      </w:pPr>
      <w:r>
        <w:rPr>
          <w:rFonts w:ascii="Arial" w:hAnsi="Arial" w:cs="Arial"/>
          <w:color w:val="2C6E92"/>
          <w:sz w:val="28"/>
          <w:szCs w:val="28"/>
        </w:rPr>
        <w:t>RAPPORT DE PROJET</w:t>
      </w:r>
    </w:p>
    <w:p w:rsidR="00F25DA7" w:rsidRDefault="00F25DA7" w:rsidP="00F25DA7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2C6E92"/>
          <w:sz w:val="28"/>
          <w:szCs w:val="28"/>
        </w:rPr>
      </w:pPr>
    </w:p>
    <w:p w:rsidR="00F25DA7" w:rsidRDefault="00F25DA7" w:rsidP="00F25DA7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3D405B"/>
          <w:sz w:val="52"/>
          <w:szCs w:val="52"/>
        </w:rPr>
      </w:pPr>
      <w:r>
        <w:rPr>
          <w:rFonts w:ascii="Arial" w:hAnsi="Arial" w:cs="Arial"/>
          <w:b/>
          <w:bCs/>
          <w:color w:val="3D405B"/>
          <w:sz w:val="52"/>
          <w:szCs w:val="52"/>
        </w:rPr>
        <w:t>Détection de Tweets Suspects</w:t>
      </w:r>
    </w:p>
    <w:p w:rsidR="00F25DA7" w:rsidRDefault="00F25DA7" w:rsidP="00F25DA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3D405B"/>
          <w:sz w:val="52"/>
          <w:szCs w:val="52"/>
        </w:rPr>
      </w:pPr>
    </w:p>
    <w:p w:rsidR="003F0858" w:rsidRDefault="00F25DA7" w:rsidP="00F25DA7">
      <w:pPr>
        <w:jc w:val="center"/>
        <w:rPr>
          <w:rFonts w:ascii="Arial" w:hAnsi="Arial" w:cs="Arial"/>
          <w:color w:val="2C6E92"/>
          <w:sz w:val="28"/>
          <w:szCs w:val="28"/>
        </w:rPr>
      </w:pPr>
      <w:r>
        <w:rPr>
          <w:rFonts w:ascii="Arial" w:hAnsi="Arial" w:cs="Arial"/>
          <w:color w:val="2C6E92"/>
          <w:sz w:val="28"/>
          <w:szCs w:val="28"/>
        </w:rPr>
        <w:t>Approche Machine Learning avec gestion de versions Git &amp; DVC</w:t>
      </w:r>
    </w:p>
    <w:p w:rsidR="00F25DA7" w:rsidRPr="006F2DE4" w:rsidRDefault="00F25DA7" w:rsidP="00F25DA7">
      <w:pPr>
        <w:jc w:val="center"/>
        <w:rPr>
          <w:b/>
          <w:sz w:val="40"/>
          <w:szCs w:val="40"/>
          <w:u w:val="single"/>
        </w:rPr>
      </w:pPr>
    </w:p>
    <w:p w:rsidR="00F25DA7" w:rsidRPr="006F2DE4" w:rsidRDefault="00F25DA7" w:rsidP="00F25DA7">
      <w:pPr>
        <w:jc w:val="center"/>
        <w:rPr>
          <w:b/>
          <w:sz w:val="40"/>
          <w:szCs w:val="40"/>
          <w:u w:val="single"/>
          <w:lang w:val="fr-FR"/>
        </w:rPr>
      </w:pPr>
      <w:r w:rsidRPr="006F2DE4">
        <w:rPr>
          <w:b/>
          <w:sz w:val="40"/>
          <w:szCs w:val="40"/>
          <w:u w:val="single"/>
          <w:lang w:val="fr-FR"/>
        </w:rPr>
        <w:t>INTRODUCTION</w:t>
      </w:r>
    </w:p>
    <w:p w:rsidR="00F25DA7" w:rsidRPr="00E326B5" w:rsidRDefault="00F25DA7" w:rsidP="00B16E25">
      <w:pPr>
        <w:autoSpaceDE w:val="0"/>
        <w:autoSpaceDN w:val="0"/>
        <w:adjustRightInd w:val="0"/>
        <w:spacing w:after="0" w:line="240" w:lineRule="auto"/>
        <w:ind w:firstLine="720"/>
        <w:rPr>
          <w:rFonts w:ascii="Arial" w:hAnsi="Arial" w:cs="Arial"/>
          <w:color w:val="000000"/>
          <w:sz w:val="24"/>
          <w:szCs w:val="24"/>
        </w:rPr>
      </w:pPr>
      <w:r w:rsidRPr="00E326B5">
        <w:rPr>
          <w:rFonts w:ascii="Arial" w:hAnsi="Arial" w:cs="Arial"/>
          <w:color w:val="000000"/>
          <w:sz w:val="24"/>
          <w:szCs w:val="24"/>
        </w:rPr>
        <w:t>Les réseaux sociaux, et Twitter (X) en particulier, constituent aujourd'hui l'une des principales sources</w:t>
      </w:r>
      <w:r w:rsidR="00B16E25">
        <w:rPr>
          <w:rFonts w:ascii="Arial" w:hAnsi="Arial" w:cs="Arial"/>
          <w:color w:val="000000"/>
          <w:sz w:val="24"/>
          <w:szCs w:val="24"/>
          <w:lang w:val="fr-FR"/>
        </w:rPr>
        <w:t xml:space="preserve"> </w:t>
      </w:r>
      <w:r w:rsidRPr="00E326B5">
        <w:rPr>
          <w:rFonts w:ascii="Arial" w:hAnsi="Arial" w:cs="Arial"/>
          <w:color w:val="000000"/>
          <w:sz w:val="24"/>
          <w:szCs w:val="24"/>
        </w:rPr>
        <w:t>d'information instantanée, mais également l'un des principaux vecteurs de diffusion de contenus</w:t>
      </w:r>
      <w:r w:rsidR="00B16E25">
        <w:rPr>
          <w:rFonts w:ascii="Arial" w:hAnsi="Arial" w:cs="Arial"/>
          <w:color w:val="000000"/>
          <w:sz w:val="24"/>
          <w:szCs w:val="24"/>
          <w:lang w:val="fr-FR"/>
        </w:rPr>
        <w:t xml:space="preserve"> </w:t>
      </w:r>
      <w:r w:rsidRPr="00E326B5">
        <w:rPr>
          <w:rFonts w:ascii="Arial" w:hAnsi="Arial" w:cs="Arial"/>
          <w:color w:val="000000"/>
          <w:sz w:val="24"/>
          <w:szCs w:val="24"/>
        </w:rPr>
        <w:t>suspects : désinformation, discours haineux, spam, tentatives de manipulation ou de fraude.</w:t>
      </w:r>
    </w:p>
    <w:p w:rsidR="00F25DA7" w:rsidRPr="00E326B5" w:rsidRDefault="00F25DA7" w:rsidP="00F25DA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4"/>
          <w:szCs w:val="24"/>
        </w:rPr>
      </w:pPr>
      <w:r w:rsidRPr="00E326B5">
        <w:rPr>
          <w:rFonts w:ascii="Arial" w:hAnsi="Arial" w:cs="Arial"/>
          <w:color w:val="000000"/>
          <w:sz w:val="24"/>
          <w:szCs w:val="24"/>
        </w:rPr>
        <w:t>L'identification automatique de ces contenus représente un enjeu majeur pour la modération des</w:t>
      </w:r>
      <w:r w:rsidR="00B16E25">
        <w:rPr>
          <w:rFonts w:ascii="Arial" w:hAnsi="Arial" w:cs="Arial"/>
          <w:color w:val="000000"/>
          <w:sz w:val="24"/>
          <w:szCs w:val="24"/>
          <w:lang w:val="fr-FR"/>
        </w:rPr>
        <w:t xml:space="preserve"> </w:t>
      </w:r>
      <w:r w:rsidRPr="00E326B5">
        <w:rPr>
          <w:rFonts w:ascii="Arial" w:hAnsi="Arial" w:cs="Arial"/>
          <w:color w:val="000000"/>
          <w:sz w:val="24"/>
          <w:szCs w:val="24"/>
        </w:rPr>
        <w:t>plateformes, la protection des utilisateurs et la lutte contre la désinformation.</w:t>
      </w:r>
    </w:p>
    <w:p w:rsidR="00F25DA7" w:rsidRPr="00E326B5" w:rsidRDefault="00F25DA7" w:rsidP="00F25DA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4"/>
          <w:szCs w:val="24"/>
        </w:rPr>
      </w:pPr>
      <w:r w:rsidRPr="00E326B5">
        <w:rPr>
          <w:rFonts w:ascii="Arial" w:hAnsi="Arial" w:cs="Arial"/>
          <w:color w:val="000000"/>
          <w:sz w:val="24"/>
          <w:szCs w:val="24"/>
        </w:rPr>
        <w:t xml:space="preserve">Ce projet a pour objectif de construire une chaîne complète de </w:t>
      </w:r>
      <w:r w:rsidRPr="00E326B5">
        <w:rPr>
          <w:rFonts w:ascii="Arial" w:hAnsi="Arial" w:cs="Arial"/>
          <w:b/>
          <w:bCs/>
          <w:color w:val="000000"/>
          <w:sz w:val="24"/>
          <w:szCs w:val="24"/>
        </w:rPr>
        <w:t xml:space="preserve">Machine Learning </w:t>
      </w:r>
      <w:r w:rsidRPr="00E326B5">
        <w:rPr>
          <w:rFonts w:ascii="Arial" w:hAnsi="Arial" w:cs="Arial"/>
          <w:color w:val="000000"/>
          <w:sz w:val="24"/>
          <w:szCs w:val="24"/>
        </w:rPr>
        <w:t>permettant de</w:t>
      </w:r>
      <w:r w:rsidR="00B16E25">
        <w:rPr>
          <w:rFonts w:ascii="Arial" w:hAnsi="Arial" w:cs="Arial"/>
          <w:color w:val="000000"/>
          <w:sz w:val="24"/>
          <w:szCs w:val="24"/>
          <w:lang w:val="fr-FR"/>
        </w:rPr>
        <w:t xml:space="preserve"> </w:t>
      </w:r>
      <w:r w:rsidRPr="00E326B5">
        <w:rPr>
          <w:rFonts w:ascii="Arial" w:hAnsi="Arial" w:cs="Arial"/>
          <w:color w:val="000000"/>
          <w:sz w:val="24"/>
          <w:szCs w:val="24"/>
        </w:rPr>
        <w:t xml:space="preserve">classifier automatiquement un tweet comme </w:t>
      </w:r>
      <w:r w:rsidRPr="00E326B5">
        <w:rPr>
          <w:rFonts w:ascii="Arial" w:hAnsi="Arial" w:cs="Arial"/>
          <w:i/>
          <w:iCs/>
          <w:color w:val="000000"/>
          <w:sz w:val="24"/>
          <w:szCs w:val="24"/>
        </w:rPr>
        <w:t xml:space="preserve">suspect </w:t>
      </w:r>
      <w:r w:rsidRPr="00E326B5">
        <w:rPr>
          <w:rFonts w:ascii="Arial" w:hAnsi="Arial" w:cs="Arial"/>
          <w:color w:val="000000"/>
          <w:sz w:val="24"/>
          <w:szCs w:val="24"/>
        </w:rPr>
        <w:t xml:space="preserve">ou </w:t>
      </w:r>
      <w:r w:rsidRPr="00E326B5">
        <w:rPr>
          <w:rFonts w:ascii="Arial" w:hAnsi="Arial" w:cs="Arial"/>
          <w:i/>
          <w:iCs/>
          <w:color w:val="000000"/>
          <w:sz w:val="24"/>
          <w:szCs w:val="24"/>
        </w:rPr>
        <w:t>non suspect</w:t>
      </w:r>
      <w:r w:rsidRPr="00E326B5">
        <w:rPr>
          <w:rFonts w:ascii="Arial" w:hAnsi="Arial" w:cs="Arial"/>
          <w:color w:val="000000"/>
          <w:sz w:val="24"/>
          <w:szCs w:val="24"/>
        </w:rPr>
        <w:t>, en couvrant l'ensemble du cycle</w:t>
      </w:r>
      <w:r w:rsidR="00B16E25">
        <w:rPr>
          <w:rFonts w:ascii="Arial" w:hAnsi="Arial" w:cs="Arial"/>
          <w:color w:val="000000"/>
          <w:sz w:val="24"/>
          <w:szCs w:val="24"/>
          <w:lang w:val="fr-FR"/>
        </w:rPr>
        <w:t xml:space="preserve"> </w:t>
      </w:r>
      <w:r w:rsidRPr="00E326B5">
        <w:rPr>
          <w:rFonts w:ascii="Arial" w:hAnsi="Arial" w:cs="Arial"/>
          <w:color w:val="000000"/>
          <w:sz w:val="24"/>
          <w:szCs w:val="24"/>
        </w:rPr>
        <w:t>de vie d'un projet de Data Science : exploration des données, prétraitement du texte, représentation</w:t>
      </w:r>
      <w:r w:rsidR="00B16E25">
        <w:rPr>
          <w:rFonts w:ascii="Arial" w:hAnsi="Arial" w:cs="Arial"/>
          <w:color w:val="000000"/>
          <w:sz w:val="24"/>
          <w:szCs w:val="24"/>
          <w:lang w:val="fr-FR"/>
        </w:rPr>
        <w:t xml:space="preserve"> </w:t>
      </w:r>
      <w:r w:rsidRPr="00E326B5">
        <w:rPr>
          <w:rFonts w:ascii="Arial" w:hAnsi="Arial" w:cs="Arial"/>
          <w:color w:val="000000"/>
          <w:sz w:val="24"/>
          <w:szCs w:val="24"/>
        </w:rPr>
        <w:t>vectorielle, entraînement et comparaison de plusieurs algorithmes, gestion du déséquilibre des classes,</w:t>
      </w:r>
      <w:r w:rsidR="00B16E25">
        <w:rPr>
          <w:rFonts w:ascii="Arial" w:hAnsi="Arial" w:cs="Arial"/>
          <w:color w:val="000000"/>
          <w:sz w:val="24"/>
          <w:szCs w:val="24"/>
          <w:lang w:val="fr-FR"/>
        </w:rPr>
        <w:t xml:space="preserve"> </w:t>
      </w:r>
      <w:r w:rsidRPr="00E326B5">
        <w:rPr>
          <w:rFonts w:ascii="Arial" w:hAnsi="Arial" w:cs="Arial"/>
          <w:color w:val="000000"/>
          <w:sz w:val="24"/>
          <w:szCs w:val="24"/>
        </w:rPr>
        <w:t>optimisation des hyperparamètres, et enfin déploiement du modèle sous forme d'application interactive.</w:t>
      </w:r>
    </w:p>
    <w:p w:rsidR="00F25DA7" w:rsidRPr="00E326B5" w:rsidRDefault="00F25DA7" w:rsidP="00F25DA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4"/>
          <w:szCs w:val="24"/>
        </w:rPr>
      </w:pPr>
      <w:r w:rsidRPr="00E326B5">
        <w:rPr>
          <w:rFonts w:ascii="Arial" w:hAnsi="Arial" w:cs="Arial"/>
          <w:color w:val="2C6E92"/>
          <w:sz w:val="24"/>
          <w:szCs w:val="24"/>
        </w:rPr>
        <w:t xml:space="preserve">• </w:t>
      </w:r>
      <w:r w:rsidRPr="00E326B5">
        <w:rPr>
          <w:rFonts w:ascii="Arial" w:hAnsi="Arial" w:cs="Arial"/>
          <w:color w:val="000000"/>
          <w:sz w:val="24"/>
          <w:szCs w:val="24"/>
        </w:rPr>
        <w:t>Réaliser une analyse exploratoire approfondie des tweets fournis.</w:t>
      </w:r>
    </w:p>
    <w:p w:rsidR="00F25DA7" w:rsidRPr="00E326B5" w:rsidRDefault="00F25DA7" w:rsidP="00F25DA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4"/>
          <w:szCs w:val="24"/>
        </w:rPr>
      </w:pPr>
      <w:r w:rsidRPr="00E326B5">
        <w:rPr>
          <w:rFonts w:ascii="Arial" w:hAnsi="Arial" w:cs="Arial"/>
          <w:color w:val="2C6E92"/>
          <w:sz w:val="24"/>
          <w:szCs w:val="24"/>
        </w:rPr>
        <w:t xml:space="preserve">• </w:t>
      </w:r>
      <w:r w:rsidRPr="00E326B5">
        <w:rPr>
          <w:rFonts w:ascii="Arial" w:hAnsi="Arial" w:cs="Arial"/>
          <w:color w:val="000000"/>
          <w:sz w:val="24"/>
          <w:szCs w:val="24"/>
        </w:rPr>
        <w:t>Mettre en place un pipeline de prétraitement textuel robuste et documenté.</w:t>
      </w:r>
    </w:p>
    <w:p w:rsidR="00F25DA7" w:rsidRPr="00E326B5" w:rsidRDefault="00F25DA7" w:rsidP="00F25DA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4"/>
          <w:szCs w:val="24"/>
        </w:rPr>
      </w:pPr>
      <w:r w:rsidRPr="00E326B5">
        <w:rPr>
          <w:rFonts w:ascii="Arial" w:hAnsi="Arial" w:cs="Arial"/>
          <w:color w:val="2C6E92"/>
          <w:sz w:val="24"/>
          <w:szCs w:val="24"/>
        </w:rPr>
        <w:t xml:space="preserve">• </w:t>
      </w:r>
      <w:r w:rsidRPr="00E326B5">
        <w:rPr>
          <w:rFonts w:ascii="Arial" w:hAnsi="Arial" w:cs="Arial"/>
          <w:color w:val="000000"/>
          <w:sz w:val="24"/>
          <w:szCs w:val="24"/>
        </w:rPr>
        <w:t>Représenter les tweets sous forme numérique exploitable par des modèles de ML.</w:t>
      </w:r>
    </w:p>
    <w:p w:rsidR="00F25DA7" w:rsidRPr="00E326B5" w:rsidRDefault="00F25DA7" w:rsidP="00F25DA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4"/>
          <w:szCs w:val="24"/>
        </w:rPr>
      </w:pPr>
      <w:r w:rsidRPr="00E326B5">
        <w:rPr>
          <w:rFonts w:ascii="Arial" w:hAnsi="Arial" w:cs="Arial"/>
          <w:color w:val="2C6E92"/>
          <w:sz w:val="24"/>
          <w:szCs w:val="24"/>
        </w:rPr>
        <w:t xml:space="preserve">• </w:t>
      </w:r>
      <w:r w:rsidRPr="00E326B5">
        <w:rPr>
          <w:rFonts w:ascii="Arial" w:hAnsi="Arial" w:cs="Arial"/>
          <w:color w:val="000000"/>
          <w:sz w:val="24"/>
          <w:szCs w:val="24"/>
        </w:rPr>
        <w:t>Comparer plusieurs algorithmes de classification et gérer le déséquilibre des classes.</w:t>
      </w:r>
    </w:p>
    <w:p w:rsidR="00F25DA7" w:rsidRPr="00E326B5" w:rsidRDefault="00F25DA7" w:rsidP="00F25DA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4"/>
          <w:szCs w:val="24"/>
        </w:rPr>
      </w:pPr>
      <w:r w:rsidRPr="00E326B5">
        <w:rPr>
          <w:rFonts w:ascii="Arial" w:hAnsi="Arial" w:cs="Arial"/>
          <w:color w:val="2C6E92"/>
          <w:sz w:val="24"/>
          <w:szCs w:val="24"/>
        </w:rPr>
        <w:t xml:space="preserve">• </w:t>
      </w:r>
      <w:r w:rsidRPr="00E326B5">
        <w:rPr>
          <w:rFonts w:ascii="Arial" w:hAnsi="Arial" w:cs="Arial"/>
          <w:color w:val="000000"/>
          <w:sz w:val="24"/>
          <w:szCs w:val="24"/>
        </w:rPr>
        <w:t xml:space="preserve">Versionner les données et le pipeline avec </w:t>
      </w:r>
      <w:r w:rsidRPr="00E326B5">
        <w:rPr>
          <w:rFonts w:ascii="Arial" w:hAnsi="Arial" w:cs="Arial"/>
          <w:b/>
          <w:bCs/>
          <w:color w:val="000000"/>
          <w:sz w:val="24"/>
          <w:szCs w:val="24"/>
        </w:rPr>
        <w:t xml:space="preserve">Git </w:t>
      </w:r>
      <w:r w:rsidRPr="00E326B5">
        <w:rPr>
          <w:rFonts w:ascii="Arial" w:hAnsi="Arial" w:cs="Arial"/>
          <w:color w:val="000000"/>
          <w:sz w:val="24"/>
          <w:szCs w:val="24"/>
        </w:rPr>
        <w:t xml:space="preserve">et </w:t>
      </w:r>
      <w:r w:rsidRPr="00E326B5">
        <w:rPr>
          <w:rFonts w:ascii="Arial" w:hAnsi="Arial" w:cs="Arial"/>
          <w:b/>
          <w:bCs/>
          <w:color w:val="000000"/>
          <w:sz w:val="24"/>
          <w:szCs w:val="24"/>
        </w:rPr>
        <w:t xml:space="preserve">DVC </w:t>
      </w:r>
      <w:r w:rsidRPr="00E326B5">
        <w:rPr>
          <w:rFonts w:ascii="Arial" w:hAnsi="Arial" w:cs="Arial"/>
          <w:color w:val="000000"/>
          <w:sz w:val="24"/>
          <w:szCs w:val="24"/>
        </w:rPr>
        <w:t>pour garantir la reproductibilité.</w:t>
      </w:r>
    </w:p>
    <w:p w:rsidR="00F25DA7" w:rsidRPr="00E326B5" w:rsidRDefault="00F25DA7" w:rsidP="00F25DA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4"/>
          <w:szCs w:val="24"/>
        </w:rPr>
      </w:pPr>
      <w:r w:rsidRPr="00E326B5">
        <w:rPr>
          <w:rFonts w:ascii="Arial" w:hAnsi="Arial" w:cs="Arial"/>
          <w:color w:val="2C6E92"/>
          <w:sz w:val="24"/>
          <w:szCs w:val="24"/>
        </w:rPr>
        <w:t xml:space="preserve">• </w:t>
      </w:r>
      <w:r w:rsidRPr="00E326B5">
        <w:rPr>
          <w:rFonts w:ascii="Arial" w:hAnsi="Arial" w:cs="Arial"/>
          <w:color w:val="000000"/>
          <w:sz w:val="24"/>
          <w:szCs w:val="24"/>
        </w:rPr>
        <w:t>Optimiser le modèle retenu et l'évaluer selon des métriques rigoureuses.</w:t>
      </w:r>
    </w:p>
    <w:p w:rsidR="00F25DA7" w:rsidRPr="00E326B5" w:rsidRDefault="00F25DA7" w:rsidP="00F25DA7">
      <w:pPr>
        <w:rPr>
          <w:rFonts w:ascii="Arial" w:hAnsi="Arial" w:cs="Arial"/>
          <w:color w:val="000000"/>
          <w:sz w:val="24"/>
          <w:szCs w:val="24"/>
        </w:rPr>
      </w:pPr>
      <w:r w:rsidRPr="00E326B5">
        <w:rPr>
          <w:rFonts w:ascii="Arial" w:hAnsi="Arial" w:cs="Arial"/>
          <w:color w:val="2C6E92"/>
          <w:sz w:val="24"/>
          <w:szCs w:val="24"/>
        </w:rPr>
        <w:t xml:space="preserve">• </w:t>
      </w:r>
      <w:r w:rsidRPr="00E326B5">
        <w:rPr>
          <w:rFonts w:ascii="Arial" w:hAnsi="Arial" w:cs="Arial"/>
          <w:color w:val="000000"/>
          <w:sz w:val="24"/>
          <w:szCs w:val="24"/>
        </w:rPr>
        <w:t>Déployer le modèle final sous forme d'application Streamlit interactive.</w:t>
      </w:r>
    </w:p>
    <w:p w:rsidR="00F25DA7" w:rsidRPr="00E326B5" w:rsidRDefault="00F25DA7" w:rsidP="00B16E25">
      <w:pPr>
        <w:autoSpaceDE w:val="0"/>
        <w:autoSpaceDN w:val="0"/>
        <w:adjustRightInd w:val="0"/>
        <w:spacing w:after="0" w:line="240" w:lineRule="auto"/>
        <w:ind w:firstLine="720"/>
        <w:rPr>
          <w:rFonts w:ascii="Arial" w:hAnsi="Arial" w:cs="Arial"/>
          <w:sz w:val="24"/>
          <w:szCs w:val="24"/>
        </w:rPr>
      </w:pPr>
      <w:r w:rsidRPr="00E326B5">
        <w:rPr>
          <w:rFonts w:ascii="Arial" w:hAnsi="Arial" w:cs="Arial"/>
          <w:sz w:val="24"/>
          <w:szCs w:val="24"/>
        </w:rPr>
        <w:t>Ce rapport suit la structure du cahier des charges de l'examen : après une présentation du jeu de</w:t>
      </w:r>
      <w:r w:rsidR="00B16E25">
        <w:rPr>
          <w:rFonts w:ascii="Arial" w:hAnsi="Arial" w:cs="Arial"/>
          <w:sz w:val="24"/>
          <w:szCs w:val="24"/>
          <w:lang w:val="fr-FR"/>
        </w:rPr>
        <w:t xml:space="preserve"> </w:t>
      </w:r>
      <w:r w:rsidRPr="00E326B5">
        <w:rPr>
          <w:rFonts w:ascii="Arial" w:hAnsi="Arial" w:cs="Arial"/>
          <w:sz w:val="24"/>
          <w:szCs w:val="24"/>
        </w:rPr>
        <w:t>données et de son exploration, nous détaillons la méthodologie de prétraitement, la stratégie de gestion</w:t>
      </w:r>
      <w:r w:rsidR="00B16E25">
        <w:rPr>
          <w:rFonts w:ascii="Arial" w:hAnsi="Arial" w:cs="Arial"/>
          <w:sz w:val="24"/>
          <w:szCs w:val="24"/>
          <w:lang w:val="fr-FR"/>
        </w:rPr>
        <w:t xml:space="preserve"> </w:t>
      </w:r>
      <w:r w:rsidRPr="00E326B5">
        <w:rPr>
          <w:rFonts w:ascii="Arial" w:hAnsi="Arial" w:cs="Arial"/>
          <w:sz w:val="24"/>
          <w:szCs w:val="24"/>
        </w:rPr>
        <w:t>des données avec DVC, les choix de représentation vectorielle, la construction et la comparaison des</w:t>
      </w:r>
      <w:r w:rsidR="00B16E25">
        <w:rPr>
          <w:rFonts w:ascii="Arial" w:hAnsi="Arial" w:cs="Arial"/>
          <w:sz w:val="24"/>
          <w:szCs w:val="24"/>
          <w:lang w:val="fr-FR"/>
        </w:rPr>
        <w:t xml:space="preserve"> </w:t>
      </w:r>
      <w:r w:rsidRPr="00E326B5">
        <w:rPr>
          <w:rFonts w:ascii="Arial" w:hAnsi="Arial" w:cs="Arial"/>
          <w:sz w:val="24"/>
          <w:szCs w:val="24"/>
        </w:rPr>
        <w:t>modèles, les résultats obtenus, l'optimisation effectuée, puis le déploiement de la solution. Une section</w:t>
      </w:r>
      <w:r w:rsidR="00B16E25">
        <w:rPr>
          <w:rFonts w:ascii="Arial" w:hAnsi="Arial" w:cs="Arial"/>
          <w:sz w:val="24"/>
          <w:szCs w:val="24"/>
          <w:lang w:val="fr-FR"/>
        </w:rPr>
        <w:t xml:space="preserve"> </w:t>
      </w:r>
      <w:r w:rsidRPr="00E326B5">
        <w:rPr>
          <w:rFonts w:ascii="Arial" w:hAnsi="Arial" w:cs="Arial"/>
          <w:sz w:val="24"/>
          <w:szCs w:val="24"/>
        </w:rPr>
        <w:t>de discussion finale revient sur les limites du projet et les perspectives d'amélioration.</w:t>
      </w:r>
    </w:p>
    <w:p w:rsidR="00F25DA7" w:rsidRDefault="00F25DA7" w:rsidP="00F25DA7">
      <w:pPr>
        <w:rPr>
          <w:lang w:val="fr-FR"/>
        </w:rPr>
      </w:pPr>
    </w:p>
    <w:p w:rsidR="00F25DA7" w:rsidRDefault="00F25DA7" w:rsidP="00B16E25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 w:themeColor="text1"/>
          <w:sz w:val="34"/>
          <w:szCs w:val="34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16E25">
        <w:rPr>
          <w:rFonts w:ascii="Arial" w:hAnsi="Arial" w:cs="Arial"/>
          <w:b/>
          <w:bCs/>
          <w:color w:val="000000" w:themeColor="text1"/>
          <w:sz w:val="34"/>
          <w:szCs w:val="34"/>
          <w:u w:val="single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Exploration et prétraitement des données</w:t>
      </w:r>
    </w:p>
    <w:p w:rsidR="00B16E25" w:rsidRPr="00B16E25" w:rsidRDefault="00B16E25" w:rsidP="00B16E25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 w:themeColor="text1"/>
          <w:sz w:val="34"/>
          <w:szCs w:val="34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F25DA7" w:rsidRPr="00B16E25" w:rsidRDefault="00F25DA7" w:rsidP="00B16E25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B16E25">
        <w:rPr>
          <w:rFonts w:ascii="Arial" w:hAnsi="Arial" w:cs="Arial"/>
          <w:sz w:val="24"/>
          <w:szCs w:val="24"/>
        </w:rPr>
        <w:t>Le jeu de données est chargé à l'aide de la librairie Pandas à partir du fichier CSV fourni. Il contient,</w:t>
      </w:r>
      <w:r w:rsidR="00B16E25">
        <w:rPr>
          <w:rFonts w:ascii="Arial" w:hAnsi="Arial" w:cs="Arial"/>
          <w:sz w:val="24"/>
          <w:szCs w:val="24"/>
          <w:lang w:val="fr-FR"/>
        </w:rPr>
        <w:t xml:space="preserve"> </w:t>
      </w:r>
      <w:r w:rsidRPr="00B16E25">
        <w:rPr>
          <w:rFonts w:ascii="Arial" w:hAnsi="Arial" w:cs="Arial"/>
          <w:sz w:val="24"/>
          <w:szCs w:val="24"/>
        </w:rPr>
        <w:t>pour chaque observation, le texte brut du tweet ainsi qu'une étiquette binaire indiquant si le contenu est</w:t>
      </w:r>
      <w:r w:rsidR="00B16E25">
        <w:rPr>
          <w:rFonts w:ascii="Arial" w:hAnsi="Arial" w:cs="Arial"/>
          <w:sz w:val="24"/>
          <w:szCs w:val="24"/>
          <w:lang w:val="fr-FR"/>
        </w:rPr>
        <w:t xml:space="preserve"> </w:t>
      </w:r>
      <w:r w:rsidRPr="00B16E25">
        <w:rPr>
          <w:rFonts w:ascii="Arial" w:hAnsi="Arial" w:cs="Arial"/>
          <w:sz w:val="24"/>
          <w:szCs w:val="24"/>
        </w:rPr>
        <w:t>jugé suspect (1) ou non (0).</w:t>
      </w:r>
    </w:p>
    <w:p w:rsidR="00F25DA7" w:rsidRPr="00B16E25" w:rsidRDefault="00F25DA7" w:rsidP="00B16E25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B16E25">
        <w:rPr>
          <w:rFonts w:ascii="Arial" w:hAnsi="Arial" w:cs="Arial"/>
          <w:sz w:val="24"/>
          <w:szCs w:val="24"/>
        </w:rPr>
        <w:t>L'inspection initiale permet d'identifier les colonnes disponibles (identifiant du tweet, texte, label, et</w:t>
      </w:r>
      <w:r w:rsidR="00B16E25">
        <w:rPr>
          <w:rFonts w:ascii="Arial" w:hAnsi="Arial" w:cs="Arial"/>
          <w:sz w:val="24"/>
          <w:szCs w:val="24"/>
          <w:lang w:val="fr-FR"/>
        </w:rPr>
        <w:t xml:space="preserve"> </w:t>
      </w:r>
      <w:r w:rsidRPr="00B16E25">
        <w:rPr>
          <w:rFonts w:ascii="Arial" w:hAnsi="Arial" w:cs="Arial"/>
          <w:sz w:val="24"/>
          <w:szCs w:val="24"/>
        </w:rPr>
        <w:t>éventuellement des métadonnées telles que la date ou l'auteur), de vérifier l'absence de doublons, et de</w:t>
      </w:r>
      <w:r w:rsidR="00B16E25">
        <w:rPr>
          <w:rFonts w:ascii="Arial" w:hAnsi="Arial" w:cs="Arial"/>
          <w:sz w:val="24"/>
          <w:szCs w:val="24"/>
          <w:lang w:val="fr-FR"/>
        </w:rPr>
        <w:t xml:space="preserve"> </w:t>
      </w:r>
      <w:r w:rsidRPr="00B16E25">
        <w:rPr>
          <w:rFonts w:ascii="Arial" w:hAnsi="Arial" w:cs="Arial"/>
          <w:sz w:val="24"/>
          <w:szCs w:val="24"/>
        </w:rPr>
        <w:t>quantifier les valeurs manquantes. Les lignes avec un texte vide ou manquant sont supprimées, et les</w:t>
      </w:r>
      <w:r w:rsidR="00B16E25">
        <w:rPr>
          <w:rFonts w:ascii="Arial" w:hAnsi="Arial" w:cs="Arial"/>
          <w:sz w:val="24"/>
          <w:szCs w:val="24"/>
          <w:lang w:val="fr-FR"/>
        </w:rPr>
        <w:t xml:space="preserve"> </w:t>
      </w:r>
      <w:r w:rsidRPr="00B16E25">
        <w:rPr>
          <w:rFonts w:ascii="Arial" w:hAnsi="Arial" w:cs="Arial"/>
          <w:sz w:val="24"/>
          <w:szCs w:val="24"/>
        </w:rPr>
        <w:t>doublons exacts sont éliminés afin d'éviter toute fuite d'information entre les ensembles d'entraînement</w:t>
      </w:r>
      <w:r w:rsidR="00B16E25">
        <w:rPr>
          <w:rFonts w:ascii="Arial" w:hAnsi="Arial" w:cs="Arial"/>
          <w:sz w:val="24"/>
          <w:szCs w:val="24"/>
          <w:lang w:val="fr-FR"/>
        </w:rPr>
        <w:t xml:space="preserve"> </w:t>
      </w:r>
      <w:r w:rsidRPr="00B16E25">
        <w:rPr>
          <w:rFonts w:ascii="Arial" w:hAnsi="Arial" w:cs="Arial"/>
          <w:sz w:val="24"/>
          <w:szCs w:val="24"/>
        </w:rPr>
        <w:t>et de test.</w:t>
      </w:r>
    </w:p>
    <w:p w:rsidR="00F25DA7" w:rsidRDefault="00F25DA7" w:rsidP="00B16E25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B16E25">
        <w:rPr>
          <w:rFonts w:ascii="Arial" w:hAnsi="Arial" w:cs="Arial"/>
          <w:sz w:val="24"/>
          <w:szCs w:val="24"/>
        </w:rPr>
        <w:t>L'analyse de la distribution des classes révèle un déséquilibre marqué : la classe « suspect » est</w:t>
      </w:r>
      <w:r w:rsidR="00B16E25">
        <w:rPr>
          <w:rFonts w:ascii="Arial" w:hAnsi="Arial" w:cs="Arial"/>
          <w:sz w:val="24"/>
          <w:szCs w:val="24"/>
          <w:lang w:val="fr-FR"/>
        </w:rPr>
        <w:t xml:space="preserve"> </w:t>
      </w:r>
      <w:r w:rsidRPr="00B16E25">
        <w:rPr>
          <w:rFonts w:ascii="Arial" w:hAnsi="Arial" w:cs="Arial"/>
          <w:sz w:val="24"/>
          <w:szCs w:val="24"/>
        </w:rPr>
        <w:t>nettement minoritaire par rapport à la classe « non suspect ». Ce constat oriente directement les choix</w:t>
      </w:r>
      <w:r w:rsidR="00B16E25">
        <w:rPr>
          <w:rFonts w:ascii="Arial" w:hAnsi="Arial" w:cs="Arial"/>
          <w:sz w:val="24"/>
          <w:szCs w:val="24"/>
          <w:lang w:val="fr-FR"/>
        </w:rPr>
        <w:t xml:space="preserve"> </w:t>
      </w:r>
      <w:r w:rsidRPr="00B16E25">
        <w:rPr>
          <w:rFonts w:ascii="Arial" w:hAnsi="Arial" w:cs="Arial"/>
          <w:sz w:val="24"/>
          <w:szCs w:val="24"/>
        </w:rPr>
        <w:t>méthodologiques de la partie 4 (gestion du déséquilibre).</w:t>
      </w:r>
    </w:p>
    <w:p w:rsidR="00B16E25" w:rsidRPr="00B16E25" w:rsidRDefault="00B16E25" w:rsidP="00B16E25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</w:p>
    <w:p w:rsidR="00F25DA7" w:rsidRDefault="00F25DA7" w:rsidP="00F25DA7">
      <w:pPr>
        <w:rPr>
          <w:lang w:val="fr-FR"/>
        </w:rPr>
      </w:pPr>
      <w:r w:rsidRPr="00F25DA7">
        <w:rPr>
          <w:noProof/>
          <w:lang w:val="fr-FR"/>
        </w:rPr>
        <w:drawing>
          <wp:inline distT="0" distB="0" distL="0" distR="0" wp14:anchorId="04449965" wp14:editId="3AC54DCE">
            <wp:extent cx="5340624" cy="3740342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40624" cy="3740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5DA7" w:rsidRDefault="00F25DA7" w:rsidP="00F25DA7">
      <w:pPr>
        <w:rPr>
          <w:lang w:val="fr-FR"/>
        </w:rPr>
      </w:pPr>
    </w:p>
    <w:p w:rsidR="00F25DA7" w:rsidRPr="00B16E25" w:rsidRDefault="00F25DA7" w:rsidP="00B16E25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B16E25">
        <w:rPr>
          <w:rFonts w:ascii="Arial" w:hAnsi="Arial" w:cs="Arial"/>
          <w:sz w:val="24"/>
          <w:szCs w:val="24"/>
        </w:rPr>
        <w:t>La distribution du nombre de mots par tweet est également étudiée. On observe généralement que les</w:t>
      </w:r>
      <w:r w:rsidR="00B16E25">
        <w:rPr>
          <w:rFonts w:ascii="Arial" w:hAnsi="Arial" w:cs="Arial"/>
          <w:sz w:val="24"/>
          <w:szCs w:val="24"/>
          <w:lang w:val="fr-FR"/>
        </w:rPr>
        <w:t xml:space="preserve"> </w:t>
      </w:r>
      <w:r w:rsidRPr="00B16E25">
        <w:rPr>
          <w:rFonts w:ascii="Arial" w:hAnsi="Arial" w:cs="Arial"/>
          <w:sz w:val="24"/>
          <w:szCs w:val="24"/>
        </w:rPr>
        <w:t>tweets suspects ont tendance à être légèrement plus longs et contiennent davantage de mots en</w:t>
      </w:r>
    </w:p>
    <w:p w:rsidR="00173285" w:rsidRPr="00E326B5" w:rsidRDefault="00173285" w:rsidP="00173285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B16E25">
        <w:rPr>
          <w:rFonts w:ascii="Arial" w:hAnsi="Arial" w:cs="Arial"/>
          <w:sz w:val="24"/>
          <w:szCs w:val="24"/>
        </w:rPr>
        <w:t>D'autres visualisations complémentaires peuvent être produites : nuage de mots par classe, fréquence</w:t>
      </w:r>
      <w:r w:rsidR="00B16E25">
        <w:rPr>
          <w:rFonts w:ascii="Arial" w:hAnsi="Arial" w:cs="Arial"/>
          <w:sz w:val="24"/>
          <w:szCs w:val="24"/>
          <w:lang w:val="fr-FR"/>
        </w:rPr>
        <w:t xml:space="preserve"> </w:t>
      </w:r>
      <w:r w:rsidRPr="00B16E25">
        <w:rPr>
          <w:rFonts w:ascii="Arial" w:hAnsi="Arial" w:cs="Arial"/>
          <w:sz w:val="24"/>
          <w:szCs w:val="24"/>
        </w:rPr>
        <w:t>des hashtags, présence d'URLs, taux d'emojis, proportion de majuscules, etc. Ces analyses permettent</w:t>
      </w:r>
      <w:r w:rsidR="00B16E25">
        <w:rPr>
          <w:rFonts w:ascii="Arial" w:hAnsi="Arial" w:cs="Arial"/>
          <w:sz w:val="24"/>
          <w:szCs w:val="24"/>
          <w:lang w:val="fr-FR"/>
        </w:rPr>
        <w:t xml:space="preserve"> </w:t>
      </w:r>
      <w:r w:rsidRPr="00E326B5">
        <w:rPr>
          <w:rFonts w:ascii="Arial" w:hAnsi="Arial" w:cs="Arial"/>
          <w:sz w:val="24"/>
          <w:szCs w:val="24"/>
        </w:rPr>
        <w:t>de mieux cerner les signaux discriminants avant la phase de modélisation.</w:t>
      </w:r>
    </w:p>
    <w:p w:rsidR="00731C6D" w:rsidRDefault="00731C6D" w:rsidP="00173285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0"/>
          <w:szCs w:val="20"/>
        </w:rPr>
      </w:pPr>
    </w:p>
    <w:p w:rsidR="00731C6D" w:rsidRDefault="00731C6D" w:rsidP="00173285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0"/>
          <w:szCs w:val="20"/>
        </w:rPr>
      </w:pPr>
    </w:p>
    <w:p w:rsidR="00173285" w:rsidRDefault="00173285" w:rsidP="00173285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0"/>
          <w:szCs w:val="20"/>
        </w:rPr>
      </w:pPr>
    </w:p>
    <w:p w:rsidR="00173285" w:rsidRDefault="00173285" w:rsidP="00173285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0"/>
          <w:szCs w:val="20"/>
        </w:rPr>
      </w:pPr>
      <w:r w:rsidRPr="00173285">
        <w:rPr>
          <w:rFonts w:ascii="Arial" w:hAnsi="Arial" w:cs="Arial"/>
          <w:noProof/>
          <w:color w:val="000000"/>
          <w:sz w:val="20"/>
          <w:szCs w:val="20"/>
        </w:rPr>
        <w:lastRenderedPageBreak/>
        <w:drawing>
          <wp:inline distT="0" distB="0" distL="0" distR="0" wp14:anchorId="71CC4BD9" wp14:editId="5CE41EB1">
            <wp:extent cx="5760720" cy="3820160"/>
            <wp:effectExtent l="0" t="0" r="0" b="889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2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285" w:rsidRDefault="00173285" w:rsidP="00173285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0"/>
          <w:szCs w:val="20"/>
        </w:rPr>
      </w:pPr>
    </w:p>
    <w:p w:rsidR="00173285" w:rsidRPr="00B16E25" w:rsidRDefault="00173285" w:rsidP="00B16E25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3D405B"/>
          <w:sz w:val="27"/>
          <w:szCs w:val="27"/>
          <w:u w:val="single"/>
        </w:rPr>
      </w:pPr>
      <w:r w:rsidRPr="00B16E25">
        <w:rPr>
          <w:rFonts w:ascii="Arial" w:hAnsi="Arial" w:cs="Arial"/>
          <w:b/>
          <w:bCs/>
          <w:color w:val="3D405B"/>
          <w:sz w:val="27"/>
          <w:szCs w:val="27"/>
          <w:u w:val="single"/>
        </w:rPr>
        <w:t>Prétraitement du texte</w:t>
      </w:r>
    </w:p>
    <w:p w:rsidR="00173285" w:rsidRPr="00B16E25" w:rsidRDefault="00173285" w:rsidP="00173285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4"/>
          <w:szCs w:val="24"/>
        </w:rPr>
      </w:pPr>
      <w:r w:rsidRPr="00B16E25">
        <w:rPr>
          <w:rFonts w:ascii="Arial" w:hAnsi="Arial" w:cs="Arial"/>
          <w:color w:val="000000"/>
          <w:sz w:val="24"/>
          <w:szCs w:val="24"/>
        </w:rPr>
        <w:t>Le nettoyage du texte est une étape critique pour réduire le bruit et la dimensionnalité du vocabulaire. Le</w:t>
      </w:r>
      <w:r w:rsidR="00B16E25">
        <w:rPr>
          <w:rFonts w:ascii="Arial" w:hAnsi="Arial" w:cs="Arial"/>
          <w:color w:val="000000"/>
          <w:sz w:val="24"/>
          <w:szCs w:val="24"/>
          <w:lang w:val="fr-FR"/>
        </w:rPr>
        <w:t xml:space="preserve"> </w:t>
      </w:r>
      <w:r w:rsidRPr="00B16E25">
        <w:rPr>
          <w:rFonts w:ascii="Arial" w:hAnsi="Arial" w:cs="Arial"/>
          <w:color w:val="000000"/>
          <w:sz w:val="24"/>
          <w:szCs w:val="24"/>
        </w:rPr>
        <w:t>pipeline de prétraitement retenu applique séquentiellement les opérations suivantes :</w:t>
      </w:r>
    </w:p>
    <w:p w:rsidR="00173285" w:rsidRPr="00B16E25" w:rsidRDefault="00173285" w:rsidP="00173285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4"/>
          <w:szCs w:val="24"/>
        </w:rPr>
      </w:pPr>
      <w:r w:rsidRPr="00B16E25">
        <w:rPr>
          <w:rFonts w:ascii="Arial" w:hAnsi="Arial" w:cs="Arial"/>
          <w:color w:val="2C6E92"/>
          <w:sz w:val="24"/>
          <w:szCs w:val="24"/>
        </w:rPr>
        <w:t xml:space="preserve">• </w:t>
      </w:r>
      <w:r w:rsidRPr="00B16E25">
        <w:rPr>
          <w:rFonts w:ascii="Arial" w:hAnsi="Arial" w:cs="Arial"/>
          <w:b/>
          <w:bCs/>
          <w:color w:val="000000"/>
          <w:sz w:val="24"/>
          <w:szCs w:val="24"/>
        </w:rPr>
        <w:t xml:space="preserve">Conversion en minuscules </w:t>
      </w:r>
      <w:r w:rsidRPr="00B16E25">
        <w:rPr>
          <w:rFonts w:ascii="Arial" w:hAnsi="Arial" w:cs="Arial"/>
          <w:color w:val="000000"/>
          <w:sz w:val="24"/>
          <w:szCs w:val="24"/>
        </w:rPr>
        <w:t>: uniformisation de la casse pour éviter la duplication de tokens.</w:t>
      </w:r>
    </w:p>
    <w:p w:rsidR="00173285" w:rsidRPr="00B16E25" w:rsidRDefault="00173285" w:rsidP="00173285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4"/>
          <w:szCs w:val="24"/>
        </w:rPr>
      </w:pPr>
      <w:r w:rsidRPr="00B16E25">
        <w:rPr>
          <w:rFonts w:ascii="Arial" w:hAnsi="Arial" w:cs="Arial"/>
          <w:color w:val="2C6E92"/>
          <w:sz w:val="24"/>
          <w:szCs w:val="24"/>
        </w:rPr>
        <w:t xml:space="preserve">• </w:t>
      </w:r>
      <w:r w:rsidRPr="00B16E25">
        <w:rPr>
          <w:rFonts w:ascii="Arial" w:hAnsi="Arial" w:cs="Arial"/>
          <w:b/>
          <w:bCs/>
          <w:color w:val="000000"/>
          <w:sz w:val="24"/>
          <w:szCs w:val="24"/>
        </w:rPr>
        <w:t xml:space="preserve">Suppression des URLs </w:t>
      </w:r>
      <w:r w:rsidRPr="00B16E25">
        <w:rPr>
          <w:rFonts w:ascii="Arial" w:hAnsi="Arial" w:cs="Arial"/>
          <w:color w:val="000000"/>
          <w:sz w:val="24"/>
          <w:szCs w:val="24"/>
        </w:rPr>
        <w:t>: les liens (http, https, t.co, www) n'apportent pas d'information sémantique</w:t>
      </w:r>
      <w:r w:rsidR="00B16E25">
        <w:rPr>
          <w:rFonts w:ascii="Arial" w:hAnsi="Arial" w:cs="Arial"/>
          <w:color w:val="000000"/>
          <w:sz w:val="24"/>
          <w:szCs w:val="24"/>
          <w:lang w:val="fr-FR"/>
        </w:rPr>
        <w:t xml:space="preserve"> </w:t>
      </w:r>
      <w:r w:rsidRPr="00B16E25">
        <w:rPr>
          <w:rFonts w:ascii="Arial" w:hAnsi="Arial" w:cs="Arial"/>
          <w:color w:val="000000"/>
          <w:sz w:val="24"/>
          <w:szCs w:val="24"/>
        </w:rPr>
        <w:t>directe et sont supprimés via une expression régulière.</w:t>
      </w:r>
    </w:p>
    <w:p w:rsidR="00173285" w:rsidRPr="00B16E25" w:rsidRDefault="00173285" w:rsidP="00173285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4"/>
          <w:szCs w:val="24"/>
        </w:rPr>
      </w:pPr>
      <w:r w:rsidRPr="00B16E25">
        <w:rPr>
          <w:rFonts w:ascii="Arial" w:hAnsi="Arial" w:cs="Arial"/>
          <w:color w:val="2C6E92"/>
          <w:sz w:val="24"/>
          <w:szCs w:val="24"/>
        </w:rPr>
        <w:t xml:space="preserve">• </w:t>
      </w:r>
      <w:r w:rsidRPr="00B16E25">
        <w:rPr>
          <w:rFonts w:ascii="Arial" w:hAnsi="Arial" w:cs="Arial"/>
          <w:b/>
          <w:bCs/>
          <w:color w:val="000000"/>
          <w:sz w:val="24"/>
          <w:szCs w:val="24"/>
        </w:rPr>
        <w:t xml:space="preserve">Suppression des mentions et hashtags bruts </w:t>
      </w:r>
      <w:r w:rsidRPr="00B16E25">
        <w:rPr>
          <w:rFonts w:ascii="Arial" w:hAnsi="Arial" w:cs="Arial"/>
          <w:color w:val="000000"/>
          <w:sz w:val="24"/>
          <w:szCs w:val="24"/>
        </w:rPr>
        <w:t>(le symbole est retiré, le mot-clé peut être conservé</w:t>
      </w:r>
      <w:r w:rsidR="00B16E25">
        <w:rPr>
          <w:rFonts w:ascii="Arial" w:hAnsi="Arial" w:cs="Arial"/>
          <w:color w:val="000000"/>
          <w:sz w:val="24"/>
          <w:szCs w:val="24"/>
          <w:lang w:val="fr-FR"/>
        </w:rPr>
        <w:t xml:space="preserve"> </w:t>
      </w:r>
      <w:r w:rsidRPr="00B16E25">
        <w:rPr>
          <w:rFonts w:ascii="Arial" w:hAnsi="Arial" w:cs="Arial"/>
          <w:color w:val="000000"/>
          <w:sz w:val="24"/>
          <w:szCs w:val="24"/>
        </w:rPr>
        <w:t>car souvent informatif).</w:t>
      </w:r>
    </w:p>
    <w:p w:rsidR="00173285" w:rsidRPr="00B16E25" w:rsidRDefault="00173285" w:rsidP="00173285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4"/>
          <w:szCs w:val="24"/>
        </w:rPr>
      </w:pPr>
      <w:r w:rsidRPr="00B16E25">
        <w:rPr>
          <w:rFonts w:ascii="Arial" w:hAnsi="Arial" w:cs="Arial"/>
          <w:color w:val="2C6E92"/>
          <w:sz w:val="24"/>
          <w:szCs w:val="24"/>
        </w:rPr>
        <w:t xml:space="preserve">• </w:t>
      </w:r>
      <w:r w:rsidRPr="00B16E25">
        <w:rPr>
          <w:rFonts w:ascii="Arial" w:hAnsi="Arial" w:cs="Arial"/>
          <w:b/>
          <w:bCs/>
          <w:color w:val="000000"/>
          <w:sz w:val="24"/>
          <w:szCs w:val="24"/>
        </w:rPr>
        <w:t xml:space="preserve">Suppression des caractères spéciaux et de la ponctuation </w:t>
      </w:r>
      <w:r w:rsidRPr="00B16E25">
        <w:rPr>
          <w:rFonts w:ascii="Arial" w:hAnsi="Arial" w:cs="Arial"/>
          <w:color w:val="000000"/>
          <w:sz w:val="24"/>
          <w:szCs w:val="24"/>
        </w:rPr>
        <w:t>non porteuse de sens.</w:t>
      </w:r>
    </w:p>
    <w:p w:rsidR="00173285" w:rsidRPr="00B16E25" w:rsidRDefault="00173285" w:rsidP="00173285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4"/>
          <w:szCs w:val="24"/>
        </w:rPr>
      </w:pPr>
      <w:r w:rsidRPr="00B16E25">
        <w:rPr>
          <w:rFonts w:ascii="Arial" w:hAnsi="Arial" w:cs="Arial"/>
          <w:color w:val="2C6E92"/>
          <w:sz w:val="24"/>
          <w:szCs w:val="24"/>
        </w:rPr>
        <w:t xml:space="preserve">• </w:t>
      </w:r>
      <w:r w:rsidRPr="00B16E25">
        <w:rPr>
          <w:rFonts w:ascii="Arial" w:hAnsi="Arial" w:cs="Arial"/>
          <w:b/>
          <w:bCs/>
          <w:color w:val="000000"/>
          <w:sz w:val="24"/>
          <w:szCs w:val="24"/>
        </w:rPr>
        <w:t xml:space="preserve">Suppression des stop words </w:t>
      </w:r>
      <w:r w:rsidRPr="00B16E25">
        <w:rPr>
          <w:rFonts w:ascii="Arial" w:hAnsi="Arial" w:cs="Arial"/>
          <w:color w:val="000000"/>
          <w:sz w:val="24"/>
          <w:szCs w:val="24"/>
        </w:rPr>
        <w:t>(mots vides : « le », « la », « et », « the », « is »...) à l'aide de NLTK</w:t>
      </w:r>
      <w:r w:rsidR="00B16E25">
        <w:rPr>
          <w:rFonts w:ascii="Arial" w:hAnsi="Arial" w:cs="Arial"/>
          <w:color w:val="000000"/>
          <w:sz w:val="24"/>
          <w:szCs w:val="24"/>
          <w:lang w:val="fr-FR"/>
        </w:rPr>
        <w:t xml:space="preserve"> </w:t>
      </w:r>
      <w:r w:rsidRPr="00B16E25">
        <w:rPr>
          <w:rFonts w:ascii="Arial" w:hAnsi="Arial" w:cs="Arial"/>
          <w:color w:val="000000"/>
          <w:sz w:val="24"/>
          <w:szCs w:val="24"/>
        </w:rPr>
        <w:t>ou spaCy selon la langue du corpus.</w:t>
      </w:r>
    </w:p>
    <w:p w:rsidR="00173285" w:rsidRPr="00B16E25" w:rsidRDefault="00173285" w:rsidP="00173285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4"/>
          <w:szCs w:val="24"/>
        </w:rPr>
      </w:pPr>
      <w:r w:rsidRPr="00B16E25">
        <w:rPr>
          <w:rFonts w:ascii="Arial" w:hAnsi="Arial" w:cs="Arial"/>
          <w:color w:val="2C6E92"/>
          <w:sz w:val="24"/>
          <w:szCs w:val="24"/>
        </w:rPr>
        <w:t xml:space="preserve">• </w:t>
      </w:r>
      <w:r w:rsidRPr="00B16E25">
        <w:rPr>
          <w:rFonts w:ascii="Arial" w:hAnsi="Arial" w:cs="Arial"/>
          <w:b/>
          <w:bCs/>
          <w:color w:val="000000"/>
          <w:sz w:val="24"/>
          <w:szCs w:val="24"/>
        </w:rPr>
        <w:t xml:space="preserve">Lemmatisation </w:t>
      </w:r>
      <w:r w:rsidRPr="00B16E25">
        <w:rPr>
          <w:rFonts w:ascii="Arial" w:hAnsi="Arial" w:cs="Arial"/>
          <w:color w:val="000000"/>
          <w:sz w:val="24"/>
          <w:szCs w:val="24"/>
        </w:rPr>
        <w:t>(ou stemming) pour ramener les mots à leur forme canonique et réduire la taille du</w:t>
      </w:r>
      <w:r w:rsidR="00B16E25">
        <w:rPr>
          <w:rFonts w:ascii="Arial" w:hAnsi="Arial" w:cs="Arial"/>
          <w:color w:val="000000"/>
          <w:sz w:val="24"/>
          <w:szCs w:val="24"/>
          <w:lang w:val="fr-FR"/>
        </w:rPr>
        <w:t xml:space="preserve"> </w:t>
      </w:r>
      <w:r w:rsidRPr="00B16E25">
        <w:rPr>
          <w:rFonts w:ascii="Arial" w:hAnsi="Arial" w:cs="Arial"/>
          <w:color w:val="000000"/>
          <w:sz w:val="24"/>
          <w:szCs w:val="24"/>
        </w:rPr>
        <w:t>vocabulaire.</w:t>
      </w:r>
    </w:p>
    <w:p w:rsidR="00173285" w:rsidRDefault="00173285" w:rsidP="00173285">
      <w:pPr>
        <w:rPr>
          <w:rFonts w:ascii="Courier" w:hAnsi="Courier" w:cs="Courier"/>
          <w:color w:val="222222"/>
          <w:sz w:val="17"/>
          <w:szCs w:val="17"/>
        </w:rPr>
      </w:pPr>
    </w:p>
    <w:p w:rsidR="00173285" w:rsidRPr="00B16E25" w:rsidRDefault="00173285" w:rsidP="00173285">
      <w:pPr>
        <w:tabs>
          <w:tab w:val="left" w:pos="1000"/>
        </w:tabs>
        <w:rPr>
          <w:b/>
          <w:u w:val="single"/>
          <w:lang w:val="fr-FR"/>
        </w:rPr>
      </w:pPr>
      <w:r w:rsidRPr="00B16E25">
        <w:rPr>
          <w:rFonts w:ascii="Arial" w:hAnsi="Arial" w:cs="Arial"/>
          <w:b/>
          <w:bCs/>
          <w:color w:val="000000" w:themeColor="text1"/>
          <w:sz w:val="34"/>
          <w:szCs w:val="34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Gestion des données et du pipeline avec Git &amp; DVC</w:t>
      </w:r>
    </w:p>
    <w:p w:rsidR="00173285" w:rsidRPr="00B16E25" w:rsidRDefault="00173285" w:rsidP="00173285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4"/>
          <w:szCs w:val="24"/>
        </w:rPr>
      </w:pPr>
      <w:r w:rsidRPr="00B16E25">
        <w:rPr>
          <w:rFonts w:ascii="Arial" w:hAnsi="Arial" w:cs="Arial"/>
          <w:color w:val="000000"/>
          <w:sz w:val="24"/>
          <w:szCs w:val="24"/>
        </w:rPr>
        <w:t>Le projet est initialisé comme un dépôt Git classique, auquel est ajoutée la gestion DVC pour le suivi des</w:t>
      </w:r>
      <w:r w:rsidR="00B16E25">
        <w:rPr>
          <w:rFonts w:ascii="Arial" w:hAnsi="Arial" w:cs="Arial"/>
          <w:color w:val="000000"/>
          <w:sz w:val="24"/>
          <w:szCs w:val="24"/>
          <w:lang w:val="fr-FR"/>
        </w:rPr>
        <w:t xml:space="preserve"> </w:t>
      </w:r>
      <w:r w:rsidRPr="00B16E25">
        <w:rPr>
          <w:rFonts w:ascii="Arial" w:hAnsi="Arial" w:cs="Arial"/>
          <w:color w:val="000000"/>
          <w:sz w:val="24"/>
          <w:szCs w:val="24"/>
        </w:rPr>
        <w:t>données volumineuses et des artefacts de modèle, qui ne doivent pas être versionnés directement dans</w:t>
      </w:r>
      <w:r w:rsidR="00B16E25">
        <w:rPr>
          <w:rFonts w:ascii="Arial" w:hAnsi="Arial" w:cs="Arial"/>
          <w:color w:val="000000"/>
          <w:sz w:val="24"/>
          <w:szCs w:val="24"/>
          <w:lang w:val="fr-FR"/>
        </w:rPr>
        <w:t xml:space="preserve"> </w:t>
      </w:r>
      <w:r w:rsidRPr="00B16E25">
        <w:rPr>
          <w:rFonts w:ascii="Arial" w:hAnsi="Arial" w:cs="Arial"/>
          <w:color w:val="000000"/>
          <w:sz w:val="24"/>
          <w:szCs w:val="24"/>
        </w:rPr>
        <w:t>Git.</w:t>
      </w:r>
    </w:p>
    <w:p w:rsidR="00173285" w:rsidRPr="00B16E25" w:rsidRDefault="00173285" w:rsidP="00173285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4"/>
          <w:szCs w:val="24"/>
        </w:rPr>
      </w:pPr>
      <w:r w:rsidRPr="00B16E25">
        <w:rPr>
          <w:rFonts w:ascii="Arial" w:hAnsi="Arial" w:cs="Arial"/>
          <w:color w:val="000000"/>
          <w:sz w:val="24"/>
          <w:szCs w:val="24"/>
        </w:rPr>
        <w:t xml:space="preserve">Cette approche garantit que seul un petit </w:t>
      </w:r>
      <w:r w:rsidR="00C85911" w:rsidRPr="00B16E25">
        <w:rPr>
          <w:rFonts w:ascii="Arial" w:hAnsi="Arial" w:cs="Arial"/>
          <w:color w:val="000000"/>
          <w:sz w:val="24"/>
          <w:szCs w:val="24"/>
        </w:rPr>
        <w:t>fichier. dvc</w:t>
      </w:r>
      <w:r w:rsidRPr="00B16E25">
        <w:rPr>
          <w:rFonts w:ascii="Arial" w:hAnsi="Arial" w:cs="Arial"/>
          <w:b/>
          <w:bCs/>
          <w:color w:val="000000"/>
          <w:sz w:val="24"/>
          <w:szCs w:val="24"/>
        </w:rPr>
        <w:t xml:space="preserve"> </w:t>
      </w:r>
      <w:r w:rsidRPr="00B16E25">
        <w:rPr>
          <w:rFonts w:ascii="Arial" w:hAnsi="Arial" w:cs="Arial"/>
          <w:color w:val="000000"/>
          <w:sz w:val="24"/>
          <w:szCs w:val="24"/>
        </w:rPr>
        <w:t>(pointeur avec hash du contenu) est versionné</w:t>
      </w:r>
      <w:r w:rsidR="00B16E25">
        <w:rPr>
          <w:rFonts w:ascii="Arial" w:hAnsi="Arial" w:cs="Arial"/>
          <w:color w:val="000000"/>
          <w:sz w:val="24"/>
          <w:szCs w:val="24"/>
          <w:lang w:val="fr-FR"/>
        </w:rPr>
        <w:t xml:space="preserve"> </w:t>
      </w:r>
      <w:r w:rsidRPr="00B16E25">
        <w:rPr>
          <w:rFonts w:ascii="Arial" w:hAnsi="Arial" w:cs="Arial"/>
          <w:color w:val="000000"/>
          <w:sz w:val="24"/>
          <w:szCs w:val="24"/>
        </w:rPr>
        <w:t>dans Git, tandis que les données réelles sont stockées sur le remote configuré (Google Drive, S3 ou</w:t>
      </w:r>
      <w:r w:rsidR="00B16E25">
        <w:rPr>
          <w:rFonts w:ascii="Arial" w:hAnsi="Arial" w:cs="Arial"/>
          <w:color w:val="000000"/>
          <w:sz w:val="24"/>
          <w:szCs w:val="24"/>
          <w:lang w:val="fr-FR"/>
        </w:rPr>
        <w:t xml:space="preserve"> </w:t>
      </w:r>
      <w:r w:rsidRPr="00B16E25">
        <w:rPr>
          <w:rFonts w:ascii="Arial" w:hAnsi="Arial" w:cs="Arial"/>
          <w:color w:val="000000"/>
          <w:sz w:val="24"/>
          <w:szCs w:val="24"/>
        </w:rPr>
        <w:t xml:space="preserve">stockage local), ce qui permet à toute personne clonant le dépôt de récupérer les données via </w:t>
      </w:r>
      <w:r w:rsidRPr="00B16E25">
        <w:rPr>
          <w:rFonts w:ascii="Arial" w:hAnsi="Arial" w:cs="Arial"/>
          <w:b/>
          <w:bCs/>
          <w:color w:val="000000"/>
          <w:sz w:val="24"/>
          <w:szCs w:val="24"/>
        </w:rPr>
        <w:t>dvc pull</w:t>
      </w:r>
      <w:r w:rsidRPr="00B16E25">
        <w:rPr>
          <w:rFonts w:ascii="Arial" w:hAnsi="Arial" w:cs="Arial"/>
          <w:color w:val="000000"/>
          <w:sz w:val="24"/>
          <w:szCs w:val="24"/>
        </w:rPr>
        <w:t>.</w:t>
      </w:r>
    </w:p>
    <w:p w:rsidR="00731C6D" w:rsidRPr="00B16E25" w:rsidRDefault="00173285" w:rsidP="00B16E25">
      <w:pPr>
        <w:autoSpaceDE w:val="0"/>
        <w:autoSpaceDN w:val="0"/>
        <w:adjustRightInd w:val="0"/>
        <w:spacing w:after="0" w:line="240" w:lineRule="auto"/>
        <w:ind w:firstLine="720"/>
        <w:rPr>
          <w:rFonts w:ascii="Arial" w:hAnsi="Arial" w:cs="Arial"/>
          <w:color w:val="000000"/>
          <w:sz w:val="24"/>
          <w:szCs w:val="24"/>
        </w:rPr>
      </w:pPr>
      <w:r w:rsidRPr="00B16E25">
        <w:rPr>
          <w:rFonts w:ascii="Arial" w:hAnsi="Arial" w:cs="Arial"/>
          <w:color w:val="000000"/>
          <w:sz w:val="24"/>
          <w:szCs w:val="24"/>
        </w:rPr>
        <w:lastRenderedPageBreak/>
        <w:t xml:space="preserve">Le pipeline est défini dans un fichier </w:t>
      </w:r>
      <w:r w:rsidRPr="00B16E25">
        <w:rPr>
          <w:rFonts w:ascii="Arial" w:hAnsi="Arial" w:cs="Arial"/>
          <w:b/>
          <w:bCs/>
          <w:color w:val="000000"/>
          <w:sz w:val="24"/>
          <w:szCs w:val="24"/>
        </w:rPr>
        <w:t>dvc.yaml</w:t>
      </w:r>
      <w:r w:rsidRPr="00B16E25">
        <w:rPr>
          <w:rFonts w:ascii="Arial" w:hAnsi="Arial" w:cs="Arial"/>
          <w:color w:val="000000"/>
          <w:sz w:val="24"/>
          <w:szCs w:val="24"/>
        </w:rPr>
        <w:t>, comprenant au minimum trois étapes : le prétraitement,</w:t>
      </w:r>
      <w:r w:rsidR="00B16E25">
        <w:rPr>
          <w:rFonts w:ascii="Arial" w:hAnsi="Arial" w:cs="Arial"/>
          <w:color w:val="000000"/>
          <w:sz w:val="24"/>
          <w:szCs w:val="24"/>
          <w:lang w:val="fr-FR"/>
        </w:rPr>
        <w:t xml:space="preserve"> </w:t>
      </w:r>
      <w:r w:rsidRPr="00B16E25">
        <w:rPr>
          <w:rFonts w:ascii="Arial" w:hAnsi="Arial" w:cs="Arial"/>
          <w:color w:val="000000"/>
          <w:sz w:val="24"/>
          <w:szCs w:val="24"/>
        </w:rPr>
        <w:t>l'entraînement et l'évaluation. Chaque étape déclare ses dépendances (scripts et données) et ses</w:t>
      </w:r>
      <w:r w:rsidRPr="00B16E25">
        <w:rPr>
          <w:rFonts w:ascii="Arial" w:hAnsi="Arial" w:cs="Arial"/>
          <w:color w:val="000000"/>
          <w:sz w:val="24"/>
          <w:szCs w:val="24"/>
          <w:lang w:val="fr-FR"/>
        </w:rPr>
        <w:t xml:space="preserve"> </w:t>
      </w:r>
      <w:r w:rsidR="00B16E25">
        <w:rPr>
          <w:rFonts w:ascii="Arial" w:hAnsi="Arial" w:cs="Arial"/>
          <w:color w:val="000000"/>
          <w:sz w:val="24"/>
          <w:szCs w:val="24"/>
          <w:lang w:val="fr-FR"/>
        </w:rPr>
        <w:t xml:space="preserve"> </w:t>
      </w:r>
      <w:r w:rsidR="00731C6D" w:rsidRPr="00B16E25">
        <w:rPr>
          <w:rFonts w:ascii="Arial" w:hAnsi="Arial" w:cs="Arial"/>
          <w:sz w:val="24"/>
          <w:szCs w:val="24"/>
        </w:rPr>
        <w:t>sorties, ce qui permet à DVC de ne ré-exécuter que les étapes impactées par un changement.</w:t>
      </w:r>
    </w:p>
    <w:p w:rsidR="00731C6D" w:rsidRPr="00B16E25" w:rsidRDefault="00731C6D" w:rsidP="00731C6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4"/>
          <w:szCs w:val="24"/>
        </w:rPr>
      </w:pPr>
      <w:r w:rsidRPr="00B16E25">
        <w:rPr>
          <w:rFonts w:ascii="Arial" w:hAnsi="Arial" w:cs="Arial"/>
          <w:color w:val="000000"/>
          <w:sz w:val="24"/>
          <w:szCs w:val="24"/>
        </w:rPr>
        <w:t>Grâce à cette configuration, toute personne clonant le dépôt GitHub peut reproduire intégralement les</w:t>
      </w:r>
      <w:r w:rsidR="00B16E25">
        <w:rPr>
          <w:rFonts w:ascii="Arial" w:hAnsi="Arial" w:cs="Arial"/>
          <w:color w:val="000000"/>
          <w:sz w:val="24"/>
          <w:szCs w:val="24"/>
          <w:lang w:val="fr-FR"/>
        </w:rPr>
        <w:t xml:space="preserve"> </w:t>
      </w:r>
      <w:r w:rsidRPr="00B16E25">
        <w:rPr>
          <w:rFonts w:ascii="Arial" w:hAnsi="Arial" w:cs="Arial"/>
          <w:color w:val="000000"/>
          <w:sz w:val="24"/>
          <w:szCs w:val="24"/>
        </w:rPr>
        <w:t>résultats via les deux commandes suivantes :</w:t>
      </w:r>
    </w:p>
    <w:p w:rsidR="00731C6D" w:rsidRDefault="00731C6D" w:rsidP="00731C6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0"/>
          <w:szCs w:val="20"/>
        </w:rPr>
      </w:pPr>
    </w:p>
    <w:p w:rsidR="00731C6D" w:rsidRDefault="00731C6D" w:rsidP="00731C6D">
      <w:pPr>
        <w:autoSpaceDE w:val="0"/>
        <w:autoSpaceDN w:val="0"/>
        <w:adjustRightInd w:val="0"/>
        <w:spacing w:after="0" w:line="240" w:lineRule="auto"/>
        <w:rPr>
          <w:rFonts w:ascii="Courier" w:hAnsi="Courier" w:cs="Courier"/>
          <w:color w:val="222222"/>
          <w:sz w:val="17"/>
          <w:szCs w:val="17"/>
        </w:rPr>
      </w:pPr>
      <w:r>
        <w:rPr>
          <w:rFonts w:ascii="Courier" w:hAnsi="Courier" w:cs="Courier"/>
          <w:color w:val="222222"/>
          <w:sz w:val="17"/>
          <w:szCs w:val="17"/>
        </w:rPr>
        <w:t>dvc pull # récupère les données et artefacts versionnés</w:t>
      </w:r>
    </w:p>
    <w:p w:rsidR="00731C6D" w:rsidRDefault="00731C6D" w:rsidP="00731C6D">
      <w:pPr>
        <w:autoSpaceDE w:val="0"/>
        <w:autoSpaceDN w:val="0"/>
        <w:adjustRightInd w:val="0"/>
        <w:spacing w:after="0" w:line="240" w:lineRule="auto"/>
        <w:rPr>
          <w:rFonts w:ascii="Courier" w:hAnsi="Courier" w:cs="Courier"/>
          <w:color w:val="222222"/>
          <w:sz w:val="17"/>
          <w:szCs w:val="17"/>
        </w:rPr>
      </w:pPr>
      <w:r>
        <w:rPr>
          <w:rFonts w:ascii="Courier" w:hAnsi="Courier" w:cs="Courier"/>
          <w:color w:val="222222"/>
          <w:sz w:val="17"/>
          <w:szCs w:val="17"/>
        </w:rPr>
        <w:t>dvc repro # ré-exécute le pipeline si des dépendances ont changé</w:t>
      </w:r>
    </w:p>
    <w:p w:rsidR="00731C6D" w:rsidRDefault="00731C6D" w:rsidP="00731C6D">
      <w:pPr>
        <w:autoSpaceDE w:val="0"/>
        <w:autoSpaceDN w:val="0"/>
        <w:adjustRightInd w:val="0"/>
        <w:spacing w:after="0" w:line="240" w:lineRule="auto"/>
        <w:rPr>
          <w:rFonts w:ascii="Courier" w:hAnsi="Courier" w:cs="Courier"/>
          <w:color w:val="222222"/>
          <w:sz w:val="17"/>
          <w:szCs w:val="17"/>
        </w:rPr>
      </w:pPr>
    </w:p>
    <w:p w:rsidR="00731C6D" w:rsidRPr="00B16E25" w:rsidRDefault="00731C6D" w:rsidP="00731C6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4"/>
          <w:szCs w:val="24"/>
        </w:rPr>
      </w:pPr>
      <w:r w:rsidRPr="00B16E25">
        <w:rPr>
          <w:rFonts w:ascii="Arial" w:hAnsi="Arial" w:cs="Arial"/>
          <w:color w:val="000000"/>
          <w:sz w:val="24"/>
          <w:szCs w:val="24"/>
        </w:rPr>
        <w:t>DVC détecte automatiquement, via le hash des fichiers, si une étape doit être relancée. Le fichier</w:t>
      </w:r>
    </w:p>
    <w:p w:rsidR="00731C6D" w:rsidRPr="00B16E25" w:rsidRDefault="00731C6D" w:rsidP="00731C6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proofErr w:type="gramStart"/>
      <w:r w:rsidRPr="00B16E25">
        <w:rPr>
          <w:rFonts w:ascii="Arial" w:hAnsi="Arial" w:cs="Arial"/>
          <w:b/>
          <w:bCs/>
          <w:color w:val="000000"/>
          <w:sz w:val="24"/>
          <w:szCs w:val="24"/>
        </w:rPr>
        <w:t>dvc.lock</w:t>
      </w:r>
      <w:proofErr w:type="gramEnd"/>
      <w:r w:rsidRPr="00B16E25">
        <w:rPr>
          <w:rFonts w:ascii="Arial" w:hAnsi="Arial" w:cs="Arial"/>
          <w:b/>
          <w:bCs/>
          <w:color w:val="000000"/>
          <w:sz w:val="24"/>
          <w:szCs w:val="24"/>
        </w:rPr>
        <w:t xml:space="preserve"> </w:t>
      </w:r>
      <w:r w:rsidRPr="00B16E25">
        <w:rPr>
          <w:rFonts w:ascii="Arial" w:hAnsi="Arial" w:cs="Arial"/>
          <w:color w:val="000000"/>
          <w:sz w:val="24"/>
          <w:szCs w:val="24"/>
        </w:rPr>
        <w:t>fige les versions</w:t>
      </w:r>
      <w:r w:rsidRPr="00B16E25">
        <w:rPr>
          <w:rFonts w:ascii="Arial" w:hAnsi="Arial" w:cs="Arial"/>
          <w:color w:val="000000"/>
          <w:sz w:val="24"/>
          <w:szCs w:val="24"/>
          <w:lang w:val="fr-FR"/>
        </w:rPr>
        <w:t xml:space="preserve"> </w:t>
      </w:r>
      <w:r w:rsidRPr="00B16E25">
        <w:rPr>
          <w:rFonts w:ascii="Arial" w:hAnsi="Arial" w:cs="Arial"/>
          <w:sz w:val="24"/>
          <w:szCs w:val="24"/>
        </w:rPr>
        <w:t>exactes de chaque dépendan</w:t>
      </w:r>
      <w:bookmarkStart w:id="0" w:name="_GoBack"/>
      <w:bookmarkEnd w:id="0"/>
      <w:r w:rsidRPr="00B16E25">
        <w:rPr>
          <w:rFonts w:ascii="Arial" w:hAnsi="Arial" w:cs="Arial"/>
          <w:sz w:val="24"/>
          <w:szCs w:val="24"/>
        </w:rPr>
        <w:t>ce et sortie, assurant une traçabilité complète</w:t>
      </w:r>
      <w:r w:rsidR="00C85911">
        <w:rPr>
          <w:rFonts w:ascii="Arial" w:hAnsi="Arial" w:cs="Arial"/>
          <w:sz w:val="24"/>
          <w:szCs w:val="24"/>
          <w:lang w:val="fr-FR"/>
        </w:rPr>
        <w:t xml:space="preserve"> </w:t>
      </w:r>
      <w:r w:rsidRPr="00B16E25">
        <w:rPr>
          <w:rFonts w:ascii="Arial" w:hAnsi="Arial" w:cs="Arial"/>
          <w:sz w:val="24"/>
          <w:szCs w:val="24"/>
        </w:rPr>
        <w:t>de l'expérimentation.</w:t>
      </w:r>
    </w:p>
    <w:p w:rsidR="00731C6D" w:rsidRPr="00731C6D" w:rsidRDefault="00731C6D" w:rsidP="00731C6D">
      <w:pPr>
        <w:autoSpaceDE w:val="0"/>
        <w:autoSpaceDN w:val="0"/>
        <w:adjustRightInd w:val="0"/>
        <w:spacing w:after="0" w:line="240" w:lineRule="auto"/>
        <w:rPr>
          <w:color w:val="000000" w:themeColor="text1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31C6D" w:rsidRPr="00731C6D" w:rsidRDefault="00731C6D" w:rsidP="00731C6D">
      <w:pPr>
        <w:autoSpaceDE w:val="0"/>
        <w:autoSpaceDN w:val="0"/>
        <w:adjustRightInd w:val="0"/>
        <w:spacing w:after="0" w:line="240" w:lineRule="auto"/>
        <w:rPr>
          <w:color w:val="000000" w:themeColor="text1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31C6D" w:rsidRDefault="00731C6D" w:rsidP="00731C6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 w:themeColor="text1"/>
          <w:sz w:val="34"/>
          <w:szCs w:val="34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16E25">
        <w:rPr>
          <w:rFonts w:ascii="Arial" w:hAnsi="Arial" w:cs="Arial"/>
          <w:b/>
          <w:bCs/>
          <w:color w:val="000000" w:themeColor="text1"/>
          <w:sz w:val="34"/>
          <w:szCs w:val="34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Représentation des données (</w:t>
      </w:r>
      <w:proofErr w:type="spellStart"/>
      <w:r w:rsidRPr="00B16E25">
        <w:rPr>
          <w:rFonts w:ascii="Arial" w:hAnsi="Arial" w:cs="Arial"/>
          <w:b/>
          <w:bCs/>
          <w:color w:val="000000" w:themeColor="text1"/>
          <w:sz w:val="34"/>
          <w:szCs w:val="34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Feature</w:t>
      </w:r>
      <w:proofErr w:type="spellEnd"/>
      <w:r w:rsidRPr="00B16E25">
        <w:rPr>
          <w:rFonts w:ascii="Arial" w:hAnsi="Arial" w:cs="Arial"/>
          <w:b/>
          <w:bCs/>
          <w:color w:val="000000" w:themeColor="text1"/>
          <w:sz w:val="34"/>
          <w:szCs w:val="34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Engineering)</w:t>
      </w:r>
    </w:p>
    <w:p w:rsidR="00B16E25" w:rsidRPr="00B16E25" w:rsidRDefault="00B16E25" w:rsidP="00731C6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FFFFFF"/>
          <w:sz w:val="34"/>
          <w:szCs w:val="34"/>
          <w:u w:val="single"/>
          <w:lang w:val="fr-FR"/>
        </w:rPr>
      </w:pPr>
    </w:p>
    <w:p w:rsidR="00731C6D" w:rsidRPr="00B16E25" w:rsidRDefault="00731C6D" w:rsidP="00731C6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4"/>
          <w:szCs w:val="24"/>
        </w:rPr>
      </w:pPr>
      <w:r w:rsidRPr="00B16E25">
        <w:rPr>
          <w:rFonts w:ascii="Arial" w:hAnsi="Arial" w:cs="Arial"/>
          <w:color w:val="000000"/>
          <w:sz w:val="24"/>
          <w:szCs w:val="24"/>
        </w:rPr>
        <w:t xml:space="preserve">Parmi les approches proposées (Bag of </w:t>
      </w:r>
      <w:proofErr w:type="spellStart"/>
      <w:r w:rsidRPr="00B16E25">
        <w:rPr>
          <w:rFonts w:ascii="Arial" w:hAnsi="Arial" w:cs="Arial"/>
          <w:color w:val="000000"/>
          <w:sz w:val="24"/>
          <w:szCs w:val="24"/>
        </w:rPr>
        <w:t>Words</w:t>
      </w:r>
      <w:proofErr w:type="spellEnd"/>
      <w:r w:rsidRPr="00B16E25">
        <w:rPr>
          <w:rFonts w:ascii="Arial" w:hAnsi="Arial" w:cs="Arial"/>
          <w:color w:val="000000"/>
          <w:sz w:val="24"/>
          <w:szCs w:val="24"/>
        </w:rPr>
        <w:t xml:space="preserve">, TF-IDF, Word2Vec, </w:t>
      </w:r>
      <w:proofErr w:type="spellStart"/>
      <w:r w:rsidRPr="00B16E25">
        <w:rPr>
          <w:rFonts w:ascii="Arial" w:hAnsi="Arial" w:cs="Arial"/>
          <w:color w:val="000000"/>
          <w:sz w:val="24"/>
          <w:szCs w:val="24"/>
        </w:rPr>
        <w:t>GloVe</w:t>
      </w:r>
      <w:proofErr w:type="spellEnd"/>
      <w:r w:rsidRPr="00B16E25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B16E25">
        <w:rPr>
          <w:rFonts w:ascii="Arial" w:hAnsi="Arial" w:cs="Arial"/>
          <w:color w:val="000000"/>
          <w:sz w:val="24"/>
          <w:szCs w:val="24"/>
        </w:rPr>
        <w:t>FastText</w:t>
      </w:r>
      <w:proofErr w:type="spellEnd"/>
      <w:r w:rsidRPr="00B16E25">
        <w:rPr>
          <w:rFonts w:ascii="Arial" w:hAnsi="Arial" w:cs="Arial"/>
          <w:color w:val="000000"/>
          <w:sz w:val="24"/>
          <w:szCs w:val="24"/>
        </w:rPr>
        <w:t>, Sentence</w:t>
      </w:r>
    </w:p>
    <w:p w:rsidR="00731C6D" w:rsidRPr="00B16E25" w:rsidRDefault="00731C6D" w:rsidP="00731C6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4"/>
          <w:szCs w:val="24"/>
        </w:rPr>
      </w:pPr>
      <w:r w:rsidRPr="00B16E25">
        <w:rPr>
          <w:rFonts w:ascii="Arial" w:hAnsi="Arial" w:cs="Arial"/>
          <w:color w:val="000000"/>
          <w:sz w:val="24"/>
          <w:szCs w:val="24"/>
        </w:rPr>
        <w:t xml:space="preserve">Transformers, BERT), le choix s'est porté sur une représentation </w:t>
      </w:r>
      <w:r w:rsidRPr="00B16E25">
        <w:rPr>
          <w:rFonts w:ascii="Arial" w:hAnsi="Arial" w:cs="Arial"/>
          <w:b/>
          <w:bCs/>
          <w:color w:val="000000"/>
          <w:sz w:val="24"/>
          <w:szCs w:val="24"/>
        </w:rPr>
        <w:t xml:space="preserve">TF-IDF </w:t>
      </w:r>
      <w:r w:rsidRPr="00B16E25">
        <w:rPr>
          <w:rFonts w:ascii="Arial" w:hAnsi="Arial" w:cs="Arial"/>
          <w:color w:val="000000"/>
          <w:sz w:val="24"/>
          <w:szCs w:val="24"/>
        </w:rPr>
        <w:t>(</w:t>
      </w:r>
      <w:proofErr w:type="spellStart"/>
      <w:r w:rsidRPr="00B16E25">
        <w:rPr>
          <w:rFonts w:ascii="Arial" w:hAnsi="Arial" w:cs="Arial"/>
          <w:color w:val="000000"/>
          <w:sz w:val="24"/>
          <w:szCs w:val="24"/>
        </w:rPr>
        <w:t>Term</w:t>
      </w:r>
      <w:proofErr w:type="spellEnd"/>
      <w:r w:rsidRPr="00B16E25">
        <w:rPr>
          <w:rFonts w:ascii="Arial" w:hAnsi="Arial" w:cs="Arial"/>
          <w:color w:val="000000"/>
          <w:sz w:val="24"/>
          <w:szCs w:val="24"/>
        </w:rPr>
        <w:t xml:space="preserve"> Frequency – Inverse</w:t>
      </w:r>
    </w:p>
    <w:p w:rsidR="00731C6D" w:rsidRPr="00B16E25" w:rsidRDefault="00731C6D" w:rsidP="00731C6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4"/>
          <w:szCs w:val="24"/>
        </w:rPr>
      </w:pPr>
      <w:r w:rsidRPr="00B16E25">
        <w:rPr>
          <w:rFonts w:ascii="Arial" w:hAnsi="Arial" w:cs="Arial"/>
          <w:color w:val="000000"/>
          <w:sz w:val="24"/>
          <w:szCs w:val="24"/>
        </w:rPr>
        <w:t>Document Frequency) comme approche principale, complétée à titre de comparaison par des</w:t>
      </w:r>
    </w:p>
    <w:p w:rsidR="00731C6D" w:rsidRPr="00B16E25" w:rsidRDefault="00731C6D" w:rsidP="00731C6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4"/>
          <w:szCs w:val="24"/>
        </w:rPr>
      </w:pPr>
      <w:proofErr w:type="spellStart"/>
      <w:proofErr w:type="gramStart"/>
      <w:r w:rsidRPr="00B16E25">
        <w:rPr>
          <w:rFonts w:ascii="Arial" w:hAnsi="Arial" w:cs="Arial"/>
          <w:b/>
          <w:bCs/>
          <w:color w:val="000000"/>
          <w:sz w:val="24"/>
          <w:szCs w:val="24"/>
        </w:rPr>
        <w:t>embeddings</w:t>
      </w:r>
      <w:proofErr w:type="spellEnd"/>
      <w:proofErr w:type="gramEnd"/>
      <w:r w:rsidRPr="00B16E25">
        <w:rPr>
          <w:rFonts w:ascii="Arial" w:hAnsi="Arial" w:cs="Arial"/>
          <w:b/>
          <w:bCs/>
          <w:color w:val="000000"/>
          <w:sz w:val="24"/>
          <w:szCs w:val="24"/>
        </w:rPr>
        <w:t xml:space="preserve"> pré-entraînés (Word2Vec / Sentence-BERT) </w:t>
      </w:r>
      <w:r w:rsidRPr="00B16E25">
        <w:rPr>
          <w:rFonts w:ascii="Arial" w:hAnsi="Arial" w:cs="Arial"/>
          <w:color w:val="000000"/>
          <w:sz w:val="24"/>
          <w:szCs w:val="24"/>
        </w:rPr>
        <w:t>pour les modèles les plus avancés.</w:t>
      </w:r>
    </w:p>
    <w:p w:rsidR="00731C6D" w:rsidRPr="00B16E25" w:rsidRDefault="00731C6D" w:rsidP="00731C6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E17A5F"/>
          <w:sz w:val="24"/>
          <w:szCs w:val="24"/>
        </w:rPr>
      </w:pPr>
      <w:r w:rsidRPr="00B16E25">
        <w:rPr>
          <w:rFonts w:ascii="Arial" w:hAnsi="Arial" w:cs="Arial"/>
          <w:b/>
          <w:bCs/>
          <w:color w:val="E17A5F"/>
          <w:sz w:val="24"/>
          <w:szCs w:val="24"/>
        </w:rPr>
        <w:t>Justification du choix</w:t>
      </w:r>
    </w:p>
    <w:p w:rsidR="00731C6D" w:rsidRPr="00B16E25" w:rsidRDefault="00731C6D" w:rsidP="00731C6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4"/>
          <w:szCs w:val="24"/>
        </w:rPr>
      </w:pPr>
      <w:r w:rsidRPr="00B16E25">
        <w:rPr>
          <w:rFonts w:ascii="Arial" w:hAnsi="Arial" w:cs="Arial"/>
          <w:color w:val="2C6E92"/>
          <w:sz w:val="24"/>
          <w:szCs w:val="24"/>
        </w:rPr>
        <w:t xml:space="preserve">• </w:t>
      </w:r>
      <w:r w:rsidRPr="00B16E25">
        <w:rPr>
          <w:rFonts w:ascii="Arial" w:hAnsi="Arial" w:cs="Arial"/>
          <w:color w:val="000000"/>
          <w:sz w:val="24"/>
          <w:szCs w:val="24"/>
        </w:rPr>
        <w:t xml:space="preserve">TF-IDF offre un excellent compromis </w:t>
      </w:r>
      <w:r w:rsidRPr="00B16E25">
        <w:rPr>
          <w:rFonts w:ascii="Arial" w:hAnsi="Arial" w:cs="Arial"/>
          <w:b/>
          <w:bCs/>
          <w:color w:val="000000"/>
          <w:sz w:val="24"/>
          <w:szCs w:val="24"/>
        </w:rPr>
        <w:t xml:space="preserve">performance / simplicité / interprétabilité </w:t>
      </w:r>
      <w:r w:rsidRPr="00B16E25">
        <w:rPr>
          <w:rFonts w:ascii="Arial" w:hAnsi="Arial" w:cs="Arial"/>
          <w:color w:val="000000"/>
          <w:sz w:val="24"/>
          <w:szCs w:val="24"/>
        </w:rPr>
        <w:t>pour des modèles</w:t>
      </w:r>
      <w:r w:rsidR="00B16E25">
        <w:rPr>
          <w:rFonts w:ascii="Arial" w:hAnsi="Arial" w:cs="Arial"/>
          <w:color w:val="000000"/>
          <w:sz w:val="24"/>
          <w:szCs w:val="24"/>
          <w:lang w:val="fr-FR"/>
        </w:rPr>
        <w:t xml:space="preserve"> </w:t>
      </w:r>
      <w:r w:rsidRPr="00B16E25">
        <w:rPr>
          <w:rFonts w:ascii="Arial" w:hAnsi="Arial" w:cs="Arial"/>
          <w:color w:val="000000"/>
          <w:sz w:val="24"/>
          <w:szCs w:val="24"/>
        </w:rPr>
        <w:t>classiques (</w:t>
      </w:r>
      <w:proofErr w:type="spellStart"/>
      <w:r w:rsidRPr="00B16E25">
        <w:rPr>
          <w:rFonts w:ascii="Arial" w:hAnsi="Arial" w:cs="Arial"/>
          <w:color w:val="000000"/>
          <w:sz w:val="24"/>
          <w:szCs w:val="24"/>
        </w:rPr>
        <w:t>Logistic</w:t>
      </w:r>
      <w:proofErr w:type="spellEnd"/>
      <w:r w:rsidRPr="00B16E25"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B16E25">
        <w:rPr>
          <w:rFonts w:ascii="Arial" w:hAnsi="Arial" w:cs="Arial"/>
          <w:color w:val="000000"/>
          <w:sz w:val="24"/>
          <w:szCs w:val="24"/>
        </w:rPr>
        <w:t>Regression</w:t>
      </w:r>
      <w:proofErr w:type="spellEnd"/>
      <w:r w:rsidRPr="00B16E25"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spellStart"/>
      <w:r w:rsidRPr="00B16E25">
        <w:rPr>
          <w:rFonts w:ascii="Arial" w:hAnsi="Arial" w:cs="Arial"/>
          <w:color w:val="000000"/>
          <w:sz w:val="24"/>
          <w:szCs w:val="24"/>
        </w:rPr>
        <w:t>Naive</w:t>
      </w:r>
      <w:proofErr w:type="spellEnd"/>
      <w:r w:rsidRPr="00B16E25">
        <w:rPr>
          <w:rFonts w:ascii="Arial" w:hAnsi="Arial" w:cs="Arial"/>
          <w:color w:val="000000"/>
          <w:sz w:val="24"/>
          <w:szCs w:val="24"/>
        </w:rPr>
        <w:t xml:space="preserve"> Bayes, SVM, </w:t>
      </w:r>
      <w:proofErr w:type="spellStart"/>
      <w:r w:rsidRPr="00B16E25">
        <w:rPr>
          <w:rFonts w:ascii="Arial" w:hAnsi="Arial" w:cs="Arial"/>
          <w:color w:val="000000"/>
          <w:sz w:val="24"/>
          <w:szCs w:val="24"/>
        </w:rPr>
        <w:t>Random</w:t>
      </w:r>
      <w:proofErr w:type="spellEnd"/>
      <w:r w:rsidRPr="00B16E25">
        <w:rPr>
          <w:rFonts w:ascii="Arial" w:hAnsi="Arial" w:cs="Arial"/>
          <w:color w:val="000000"/>
          <w:sz w:val="24"/>
          <w:szCs w:val="24"/>
        </w:rPr>
        <w:t xml:space="preserve"> Forest, </w:t>
      </w:r>
      <w:proofErr w:type="spellStart"/>
      <w:r w:rsidRPr="00B16E25">
        <w:rPr>
          <w:rFonts w:ascii="Arial" w:hAnsi="Arial" w:cs="Arial"/>
          <w:color w:val="000000"/>
          <w:sz w:val="24"/>
          <w:szCs w:val="24"/>
        </w:rPr>
        <w:t>XGBoost</w:t>
      </w:r>
      <w:proofErr w:type="spellEnd"/>
      <w:r w:rsidRPr="00B16E25">
        <w:rPr>
          <w:rFonts w:ascii="Arial" w:hAnsi="Arial" w:cs="Arial"/>
          <w:color w:val="000000"/>
          <w:sz w:val="24"/>
          <w:szCs w:val="24"/>
        </w:rPr>
        <w:t>).</w:t>
      </w:r>
    </w:p>
    <w:p w:rsidR="00731C6D" w:rsidRPr="00B16E25" w:rsidRDefault="00731C6D" w:rsidP="00731C6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4"/>
          <w:szCs w:val="24"/>
        </w:rPr>
      </w:pPr>
      <w:r w:rsidRPr="00B16E25">
        <w:rPr>
          <w:rFonts w:ascii="Arial" w:hAnsi="Arial" w:cs="Arial"/>
          <w:color w:val="2C6E92"/>
          <w:sz w:val="24"/>
          <w:szCs w:val="24"/>
        </w:rPr>
        <w:t xml:space="preserve">• </w:t>
      </w:r>
      <w:r w:rsidRPr="00B16E25">
        <w:rPr>
          <w:rFonts w:ascii="Arial" w:hAnsi="Arial" w:cs="Arial"/>
          <w:color w:val="000000"/>
          <w:sz w:val="24"/>
          <w:szCs w:val="24"/>
        </w:rPr>
        <w:t xml:space="preserve">Les tweets étant courts, les approches de type </w:t>
      </w:r>
      <w:r w:rsidRPr="00B16E25">
        <w:rPr>
          <w:rFonts w:ascii="Arial" w:hAnsi="Arial" w:cs="Arial"/>
          <w:i/>
          <w:iCs/>
          <w:color w:val="000000"/>
          <w:sz w:val="24"/>
          <w:szCs w:val="24"/>
        </w:rPr>
        <w:t xml:space="preserve">Bag of </w:t>
      </w:r>
      <w:proofErr w:type="spellStart"/>
      <w:r w:rsidRPr="00B16E25">
        <w:rPr>
          <w:rFonts w:ascii="Arial" w:hAnsi="Arial" w:cs="Arial"/>
          <w:i/>
          <w:iCs/>
          <w:color w:val="000000"/>
          <w:sz w:val="24"/>
          <w:szCs w:val="24"/>
        </w:rPr>
        <w:t>Words</w:t>
      </w:r>
      <w:proofErr w:type="spellEnd"/>
      <w:r w:rsidRPr="00B16E25">
        <w:rPr>
          <w:rFonts w:ascii="Arial" w:hAnsi="Arial" w:cs="Arial"/>
          <w:i/>
          <w:iCs/>
          <w:color w:val="000000"/>
          <w:sz w:val="24"/>
          <w:szCs w:val="24"/>
        </w:rPr>
        <w:t xml:space="preserve"> </w:t>
      </w:r>
      <w:r w:rsidRPr="00B16E25">
        <w:rPr>
          <w:rFonts w:ascii="Arial" w:hAnsi="Arial" w:cs="Arial"/>
          <w:color w:val="000000"/>
          <w:sz w:val="24"/>
          <w:szCs w:val="24"/>
        </w:rPr>
        <w:t>pur souffrent davantage de la</w:t>
      </w:r>
      <w:r w:rsidR="00B16E25">
        <w:rPr>
          <w:rFonts w:ascii="Arial" w:hAnsi="Arial" w:cs="Arial"/>
          <w:color w:val="000000"/>
          <w:sz w:val="24"/>
          <w:szCs w:val="24"/>
          <w:lang w:val="fr-FR"/>
        </w:rPr>
        <w:t xml:space="preserve"> </w:t>
      </w:r>
      <w:r w:rsidRPr="00B16E25">
        <w:rPr>
          <w:rFonts w:ascii="Arial" w:hAnsi="Arial" w:cs="Arial"/>
          <w:color w:val="000000"/>
          <w:sz w:val="24"/>
          <w:szCs w:val="24"/>
        </w:rPr>
        <w:t>dimensionnalité et du bruit ; TF-IDF pondère les termes rares et discriminants.</w:t>
      </w:r>
    </w:p>
    <w:p w:rsidR="00731C6D" w:rsidRPr="00B16E25" w:rsidRDefault="00731C6D" w:rsidP="00731C6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4"/>
          <w:szCs w:val="24"/>
        </w:rPr>
      </w:pPr>
      <w:r w:rsidRPr="00B16E25">
        <w:rPr>
          <w:rFonts w:ascii="Arial" w:hAnsi="Arial" w:cs="Arial"/>
          <w:color w:val="2C6E92"/>
          <w:sz w:val="24"/>
          <w:szCs w:val="24"/>
        </w:rPr>
        <w:t xml:space="preserve">• </w:t>
      </w:r>
      <w:r w:rsidRPr="00B16E25">
        <w:rPr>
          <w:rFonts w:ascii="Arial" w:hAnsi="Arial" w:cs="Arial"/>
          <w:color w:val="000000"/>
          <w:sz w:val="24"/>
          <w:szCs w:val="24"/>
        </w:rPr>
        <w:t>Les Sentence Transformers (</w:t>
      </w:r>
      <w:proofErr w:type="spellStart"/>
      <w:r w:rsidRPr="00B16E25">
        <w:rPr>
          <w:rFonts w:ascii="Arial" w:hAnsi="Arial" w:cs="Arial"/>
          <w:color w:val="000000"/>
          <w:sz w:val="24"/>
          <w:szCs w:val="24"/>
        </w:rPr>
        <w:t>embeddings</w:t>
      </w:r>
      <w:proofErr w:type="spellEnd"/>
      <w:r w:rsidRPr="00B16E25">
        <w:rPr>
          <w:rFonts w:ascii="Arial" w:hAnsi="Arial" w:cs="Arial"/>
          <w:color w:val="000000"/>
          <w:sz w:val="24"/>
          <w:szCs w:val="24"/>
        </w:rPr>
        <w:t xml:space="preserve"> contextuels) sont testés en complément pour capturer la</w:t>
      </w:r>
      <w:r w:rsidR="00B16E25">
        <w:rPr>
          <w:rFonts w:ascii="Arial" w:hAnsi="Arial" w:cs="Arial"/>
          <w:color w:val="000000"/>
          <w:sz w:val="24"/>
          <w:szCs w:val="24"/>
          <w:lang w:val="fr-FR"/>
        </w:rPr>
        <w:t xml:space="preserve"> </w:t>
      </w:r>
      <w:r w:rsidRPr="00B16E25">
        <w:rPr>
          <w:rFonts w:ascii="Arial" w:hAnsi="Arial" w:cs="Arial"/>
          <w:color w:val="000000"/>
          <w:sz w:val="24"/>
          <w:szCs w:val="24"/>
        </w:rPr>
        <w:t>sémantique globale du tweet et sont utilisés notamment pour un modèle de type BERT fine-</w:t>
      </w:r>
      <w:proofErr w:type="spellStart"/>
      <w:r w:rsidRPr="00B16E25">
        <w:rPr>
          <w:rFonts w:ascii="Arial" w:hAnsi="Arial" w:cs="Arial"/>
          <w:color w:val="000000"/>
          <w:sz w:val="24"/>
          <w:szCs w:val="24"/>
        </w:rPr>
        <w:t>tuné</w:t>
      </w:r>
      <w:proofErr w:type="spellEnd"/>
      <w:r w:rsidRPr="00B16E25">
        <w:rPr>
          <w:rFonts w:ascii="Arial" w:hAnsi="Arial" w:cs="Arial"/>
          <w:color w:val="000000"/>
          <w:sz w:val="24"/>
          <w:szCs w:val="24"/>
        </w:rPr>
        <w:t>.</w:t>
      </w:r>
    </w:p>
    <w:p w:rsidR="006F2DE4" w:rsidRDefault="006F2DE4" w:rsidP="00731C6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0"/>
          <w:szCs w:val="20"/>
        </w:rPr>
      </w:pPr>
    </w:p>
    <w:p w:rsidR="006F2DE4" w:rsidRDefault="006F2DE4" w:rsidP="00731C6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0"/>
          <w:szCs w:val="20"/>
        </w:rPr>
      </w:pPr>
    </w:p>
    <w:p w:rsidR="006F2DE4" w:rsidRPr="006F2DE4" w:rsidRDefault="006F2DE4" w:rsidP="00731C6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0"/>
          <w:szCs w:val="20"/>
        </w:rPr>
      </w:pPr>
    </w:p>
    <w:p w:rsidR="006F2DE4" w:rsidRPr="00B16E25" w:rsidRDefault="006F2DE4" w:rsidP="006F2DE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 w:themeColor="text1"/>
          <w:sz w:val="34"/>
          <w:szCs w:val="34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16E25">
        <w:rPr>
          <w:rFonts w:ascii="Arial" w:hAnsi="Arial" w:cs="Arial"/>
          <w:b/>
          <w:bCs/>
          <w:color w:val="000000" w:themeColor="text1"/>
          <w:sz w:val="34"/>
          <w:szCs w:val="34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Construction et comparaison des modèles</w:t>
      </w:r>
    </w:p>
    <w:p w:rsidR="006F2DE4" w:rsidRDefault="006F2DE4" w:rsidP="00173285">
      <w:pPr>
        <w:rPr>
          <w:lang w:val="fr-FR"/>
        </w:rPr>
      </w:pPr>
    </w:p>
    <w:p w:rsidR="006F2DE4" w:rsidRDefault="006F2DE4" w:rsidP="00173285">
      <w:pPr>
        <w:rPr>
          <w:lang w:val="fr-FR"/>
        </w:rPr>
      </w:pPr>
    </w:p>
    <w:p w:rsidR="006F2DE4" w:rsidRDefault="006F2DE4" w:rsidP="00173285">
      <w:pPr>
        <w:rPr>
          <w:lang w:val="fr-FR"/>
        </w:rPr>
      </w:pPr>
      <w:r w:rsidRPr="006F2DE4">
        <w:rPr>
          <w:noProof/>
          <w:lang w:val="fr-FR"/>
        </w:rPr>
        <w:lastRenderedPageBreak/>
        <w:drawing>
          <wp:inline distT="0" distB="0" distL="0" distR="0" wp14:anchorId="3FA648E1" wp14:editId="5810E288">
            <wp:extent cx="4502381" cy="5435879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02381" cy="5435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2DE4" w:rsidRDefault="006F2DE4" w:rsidP="006F2DE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 w:themeColor="text1"/>
          <w:sz w:val="34"/>
          <w:szCs w:val="34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F2DE4">
        <w:rPr>
          <w:color w:val="000000" w:themeColor="text1"/>
          <w:lang w:val="fr-F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B16E25">
        <w:rPr>
          <w:rFonts w:ascii="Arial" w:hAnsi="Arial" w:cs="Arial"/>
          <w:b/>
          <w:bCs/>
          <w:color w:val="000000" w:themeColor="text1"/>
          <w:sz w:val="34"/>
          <w:szCs w:val="34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Déploiement (Application </w:t>
      </w:r>
      <w:proofErr w:type="spellStart"/>
      <w:r w:rsidRPr="00B16E25">
        <w:rPr>
          <w:rFonts w:ascii="Arial" w:hAnsi="Arial" w:cs="Arial"/>
          <w:b/>
          <w:bCs/>
          <w:color w:val="000000" w:themeColor="text1"/>
          <w:sz w:val="34"/>
          <w:szCs w:val="34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Streamlit</w:t>
      </w:r>
      <w:proofErr w:type="spellEnd"/>
      <w:r w:rsidRPr="00B16E25">
        <w:rPr>
          <w:rFonts w:ascii="Arial" w:hAnsi="Arial" w:cs="Arial"/>
          <w:b/>
          <w:bCs/>
          <w:color w:val="000000" w:themeColor="text1"/>
          <w:sz w:val="34"/>
          <w:szCs w:val="34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B16E25" w:rsidRPr="006F2DE4" w:rsidRDefault="00B16E25" w:rsidP="006F2DE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color w:val="000000" w:themeColor="text1"/>
          <w:sz w:val="34"/>
          <w:szCs w:val="3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731C6D" w:rsidRPr="00B16E25" w:rsidRDefault="006F2DE4" w:rsidP="00B16E25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4"/>
          <w:szCs w:val="24"/>
        </w:rPr>
      </w:pPr>
      <w:r w:rsidRPr="00B16E25">
        <w:rPr>
          <w:rFonts w:ascii="Arial" w:hAnsi="Arial" w:cs="Arial"/>
          <w:color w:val="000000"/>
          <w:sz w:val="24"/>
          <w:szCs w:val="24"/>
        </w:rPr>
        <w:t xml:space="preserve">La solution retenue pour le déploiement est une </w:t>
      </w:r>
      <w:r w:rsidRPr="00B16E25">
        <w:rPr>
          <w:rFonts w:ascii="Arial" w:hAnsi="Arial" w:cs="Arial"/>
          <w:b/>
          <w:bCs/>
          <w:color w:val="000000"/>
          <w:sz w:val="24"/>
          <w:szCs w:val="24"/>
        </w:rPr>
        <w:t xml:space="preserve">application </w:t>
      </w:r>
      <w:proofErr w:type="spellStart"/>
      <w:r w:rsidRPr="00B16E25">
        <w:rPr>
          <w:rFonts w:ascii="Arial" w:hAnsi="Arial" w:cs="Arial"/>
          <w:b/>
          <w:bCs/>
          <w:color w:val="000000"/>
          <w:sz w:val="24"/>
          <w:szCs w:val="24"/>
        </w:rPr>
        <w:t>Streamlit</w:t>
      </w:r>
      <w:proofErr w:type="spellEnd"/>
      <w:r w:rsidRPr="00B16E25">
        <w:rPr>
          <w:rFonts w:ascii="Arial" w:hAnsi="Arial" w:cs="Arial"/>
          <w:color w:val="000000"/>
          <w:sz w:val="24"/>
          <w:szCs w:val="24"/>
        </w:rPr>
        <w:t>, offrant une interface simple et</w:t>
      </w:r>
      <w:r w:rsidR="00B16E25">
        <w:rPr>
          <w:rFonts w:ascii="Arial" w:hAnsi="Arial" w:cs="Arial"/>
          <w:color w:val="000000"/>
          <w:sz w:val="24"/>
          <w:szCs w:val="24"/>
          <w:lang w:val="fr-FR"/>
        </w:rPr>
        <w:t xml:space="preserve"> </w:t>
      </w:r>
      <w:r w:rsidRPr="00B16E25">
        <w:rPr>
          <w:rFonts w:ascii="Arial" w:hAnsi="Arial" w:cs="Arial"/>
          <w:color w:val="000000"/>
          <w:sz w:val="24"/>
          <w:szCs w:val="24"/>
        </w:rPr>
        <w:t>interactive permettant à un utilisateur de saisir un tweet et d'obtenir instantanément la prédiction du</w:t>
      </w:r>
      <w:r w:rsidR="00B16E25">
        <w:rPr>
          <w:rFonts w:ascii="Arial" w:hAnsi="Arial" w:cs="Arial"/>
          <w:color w:val="000000"/>
          <w:sz w:val="24"/>
          <w:szCs w:val="24"/>
          <w:lang w:val="fr-FR"/>
        </w:rPr>
        <w:t xml:space="preserve"> </w:t>
      </w:r>
      <w:r w:rsidRPr="00B16E25">
        <w:rPr>
          <w:rFonts w:ascii="Arial" w:hAnsi="Arial" w:cs="Arial"/>
          <w:color w:val="000000"/>
          <w:sz w:val="24"/>
          <w:szCs w:val="24"/>
        </w:rPr>
        <w:t>modèle ainsi que la probabilité associée.</w:t>
      </w:r>
    </w:p>
    <w:p w:rsidR="006F2DE4" w:rsidRDefault="00731C6D" w:rsidP="00173285">
      <w:pPr>
        <w:rPr>
          <w:lang w:val="en-US"/>
        </w:rPr>
      </w:pPr>
      <w:r w:rsidRPr="00731C6D">
        <w:rPr>
          <w:noProof/>
          <w:lang w:val="en-US"/>
        </w:rPr>
        <w:lastRenderedPageBreak/>
        <w:drawing>
          <wp:inline distT="0" distB="0" distL="0" distR="0" wp14:anchorId="2C419865" wp14:editId="39F06BAE">
            <wp:extent cx="5760720" cy="5933440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93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2DE4" w:rsidRPr="00B16E25" w:rsidRDefault="006F2DE4" w:rsidP="00B16E25">
      <w:pPr>
        <w:jc w:val="center"/>
        <w:rPr>
          <w:rFonts w:ascii="Arial" w:hAnsi="Arial" w:cs="Arial"/>
          <w:b/>
          <w:bCs/>
          <w:color w:val="000000" w:themeColor="text1"/>
          <w:sz w:val="34"/>
          <w:szCs w:val="34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16E25">
        <w:rPr>
          <w:rFonts w:ascii="Arial" w:hAnsi="Arial" w:cs="Arial"/>
          <w:b/>
          <w:bCs/>
          <w:color w:val="000000" w:themeColor="text1"/>
          <w:sz w:val="34"/>
          <w:szCs w:val="34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Conclusion</w:t>
      </w:r>
    </w:p>
    <w:p w:rsidR="006F2DE4" w:rsidRPr="00B16E25" w:rsidRDefault="006F2DE4" w:rsidP="006F2DE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B16E25">
        <w:rPr>
          <w:lang w:val="fr-FR"/>
        </w:rPr>
        <w:tab/>
      </w:r>
      <w:r w:rsidRPr="00B16E25">
        <w:rPr>
          <w:rFonts w:ascii="Arial" w:hAnsi="Arial" w:cs="Arial"/>
          <w:sz w:val="24"/>
          <w:szCs w:val="24"/>
        </w:rPr>
        <w:t xml:space="preserve">Ce projet a permis de mettre en </w:t>
      </w:r>
      <w:proofErr w:type="spellStart"/>
      <w:r w:rsidRPr="00B16E25">
        <w:rPr>
          <w:rFonts w:ascii="Arial" w:hAnsi="Arial" w:cs="Arial"/>
          <w:sz w:val="24"/>
          <w:szCs w:val="24"/>
        </w:rPr>
        <w:t>oeuvre</w:t>
      </w:r>
      <w:proofErr w:type="spellEnd"/>
      <w:r w:rsidRPr="00B16E25">
        <w:rPr>
          <w:rFonts w:ascii="Arial" w:hAnsi="Arial" w:cs="Arial"/>
          <w:sz w:val="24"/>
          <w:szCs w:val="24"/>
        </w:rPr>
        <w:t xml:space="preserve"> l'intégralité du cycle de vie d'un projet de Machine Learning</w:t>
      </w:r>
      <w:r w:rsidR="00B16E25">
        <w:rPr>
          <w:rFonts w:ascii="Arial" w:hAnsi="Arial" w:cs="Arial"/>
          <w:sz w:val="24"/>
          <w:szCs w:val="24"/>
          <w:lang w:val="fr-FR"/>
        </w:rPr>
        <w:t xml:space="preserve"> </w:t>
      </w:r>
      <w:r w:rsidRPr="00B16E25">
        <w:rPr>
          <w:rFonts w:ascii="Arial" w:hAnsi="Arial" w:cs="Arial"/>
          <w:sz w:val="24"/>
          <w:szCs w:val="24"/>
        </w:rPr>
        <w:t>appliqué à la détection de tweets suspects : de l'exploration et du nettoyage des données à leur</w:t>
      </w:r>
      <w:r w:rsidR="00B16E25">
        <w:rPr>
          <w:rFonts w:ascii="Arial" w:hAnsi="Arial" w:cs="Arial"/>
          <w:sz w:val="24"/>
          <w:szCs w:val="24"/>
          <w:lang w:val="fr-FR"/>
        </w:rPr>
        <w:t xml:space="preserve"> </w:t>
      </w:r>
      <w:r w:rsidRPr="00B16E25">
        <w:rPr>
          <w:rFonts w:ascii="Arial" w:hAnsi="Arial" w:cs="Arial"/>
          <w:sz w:val="24"/>
          <w:szCs w:val="24"/>
        </w:rPr>
        <w:t>représentation vectorielle, en passant par la comparaison rigoureuse de plusieurs algorithmes, la</w:t>
      </w:r>
      <w:r w:rsidR="00B16E25">
        <w:rPr>
          <w:rFonts w:ascii="Arial" w:hAnsi="Arial" w:cs="Arial"/>
          <w:sz w:val="24"/>
          <w:szCs w:val="24"/>
          <w:lang w:val="fr-FR"/>
        </w:rPr>
        <w:t xml:space="preserve"> </w:t>
      </w:r>
      <w:r w:rsidRPr="00B16E25">
        <w:rPr>
          <w:rFonts w:ascii="Arial" w:hAnsi="Arial" w:cs="Arial"/>
          <w:sz w:val="24"/>
          <w:szCs w:val="24"/>
        </w:rPr>
        <w:t>gestion du déséquilibre des classes, l'optimisation des hyperparamètres, jusqu'au déploiement d'une</w:t>
      </w:r>
      <w:r w:rsidR="00B16E25">
        <w:rPr>
          <w:rFonts w:ascii="Arial" w:hAnsi="Arial" w:cs="Arial"/>
          <w:sz w:val="24"/>
          <w:szCs w:val="24"/>
          <w:lang w:val="fr-FR"/>
        </w:rPr>
        <w:t xml:space="preserve"> </w:t>
      </w:r>
      <w:r w:rsidRPr="00B16E25">
        <w:rPr>
          <w:rFonts w:ascii="Arial" w:hAnsi="Arial" w:cs="Arial"/>
          <w:sz w:val="24"/>
          <w:szCs w:val="24"/>
        </w:rPr>
        <w:t>application interactive.</w:t>
      </w:r>
    </w:p>
    <w:p w:rsidR="006F2DE4" w:rsidRPr="00B16E25" w:rsidRDefault="006F2DE4" w:rsidP="006F2DE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B16E25">
        <w:rPr>
          <w:rFonts w:ascii="Arial" w:hAnsi="Arial" w:cs="Arial"/>
          <w:sz w:val="24"/>
          <w:szCs w:val="24"/>
        </w:rPr>
        <w:t xml:space="preserve">L'intégration de </w:t>
      </w:r>
      <w:r w:rsidRPr="00B16E25">
        <w:rPr>
          <w:rFonts w:ascii="Arial" w:hAnsi="Arial" w:cs="Arial"/>
          <w:b/>
          <w:bCs/>
          <w:sz w:val="24"/>
          <w:szCs w:val="24"/>
        </w:rPr>
        <w:t xml:space="preserve">Git </w:t>
      </w:r>
      <w:r w:rsidRPr="00B16E25">
        <w:rPr>
          <w:rFonts w:ascii="Arial" w:hAnsi="Arial" w:cs="Arial"/>
          <w:sz w:val="24"/>
          <w:szCs w:val="24"/>
        </w:rPr>
        <w:t xml:space="preserve">et </w:t>
      </w:r>
      <w:r w:rsidRPr="00B16E25">
        <w:rPr>
          <w:rFonts w:ascii="Arial" w:hAnsi="Arial" w:cs="Arial"/>
          <w:b/>
          <w:bCs/>
          <w:sz w:val="24"/>
          <w:szCs w:val="24"/>
        </w:rPr>
        <w:t xml:space="preserve">DVC </w:t>
      </w:r>
      <w:r w:rsidRPr="00B16E25">
        <w:rPr>
          <w:rFonts w:ascii="Arial" w:hAnsi="Arial" w:cs="Arial"/>
          <w:sz w:val="24"/>
          <w:szCs w:val="24"/>
        </w:rPr>
        <w:t>a permis d'assurer la traçabilité et la reproductibilité complète des</w:t>
      </w:r>
    </w:p>
    <w:p w:rsidR="006F2DE4" w:rsidRPr="00B16E25" w:rsidRDefault="00B16E25" w:rsidP="006F2DE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B16E25">
        <w:rPr>
          <w:rFonts w:ascii="Arial" w:hAnsi="Arial" w:cs="Arial"/>
          <w:sz w:val="24"/>
          <w:szCs w:val="24"/>
        </w:rPr>
        <w:t>Expérimentations</w:t>
      </w:r>
      <w:r w:rsidR="006F2DE4" w:rsidRPr="00B16E25">
        <w:rPr>
          <w:rFonts w:ascii="Arial" w:hAnsi="Arial" w:cs="Arial"/>
          <w:sz w:val="24"/>
          <w:szCs w:val="24"/>
        </w:rPr>
        <w:t>, un aspect essentiel des bonnes pratiques MLOps</w:t>
      </w:r>
    </w:p>
    <w:p w:rsidR="006F2DE4" w:rsidRPr="00B16E25" w:rsidRDefault="006F2DE4" w:rsidP="006F2DE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B16E25">
        <w:rPr>
          <w:rFonts w:ascii="Arial" w:hAnsi="Arial" w:cs="Arial"/>
          <w:sz w:val="24"/>
          <w:szCs w:val="24"/>
        </w:rPr>
        <w:t>Les perspectives identifiées (modèles Transformers, monitoring, CI/CD, MLflow) constituent des axes</w:t>
      </w:r>
    </w:p>
    <w:p w:rsidR="00731C6D" w:rsidRPr="00B16E25" w:rsidRDefault="00B16E25" w:rsidP="00B16E25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B16E25">
        <w:rPr>
          <w:rFonts w:ascii="Arial" w:hAnsi="Arial" w:cs="Arial"/>
          <w:sz w:val="24"/>
          <w:szCs w:val="24"/>
        </w:rPr>
        <w:t>Naturels</w:t>
      </w:r>
      <w:r w:rsidR="006F2DE4" w:rsidRPr="00B16E25">
        <w:rPr>
          <w:rFonts w:ascii="Arial" w:hAnsi="Arial" w:cs="Arial"/>
          <w:sz w:val="24"/>
          <w:szCs w:val="24"/>
        </w:rPr>
        <w:t xml:space="preserve"> d'évolution pour renforcer la robustesse et la pérennité de la solution en conditions réelles de</w:t>
      </w:r>
      <w:r>
        <w:rPr>
          <w:rFonts w:ascii="Arial" w:hAnsi="Arial" w:cs="Arial"/>
          <w:sz w:val="24"/>
          <w:szCs w:val="24"/>
          <w:lang w:val="fr-FR"/>
        </w:rPr>
        <w:t xml:space="preserve"> </w:t>
      </w:r>
      <w:r w:rsidR="006F2DE4" w:rsidRPr="00B16E25">
        <w:rPr>
          <w:rFonts w:ascii="Arial" w:hAnsi="Arial" w:cs="Arial"/>
          <w:sz w:val="24"/>
          <w:szCs w:val="24"/>
        </w:rPr>
        <w:t>production.</w:t>
      </w:r>
    </w:p>
    <w:sectPr w:rsidR="00731C6D" w:rsidRPr="00B16E2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F2B8C" w:rsidRDefault="00CF2B8C" w:rsidP="00173285">
      <w:pPr>
        <w:spacing w:after="0" w:line="240" w:lineRule="auto"/>
      </w:pPr>
      <w:r>
        <w:separator/>
      </w:r>
    </w:p>
  </w:endnote>
  <w:endnote w:type="continuationSeparator" w:id="0">
    <w:p w:rsidR="00CF2B8C" w:rsidRDefault="00CF2B8C" w:rsidP="001732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F2B8C" w:rsidRDefault="00CF2B8C" w:rsidP="00173285">
      <w:pPr>
        <w:spacing w:after="0" w:line="240" w:lineRule="auto"/>
      </w:pPr>
      <w:r>
        <w:separator/>
      </w:r>
    </w:p>
  </w:footnote>
  <w:footnote w:type="continuationSeparator" w:id="0">
    <w:p w:rsidR="00CF2B8C" w:rsidRDefault="00CF2B8C" w:rsidP="0017328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5DA7"/>
    <w:rsid w:val="00173285"/>
    <w:rsid w:val="00287177"/>
    <w:rsid w:val="003F0858"/>
    <w:rsid w:val="004C15CA"/>
    <w:rsid w:val="006F2DE4"/>
    <w:rsid w:val="00731C6D"/>
    <w:rsid w:val="00B16E25"/>
    <w:rsid w:val="00BE5A4C"/>
    <w:rsid w:val="00C85911"/>
    <w:rsid w:val="00CF2B8C"/>
    <w:rsid w:val="00E326B5"/>
    <w:rsid w:val="00F25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F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A08DF8"/>
  <w15:chartTrackingRefBased/>
  <w15:docId w15:val="{6B7F6FF4-8EFF-44A7-B6BD-D55EFF04A1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BF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17328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173285"/>
  </w:style>
  <w:style w:type="paragraph" w:styleId="Pieddepage">
    <w:name w:val="footer"/>
    <w:basedOn w:val="Normal"/>
    <w:link w:val="PieddepageCar"/>
    <w:uiPriority w:val="99"/>
    <w:unhideWhenUsed/>
    <w:rsid w:val="0017328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17328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6</Pages>
  <Words>1199</Words>
  <Characters>6840</Characters>
  <Application>Microsoft Office Word</Application>
  <DocSecurity>0</DocSecurity>
  <Lines>57</Lines>
  <Paragraphs>16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Dame_Laure</dc:creator>
  <cp:keywords/>
  <dc:description/>
  <cp:lastModifiedBy>Dame_Laure</cp:lastModifiedBy>
  <cp:revision>5</cp:revision>
  <dcterms:created xsi:type="dcterms:W3CDTF">2026-07-04T23:19:00Z</dcterms:created>
  <dcterms:modified xsi:type="dcterms:W3CDTF">2026-07-05T00:12:00Z</dcterms:modified>
</cp:coreProperties>
</file>