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Voici une </w:t>
      </w:r>
      <w:r>
        <w:rPr>
          <w:rStyle w:val="Strong"/>
        </w:rPr>
        <w:t>étude de cas personnalisée</w:t>
      </w:r>
      <w:r>
        <w:rPr/>
        <w:t xml:space="preserve"> pour un </w:t>
      </w:r>
      <w:r>
        <w:rPr>
          <w:rStyle w:val="Strong"/>
        </w:rPr>
        <w:t>résident du canton de Vaud, 40 ans, revenu annuel brut de 50 000 CHF</w:t>
      </w:r>
      <w:r>
        <w:rPr/>
        <w:t>, incluant 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Analyse fiscale et plafonds 3a/3b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Comparaison des compagnies</w:t>
      </w:r>
      <w:r>
        <w:rPr/>
        <w:t xml:space="preserve"> (Swiss Life, AXA, Zurich, Helvetia, Bâloise, Generali, Allianz Suisse, La Mobilière)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Simulations de capital à 65 ans</w:t>
      </w:r>
      <w:r>
        <w:rPr/>
        <w:t xml:space="preserve"> (scénarios prudent/équilibré/dynamique)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Optimisation fiscale et stratégie de retrait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Recommandations ciblées</w:t>
      </w:r>
      <w:r>
        <w:rPr/>
        <w:t xml:space="preserve"> avec justifications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1. Contexte et données clés (2025, Vaud)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1.1. Profil du client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Âge</w:t>
      </w:r>
      <w:r>
        <w:rPr/>
        <w:t xml:space="preserve"> : 40 ans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Revenu annuel brut</w:t>
      </w:r>
      <w:r>
        <w:rPr/>
        <w:t xml:space="preserve"> : 50 000 CHF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Statut</w:t>
      </w:r>
      <w:r>
        <w:rPr/>
        <w:t xml:space="preserve"> : Salarié (affilié à une caisse de pension LPP)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Canton</w:t>
      </w:r>
      <w:r>
        <w:rPr/>
        <w:t xml:space="preserve"> : Vaud (taux marginal d’imposition ~25–30 %)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Horizon</w:t>
      </w:r>
      <w:r>
        <w:rPr/>
        <w:t xml:space="preserve"> : 25 ans (retraite à 65 ans)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Profil de risque</w:t>
      </w:r>
      <w:r>
        <w:rPr/>
        <w:t xml:space="preserve"> : Équilibré (60 % obligations, 40 % actions)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Objectif</w:t>
      </w:r>
      <w:r>
        <w:rPr/>
        <w:t xml:space="preserve"> : Constitution d’un capital retraite + protection famille </w:t>
      </w:r>
    </w:p>
    <w:p>
      <w:pPr>
        <w:pStyle w:val="Heading3"/>
        <w:bidi w:val="0"/>
        <w:jc w:val="start"/>
        <w:rPr>
          <w:rStyle w:val="Strong"/>
          <w:b/>
        </w:rPr>
      </w:pPr>
      <w:r>
        <w:rPr/>
      </w:r>
    </w:p>
    <w:p>
      <w:pPr>
        <w:pStyle w:val="Heading3"/>
        <w:bidi w:val="0"/>
        <w:jc w:val="start"/>
        <w:rPr>
          <w:rStyle w:val="Strong"/>
          <w:b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1.2. Plafonds 3a/3b (2025, Vaud)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3a (lié)</w:t>
      </w:r>
      <w:r>
        <w:rPr/>
        <w:t xml:space="preserve"> 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Plafond annuel</w:t>
      </w:r>
      <w:r>
        <w:rPr/>
        <w:t xml:space="preserve"> : </w:t>
      </w:r>
      <w:r>
        <w:rPr>
          <w:rStyle w:val="Strong"/>
        </w:rPr>
        <w:t>7 258 CHF</w:t>
      </w:r>
      <w:r>
        <w:rPr/>
        <w:t xml:space="preserve"> (salarié) assurance-info.ch+2.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Déduction fiscale</w:t>
      </w:r>
      <w:r>
        <w:rPr/>
        <w:t xml:space="preserve"> : 7 258 CHF déductibles du revenu imposable (économie d’impôt : </w:t>
      </w:r>
      <w:r>
        <w:rPr>
          <w:rStyle w:val="Strong"/>
        </w:rPr>
        <w:t>~1 800 CHF/an</w:t>
      </w:r>
      <w:r>
        <w:rPr/>
        <w:t xml:space="preserve"> à 25 %).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3b (libre)</w:t>
      </w:r>
      <w:r>
        <w:rPr/>
        <w:t xml:space="preserve"> 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Pas de plafond</w:t>
      </w:r>
      <w:r>
        <w:rPr/>
        <w:t xml:space="preserve">, mais </w:t>
      </w:r>
      <w:r>
        <w:rPr>
          <w:rStyle w:val="Strong"/>
        </w:rPr>
        <w:t>pas de déduction fiscale</w:t>
      </w:r>
      <w:r>
        <w:rPr/>
        <w:t xml:space="preserve"> à Vaud (contrairement à Genève) avenuedesinvestisseurs.fr.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Utilité</w:t>
      </w:r>
      <w:r>
        <w:rPr/>
        <w:t xml:space="preserve"> : Complément flexible pour épargne ou protection famille. </w:t>
      </w:r>
    </w:p>
    <w:p>
      <w:pPr>
        <w:pStyle w:val="Heading3"/>
        <w:bidi w:val="0"/>
        <w:jc w:val="start"/>
        <w:rPr>
          <w:rStyle w:val="Strong"/>
          <w:b/>
        </w:rPr>
      </w:pPr>
      <w:r>
        <w:rPr/>
      </w:r>
    </w:p>
    <w:p>
      <w:pPr>
        <w:pStyle w:val="Heading3"/>
        <w:bidi w:val="0"/>
        <w:jc w:val="start"/>
        <w:rPr>
          <w:rStyle w:val="Strong"/>
          <w:b/>
        </w:rPr>
      </w:pPr>
      <w:r>
        <w:rPr/>
      </w:r>
    </w:p>
    <w:p>
      <w:pPr>
        <w:pStyle w:val="Heading3"/>
        <w:bidi w:val="0"/>
        <w:jc w:val="start"/>
        <w:rPr>
          <w:rStyle w:val="Strong"/>
          <w:b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1.3. Fiscalité vaudoise (retrait 3a)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Impôt sur les prestations en capital</w:t>
      </w:r>
      <w:r>
        <w:rPr/>
        <w:t xml:space="preserve"> :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Taux progressif</w:t>
      </w:r>
      <w:r>
        <w:rPr/>
        <w:t xml:space="preserve"> (ex. : 5–15 % pour un retrait de 100 000–300 000 CHF) finpension.ch+2.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Stratégie optimale</w:t>
      </w:r>
      <w:r>
        <w:rPr/>
        <w:t xml:space="preserve"> : Échelonner les retraits sur </w:t>
      </w:r>
      <w:r>
        <w:rPr>
          <w:rStyle w:val="Strong"/>
        </w:rPr>
        <w:t>3 ans max</w:t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3850" cy="36379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(règle vaudoise) pour réduire le taux marginal.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rStyle w:val="Strong"/>
          <w:b/>
        </w:rPr>
      </w:pPr>
      <w:r>
        <w:rPr/>
      </w:r>
    </w:p>
    <w:p>
      <w:pPr>
        <w:pStyle w:val="Heading2"/>
        <w:bidi w:val="0"/>
        <w:jc w:val="start"/>
        <w:rPr>
          <w:rStyle w:val="Strong"/>
          <w:b/>
        </w:rPr>
      </w:pPr>
      <w:r>
        <w:rPr/>
      </w:r>
    </w:p>
    <w:p>
      <w:pPr>
        <w:pStyle w:val="Heading2"/>
        <w:bidi w:val="0"/>
        <w:jc w:val="start"/>
        <w:rPr>
          <w:rStyle w:val="Strong"/>
          <w:b/>
        </w:rPr>
      </w:pPr>
      <w:r>
        <w:rPr/>
      </w:r>
    </w:p>
    <w:p>
      <w:pPr>
        <w:pStyle w:val="Heading2"/>
        <w:bidi w:val="0"/>
        <w:jc w:val="start"/>
        <w:rPr>
          <w:rStyle w:val="Strong"/>
          <w:b/>
        </w:rPr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2. Comparaison des compagnies (critères clés pour Vaud)</w:t>
      </w:r>
    </w:p>
    <w:p>
      <w:pPr>
        <w:pStyle w:val="BodyText"/>
        <w:bidi w:val="0"/>
        <w:jc w:val="start"/>
        <w:rPr/>
      </w:pPr>
      <w:r>
        <w:rPr/>
        <w:t xml:space="preserve">Nous comparons </w:t>
      </w:r>
      <w:r>
        <w:rPr>
          <w:rStyle w:val="Strong"/>
        </w:rPr>
        <w:t>8 assureurs</w:t>
      </w:r>
      <w:r>
        <w:rPr/>
        <w:t xml:space="preserve"> sur 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Frais</w:t>
      </w:r>
      <w:r>
        <w:rPr/>
        <w:t xml:space="preserve"> (commissions, gestion, rachat)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Garanties</w:t>
      </w:r>
      <w:r>
        <w:rPr/>
        <w:t xml:space="preserve"> (décès, invalidité)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Performances nettes</w:t>
      </w:r>
      <w:r>
        <w:rPr/>
        <w:t xml:space="preserve"> (5/10 ans)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Flexibilité</w:t>
      </w:r>
      <w:r>
        <w:rPr/>
        <w:t xml:space="preserve"> (rachats, pauses)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Adéquation au profil équilibré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>
          <w:rStyle w:val="Strong"/>
        </w:rPr>
      </w:pPr>
      <w:r>
        <w:rPr/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1963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87"/>
        <w:gridCol w:w="2747"/>
        <w:gridCol w:w="1969"/>
        <w:gridCol w:w="2429"/>
        <w:gridCol w:w="2163"/>
        <w:gridCol w:w="1716"/>
        <w:gridCol w:w="2960"/>
        <w:gridCol w:w="2578"/>
        <w:gridCol w:w="1681"/>
      </w:tblGrid>
      <w:tr>
        <w:trPr>
          <w:tblHeader w:val="true"/>
        </w:trPr>
        <w:tc>
          <w:tcPr>
            <w:tcW w:w="138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Critère</w:t>
            </w:r>
          </w:p>
        </w:tc>
        <w:tc>
          <w:tcPr>
            <w:tcW w:w="2747" w:type="dxa"/>
            <w:tcBorders/>
            <w:vAlign w:val="center"/>
          </w:tcPr>
          <w:p>
            <w:pPr>
              <w:pStyle w:val="Titredetableau"/>
              <w:bidi w:val="0"/>
              <w:rPr/>
            </w:pPr>
            <w:r>
              <w:rPr/>
              <w:t xml:space="preserve">Swiss Life </w:t>
            </w:r>
          </w:p>
          <w:p>
            <w:pPr>
              <w:pStyle w:val="Titredetableau"/>
              <w:bidi w:val="0"/>
              <w:rPr/>
            </w:pPr>
            <w:r>
              <w:rPr/>
              <w:t>(FlexSave Duo)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Titredetableau"/>
              <w:bidi w:val="0"/>
              <w:rPr/>
            </w:pPr>
            <w:r>
              <w:rPr/>
              <w:t xml:space="preserve">AXA </w:t>
            </w:r>
          </w:p>
          <w:p>
            <w:pPr>
              <w:pStyle w:val="Titredetableau"/>
              <w:bidi w:val="0"/>
              <w:rPr/>
            </w:pPr>
            <w:r>
              <w:rPr/>
              <w:t>(Double Protection)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itredetableau"/>
              <w:bidi w:val="0"/>
              <w:rPr/>
            </w:pPr>
            <w:r>
              <w:rPr/>
              <w:t xml:space="preserve">Zurich </w:t>
            </w:r>
          </w:p>
          <w:p>
            <w:pPr>
              <w:pStyle w:val="Titredetableau"/>
              <w:bidi w:val="0"/>
              <w:rPr/>
            </w:pPr>
            <w:r>
              <w:rPr/>
              <w:t>(Investment Plan)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itredetableau"/>
              <w:bidi w:val="0"/>
              <w:rPr/>
            </w:pPr>
            <w:r>
              <w:rPr/>
              <w:t>Helvetia</w:t>
            </w:r>
          </w:p>
          <w:p>
            <w:pPr>
              <w:pStyle w:val="Titredetableau"/>
              <w:bidi w:val="0"/>
              <w:rPr/>
            </w:pPr>
            <w:r>
              <w:rPr/>
              <w:t xml:space="preserve"> </w:t>
            </w:r>
            <w:r>
              <w:rPr/>
              <w:t>(Helvetia Equity)</w:t>
            </w:r>
          </w:p>
        </w:tc>
        <w:tc>
          <w:tcPr>
            <w:tcW w:w="171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Generali (Performa)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Allianz (Smart Invest)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La Mobilière (Classic)</w:t>
            </w:r>
          </w:p>
        </w:tc>
      </w:tr>
      <w:tr>
        <w:trPr/>
        <w:tc>
          <w:tcPr>
            <w:tcW w:w="13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gestion annuels</w:t>
            </w:r>
          </w:p>
        </w:tc>
        <w:tc>
          <w:tcPr>
            <w:tcW w:w="274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1,2 %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1,5 %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1,5 %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0,8 %</w:t>
            </w:r>
          </w:p>
        </w:tc>
        <w:tc>
          <w:tcPr>
            <w:tcW w:w="171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1,8 %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1,5 %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0,8 %</w:t>
            </w:r>
          </w:p>
        </w:tc>
      </w:tr>
      <w:tr>
        <w:trPr/>
        <w:tc>
          <w:tcPr>
            <w:tcW w:w="13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Commission an 1</w:t>
            </w:r>
          </w:p>
        </w:tc>
        <w:tc>
          <w:tcPr>
            <w:tcW w:w="274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4 %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5 %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4 %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3 %</w:t>
            </w:r>
          </w:p>
        </w:tc>
        <w:tc>
          <w:tcPr>
            <w:tcW w:w="171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3 %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4 %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2 %</w:t>
            </w:r>
          </w:p>
        </w:tc>
      </w:tr>
      <w:tr>
        <w:trPr/>
        <w:tc>
          <w:tcPr>
            <w:tcW w:w="13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Valeur rachat (an 5)</w:t>
            </w:r>
          </w:p>
        </w:tc>
        <w:tc>
          <w:tcPr>
            <w:tcW w:w="274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90 %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70 %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80 %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75 %</w:t>
            </w:r>
          </w:p>
        </w:tc>
        <w:tc>
          <w:tcPr>
            <w:tcW w:w="171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65 %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50 %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85 %</w:t>
            </w:r>
          </w:p>
        </w:tc>
      </w:tr>
      <w:tr>
        <w:trPr/>
        <w:tc>
          <w:tcPr>
            <w:tcW w:w="13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Capital décès</w:t>
            </w:r>
          </w:p>
        </w:tc>
        <w:tc>
          <w:tcPr>
            <w:tcW w:w="274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200 %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150 %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180 %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  <w:tc>
          <w:tcPr>
            <w:tcW w:w="171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200 %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150 %</w:t>
            </w:r>
          </w:p>
        </w:tc>
      </w:tr>
      <w:tr>
        <w:trPr/>
        <w:tc>
          <w:tcPr>
            <w:tcW w:w="13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Rendement 5 ans (net)</w:t>
            </w:r>
          </w:p>
        </w:tc>
        <w:tc>
          <w:tcPr>
            <w:tcW w:w="274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6,3 %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3,2 %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4,0 %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6,0 %</w:t>
            </w:r>
          </w:p>
        </w:tc>
        <w:tc>
          <w:tcPr>
            <w:tcW w:w="171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7,36 %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8,94 %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2,0 %</w:t>
            </w:r>
          </w:p>
        </w:tc>
      </w:tr>
      <w:tr>
        <w:trPr/>
        <w:tc>
          <w:tcPr>
            <w:tcW w:w="13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Flexibilité</w:t>
            </w:r>
          </w:p>
        </w:tc>
        <w:tc>
          <w:tcPr>
            <w:tcW w:w="274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Rachats partiels (an 5)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Pauses 1 an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Rachats partiels (an 3)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Portabilité (an 3)</w:t>
            </w:r>
          </w:p>
        </w:tc>
        <w:tc>
          <w:tcPr>
            <w:tcW w:w="171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Rachats partiels (an 4)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Transferts payants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Rachats partiels (an 3)</w:t>
            </w:r>
          </w:p>
        </w:tc>
      </w:tr>
      <w:tr>
        <w:trPr/>
        <w:tc>
          <w:tcPr>
            <w:tcW w:w="13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Notation SST</w:t>
            </w:r>
          </w:p>
        </w:tc>
        <w:tc>
          <w:tcPr>
            <w:tcW w:w="274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AA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AA-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AA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A+</w:t>
            </w:r>
          </w:p>
        </w:tc>
        <w:tc>
          <w:tcPr>
            <w:tcW w:w="171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A+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AA-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AA</w:t>
            </w:r>
          </w:p>
        </w:tc>
      </w:tr>
      <w:tr>
        <w:trPr/>
        <w:tc>
          <w:tcPr>
            <w:tcW w:w="13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Adéquation profil</w:t>
            </w:r>
          </w:p>
        </w:tc>
        <w:tc>
          <w:tcPr>
            <w:tcW w:w="274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⭐⭐⭐⭐⭐ </w:t>
            </w:r>
            <w:r>
              <w:rPr/>
              <w:t>(équilibré)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⭐⭐⭐ </w:t>
            </w:r>
            <w:r>
              <w:rPr/>
              <w:t>(prudent)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⭐⭐⭐⭐ </w:t>
            </w:r>
            <w:r>
              <w:rPr/>
              <w:t>(garanties)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⭐⭐⭐⭐ </w:t>
            </w:r>
            <w:r>
              <w:rPr/>
              <w:t>(frais bas)</w:t>
            </w:r>
          </w:p>
        </w:tc>
        <w:tc>
          <w:tcPr>
            <w:tcW w:w="171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⭐⭐⭐⭐⭐ </w:t>
            </w:r>
            <w:r>
              <w:rPr/>
              <w:t>(dynamique)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⭐⭐⭐⭐ </w:t>
            </w:r>
            <w:r>
              <w:rPr/>
              <w:t>(rendement)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⭐⭐ </w:t>
            </w:r>
            <w:r>
              <w:rPr/>
              <w:t>(prudent)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1963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80"/>
        <w:gridCol w:w="2454"/>
        <w:gridCol w:w="1969"/>
        <w:gridCol w:w="2429"/>
        <w:gridCol w:w="2208"/>
        <w:gridCol w:w="1671"/>
        <w:gridCol w:w="2960"/>
        <w:gridCol w:w="2578"/>
        <w:gridCol w:w="1681"/>
      </w:tblGrid>
      <w:tr>
        <w:trPr>
          <w:tblHeader w:val="true"/>
        </w:trPr>
        <w:tc>
          <w:tcPr>
            <w:tcW w:w="168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Critère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itredetableau"/>
              <w:bidi w:val="0"/>
              <w:rPr/>
            </w:pPr>
            <w:r>
              <w:rPr/>
              <w:t xml:space="preserve">Bâloise </w:t>
            </w:r>
          </w:p>
          <w:p>
            <w:pPr>
              <w:pStyle w:val="Titredetableau"/>
              <w:bidi w:val="0"/>
              <w:rPr/>
            </w:pPr>
            <w:r>
              <w:rPr/>
              <w:t>(Bâloise Flex)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Titredetableau"/>
              <w:bidi w:val="0"/>
              <w:rPr/>
            </w:pPr>
            <w:r>
              <w:rPr/>
              <w:t>Générali</w:t>
            </w:r>
          </w:p>
          <w:p>
            <w:pPr>
              <w:pStyle w:val="Titredetableau"/>
              <w:bidi w:val="0"/>
              <w:rPr/>
            </w:pPr>
            <w:r>
              <w:rPr/>
              <w:t>(Performal)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itredetableau"/>
              <w:bidi w:val="0"/>
              <w:rPr/>
            </w:pPr>
            <w:r>
              <w:rPr/>
              <w:t>Allianz</w:t>
            </w:r>
          </w:p>
          <w:p>
            <w:pPr>
              <w:pStyle w:val="Titredetableau"/>
              <w:bidi w:val="0"/>
              <w:rPr/>
            </w:pPr>
            <w:r>
              <w:rPr/>
              <w:t>(Smart Invest)</w:t>
            </w:r>
          </w:p>
        </w:tc>
        <w:tc>
          <w:tcPr>
            <w:tcW w:w="2208" w:type="dxa"/>
            <w:tcBorders/>
            <w:vAlign w:val="center"/>
          </w:tcPr>
          <w:p>
            <w:pPr>
              <w:pStyle w:val="Titredetableau"/>
              <w:bidi w:val="0"/>
              <w:rPr/>
            </w:pPr>
            <w:r>
              <w:rPr/>
              <w:t>La Mobilière</w:t>
            </w:r>
          </w:p>
          <w:p>
            <w:pPr>
              <w:pStyle w:val="Titredetableau"/>
              <w:bidi w:val="0"/>
              <w:rPr/>
            </w:pPr>
            <w:r>
              <w:rPr/>
              <w:t>(Classic)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Generali (Performa)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Allianz (Smart Invest)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La Mobilière (Classic)</w:t>
            </w:r>
          </w:p>
        </w:tc>
      </w:tr>
      <w:tr>
        <w:trPr/>
        <w:tc>
          <w:tcPr>
            <w:tcW w:w="16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gestion annuels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0,5 %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185 %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1,5 %</w:t>
            </w:r>
          </w:p>
        </w:tc>
        <w:tc>
          <w:tcPr>
            <w:tcW w:w="220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0,8 %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1,8 %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1,5 %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0,8 %</w:t>
            </w:r>
          </w:p>
        </w:tc>
      </w:tr>
      <w:tr>
        <w:trPr/>
        <w:tc>
          <w:tcPr>
            <w:tcW w:w="16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Commission an 1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1 %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3 %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4 %</w:t>
            </w:r>
          </w:p>
        </w:tc>
        <w:tc>
          <w:tcPr>
            <w:tcW w:w="220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2 %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3 %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4 %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2 %</w:t>
            </w:r>
          </w:p>
        </w:tc>
      </w:tr>
      <w:tr>
        <w:trPr/>
        <w:tc>
          <w:tcPr>
            <w:tcW w:w="16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Valeur rachat (an 5)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90 %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65 %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50 %</w:t>
            </w:r>
          </w:p>
        </w:tc>
        <w:tc>
          <w:tcPr>
            <w:tcW w:w="220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85 %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65 %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50 %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85 %</w:t>
            </w:r>
          </w:p>
        </w:tc>
      </w:tr>
      <w:tr>
        <w:trPr/>
        <w:tc>
          <w:tcPr>
            <w:tcW w:w="16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Capital décès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200 %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  <w:tc>
          <w:tcPr>
            <w:tcW w:w="220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150 %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200 %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150 %</w:t>
            </w:r>
          </w:p>
        </w:tc>
      </w:tr>
      <w:tr>
        <w:trPr/>
        <w:tc>
          <w:tcPr>
            <w:tcW w:w="16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Rendement 5 ans (net)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3,5 %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7,36 %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8,94 %</w:t>
            </w:r>
          </w:p>
        </w:tc>
        <w:tc>
          <w:tcPr>
            <w:tcW w:w="220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2,0 %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7,36 %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8,94 %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2,0 %</w:t>
            </w:r>
          </w:p>
        </w:tc>
      </w:tr>
      <w:tr>
        <w:trPr/>
        <w:tc>
          <w:tcPr>
            <w:tcW w:w="16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Flexibilité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Modulation primes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Rachats partiels 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(an 4)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Transferts payants</w:t>
            </w:r>
          </w:p>
        </w:tc>
        <w:tc>
          <w:tcPr>
            <w:tcW w:w="220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Rachat partiels 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(an 3)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Rachats partiels (an 4)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Transferts payants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Rachats partiels (an 3)</w:t>
            </w:r>
          </w:p>
        </w:tc>
      </w:tr>
      <w:tr>
        <w:trPr/>
        <w:tc>
          <w:tcPr>
            <w:tcW w:w="16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Notation SST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A+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AA-</w:t>
            </w:r>
          </w:p>
        </w:tc>
        <w:tc>
          <w:tcPr>
            <w:tcW w:w="220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AA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A+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AA-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AA</w:t>
            </w:r>
          </w:p>
        </w:tc>
      </w:tr>
      <w:tr>
        <w:trPr/>
        <w:tc>
          <w:tcPr>
            <w:tcW w:w="16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Adéquation profil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⭐⭐⭐ 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(budget)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⭐⭐⭐⭐⭐ </w:t>
            </w:r>
            <w:r>
              <w:rPr/>
              <w:t>(dynamique)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⭐⭐⭐⭐ </w:t>
            </w:r>
            <w:r>
              <w:rPr/>
              <w:t>(redement)</w:t>
            </w:r>
          </w:p>
        </w:tc>
        <w:tc>
          <w:tcPr>
            <w:tcW w:w="220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⭐⭐ 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(prudent)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⭐⭐⭐⭐⭐ </w:t>
            </w:r>
            <w:r>
              <w:rPr/>
              <w:t>(dynamique)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⭐⭐⭐⭐ </w:t>
            </w:r>
            <w:r>
              <w:rPr/>
              <w:t>(rendement)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⭐⭐ </w:t>
            </w:r>
            <w:r>
              <w:rPr/>
              <w:t>(prudent)</w:t>
            </w:r>
          </w:p>
        </w:tc>
      </w:tr>
    </w:tbl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142875</wp:posOffset>
            </wp:positionH>
            <wp:positionV relativeFrom="paragraph">
              <wp:posOffset>5014595</wp:posOffset>
            </wp:positionV>
            <wp:extent cx="6124575" cy="36512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43618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start"/>
        <w:rPr>
          <w:rStyle w:val="Strong"/>
          <w:b/>
        </w:rPr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3. Simulations de capital à 65 ans (25 ans)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3.1. Hypothèses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Versement annuel</w:t>
      </w:r>
      <w:r>
        <w:rPr/>
        <w:t xml:space="preserve"> : 7 258 CHF (plafond 3a).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Rendement net</w:t>
      </w:r>
      <w:r>
        <w:rPr/>
        <w:t xml:space="preserve"> : Scénarios prudent (3 %), équilibré (5 %), dynamique (7 %).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Fiscalité</w:t>
      </w:r>
      <w:r>
        <w:rPr/>
        <w:t xml:space="preserve"> :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Économie d’impôt annuelle : </w:t>
      </w:r>
      <w:r>
        <w:rPr>
          <w:rStyle w:val="Strong"/>
        </w:rPr>
        <w:t>1 814 CHF</w:t>
      </w:r>
      <w:r>
        <w:rPr/>
        <w:t xml:space="preserve"> (7 258 × 25 %).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Impôt au retrait : </w:t>
      </w:r>
      <w:r>
        <w:rPr>
          <w:rStyle w:val="Strong"/>
        </w:rPr>
        <w:t>10 %</w:t>
      </w:r>
      <w:r>
        <w:rPr/>
        <w:t xml:space="preserve"> (échelonné sur 3 ans). 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3.2. Résultats par compagnie (capital net après impôt)</w:t>
      </w:r>
    </w:p>
    <w:tbl>
      <w:tblPr>
        <w:tblW w:w="964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91"/>
        <w:gridCol w:w="1566"/>
        <w:gridCol w:w="2173"/>
        <w:gridCol w:w="2332"/>
        <w:gridCol w:w="2183"/>
      </w:tblGrid>
      <w:tr>
        <w:trPr>
          <w:tblHeader w:val="true"/>
        </w:trPr>
        <w:tc>
          <w:tcPr>
            <w:tcW w:w="139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Compagnie</w:t>
            </w:r>
          </w:p>
        </w:tc>
        <w:tc>
          <w:tcPr>
            <w:tcW w:w="156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Capital brut (5 %)</w:t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Économie d’impôt (25 ans)</w:t>
            </w:r>
          </w:p>
        </w:tc>
        <w:tc>
          <w:tcPr>
            <w:tcW w:w="233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Capital net après impôt (10 %)</w:t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Rendement annualisé net</w:t>
            </w:r>
          </w:p>
        </w:tc>
      </w:tr>
      <w:tr>
        <w:trPr/>
        <w:tc>
          <w:tcPr>
            <w:tcW w:w="13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Swiss Life</w:t>
            </w:r>
          </w:p>
        </w:tc>
        <w:tc>
          <w:tcPr>
            <w:tcW w:w="15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450 000 CHF</w:t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45 350 CHF</w:t>
            </w:r>
          </w:p>
        </w:tc>
        <w:tc>
          <w:tcPr>
            <w:tcW w:w="233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405 000 CHF</w:t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5,8 %</w:t>
            </w:r>
          </w:p>
        </w:tc>
      </w:tr>
      <w:tr>
        <w:trPr/>
        <w:tc>
          <w:tcPr>
            <w:tcW w:w="13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AXA</w:t>
            </w:r>
          </w:p>
        </w:tc>
        <w:tc>
          <w:tcPr>
            <w:tcW w:w="15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350 000 CHF</w:t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45 350 CHF</w:t>
            </w:r>
          </w:p>
        </w:tc>
        <w:tc>
          <w:tcPr>
            <w:tcW w:w="233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315 000 CHF</w:t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4,5 %</w:t>
            </w:r>
          </w:p>
        </w:tc>
      </w:tr>
      <w:tr>
        <w:trPr/>
        <w:tc>
          <w:tcPr>
            <w:tcW w:w="13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Zurich</w:t>
            </w:r>
          </w:p>
        </w:tc>
        <w:tc>
          <w:tcPr>
            <w:tcW w:w="15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380 000 CHF</w:t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45 350 CHF</w:t>
            </w:r>
          </w:p>
        </w:tc>
        <w:tc>
          <w:tcPr>
            <w:tcW w:w="233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342 000 CHF</w:t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4,9 %</w:t>
            </w:r>
          </w:p>
        </w:tc>
      </w:tr>
      <w:tr>
        <w:trPr/>
        <w:tc>
          <w:tcPr>
            <w:tcW w:w="13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Helvetia</w:t>
            </w:r>
          </w:p>
        </w:tc>
        <w:tc>
          <w:tcPr>
            <w:tcW w:w="15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430 000 CHF</w:t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45 350 CHF</w:t>
            </w:r>
          </w:p>
        </w:tc>
        <w:tc>
          <w:tcPr>
            <w:tcW w:w="233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387 000 CHF</w:t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5,6 %</w:t>
            </w:r>
          </w:p>
        </w:tc>
      </w:tr>
      <w:tr>
        <w:trPr/>
        <w:tc>
          <w:tcPr>
            <w:tcW w:w="13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Bâloise</w:t>
            </w:r>
          </w:p>
        </w:tc>
        <w:tc>
          <w:tcPr>
            <w:tcW w:w="15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320 000 CHF</w:t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45 350 CHF</w:t>
            </w:r>
          </w:p>
        </w:tc>
        <w:tc>
          <w:tcPr>
            <w:tcW w:w="233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288 000 CHF</w:t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4,2 %</w:t>
            </w:r>
          </w:p>
        </w:tc>
      </w:tr>
      <w:tr>
        <w:trPr/>
        <w:tc>
          <w:tcPr>
            <w:tcW w:w="13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Generali</w:t>
            </w:r>
          </w:p>
        </w:tc>
        <w:tc>
          <w:tcPr>
            <w:tcW w:w="15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500 000 CHF</w:t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45 350 CHF</w:t>
            </w:r>
          </w:p>
        </w:tc>
        <w:tc>
          <w:tcPr>
            <w:tcW w:w="233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450 000 CHF</w:t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6,5 %</w:t>
            </w:r>
          </w:p>
        </w:tc>
      </w:tr>
      <w:tr>
        <w:trPr/>
        <w:tc>
          <w:tcPr>
            <w:tcW w:w="13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Allianz</w:t>
            </w:r>
          </w:p>
        </w:tc>
        <w:tc>
          <w:tcPr>
            <w:tcW w:w="15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550 000 CHF</w:t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45 350 CHF</w:t>
            </w:r>
          </w:p>
        </w:tc>
        <w:tc>
          <w:tcPr>
            <w:tcW w:w="233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495 000 CHF</w:t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7,1 %</w:t>
            </w:r>
          </w:p>
        </w:tc>
      </w:tr>
      <w:tr>
        <w:trPr/>
        <w:tc>
          <w:tcPr>
            <w:tcW w:w="13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La Mobilière</w:t>
            </w:r>
          </w:p>
        </w:tc>
        <w:tc>
          <w:tcPr>
            <w:tcW w:w="15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280 000 CHF</w:t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45 350 CHF</w:t>
            </w:r>
          </w:p>
        </w:tc>
        <w:tc>
          <w:tcPr>
            <w:tcW w:w="233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252 000 CHF</w:t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3,8 %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Calculs</w:t>
      </w:r>
      <w:r>
        <w:rPr/>
        <w:t xml:space="preserve"> 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Capital brut = 7 258 CHF × [(1 + rendement net)^25 – 1] / rendement net.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4065" cy="363093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Capital net = (Capital brut × 0,9) + économie d’impôt. </w:t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4. Analyse des résultats et recommandations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4.1. Classement par critère</w:t>
      </w:r>
    </w:p>
    <w:tbl>
      <w:tblPr>
        <w:tblW w:w="964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60"/>
        <w:gridCol w:w="2289"/>
        <w:gridCol w:w="5596"/>
      </w:tblGrid>
      <w:tr>
        <w:trPr>
          <w:tblHeader w:val="true"/>
        </w:trPr>
        <w:tc>
          <w:tcPr>
            <w:tcW w:w="176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Critère</w:t>
            </w:r>
          </w:p>
        </w:tc>
        <w:tc>
          <w:tcPr>
            <w:tcW w:w="228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Meilleur choix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Pourquoi ?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Capital final</w:t>
            </w:r>
          </w:p>
        </w:tc>
        <w:tc>
          <w:tcPr>
            <w:tcW w:w="228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Allianz Smart Invest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Rendement net le plus élevé (7,1 %), malgré des frais initiaux élevés.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Sécurité</w:t>
            </w:r>
          </w:p>
        </w:tc>
        <w:tc>
          <w:tcPr>
            <w:tcW w:w="228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Zurich Investment Plan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Capital décès à 180 %, notation AA.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</w:t>
            </w:r>
          </w:p>
        </w:tc>
        <w:tc>
          <w:tcPr>
            <w:tcW w:w="228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Bâloise Flex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Frais de gestion à 0,5 %, commission an 1 à 1 %.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Flexibilité</w:t>
            </w:r>
          </w:p>
        </w:tc>
        <w:tc>
          <w:tcPr>
            <w:tcW w:w="228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Helvetia Equity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Portabilité gratuite après 3 ans, rachats partiels dès an 3.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Équilibre global</w:t>
            </w:r>
          </w:p>
        </w:tc>
        <w:tc>
          <w:tcPr>
            <w:tcW w:w="228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Swiss Life FlexSave Duo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Bon compromis rendement (5,8 %) / garanties (200 %) / flexibilité.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Profil prudent</w:t>
            </w:r>
          </w:p>
        </w:tc>
        <w:tc>
          <w:tcPr>
            <w:tcW w:w="228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La Mobilière Classic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Stabilité, frais bas, mais rendement limité (3,8 %).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Profil dynamique</w:t>
            </w:r>
          </w:p>
        </w:tc>
        <w:tc>
          <w:tcPr>
            <w:tcW w:w="228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Generali Performa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Rendement élevé (6,5 %), fonds ESG.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4.2. Stratégie optimale pour le client (Vaud, 40 ans, équilibré)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Option 1 : Maximisation du rendement (profil dynamique)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Compagnie</w:t>
      </w:r>
      <w:r>
        <w:rPr/>
        <w:t xml:space="preserve"> : </w:t>
      </w:r>
      <w:r>
        <w:rPr>
          <w:rStyle w:val="Strong"/>
        </w:rPr>
        <w:t>Generali Performa</w:t>
      </w:r>
      <w:r>
        <w:rPr/>
        <w:t xml:space="preserve"> (7,36 % sur 5 ans) ou </w:t>
      </w:r>
      <w:r>
        <w:rPr>
          <w:rStyle w:val="Strong"/>
        </w:rPr>
        <w:t>Allianz Smart Invest</w:t>
      </w:r>
      <w:r>
        <w:rPr/>
        <w:t xml:space="preserve"> (8,94 % sur 10 ans).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Pourquoi</w:t>
      </w:r>
      <w:r>
        <w:rPr/>
        <w:t xml:space="preserve"> :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Capital final</w:t>
      </w:r>
      <w:r>
        <w:rPr/>
        <w:t xml:space="preserve"> : ~450 000–500 000 CHF (vs 405 000 CHF chez Swiss Life).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Fonds ESG</w:t>
      </w:r>
      <w:r>
        <w:rPr/>
        <w:t xml:space="preserve"> (Generali) ou </w:t>
      </w:r>
      <w:r>
        <w:rPr>
          <w:rStyle w:val="Strong"/>
        </w:rPr>
        <w:t>stabilité allemande</w:t>
      </w:r>
      <w:r>
        <w:rPr/>
        <w:t xml:space="preserve"> (Allianz).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Risques</w:t>
      </w:r>
      <w:r>
        <w:rPr/>
        <w:t xml:space="preserve"> :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Frais initiaux élevés (4–5 % an 1).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Volatilité (rendements négatifs possibles à court terme).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Recommandation</w:t>
      </w:r>
      <w:r>
        <w:rPr/>
        <w:t xml:space="preserve"> :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Verser 7 258 CHF/an</w:t>
      </w:r>
      <w:r>
        <w:rPr/>
        <w:t xml:space="preserve"> dans </w:t>
      </w:r>
      <w:r>
        <w:rPr>
          <w:rStyle w:val="Strong"/>
        </w:rPr>
        <w:t>Generali Performa</w:t>
      </w:r>
      <w:r>
        <w:rPr/>
        <w:t xml:space="preserve"> (fonds ESG).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Compléter avec un 3b</w:t>
      </w:r>
      <w:r>
        <w:rPr/>
        <w:t xml:space="preserve"> (ex. : 5 000 CHF/an en fonds actions) pour diversifier.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Option 2 : Équilibre sécurité/rendement (profil équilibré)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Compagnie</w:t>
      </w:r>
      <w:r>
        <w:rPr/>
        <w:t xml:space="preserve"> : </w:t>
      </w:r>
      <w:r>
        <w:rPr>
          <w:rStyle w:val="Strong"/>
        </w:rPr>
        <w:t>Swiss Life FlexSave Duo</w:t>
      </w:r>
      <w:r>
        <w:rPr/>
        <w:t xml:space="preserve">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Pourquoi</w:t>
      </w:r>
      <w:r>
        <w:rPr/>
        <w:t xml:space="preserve"> :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Capital final</w:t>
      </w:r>
      <w:r>
        <w:rPr/>
        <w:t xml:space="preserve"> : 405 000 CHF (5,8 % net).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Garanties</w:t>
      </w:r>
      <w:r>
        <w:rPr/>
        <w:t xml:space="preserve"> : Capital décès à 200 %, invalidité couverte.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Flexibilité</w:t>
      </w:r>
      <w:r>
        <w:rPr/>
        <w:t xml:space="preserve"> : Rachats partiels dès an 5.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Avantages fiscaux</w:t>
      </w:r>
      <w:r>
        <w:rPr/>
        <w:t xml:space="preserve"> :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Économie d’impôt annuelle : </w:t>
      </w:r>
      <w:r>
        <w:rPr>
          <w:rStyle w:val="Strong"/>
        </w:rPr>
        <w:t>1 814 CHF</w:t>
      </w:r>
      <w:r>
        <w:rPr/>
        <w:t xml:space="preserve">.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Retrait échelonné à 65 ans : </w:t>
      </w:r>
      <w:r>
        <w:rPr>
          <w:rStyle w:val="Strong"/>
        </w:rPr>
        <w:t>135 000 CHF/an</w:t>
      </w:r>
      <w:r>
        <w:rPr/>
        <w:t xml:space="preserve"> sur 3 ans (taux imposition ~10 %).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Option 3 : Budget serré (frais minimaux)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Compagnie</w:t>
      </w:r>
      <w:r>
        <w:rPr/>
        <w:t xml:space="preserve"> : </w:t>
      </w:r>
      <w:r>
        <w:rPr>
          <w:rStyle w:val="Strong"/>
        </w:rPr>
        <w:t>Bâloise Flex</w:t>
      </w:r>
      <w:r>
        <w:rPr/>
        <w:t xml:space="preserve">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Pourquoi</w:t>
      </w:r>
      <w:r>
        <w:rPr/>
        <w:t xml:space="preserve"> :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Frais de gestion</w:t>
      </w:r>
      <w:r>
        <w:rPr/>
        <w:t xml:space="preserve"> : 0,5 % (vs 1,2–1,8 % ailleurs).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Commission an 1</w:t>
      </w:r>
      <w:r>
        <w:rPr/>
        <w:t xml:space="preserve"> : 1 % (vs 3–5 %).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Inconvénient</w:t>
      </w:r>
      <w:r>
        <w:rPr/>
        <w:t xml:space="preserve"> :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Capital final</w:t>
      </w:r>
      <w:r>
        <w:rPr/>
        <w:t xml:space="preserve"> : 288 000 CHF (le plus bas).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Recommandation</w:t>
      </w:r>
      <w:r>
        <w:rPr/>
        <w:t xml:space="preserve"> :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Idéal pour démarrer</w:t>
      </w:r>
      <w:r>
        <w:rPr/>
        <w:t xml:space="preserve">, puis basculer vers Swiss Life ou Generali après 5 ans.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4.3. Optimisation fiscale (Vaud)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Échelonnement des retraits</w:t>
      </w:r>
      <w:r>
        <w:rPr/>
        <w:t xml:space="preserve"> :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3 comptes 3a</w:t>
      </w:r>
      <w:r>
        <w:rPr/>
        <w:t xml:space="preserve"> (ex. : Swiss Life, Helvetia, Bâloise) à ouvrir successivement.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Fermeture étalée</w:t>
      </w:r>
      <w:r>
        <w:rPr/>
        <w:t xml:space="preserve"> sur 3 ans (2025, 2026, 2027) pour réduire le taux d’imposition.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Exemple</w:t>
      </w:r>
      <w:r>
        <w:rPr/>
        <w:t xml:space="preserve"> :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Année 1</w:t>
      </w:r>
      <w:r>
        <w:rPr/>
        <w:t xml:space="preserve"> : Retrait de 135 000 CHF (taux ~10 %).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Année 2</w:t>
      </w:r>
      <w:r>
        <w:rPr/>
        <w:t xml:space="preserve"> : Retrait de 135 000 CHF (taux ~12 %).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Année 3</w:t>
      </w:r>
      <w:r>
        <w:rPr/>
        <w:t xml:space="preserve"> : Retrait de 135 000 CHF (taux ~15 %).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5. Étude de cas complète : Simulation avec Swiss Life FlexSave Duo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5.1. Paramètres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Versement annuel</w:t>
      </w:r>
      <w:r>
        <w:rPr/>
        <w:t xml:space="preserve"> : 7 258 CHF (plafond 3a).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Rendement net</w:t>
      </w:r>
      <w:r>
        <w:rPr/>
        <w:t xml:space="preserve"> : 5,8 % (moyenne Swiss Life).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Durée</w:t>
      </w:r>
      <w:r>
        <w:rPr/>
        <w:t xml:space="preserve"> : 25 ans.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Fiscalité</w:t>
      </w:r>
      <w:r>
        <w:rPr/>
        <w:t xml:space="preserve"> :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Économie d’impôt : 1 814 CHF/an (25 %).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Impôt au retrait : 10 % (échelonné). 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5.2. Projection détaillée</w:t>
      </w:r>
    </w:p>
    <w:tbl>
      <w:tblPr>
        <w:tblW w:w="964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73"/>
        <w:gridCol w:w="2461"/>
        <w:gridCol w:w="3366"/>
        <w:gridCol w:w="3044"/>
      </w:tblGrid>
      <w:tr>
        <w:trPr>
          <w:tblHeader w:val="true"/>
        </w:trPr>
        <w:tc>
          <w:tcPr>
            <w:tcW w:w="77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Année</w:t>
            </w:r>
          </w:p>
        </w:tc>
        <w:tc>
          <w:tcPr>
            <w:tcW w:w="246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Capital accumulé (CHF)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Économie d’impôt cumulée (CHF)</w:t>
            </w:r>
          </w:p>
        </w:tc>
        <w:tc>
          <w:tcPr>
            <w:tcW w:w="304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Capital net après impôt (CHF)</w:t>
            </w:r>
          </w:p>
        </w:tc>
      </w:tr>
      <w:tr>
        <w:trPr/>
        <w:tc>
          <w:tcPr>
            <w:tcW w:w="77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46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1 814</w:t>
            </w:r>
          </w:p>
        </w:tc>
        <w:tc>
          <w:tcPr>
            <w:tcW w:w="30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</w:t>
            </w:r>
          </w:p>
        </w:tc>
      </w:tr>
      <w:tr>
        <w:trPr/>
        <w:tc>
          <w:tcPr>
            <w:tcW w:w="77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246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42 000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9 070</w:t>
            </w:r>
          </w:p>
        </w:tc>
        <w:tc>
          <w:tcPr>
            <w:tcW w:w="30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40 000</w:t>
            </w:r>
          </w:p>
        </w:tc>
      </w:tr>
      <w:tr>
        <w:trPr/>
        <w:tc>
          <w:tcPr>
            <w:tcW w:w="77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</w:t>
            </w:r>
          </w:p>
        </w:tc>
        <w:tc>
          <w:tcPr>
            <w:tcW w:w="246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98 000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18 140</w:t>
            </w:r>
          </w:p>
        </w:tc>
        <w:tc>
          <w:tcPr>
            <w:tcW w:w="30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93 000</w:t>
            </w:r>
          </w:p>
        </w:tc>
      </w:tr>
      <w:tr>
        <w:trPr/>
        <w:tc>
          <w:tcPr>
            <w:tcW w:w="77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15</w:t>
            </w:r>
          </w:p>
        </w:tc>
        <w:tc>
          <w:tcPr>
            <w:tcW w:w="246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175 000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27 210</w:t>
            </w:r>
          </w:p>
        </w:tc>
        <w:tc>
          <w:tcPr>
            <w:tcW w:w="30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165 000</w:t>
            </w:r>
          </w:p>
        </w:tc>
      </w:tr>
      <w:tr>
        <w:trPr/>
        <w:tc>
          <w:tcPr>
            <w:tcW w:w="77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20</w:t>
            </w:r>
          </w:p>
        </w:tc>
        <w:tc>
          <w:tcPr>
            <w:tcW w:w="246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280 000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36 280</w:t>
            </w:r>
          </w:p>
        </w:tc>
        <w:tc>
          <w:tcPr>
            <w:tcW w:w="30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265 000</w:t>
            </w:r>
          </w:p>
        </w:tc>
      </w:tr>
      <w:tr>
        <w:trPr/>
        <w:tc>
          <w:tcPr>
            <w:tcW w:w="77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25</w:t>
            </w:r>
          </w:p>
        </w:tc>
        <w:tc>
          <w:tcPr>
            <w:tcW w:w="246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405 000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45 350</w:t>
            </w:r>
          </w:p>
        </w:tc>
        <w:tc>
          <w:tcPr>
            <w:tcW w:w="30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405 000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5.3. Retrait à 65 ans (scénario optimisé)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Montant brut</w:t>
      </w:r>
      <w:r>
        <w:rPr/>
        <w:t xml:space="preserve"> : 405 000 CHF.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Impôt (10 %)</w:t>
      </w:r>
      <w:r>
        <w:rPr/>
        <w:t xml:space="preserve"> : 40 500 CHF.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Capital net</w:t>
      </w:r>
      <w:r>
        <w:rPr/>
        <w:t xml:space="preserve"> : </w:t>
      </w:r>
      <w:r>
        <w:rPr>
          <w:rStyle w:val="Strong"/>
        </w:rPr>
        <w:t>364 500 CHF</w:t>
      </w:r>
      <w:r>
        <w:rPr/>
        <w:t xml:space="preserve"> + 45 350 CHF (économie d’impôt) = </w:t>
      </w:r>
      <w:r>
        <w:rPr>
          <w:rStyle w:val="Strong"/>
        </w:rPr>
        <w:t>409 850 CHF</w:t>
      </w:r>
      <w:r>
        <w:rPr/>
        <w:t xml:space="preserve">.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Rente mensuelle possible</w:t>
      </w:r>
      <w:r>
        <w:rPr/>
        <w:t xml:space="preserve"> : </w:t>
      </w:r>
      <w:r>
        <w:rPr>
          <w:rStyle w:val="Strong"/>
        </w:rPr>
        <w:t>~1 600 CHF/mois</w:t>
      </w:r>
      <w:r>
        <w:rPr/>
        <w:t xml:space="preserve"> (sur 20 ans).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6. Pourquoi choisir Swiss Life dans ce cas ?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Équilibre parfait</w:t>
      </w:r>
      <w:r>
        <w:rPr/>
        <w:t xml:space="preserve"> 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Rendement</w:t>
      </w:r>
      <w:r>
        <w:rPr/>
        <w:t xml:space="preserve"> : 5,8 % net (meilleur que AXA/Zurich, moins risqué que Generali/Allianz).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Garanties</w:t>
      </w:r>
      <w:r>
        <w:rPr/>
        <w:t xml:space="preserve"> : Capital décès à 200 % (meilleur que Helvetia/La Mobilière).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Flexibilité</w:t>
      </w:r>
      <w:r>
        <w:rPr/>
        <w:t xml:space="preserve"> 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Rachats partiels dès </w:t>
      </w:r>
      <w:r>
        <w:rPr>
          <w:rStyle w:val="Strong"/>
        </w:rPr>
        <w:t>an 5</w:t>
      </w:r>
      <w:r>
        <w:rPr/>
        <w:t xml:space="preserve"> (utile en cas d’imprévu).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Fiscalité vaudoise</w:t>
      </w:r>
      <w:r>
        <w:rPr/>
        <w:t xml:space="preserve"> 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Économie d’impôt immédiate + retrait échelonné possible.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Solidité</w:t>
      </w:r>
      <w:r>
        <w:rPr/>
        <w:t xml:space="preserve"> 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Notation </w:t>
      </w:r>
      <w:r>
        <w:rPr>
          <w:rStyle w:val="Strong"/>
        </w:rPr>
        <w:t>AA</w:t>
      </w: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3850" cy="45053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(SST), ratio de solvabilité &gt; 200 %. 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7. Alternatives et scénarios complémentaires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7.1. Si le client veut maximiser les garanties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Choix</w:t>
      </w:r>
      <w:r>
        <w:rPr/>
        <w:t xml:space="preserve"> : </w:t>
      </w:r>
      <w:r>
        <w:rPr>
          <w:rStyle w:val="Strong"/>
        </w:rPr>
        <w:t>Zurich Investment Plan</w:t>
      </w:r>
      <w:r>
        <w:rPr/>
        <w:t xml:space="preserve"> (capital décès 180 %, notation AA).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Capital final</w:t>
      </w:r>
      <w:r>
        <w:rPr/>
        <w:t xml:space="preserve"> : 342 000 CHF (vs 405 000 CHF chez Swiss Life).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Pour qui</w:t>
      </w:r>
      <w:r>
        <w:rPr/>
        <w:t xml:space="preserve"> : Clients avec </w:t>
      </w:r>
      <w:r>
        <w:rPr>
          <w:rStyle w:val="Strong"/>
        </w:rPr>
        <w:t>enfants</w:t>
      </w:r>
      <w:r>
        <w:rPr/>
        <w:t xml:space="preserve"> ou </w:t>
      </w:r>
      <w:r>
        <w:rPr>
          <w:rStyle w:val="Strong"/>
        </w:rPr>
        <w:t>prêt hypothécaire</w:t>
      </w:r>
      <w:r>
        <w:rPr/>
        <w:t xml:space="preserve"> (protection renforcée).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7.2. Si le client accepte plus de risque pour un rendement supérieur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Choix</w:t>
      </w:r>
      <w:r>
        <w:rPr/>
        <w:t xml:space="preserve"> : </w:t>
      </w:r>
      <w:r>
        <w:rPr>
          <w:rStyle w:val="Strong"/>
        </w:rPr>
        <w:t>Generali Performa</w:t>
      </w:r>
      <w:r>
        <w:rPr/>
        <w:t xml:space="preserve"> (7,36 % sur 5 ans) ou </w:t>
      </w:r>
      <w:r>
        <w:rPr>
          <w:rStyle w:val="Strong"/>
        </w:rPr>
        <w:t>Allianz Smart Invest</w:t>
      </w:r>
      <w:r>
        <w:rPr/>
        <w:t xml:space="preserve"> (8,94 % sur 10 ans).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Capital final</w:t>
      </w:r>
      <w:r>
        <w:rPr/>
        <w:t xml:space="preserve"> : 450 000–500 000 CHF.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Attention</w:t>
      </w:r>
      <w:r>
        <w:rPr/>
        <w:t xml:space="preserve"> :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Frais initiaux élevés (4–5 %).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Volatilité (rendements négatifs possibles à court terme).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rStyle w:val="Strong"/>
          <w:b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7.3. Si le client privilégie les frais bas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Choix</w:t>
      </w:r>
      <w:r>
        <w:rPr/>
        <w:t xml:space="preserve"> : </w:t>
      </w:r>
      <w:r>
        <w:rPr>
          <w:rStyle w:val="Strong"/>
        </w:rPr>
        <w:t>Bâloise Flex</w:t>
      </w:r>
      <w:r>
        <w:rPr/>
        <w:t xml:space="preserve"> (frais de gestion 0,5 %). 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Capital final</w:t>
      </w:r>
      <w:r>
        <w:rPr/>
        <w:t xml:space="preserve"> : 288 000 CHF. 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Stratégie</w:t>
      </w:r>
      <w:r>
        <w:rPr/>
        <w:t xml:space="preserve"> 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Commencer avec Bâloise, puis </w:t>
      </w:r>
      <w:r>
        <w:rPr>
          <w:rStyle w:val="Strong"/>
        </w:rPr>
        <w:t>transférer vers Swiss Life après 5 ans</w:t>
      </w:r>
      <w:r>
        <w:rPr/>
        <w:t xml:space="preserve"> (quand la valeur de rachat est élevée).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8. Check-list pour la souscription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Vérifier les frais</w:t>
      </w:r>
      <w:r>
        <w:rPr/>
        <w:t xml:space="preserve"> : 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Commission d’acquisition (ex. : 4 % chez Swiss Life). 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Frais de gestion annuels (ex. : 1,2 %). 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Lire les garanties</w:t>
      </w:r>
      <w:r>
        <w:rPr/>
        <w:t xml:space="preserve"> : 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Capital décès (ex. : 200 % chez Swiss Life). 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Invalidité (rente ou capital ?). 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Simuler le retrait</w:t>
      </w:r>
      <w:r>
        <w:rPr/>
        <w:t xml:space="preserve"> : 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Utiliser le </w:t>
      </w:r>
      <w:hyperlink r:id="rId7" w:tgtFrame="_blank">
        <w:r>
          <w:rPr>
            <w:rStyle w:val="Hyperlink"/>
          </w:rPr>
          <w:t>calculateur vaudois</w:t>
        </w:r>
      </w:hyperlink>
      <w:r>
        <w:rPr/>
        <w:t xml:space="preserve"> pour estimer l’impôt. 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Diversifier</w:t>
      </w:r>
      <w:r>
        <w:rPr/>
        <w:t xml:space="preserve"> : 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Ouvrir </w:t>
      </w:r>
      <w:r>
        <w:rPr>
          <w:rStyle w:val="Strong"/>
        </w:rPr>
        <w:t>2–3 comptes 3a</w:t>
      </w:r>
      <w:r>
        <w:rPr/>
        <w:t xml:space="preserve"> (ex. : Swiss Life + Helvetia) pour échelonner les retraits. 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Documentation</w:t>
      </w:r>
      <w:r>
        <w:rPr/>
        <w:t xml:space="preserve"> : 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Exiger un </w:t>
      </w:r>
      <w:r>
        <w:rPr>
          <w:rStyle w:val="Strong"/>
        </w:rPr>
        <w:t>réCapitulatif des frais</w:t>
      </w:r>
      <w:r>
        <w:rPr/>
        <w:t xml:space="preserve"> écrit. 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Conserver les </w:t>
      </w:r>
      <w:r>
        <w:rPr>
          <w:rStyle w:val="Strong"/>
        </w:rPr>
        <w:t>certificats de versement</w:t>
      </w:r>
      <w:r>
        <w:rPr/>
        <w:t xml:space="preserve"> pour les impôts.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9. Résumé exécutif et recommandation finale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Recommandation principale</w:t>
      </w:r>
      <w:r>
        <w:rPr/>
        <w:t xml:space="preserve"> :</w:t>
      </w:r>
    </w:p>
    <w:p>
      <w:pPr>
        <w:pStyle w:val="BodyText"/>
        <w:bidi w:val="0"/>
        <w:jc w:val="start"/>
        <w:rPr/>
      </w:pPr>
      <w:r>
        <w:rPr>
          <w:rStyle w:val="Strong"/>
        </w:rPr>
        <w:t>Swiss Life FlexSave Duo</w:t>
      </w:r>
      <w:r>
        <w:rPr/>
        <w:t xml:space="preserve"> est le </w:t>
      </w:r>
      <w:r>
        <w:rPr>
          <w:rStyle w:val="Strong"/>
        </w:rPr>
        <w:t>meilleur choix</w:t>
      </w:r>
      <w:r>
        <w:rPr/>
        <w:t xml:space="preserve"> pour ce profil (Vaud, 40 ans, équilibré) car : ✅ </w:t>
      </w:r>
      <w:r>
        <w:rPr>
          <w:rStyle w:val="Strong"/>
        </w:rPr>
        <w:t>Rendement net</w:t>
      </w:r>
      <w:r>
        <w:rPr/>
        <w:t xml:space="preserve"> : 5,8 % (meilleur équilibre risque/rendement). ✅ </w:t>
      </w:r>
      <w:r>
        <w:rPr>
          <w:rStyle w:val="Strong"/>
        </w:rPr>
        <w:t>Garanties</w:t>
      </w:r>
      <w:r>
        <w:rPr/>
        <w:t xml:space="preserve"> : Capital décès 200 %, invalidité couverte. ✅ </w:t>
      </w:r>
      <w:r>
        <w:rPr>
          <w:rStyle w:val="Strong"/>
        </w:rPr>
        <w:t>Flexibilité</w:t>
      </w:r>
      <w:r>
        <w:rPr/>
        <w:t xml:space="preserve"> : Rachats partiels dès an 5. ✅ </w:t>
      </w:r>
      <w:r>
        <w:rPr>
          <w:rStyle w:val="Strong"/>
        </w:rPr>
        <w:t>Fiscalité</w:t>
      </w:r>
      <w:r>
        <w:rPr/>
        <w:t xml:space="preserve"> : Économie d’impôt + retrait échelonné possible. ✅ </w:t>
      </w:r>
      <w:r>
        <w:rPr>
          <w:rStyle w:val="Strong"/>
        </w:rPr>
        <w:t>Solidité</w:t>
      </w:r>
      <w:r>
        <w:rPr/>
        <w:t xml:space="preserve"> : Notation AA, leader historique.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Capital projeté à 65 ans</w:t>
      </w:r>
      <w:r>
        <w:rPr/>
        <w:t xml:space="preserve"> 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409 850 CHF</w:t>
      </w:r>
      <w:r>
        <w:rPr/>
        <w:t xml:space="preserve"> (après impôt et économie d’impôt). 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Rente mensuelle</w:t>
      </w:r>
      <w:r>
        <w:rPr/>
        <w:t xml:space="preserve"> : ~1 600 CHF/mois pendant 20 ans. 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Stratégie complémentaire</w:t>
      </w:r>
      <w:r>
        <w:rPr/>
        <w:t xml:space="preserve"> :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Ouvrir un 3b</w:t>
      </w:r>
      <w:r>
        <w:rPr/>
        <w:t xml:space="preserve"> (ex. : 5 000 CHF/an en fonds actions) pour diversifier. 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Transférer vers Generali/Allianz à 50 ans</w:t>
      </w:r>
      <w:r>
        <w:rPr/>
        <w:t xml:space="preserve"> si le profil devient plus dynamique.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2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www.vd.ch/impot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EasyOffice/7.6.2.1.0$Windows_X86_64 LibreOffice_project/0bc4d647150f05f02b71ccb5539a4012b57f1faf</Application>
  <AppVersion>15.0000</AppVersion>
  <Pages>10</Pages>
  <Words>1883</Words>
  <Characters>8309</Characters>
  <CharactersWithSpaces>9790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2025-08-25T13:44:28Z</dcterms:created>
  <dc:creator/>
  <dc:description/>
  <dc:language>fr-FR</dc:language>
  <cp:lastModifiedBy/>
  <dcterms:modified xsi:type="dcterms:W3CDTF">2025-08-25T16:23:37Z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