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8"/>
        <w:gridCol w:w="2821"/>
      </w:tblGrid>
      <w:tr w:rsidR="00E107C7" w:rsidRPr="00CF66CE" w14:paraId="1A7E8040" w14:textId="77777777" w:rsidTr="007F05AD">
        <w:trPr>
          <w:trHeight w:val="820"/>
        </w:trPr>
        <w:tc>
          <w:tcPr>
            <w:tcW w:w="7736" w:type="dxa"/>
            <w:shd w:val="clear" w:color="auto" w:fill="8DB3E2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48D01C2" w14:textId="536DB1E7" w:rsidR="007F05AD" w:rsidRPr="00CF66CE" w:rsidRDefault="00FF5008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Inicimi i projektit</w:t>
            </w:r>
          </w:p>
        </w:tc>
        <w:tc>
          <w:tcPr>
            <w:tcW w:w="2603" w:type="dxa"/>
            <w:shd w:val="clear" w:color="auto" w:fill="8DB3E2"/>
            <w:vAlign w:val="center"/>
          </w:tcPr>
          <w:p w14:paraId="30893337" w14:textId="77777777" w:rsidR="007F05AD" w:rsidRPr="00CF66CE" w:rsidRDefault="007F05AD" w:rsidP="006615DE">
            <w:pPr>
              <w:pStyle w:val="ListParagraph"/>
              <w:spacing w:after="120" w:line="240" w:lineRule="auto"/>
              <w:ind w:left="0"/>
              <w:jc w:val="right"/>
              <w:rPr>
                <w:rFonts w:ascii="Segoe UI" w:hAnsi="Segoe UI" w:cs="Segoe UI"/>
                <w:b/>
                <w:sz w:val="28"/>
                <w:szCs w:val="24"/>
              </w:rPr>
            </w:pPr>
            <w:r w:rsidRPr="00CF66CE">
              <w:rPr>
                <w:rFonts w:ascii="Segoe UI" w:hAnsi="Segoe UI" w:cs="Segoe UI"/>
                <w:b/>
                <w:sz w:val="28"/>
              </w:rPr>
              <w:t>Aneks nr 01</w:t>
            </w:r>
          </w:p>
        </w:tc>
      </w:tr>
      <w:tr w:rsidR="007F05AD" w:rsidRPr="00CF66CE" w14:paraId="466DEBC2" w14:textId="77777777" w:rsidTr="007F05AD">
        <w:trPr>
          <w:trHeight w:val="394"/>
        </w:trPr>
        <w:tc>
          <w:tcPr>
            <w:tcW w:w="0" w:type="auto"/>
            <w:gridSpan w:val="2"/>
            <w:shd w:val="clear" w:color="auto" w:fill="auto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20AE4BB" w14:textId="72095D14" w:rsidR="007F05AD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Tema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e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projektit</w:t>
            </w:r>
            <w:r w:rsidR="007F05AD" w:rsidRPr="00CF66CE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E107C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Smart Health Consulting</w:t>
            </w:r>
          </w:p>
          <w:p w14:paraId="76F5865D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443092FA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16834EAC" w14:textId="77777777" w:rsidR="007F05AD" w:rsidRPr="00CF66CE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F05AD" w:rsidRPr="00CF66CE" w14:paraId="2BBDCA36" w14:textId="77777777" w:rsidTr="00E541E6">
        <w:trPr>
          <w:trHeight w:val="6822"/>
        </w:trPr>
        <w:tc>
          <w:tcPr>
            <w:tcW w:w="0" w:type="auto"/>
            <w:gridSpan w:val="2"/>
            <w:shd w:val="clear" w:color="auto" w:fill="auto"/>
            <w:tcMar>
              <w:top w:w="14" w:type="dxa"/>
              <w:left w:w="72" w:type="dxa"/>
              <w:bottom w:w="0" w:type="dxa"/>
              <w:right w:w="72" w:type="dxa"/>
            </w:tcMar>
            <w:hideMark/>
          </w:tcPr>
          <w:p w14:paraId="01FA5210" w14:textId="48DC70DE" w:rsidR="007F05AD" w:rsidRDefault="00E541E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Shtjellimi i idesë se projekti</w:t>
            </w:r>
            <w:r w:rsidR="007F05AD" w:rsidRPr="00CF66CE">
              <w:rPr>
                <w:rFonts w:ascii="Segoe UI" w:hAnsi="Segoe UI" w:cs="Segoe UI"/>
                <w:b/>
                <w:bCs/>
                <w:sz w:val="24"/>
                <w:szCs w:val="24"/>
              </w:rPr>
              <w:t>t:</w:t>
            </w:r>
            <w:r w:rsidR="007F05AD" w:rsidRPr="00CF66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33F689D8" w14:textId="1412FEF6" w:rsidR="00E107C7" w:rsidRDefault="00E107C7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036EA5EC" w14:textId="77777777" w:rsidR="00E107C7" w:rsidRPr="00A64E1E" w:rsidRDefault="00E107C7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 w:rsidRPr="00A64E1E">
              <w:rPr>
                <w:rFonts w:ascii="Segoe UI" w:hAnsi="Segoe UI" w:cs="Segoe UI"/>
                <w:sz w:val="24"/>
                <w:szCs w:val="24"/>
              </w:rPr>
              <w:t>Ky sistem synon mirëmbajtien e të dhënave shëndetësore të pacientëve dhe caktimin e termineve tek mjekët e ndryshëm për tretmane përkatëse, si dhe sigruimin e barnave nga farmacitë e regjistruara në sistem.</w:t>
            </w:r>
          </w:p>
          <w:p w14:paraId="1CF509F2" w14:textId="77777777" w:rsidR="00E107C7" w:rsidRPr="00A64E1E" w:rsidRDefault="00E107C7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7CBCE87" w14:textId="383CE9FC" w:rsidR="00E107C7" w:rsidRPr="00A64E1E" w:rsidRDefault="00E107C7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 w:rsidRPr="00A64E1E">
              <w:rPr>
                <w:rFonts w:ascii="Segoe UI" w:hAnsi="Segoe UI" w:cs="Segoe UI"/>
                <w:sz w:val="24"/>
                <w:szCs w:val="24"/>
              </w:rPr>
              <w:t xml:space="preserve">Ky aplikacion do u shërbej këtyre llojeve të përdoruesve : Pacientëve, Mjekëve ose Ordinancave (Spitaleve) dhe Pronarëve të Farmacive. Përdoruesit e llojit pacient duhet të regjistrohen si anëtar të sistemti dhe të vazdhojnë të azhurojnë histurikun e tyre mjekësor. Mjekët të cilët antarsohen për herë të parë do e pasurojnë profilin e trye me të dhëna personale dhe profesionale, me orarin e punës si dhe vendin ku ata punojnë, informata  të cilat do i ndihmojnë pacientëve në orientim të gjeties së shërbimeve mjeksore.  </w:t>
            </w:r>
            <w:r w:rsidR="000731C3" w:rsidRPr="00A64E1E">
              <w:rPr>
                <w:rFonts w:ascii="Segoe UI" w:hAnsi="Segoe UI" w:cs="Segoe UI"/>
                <w:sz w:val="24"/>
                <w:szCs w:val="24"/>
              </w:rPr>
              <w:t>Farmacistët do e pasurojn profilin e farmacis së tyre me informata rreth venodhies, orarit të punes si dhe disa informata rreth barnave që ata i kanë në posedim.</w:t>
            </w:r>
          </w:p>
          <w:p w14:paraId="13E93F64" w14:textId="7631A6CF" w:rsidR="00571C36" w:rsidRPr="00A64E1E" w:rsidRDefault="00571C36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FEAA35F" w14:textId="4BE0BADB" w:rsidR="00571C36" w:rsidRPr="00A64E1E" w:rsidRDefault="00571C36" w:rsidP="00571C36">
            <w:pPr>
              <w:pStyle w:val="ListParagraph"/>
              <w:spacing w:after="120" w:line="240" w:lineRule="auto"/>
              <w:ind w:left="57"/>
              <w:rPr>
                <w:rStyle w:val="normaltextrun"/>
                <w:rFonts w:ascii="Segoe UI" w:hAnsi="Segoe UI" w:cs="Segoe UI"/>
                <w:sz w:val="24"/>
                <w:szCs w:val="24"/>
              </w:rPr>
            </w:pPr>
            <w:r w:rsidRPr="00A64E1E">
              <w:rPr>
                <w:rFonts w:ascii="Segoe UI" w:hAnsi="Segoe UI" w:cs="Segoe UI"/>
                <w:sz w:val="24"/>
                <w:szCs w:val="24"/>
              </w:rPr>
              <w:t>Pacientët më pas mund të zgjedhin nga një listë e mjekëve të specializuar për trajtimet përkatëse të tilla si (specialist i lëkurës, kardiolog specialis i ENT, etj) në vende të ve</w:t>
            </w:r>
            <w:r w:rsidRPr="00A64E1E">
              <w:rPr>
                <w:rStyle w:val="normaltextrun"/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ç</w:t>
            </w:r>
            <w:r w:rsidRPr="00A64E1E">
              <w:rPr>
                <w:rStyle w:val="normaltextrun"/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A64E1E">
              <w:rPr>
                <w:rStyle w:val="normaltextrun"/>
                <w:rFonts w:ascii="Segoe UI" w:hAnsi="Segoe UI" w:cs="Segoe UI"/>
                <w:sz w:val="24"/>
                <w:szCs w:val="24"/>
              </w:rPr>
              <w:t>nta në bazë të nevojave të tyre. Pacientët gjithashtu mund të zgjedhin kohën e përshtatshme për takimin me personin përkatës</w:t>
            </w:r>
          </w:p>
          <w:p w14:paraId="06190D51" w14:textId="5942DFDB" w:rsidR="00571C36" w:rsidRDefault="00571C36" w:rsidP="00571C36">
            <w:pPr>
              <w:pStyle w:val="ListParagraph"/>
              <w:spacing w:after="120" w:line="240" w:lineRule="auto"/>
              <w:ind w:left="57"/>
              <w:rPr>
                <w:rFonts w:cs="Calibri"/>
                <w:sz w:val="24"/>
                <w:szCs w:val="24"/>
              </w:rPr>
            </w:pPr>
          </w:p>
          <w:p w14:paraId="7592C0AD" w14:textId="2C9D076B" w:rsidR="008478E9" w:rsidRDefault="008478E9" w:rsidP="00571C36">
            <w:pPr>
              <w:pStyle w:val="ListParagraph"/>
              <w:spacing w:after="120" w:line="240" w:lineRule="auto"/>
              <w:ind w:left="5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Projekti do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ket disa fusha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dobishme siç jan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: Fusha e p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>rgjithshme e p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>rodruesit, fusha e mjekut, fusha e pacientit, fusha e transaksioneve, fusha e farmacis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si dhe fusha e sigurimeve. Ky projekt synohet q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implementohet n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gjitha spitalet ku ekziston nevoja e nj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programi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till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>, ordinanca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ndrsyhme n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mbar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shtatin e Kosov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>s, pra do 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ket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shtrirje gjenerale n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m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>nyr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q</w:t>
            </w:r>
            <w:r w:rsidRPr="008478E9">
              <w:rPr>
                <w:rFonts w:cs="Calibri"/>
                <w:sz w:val="24"/>
                <w:szCs w:val="24"/>
              </w:rPr>
              <w:t>ë</w:t>
            </w:r>
            <w:r>
              <w:rPr>
                <w:rFonts w:cs="Calibri"/>
                <w:sz w:val="24"/>
                <w:szCs w:val="24"/>
              </w:rPr>
              <w:t xml:space="preserve"> ta arrij efikasitetin e planifikuar.</w:t>
            </w:r>
          </w:p>
          <w:p w14:paraId="5EAF88B7" w14:textId="0F1CBBCF" w:rsidR="00E541E6" w:rsidRPr="008478E9" w:rsidRDefault="00E541E6" w:rsidP="008478E9">
            <w:pPr>
              <w:spacing w:after="12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  <w:p w14:paraId="71FCEE69" w14:textId="14F4F222" w:rsidR="00E541E6" w:rsidRPr="00FB4DF6" w:rsidRDefault="00E541E6" w:rsidP="00E541E6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  <w:r w:rsidRPr="00E541E6">
              <w:rPr>
                <w:rFonts w:ascii="Segoe UI" w:hAnsi="Segoe UI" w:cs="Segoe UI"/>
                <w:b/>
                <w:bCs/>
                <w:sz w:val="24"/>
                <w:szCs w:val="24"/>
              </w:rPr>
              <w:t>Anetaret e grupit:</w:t>
            </w:r>
            <w:r w:rsidR="00FB4DF6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="00FB4DF6">
              <w:rPr>
                <w:rFonts w:ascii="Segoe UI" w:hAnsi="Segoe UI" w:cs="Segoe UI"/>
                <w:sz w:val="24"/>
                <w:szCs w:val="24"/>
              </w:rPr>
              <w:t>Fatjon Krasniqi, Lirigzon Bajrami, Florent Bunjaku.</w:t>
            </w:r>
          </w:p>
          <w:p w14:paraId="737F456E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4979255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75D5AD01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215AEF62" w14:textId="77777777" w:rsidR="007F05AD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  <w:p w14:paraId="389E4B5C" w14:textId="77777777" w:rsidR="007F05AD" w:rsidRPr="00CF66CE" w:rsidRDefault="007F05AD" w:rsidP="006615DE">
            <w:pPr>
              <w:pStyle w:val="ListParagraph"/>
              <w:spacing w:after="120" w:line="240" w:lineRule="auto"/>
              <w:ind w:left="57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10C3E4E" w14:textId="77777777" w:rsidR="002B0CF0" w:rsidRDefault="002B0CF0"/>
    <w:sectPr w:rsidR="002B0CF0" w:rsidSect="007F05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5573"/>
    <w:multiLevelType w:val="hybridMultilevel"/>
    <w:tmpl w:val="AF140474"/>
    <w:lvl w:ilvl="0" w:tplc="4442F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70D3F"/>
    <w:multiLevelType w:val="hybridMultilevel"/>
    <w:tmpl w:val="D2D4C618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D"/>
    <w:rsid w:val="000731C3"/>
    <w:rsid w:val="002B0CF0"/>
    <w:rsid w:val="00434EC8"/>
    <w:rsid w:val="00521FEB"/>
    <w:rsid w:val="005643E7"/>
    <w:rsid w:val="00571C36"/>
    <w:rsid w:val="007F05AD"/>
    <w:rsid w:val="008478E9"/>
    <w:rsid w:val="00A64E1E"/>
    <w:rsid w:val="00B250D7"/>
    <w:rsid w:val="00BC3274"/>
    <w:rsid w:val="00E107C7"/>
    <w:rsid w:val="00E51659"/>
    <w:rsid w:val="00E541E6"/>
    <w:rsid w:val="00EC786A"/>
    <w:rsid w:val="00FA0A4B"/>
    <w:rsid w:val="00FB4DF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C83"/>
  <w15:chartTrackingRefBased/>
  <w15:docId w15:val="{21EBCCF9-7033-4FC2-AF6A-A36C9D58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AD"/>
    <w:pPr>
      <w:spacing w:after="200" w:line="276" w:lineRule="auto"/>
    </w:pPr>
    <w:rPr>
      <w:rFonts w:ascii="Calibri" w:eastAsia="Calibri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AD"/>
    <w:pPr>
      <w:ind w:left="720"/>
      <w:contextualSpacing/>
    </w:pPr>
  </w:style>
  <w:style w:type="character" w:customStyle="1" w:styleId="normaltextrun">
    <w:name w:val="normaltextrun"/>
    <w:basedOn w:val="DefaultParagraphFont"/>
    <w:rsid w:val="0057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Florent</cp:lastModifiedBy>
  <cp:revision>17</cp:revision>
  <dcterms:created xsi:type="dcterms:W3CDTF">2021-03-18T14:26:00Z</dcterms:created>
  <dcterms:modified xsi:type="dcterms:W3CDTF">2021-03-22T21:34:00Z</dcterms:modified>
</cp:coreProperties>
</file>