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0B442" w14:textId="77777777" w:rsidR="000C6AB8" w:rsidRPr="00786A5B" w:rsidRDefault="000C6AB8" w:rsidP="000C6AB8">
      <w:pPr>
        <w:jc w:val="center"/>
        <w:rPr>
          <w:rFonts w:ascii="Times New Roman" w:hAnsi="Times New Roman" w:cs="Times New Roman"/>
          <w:sz w:val="20"/>
          <w:szCs w:val="20"/>
        </w:rPr>
      </w:pPr>
      <w:r w:rsidRPr="00786A5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1BF4FDC" wp14:editId="736760B8">
            <wp:extent cx="800273" cy="681486"/>
            <wp:effectExtent l="0" t="0" r="0" b="4445"/>
            <wp:docPr id="62" name="Picture 2" descr="UBT%20Baner%20Bardh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%20Baner%20Bardh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5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41" cy="6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FF516" w14:textId="77777777" w:rsidR="000C6AB8" w:rsidRPr="00786A5B" w:rsidRDefault="000C6AB8" w:rsidP="000C6AB8">
      <w:pPr>
        <w:jc w:val="center"/>
        <w:rPr>
          <w:rFonts w:ascii="Times New Roman" w:hAnsi="Times New Roman" w:cs="Times New Roman"/>
          <w:sz w:val="20"/>
          <w:szCs w:val="20"/>
        </w:rPr>
      </w:pPr>
      <w:r w:rsidRPr="00786A5B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</w:p>
    <w:p w14:paraId="01DA0DCF" w14:textId="3C4C0466" w:rsidR="000C6AB8" w:rsidRPr="00786A5B" w:rsidRDefault="00AF22A9" w:rsidP="000C6AB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86A5B">
        <w:rPr>
          <w:rFonts w:ascii="Times New Roman" w:hAnsi="Times New Roman" w:cs="Times New Roman"/>
          <w:b/>
          <w:sz w:val="20"/>
          <w:szCs w:val="20"/>
        </w:rPr>
        <w:t xml:space="preserve">BSc </w:t>
      </w:r>
      <w:proofErr w:type="spellStart"/>
      <w:r w:rsidRPr="00786A5B">
        <w:rPr>
          <w:rFonts w:ascii="Times New Roman" w:hAnsi="Times New Roman" w:cs="Times New Roman"/>
          <w:b/>
          <w:sz w:val="20"/>
          <w:szCs w:val="20"/>
        </w:rPr>
        <w:t>Menaxhimi</w:t>
      </w:r>
      <w:proofErr w:type="spellEnd"/>
      <w:r w:rsidRPr="00786A5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86A5B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786A5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86A5B">
        <w:rPr>
          <w:rFonts w:ascii="Times New Roman" w:hAnsi="Times New Roman" w:cs="Times New Roman"/>
          <w:b/>
          <w:sz w:val="20"/>
          <w:szCs w:val="20"/>
        </w:rPr>
        <w:t>Projekteve</w:t>
      </w:r>
      <w:proofErr w:type="spellEnd"/>
      <w:r w:rsidRPr="00786A5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550763F" w14:textId="2795B452" w:rsidR="000C6AB8" w:rsidRPr="00786A5B" w:rsidRDefault="000C6AB8" w:rsidP="000C6AB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86A5B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="00AF22A9" w:rsidRPr="00786A5B">
        <w:rPr>
          <w:rFonts w:ascii="Times New Roman" w:hAnsi="Times New Roman" w:cs="Times New Roman"/>
          <w:b/>
          <w:sz w:val="20"/>
          <w:szCs w:val="20"/>
        </w:rPr>
        <w:t>y</w:t>
      </w:r>
      <w:r w:rsidRPr="00786A5B">
        <w:rPr>
          <w:rFonts w:ascii="Times New Roman" w:hAnsi="Times New Roman" w:cs="Times New Roman"/>
          <w:b/>
          <w:sz w:val="20"/>
          <w:szCs w:val="20"/>
        </w:rPr>
        <w:t>llabus</w:t>
      </w:r>
    </w:p>
    <w:tbl>
      <w:tblPr>
        <w:tblStyle w:val="TableGrid"/>
        <w:tblW w:w="10559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93"/>
        <w:gridCol w:w="3706"/>
        <w:gridCol w:w="1399"/>
        <w:gridCol w:w="1488"/>
        <w:gridCol w:w="1873"/>
      </w:tblGrid>
      <w:tr w:rsidR="00605CEC" w:rsidRPr="00786A5B" w14:paraId="7D7C542E" w14:textId="77777777" w:rsidTr="007E74CF">
        <w:trPr>
          <w:trHeight w:val="311"/>
        </w:trPr>
        <w:tc>
          <w:tcPr>
            <w:tcW w:w="2093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7DC4D909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L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nda</w:t>
            </w:r>
          </w:p>
          <w:p w14:paraId="03C730A6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8466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BFC1D8" w14:textId="4968BD8B" w:rsidR="00605CEC" w:rsidRPr="00786A5B" w:rsidRDefault="009B1CB4" w:rsidP="00B42B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="00AF22A9" w:rsidRPr="00786A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ENAXHIMI I PROJEKTEVE </w:t>
            </w:r>
          </w:p>
        </w:tc>
      </w:tr>
      <w:tr w:rsidR="00210AEF" w:rsidRPr="00786A5B" w14:paraId="3471AEF2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25B66B50" w14:textId="77777777" w:rsidR="00210AEF" w:rsidRPr="00786A5B" w:rsidRDefault="00210AEF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370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23FA69D" w14:textId="77777777" w:rsidR="00210AEF" w:rsidRPr="00786A5B" w:rsidRDefault="00210AEF" w:rsidP="00210A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Llojj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EE7CAF9" w14:textId="77777777" w:rsidR="00210AEF" w:rsidRPr="00786A5B" w:rsidRDefault="00210AEF" w:rsidP="000C6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62888C" w14:textId="77777777" w:rsidR="00210AEF" w:rsidRPr="00786A5B" w:rsidRDefault="00210AEF" w:rsidP="000C6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Semestri</w:t>
            </w:r>
            <w:proofErr w:type="spellEnd"/>
          </w:p>
        </w:tc>
        <w:tc>
          <w:tcPr>
            <w:tcW w:w="14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81D57C0" w14:textId="77777777" w:rsidR="00210AEF" w:rsidRPr="00786A5B" w:rsidRDefault="00210AEF" w:rsidP="000C6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ECTS</w:t>
            </w:r>
          </w:p>
        </w:tc>
        <w:tc>
          <w:tcPr>
            <w:tcW w:w="1873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8BC2204" w14:textId="77777777" w:rsidR="00210AEF" w:rsidRPr="00786A5B" w:rsidRDefault="00210AEF" w:rsidP="000C6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Kodi</w:t>
            </w:r>
            <w:proofErr w:type="spellEnd"/>
          </w:p>
        </w:tc>
      </w:tr>
      <w:tr w:rsidR="00210AEF" w:rsidRPr="00786A5B" w14:paraId="2E5397B4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08515C4C" w14:textId="77777777" w:rsidR="00210AEF" w:rsidRPr="00786A5B" w:rsidRDefault="00210AEF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3706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344E960B" w14:textId="77777777" w:rsidR="00210AEF" w:rsidRPr="00786A5B" w:rsidRDefault="00210AEF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OBLIGATIVE (O)</w:t>
            </w:r>
          </w:p>
          <w:p w14:paraId="45DEF3F2" w14:textId="77777777" w:rsidR="00210AEF" w:rsidRPr="00786A5B" w:rsidRDefault="00210AEF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415D7D" w14:textId="506057EB" w:rsidR="00210AEF" w:rsidRPr="00786A5B" w:rsidRDefault="00064810" w:rsidP="007A4773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V</w:t>
            </w:r>
            <w:bookmarkStart w:id="0" w:name="_GoBack"/>
            <w:bookmarkEnd w:id="0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7AC3E55" w14:textId="02B18ADD" w:rsidR="00210AEF" w:rsidRPr="00786A5B" w:rsidRDefault="00E82692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E00603" w14:textId="725853BD" w:rsidR="00210AEF" w:rsidRPr="00786A5B" w:rsidRDefault="00210AEF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605CEC" w:rsidRPr="00786A5B" w14:paraId="50C14A00" w14:textId="77777777" w:rsidTr="007E74CF">
        <w:trPr>
          <w:trHeight w:hRule="exact" w:val="281"/>
        </w:trPr>
        <w:tc>
          <w:tcPr>
            <w:tcW w:w="2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7EF9C8C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Ligjeruesi i l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nd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s</w:t>
            </w:r>
          </w:p>
        </w:tc>
        <w:tc>
          <w:tcPr>
            <w:tcW w:w="8466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14:paraId="1E557DA1" w14:textId="4648245C" w:rsidR="00605CEC" w:rsidRPr="00786A5B" w:rsidRDefault="007A4773" w:rsidP="007A4773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Dr.</w:t>
            </w:r>
            <w:proofErr w:type="spellEnd"/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Sc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. Naim Preniqi</w:t>
            </w:r>
          </w:p>
        </w:tc>
      </w:tr>
      <w:tr w:rsidR="00605CEC" w:rsidRPr="00786A5B" w14:paraId="7307E7B4" w14:textId="77777777" w:rsidTr="007E74CF">
        <w:trPr>
          <w:trHeight w:hRule="exact" w:val="281"/>
        </w:trPr>
        <w:tc>
          <w:tcPr>
            <w:tcW w:w="20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2240CAE7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Asistenti i l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nd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s</w:t>
            </w:r>
          </w:p>
        </w:tc>
        <w:tc>
          <w:tcPr>
            <w:tcW w:w="8466" w:type="dxa"/>
            <w:gridSpan w:val="4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14:paraId="2AB4BEC9" w14:textId="6B35C587" w:rsidR="00605CEC" w:rsidRPr="00786A5B" w:rsidRDefault="00605CEC" w:rsidP="009428D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605CEC" w:rsidRPr="00786A5B" w14:paraId="38AB271D" w14:textId="77777777" w:rsidTr="007E74CF">
        <w:trPr>
          <w:trHeight w:hRule="exact" w:val="281"/>
        </w:trPr>
        <w:tc>
          <w:tcPr>
            <w:tcW w:w="209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150D78F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Tutori i l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nd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s</w:t>
            </w:r>
          </w:p>
        </w:tc>
        <w:tc>
          <w:tcPr>
            <w:tcW w:w="8466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6A4377" w14:textId="77777777" w:rsidR="00605CEC" w:rsidRPr="00786A5B" w:rsidRDefault="009B1CB4" w:rsidP="009428D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605CEC" w:rsidRPr="00786A5B" w14:paraId="1E88F168" w14:textId="77777777" w:rsidTr="007E74CF">
        <w:trPr>
          <w:trHeight w:val="2580"/>
        </w:trPr>
        <w:tc>
          <w:tcPr>
            <w:tcW w:w="2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908592E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Q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llimet dhe Objektivat</w:t>
            </w:r>
          </w:p>
        </w:tc>
        <w:tc>
          <w:tcPr>
            <w:tcW w:w="8466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8E9360" w14:textId="18FC2B8E" w:rsidR="003563C1" w:rsidRPr="00786A5B" w:rsidRDefault="00D44BC1" w:rsidP="009428D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Qëllimi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kryesor 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i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kësaj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l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nde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është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përgatis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student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t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jen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gjendje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kuptojnë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elementet bazike n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fushën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menaxhimit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projekteve dhe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krijojnë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aftësitë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aplikuar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teoritë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mësuara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praktik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. 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Ky nivel do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jet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nivel sipas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udhëzimeve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IPMA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Niveli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</w:t>
            </w:r>
            <w:r w:rsidR="00D20659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si dhe praktikave tjera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ndërkombëtar</w:t>
            </w:r>
            <w:r w:rsidR="00FF22BD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e</w:t>
            </w:r>
            <w:r w:rsidR="00D20659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(IPMA/PMI)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. 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Objektivat kryesore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këtij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kursi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janë</w:t>
            </w:r>
            <w:r w:rsidR="003563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:</w:t>
            </w:r>
          </w:p>
          <w:p w14:paraId="19B88333" w14:textId="7EA4D059" w:rsidR="003563C1" w:rsidRPr="00786A5B" w:rsidRDefault="003563C1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kuptoj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analizën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nevojave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projektit</w:t>
            </w:r>
          </w:p>
          <w:p w14:paraId="568DED47" w14:textId="3304E6AD" w:rsidR="003563C1" w:rsidRPr="00786A5B" w:rsidRDefault="003563C1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Fazat e ciklit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jetës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projektit</w:t>
            </w:r>
          </w:p>
          <w:p w14:paraId="1DD4AE03" w14:textId="42A0B8C3" w:rsidR="003563C1" w:rsidRPr="00786A5B" w:rsidRDefault="003563C1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Kuptoj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ndarjen e paketave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punës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</w:p>
          <w:p w14:paraId="03246E2E" w14:textId="77777777" w:rsidR="003563C1" w:rsidRPr="00786A5B" w:rsidRDefault="00D44BC1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Kornizën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logjike </w:t>
            </w:r>
          </w:p>
          <w:p w14:paraId="27A379F5" w14:textId="77777777" w:rsidR="00F1498F" w:rsidRPr="00786A5B" w:rsidRDefault="00D44BC1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Analizën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rrezikut</w:t>
            </w:r>
          </w:p>
          <w:p w14:paraId="458A7C08" w14:textId="14C89D64" w:rsidR="00F1498F" w:rsidRPr="00786A5B" w:rsidRDefault="00F1498F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Planin 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sigurisë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pun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</w:p>
          <w:p w14:paraId="6CC50915" w14:textId="77777777" w:rsidR="00F1498F" w:rsidRPr="00786A5B" w:rsidRDefault="00F1498F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Planin 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Cilësisë</w:t>
            </w:r>
          </w:p>
          <w:p w14:paraId="5DFA6416" w14:textId="77777777" w:rsidR="00F1498F" w:rsidRPr="00786A5B" w:rsidRDefault="00D44BC1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Planin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komunikimit </w:t>
            </w:r>
          </w:p>
          <w:p w14:paraId="197E54D3" w14:textId="66BF2FCE" w:rsidR="009428D7" w:rsidRPr="00786A5B" w:rsidRDefault="00F1498F" w:rsidP="00990AC1">
            <w:pPr>
              <w:pStyle w:val="ListParagraph"/>
              <w:numPr>
                <w:ilvl w:val="0"/>
                <w:numId w:val="6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Etj.</w:t>
            </w:r>
          </w:p>
        </w:tc>
      </w:tr>
      <w:tr w:rsidR="00605CEC" w:rsidRPr="00786A5B" w14:paraId="7E92A271" w14:textId="77777777" w:rsidTr="007E74CF">
        <w:trPr>
          <w:trHeight w:val="3059"/>
        </w:trPr>
        <w:tc>
          <w:tcPr>
            <w:tcW w:w="2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06A1D297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Rezultatet e pritshme</w:t>
            </w:r>
          </w:p>
        </w:tc>
        <w:tc>
          <w:tcPr>
            <w:tcW w:w="8466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D83C0E" w14:textId="1A2E99C0" w:rsidR="009428D7" w:rsidRPr="00786A5B" w:rsidRDefault="00F1498F" w:rsidP="009428D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Me kompletimin 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kësaj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l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nde student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i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do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jet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gjendj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e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kuptoj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r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ndësin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aplikimit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menaxhimit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projekteve duke kuptuar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kornizën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teorike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l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s dhe duke zhvilluar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një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 praktik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cilin 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fund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l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s do 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prezantojë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. Gjithashtu student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i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do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zhvilloj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aftësitë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hulumtuese,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prezantues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e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dhe pun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ës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grupor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e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cila do 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përgatis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studentin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projekte reale 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industri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apo projekte n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kuadër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projekteve tjera zhvillimore / institucione etj. </w:t>
            </w:r>
          </w:p>
          <w:p w14:paraId="7584A0F3" w14:textId="43CB6847" w:rsidR="00F1498F" w:rsidRPr="00786A5B" w:rsidRDefault="00F1498F" w:rsidP="009428D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M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specifik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e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priten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këto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rezultate:</w:t>
            </w:r>
          </w:p>
          <w:p w14:paraId="7C1F8F7F" w14:textId="08CD28AE" w:rsidR="00F1498F" w:rsidRPr="00786A5B" w:rsidRDefault="00F1498F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Dalloj</w:t>
            </w:r>
            <w:r w:rsidR="00C66E2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qartë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qëllimet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, objektivat e projektit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dhe aktivitetet e projektit </w:t>
            </w:r>
          </w:p>
          <w:p w14:paraId="61D0F9D7" w14:textId="5B79E95B" w:rsidR="00F1498F" w:rsidRPr="00786A5B" w:rsidRDefault="00F1498F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Kuptoj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dhe aplikoj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qartazi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ciklin 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jetës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projektit</w:t>
            </w:r>
          </w:p>
          <w:p w14:paraId="290D8CF1" w14:textId="2A8A7E70" w:rsidR="00F1498F" w:rsidRPr="00786A5B" w:rsidRDefault="00D44BC1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Aftësi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kalkulim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kostove bazuar 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material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/ fuqi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punëtore</w:t>
            </w:r>
            <w:r w:rsidR="00F1498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dhe menaxhuese </w:t>
            </w:r>
          </w:p>
          <w:p w14:paraId="07E4B93E" w14:textId="0C1C5B4C" w:rsidR="00C76CA0" w:rsidRPr="00786A5B" w:rsidRDefault="00C76CA0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Identifikoj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palët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interesit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dhe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kuptoj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r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ndësin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 tyre 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Proje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t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</w:p>
          <w:p w14:paraId="6CA34222" w14:textId="7A815CFA" w:rsidR="00F1498F" w:rsidRPr="00786A5B" w:rsidRDefault="00F1498F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jet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gjendje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krijoj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plane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siguri 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pun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, format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menaxhim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cilësisë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etj.</w:t>
            </w:r>
          </w:p>
          <w:p w14:paraId="4E2CFE8C" w14:textId="2DF71A0A" w:rsidR="00F1498F" w:rsidRPr="00786A5B" w:rsidRDefault="00F1498F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Do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je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të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gjendje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krijoj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planin e analizimit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rrezikut dhe ofroj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alternativ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shmang rrezikun</w:t>
            </w:r>
          </w:p>
          <w:p w14:paraId="2F2E25CA" w14:textId="797EEC9F" w:rsidR="00F1498F" w:rsidRPr="00786A5B" w:rsidRDefault="00F1498F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shkruaj raport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gjendjen e projektit </w:t>
            </w:r>
          </w:p>
          <w:p w14:paraId="1496F71C" w14:textId="328C3B41" w:rsidR="009428D7" w:rsidRPr="00786A5B" w:rsidRDefault="00D44BC1" w:rsidP="00990AC1">
            <w:pPr>
              <w:pStyle w:val="ListParagraph"/>
              <w:numPr>
                <w:ilvl w:val="0"/>
                <w:numId w:val="7"/>
              </w:numPr>
              <w:ind w:left="230" w:hanging="230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Përfundimisht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jet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gjendje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zhvilloj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një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projekt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komplet me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gjitha pikat m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lart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C76CA0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dhe ta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prezantojë</w:t>
            </w:r>
          </w:p>
        </w:tc>
      </w:tr>
      <w:tr w:rsidR="00605CEC" w:rsidRPr="00786A5B" w14:paraId="680D44DB" w14:textId="77777777" w:rsidTr="007E74CF">
        <w:trPr>
          <w:trHeight w:hRule="exact" w:val="281"/>
        </w:trPr>
        <w:tc>
          <w:tcPr>
            <w:tcW w:w="2093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A6ECEDF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P</w:t>
            </w:r>
            <w:r w:rsidR="00567E01"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rmbajtja</w:t>
            </w:r>
          </w:p>
        </w:tc>
        <w:tc>
          <w:tcPr>
            <w:tcW w:w="6593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</w:tcPr>
          <w:p w14:paraId="68032ABC" w14:textId="77777777" w:rsidR="00605CEC" w:rsidRPr="00786A5B" w:rsidRDefault="00605CEC" w:rsidP="00210AEF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Plani javor</w:t>
            </w:r>
          </w:p>
        </w:tc>
        <w:tc>
          <w:tcPr>
            <w:tcW w:w="1873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C8B5373" w14:textId="77777777" w:rsidR="00605CEC" w:rsidRPr="00786A5B" w:rsidRDefault="00605CEC" w:rsidP="000C6AB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</w:rPr>
              <w:t>Java</w:t>
            </w:r>
          </w:p>
        </w:tc>
      </w:tr>
      <w:tr w:rsidR="00605CEC" w:rsidRPr="00786A5B" w14:paraId="7262E847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60177CD8" w14:textId="77777777" w:rsidR="00605CEC" w:rsidRPr="00786A5B" w:rsidRDefault="00605CEC" w:rsidP="000C6A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001D4AE8" w14:textId="6DE63E9E" w:rsidR="00605CEC" w:rsidRPr="00786A5B" w:rsidRDefault="003305D3" w:rsidP="009B1CB4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Hyrje n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9B1CB4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Menaxhim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="009B1CB4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projekteve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ECF50FD" w14:textId="77777777" w:rsidR="00605CEC" w:rsidRPr="00786A5B" w:rsidRDefault="00605CEC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605CEC" w:rsidRPr="00786A5B" w14:paraId="212AD294" w14:textId="77777777" w:rsidTr="007E74CF">
        <w:trPr>
          <w:trHeight w:hRule="exact" w:val="519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775E972" w14:textId="77777777" w:rsidR="00605CEC" w:rsidRPr="00786A5B" w:rsidRDefault="00605CEC" w:rsidP="000C6A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6189ABC7" w14:textId="3FCBA694" w:rsidR="00605CEC" w:rsidRPr="00786A5B" w:rsidRDefault="009B1CB4" w:rsidP="003305D3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Ndarja e grupeve, caktim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temave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përkatëse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D44BC1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për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t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ë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gjitha grupet dhe diskutime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1D47A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/</w:t>
            </w:r>
            <w:r w:rsidR="0054487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  <w:r w:rsidR="001D47AE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pyetje sqarime </w:t>
            </w: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98FEAAC" w14:textId="77777777" w:rsidR="00605CEC" w:rsidRPr="00786A5B" w:rsidRDefault="00605CEC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7E74CF" w:rsidRPr="00786A5B" w14:paraId="473C6A4C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02DD489E" w14:textId="77777777" w:rsidR="007E74CF" w:rsidRPr="00786A5B" w:rsidRDefault="007E74CF" w:rsidP="000C6A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7E37887F" w14:textId="751004D4" w:rsidR="007E74CF" w:rsidRPr="00786A5B" w:rsidRDefault="007E74CF" w:rsidP="009428D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Analiza e nevojave të projektit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7F7F7F" w:themeColor="text1" w:themeTint="80"/>
            </w:tcBorders>
          </w:tcPr>
          <w:p w14:paraId="58A7ADD2" w14:textId="77777777" w:rsidR="007E74CF" w:rsidRDefault="007A4773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3</w:t>
            </w:r>
          </w:p>
          <w:p w14:paraId="337C6BB2" w14:textId="0724C942" w:rsidR="007A4773" w:rsidRPr="00786A5B" w:rsidRDefault="007A4773" w:rsidP="000C6AB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7E74CF" w:rsidRPr="00786A5B" w14:paraId="4652CB80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73C6CF41" w14:textId="33C4274F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2D09F52A" w14:textId="77777777" w:rsidR="007E74CF" w:rsidRPr="00786A5B" w:rsidRDefault="007E74CF" w:rsidP="0091665E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Korniza logjike (Qëllimet, objektivat, Aktivitetet, Indikatorët) </w:t>
            </w:r>
          </w:p>
        </w:tc>
        <w:tc>
          <w:tcPr>
            <w:tcW w:w="1873" w:type="dxa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720F0C2B" w14:textId="28C6ECDC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7E74CF" w:rsidRPr="00786A5B" w14:paraId="7929E842" w14:textId="77777777" w:rsidTr="00D4031D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7155CD55" w14:textId="77777777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03B31BEF" w14:textId="5962D37A" w:rsidR="007E74CF" w:rsidRPr="00786A5B" w:rsidRDefault="007E74CF" w:rsidP="0091665E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Fazat e jetëgjatësisë së projektit  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7F7F7F" w:themeColor="text1" w:themeTint="80"/>
            </w:tcBorders>
          </w:tcPr>
          <w:p w14:paraId="0B6AE3D3" w14:textId="77777777" w:rsidR="007E74CF" w:rsidRDefault="007A4773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5</w:t>
            </w:r>
          </w:p>
          <w:p w14:paraId="09436297" w14:textId="1EB2CA54" w:rsidR="007A4773" w:rsidRPr="00786A5B" w:rsidRDefault="007A4773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7E74CF" w:rsidRPr="00786A5B" w14:paraId="2CF65A19" w14:textId="77777777" w:rsidTr="00D4031D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7C02F06" w14:textId="77777777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02D8ED8C" w14:textId="39E8CE97" w:rsidR="007E74CF" w:rsidRPr="00786A5B" w:rsidRDefault="007E74CF" w:rsidP="00D42C02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Shpjegimet Baze te orarit të punës (scheduling)</w:t>
            </w:r>
          </w:p>
        </w:tc>
        <w:tc>
          <w:tcPr>
            <w:tcW w:w="1873" w:type="dxa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571DCAB5" w14:textId="55A05D42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134E94" w:rsidRPr="00786A5B" w14:paraId="42347473" w14:textId="77777777" w:rsidTr="009E04C0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08FC677" w14:textId="77777777" w:rsidR="00134E94" w:rsidRPr="00786A5B" w:rsidRDefault="00134E94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36BDA65D" w14:textId="77777777" w:rsidR="00134E94" w:rsidRPr="00786A5B" w:rsidRDefault="00134E94" w:rsidP="0091665E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  <w:tc>
          <w:tcPr>
            <w:tcW w:w="1873" w:type="dxa"/>
            <w:tcBorders>
              <w:top w:val="nil"/>
              <w:left w:val="nil"/>
              <w:right w:val="single" w:sz="4" w:space="0" w:color="7F7F7F" w:themeColor="text1" w:themeTint="80"/>
            </w:tcBorders>
          </w:tcPr>
          <w:p w14:paraId="24A3FD2D" w14:textId="77777777" w:rsidR="00134E94" w:rsidRPr="00786A5B" w:rsidRDefault="00134E94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7E74CF" w:rsidRPr="00786A5B" w14:paraId="6342AFA9" w14:textId="77777777" w:rsidTr="009E04C0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01EB417C" w14:textId="77777777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393BE1B4" w14:textId="5D9BB05C" w:rsidR="007E74CF" w:rsidRPr="00786A5B" w:rsidRDefault="007E74CF" w:rsidP="0091665E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Ndarja e paketave të punës (WBS)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7F7F7F" w:themeColor="text1" w:themeTint="80"/>
            </w:tcBorders>
          </w:tcPr>
          <w:p w14:paraId="23C4F47E" w14:textId="77777777" w:rsidR="007E74CF" w:rsidRDefault="007A4773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7</w:t>
            </w:r>
          </w:p>
          <w:p w14:paraId="494E7DF3" w14:textId="55E43F8B" w:rsidR="007A4773" w:rsidRPr="00786A5B" w:rsidRDefault="007A4773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7E74CF" w:rsidRPr="00786A5B" w14:paraId="618750BC" w14:textId="77777777" w:rsidTr="009E04C0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059E52D" w14:textId="77777777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63B9AFB6" w14:textId="77777777" w:rsidR="007E74CF" w:rsidRPr="00786A5B" w:rsidRDefault="007E74CF" w:rsidP="0091665E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Palët e interesit / analiza e rrezikut</w:t>
            </w:r>
          </w:p>
        </w:tc>
        <w:tc>
          <w:tcPr>
            <w:tcW w:w="1873" w:type="dxa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6596B414" w14:textId="2368CD6A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7E74CF" w:rsidRPr="00786A5B" w14:paraId="2ACF796B" w14:textId="77777777" w:rsidTr="00B05DA4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F312499" w14:textId="77777777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3B55D56D" w14:textId="5DC3B864" w:rsidR="007E74CF" w:rsidRPr="00786A5B" w:rsidRDefault="007E74CF" w:rsidP="0091665E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Ushtrim praktik / demonstrim i projekteve praktike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7F7F7F" w:themeColor="text1" w:themeTint="80"/>
            </w:tcBorders>
          </w:tcPr>
          <w:p w14:paraId="289C2CB2" w14:textId="77777777" w:rsidR="007E74CF" w:rsidRDefault="007A4773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9</w:t>
            </w:r>
          </w:p>
          <w:p w14:paraId="66E99A40" w14:textId="0A6B60DD" w:rsidR="007A4773" w:rsidRPr="00786A5B" w:rsidRDefault="007A4773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7E74CF" w:rsidRPr="00786A5B" w14:paraId="5220094E" w14:textId="77777777" w:rsidTr="00B05DA4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7471D47C" w14:textId="77777777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4DF19859" w14:textId="748F4529" w:rsidR="007E74CF" w:rsidRPr="00786A5B" w:rsidRDefault="007E74CF" w:rsidP="0091665E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Krijimi i planit të menaxhimit të cilësisë, monitorimi i projektit </w:t>
            </w:r>
          </w:p>
        </w:tc>
        <w:tc>
          <w:tcPr>
            <w:tcW w:w="1873" w:type="dxa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486E7F8C" w14:textId="52052D6C" w:rsidR="007E74CF" w:rsidRPr="00786A5B" w:rsidRDefault="007E74CF" w:rsidP="0091665E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134E94" w:rsidRPr="00786A5B" w14:paraId="18B96674" w14:textId="77777777" w:rsidTr="00134E94">
        <w:trPr>
          <w:trHeight w:val="557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7753331" w14:textId="77777777" w:rsidR="00134E94" w:rsidRPr="00786A5B" w:rsidRDefault="00134E94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nil"/>
            </w:tcBorders>
          </w:tcPr>
          <w:p w14:paraId="4639B558" w14:textId="26280FDC" w:rsidR="00134E94" w:rsidRPr="00786A5B" w:rsidRDefault="00134E94" w:rsidP="00134E94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Llogaritjen e kohëzgjatjes së aktiviteteve për të hartuar planet dinamike dhe përcjelljen e tyre  </w:t>
            </w:r>
            <w:r w:rsidR="0003245F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(paisjeve/blerjeve/ furnizimeve/ kontratat /..)</w:t>
            </w:r>
          </w:p>
        </w:tc>
        <w:tc>
          <w:tcPr>
            <w:tcW w:w="1873" w:type="dxa"/>
            <w:tcBorders>
              <w:top w:val="single" w:sz="4" w:space="0" w:color="7F7F7F" w:themeColor="text1" w:themeTint="80"/>
              <w:left w:val="nil"/>
              <w:right w:val="single" w:sz="4" w:space="0" w:color="7F7F7F" w:themeColor="text1" w:themeTint="80"/>
            </w:tcBorders>
          </w:tcPr>
          <w:p w14:paraId="2EEEC2F1" w14:textId="5C75BE4C" w:rsidR="00134E94" w:rsidRPr="00786A5B" w:rsidRDefault="007A4773" w:rsidP="007A4773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11</w:t>
            </w:r>
          </w:p>
        </w:tc>
      </w:tr>
      <w:tr w:rsidR="007E74CF" w:rsidRPr="00786A5B" w14:paraId="0D8DE4FC" w14:textId="77777777" w:rsidTr="00A35296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D904C9E" w14:textId="77777777" w:rsidR="007E74CF" w:rsidRPr="00786A5B" w:rsidRDefault="007E74CF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43D7F89A" w14:textId="54785D32" w:rsidR="007E74CF" w:rsidRPr="00786A5B" w:rsidRDefault="0003245F" w:rsidP="007A4773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Auditimet në projekte   </w:t>
            </w:r>
            <w:r w:rsidR="007A4773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/nje raport përmbyllës te projektit 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7F7F7F" w:themeColor="text1" w:themeTint="80"/>
            </w:tcBorders>
          </w:tcPr>
          <w:p w14:paraId="4F69166B" w14:textId="5FE6CC08" w:rsidR="007E74CF" w:rsidRPr="00786A5B" w:rsidRDefault="007A4773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12</w:t>
            </w:r>
          </w:p>
        </w:tc>
      </w:tr>
      <w:tr w:rsidR="007E74CF" w:rsidRPr="00786A5B" w14:paraId="4221F164" w14:textId="77777777" w:rsidTr="00A35296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796506C" w14:textId="77777777" w:rsidR="007E74CF" w:rsidRPr="00786A5B" w:rsidRDefault="007E74CF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73B18754" w14:textId="208DD8A5" w:rsidR="007E74CF" w:rsidRPr="00786A5B" w:rsidRDefault="0003245F" w:rsidP="00D42C02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Raport përmbledhës rreth dorëzimit/progresit ne projekt </w:t>
            </w:r>
          </w:p>
          <w:p w14:paraId="7C97ED89" w14:textId="77777777" w:rsidR="007E74CF" w:rsidRPr="00786A5B" w:rsidRDefault="007E74CF" w:rsidP="00D42C02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  <w:tc>
          <w:tcPr>
            <w:tcW w:w="1873" w:type="dxa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6B80AAB6" w14:textId="1871C3AE" w:rsidR="007E74CF" w:rsidRPr="00786A5B" w:rsidRDefault="007E74CF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</w:tr>
      <w:tr w:rsidR="00EC26E0" w:rsidRPr="00786A5B" w14:paraId="49C0F8EF" w14:textId="77777777" w:rsidTr="007E74CF">
        <w:trPr>
          <w:trHeight w:val="296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2B366B1C" w14:textId="77777777" w:rsidR="00EC26E0" w:rsidRPr="00786A5B" w:rsidRDefault="00EC26E0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8466" w:type="dxa"/>
            <w:gridSpan w:val="4"/>
            <w:tcBorders>
              <w:top w:val="nil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FC010B" w14:textId="77777777" w:rsidR="00EC26E0" w:rsidRPr="00786A5B" w:rsidRDefault="00EC26E0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</w:tr>
      <w:tr w:rsidR="00D42C02" w:rsidRPr="00786A5B" w14:paraId="37622565" w14:textId="77777777" w:rsidTr="007E74CF">
        <w:trPr>
          <w:trHeight w:hRule="exact" w:val="281"/>
        </w:trPr>
        <w:tc>
          <w:tcPr>
            <w:tcW w:w="2093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3A778EF6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Metodat e mësimdhënies</w:t>
            </w:r>
          </w:p>
        </w:tc>
        <w:tc>
          <w:tcPr>
            <w:tcW w:w="6593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</w:tcPr>
          <w:p w14:paraId="17B43909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b/>
                <w:sz w:val="20"/>
                <w:szCs w:val="20"/>
              </w:rPr>
              <w:t>Aktiviteti</w:t>
            </w:r>
            <w:proofErr w:type="spellEnd"/>
          </w:p>
        </w:tc>
        <w:tc>
          <w:tcPr>
            <w:tcW w:w="1873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77FCC6C3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b/>
                <w:sz w:val="20"/>
                <w:szCs w:val="20"/>
              </w:rPr>
              <w:t>Pesha</w:t>
            </w:r>
            <w:proofErr w:type="spellEnd"/>
            <w:r w:rsidRPr="00786A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(%)</w:t>
            </w:r>
          </w:p>
        </w:tc>
      </w:tr>
      <w:tr w:rsidR="00D42C02" w:rsidRPr="00786A5B" w14:paraId="358569C4" w14:textId="77777777" w:rsidTr="007E74CF">
        <w:trPr>
          <w:trHeight w:hRule="exact" w:val="27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4B416596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26E319CA" w14:textId="77777777" w:rsidR="00D42C02" w:rsidRPr="00786A5B" w:rsidRDefault="00D42C02" w:rsidP="00D42C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Ligjerata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1611C3E" w14:textId="51294EEC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50%</w:t>
            </w:r>
          </w:p>
        </w:tc>
      </w:tr>
      <w:tr w:rsidR="00D42C02" w:rsidRPr="00786A5B" w14:paraId="3536281F" w14:textId="77777777" w:rsidTr="007E74CF">
        <w:trPr>
          <w:trHeight w:hRule="exact" w:val="289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A3745C4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57C4793" w14:textId="53E564F7" w:rsidR="00D42C02" w:rsidRPr="00786A5B" w:rsidRDefault="00D42C02" w:rsidP="00D42C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Demonstrim të projekteve praktike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D27DEF" w14:textId="1AC32AD7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15%</w:t>
            </w:r>
          </w:p>
        </w:tc>
      </w:tr>
      <w:tr w:rsidR="00D42C02" w:rsidRPr="00786A5B" w14:paraId="7D9C26F4" w14:textId="77777777" w:rsidTr="007E74CF">
        <w:trPr>
          <w:trHeight w:hRule="exact" w:val="27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70032EA0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45209E6B" w14:textId="77777777" w:rsidR="00D42C02" w:rsidRPr="00786A5B" w:rsidRDefault="00D42C02" w:rsidP="00D42C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Raste studimi (case studies)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F6A571A" w14:textId="362F2A83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5%</w:t>
            </w:r>
          </w:p>
        </w:tc>
      </w:tr>
      <w:tr w:rsidR="00D42C02" w:rsidRPr="00786A5B" w14:paraId="0CD3856D" w14:textId="77777777" w:rsidTr="007E74CF">
        <w:trPr>
          <w:trHeight w:hRule="exact" w:val="262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6A8F6CC7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B4CFE2A" w14:textId="73926D58" w:rsidR="00D42C02" w:rsidRPr="00786A5B" w:rsidRDefault="00D42C02" w:rsidP="00D42C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Simulim i roleve  </w:t>
            </w:r>
            <w:r w:rsidR="005E52DB"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/ ushtrime praktike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3BF4C00" w14:textId="2322AB90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10%</w:t>
            </w:r>
          </w:p>
        </w:tc>
      </w:tr>
      <w:tr w:rsidR="00D42C02" w:rsidRPr="00786A5B" w14:paraId="108324F6" w14:textId="77777777" w:rsidTr="007E74CF">
        <w:trPr>
          <w:trHeight w:hRule="exact" w:val="712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29B26FF4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3D7DB6D0" w14:textId="32F6D179" w:rsidR="00D42C02" w:rsidRPr="00786A5B" w:rsidRDefault="00D42C02" w:rsidP="00D42C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Zgjidhje të problemeve  </w:t>
            </w:r>
          </w:p>
          <w:p w14:paraId="1ADB14DE" w14:textId="77777777" w:rsidR="00D42C02" w:rsidRPr="00786A5B" w:rsidRDefault="00D42C02" w:rsidP="00D42C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Prezentimi i projektit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360C090" w14:textId="50811746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15%</w:t>
            </w:r>
          </w:p>
          <w:p w14:paraId="61BC512D" w14:textId="185895A5" w:rsidR="005E52DB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5%</w:t>
            </w:r>
          </w:p>
        </w:tc>
      </w:tr>
      <w:tr w:rsidR="00D42C02" w:rsidRPr="00786A5B" w14:paraId="22EB7125" w14:textId="77777777" w:rsidTr="007E74CF">
        <w:trPr>
          <w:trHeight w:hRule="exact" w:val="281"/>
        </w:trPr>
        <w:tc>
          <w:tcPr>
            <w:tcW w:w="2093" w:type="dxa"/>
            <w:vMerge w:val="restar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19416FD" w14:textId="31C81281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Metodat e vlerësimit</w:t>
            </w:r>
          </w:p>
        </w:tc>
        <w:tc>
          <w:tcPr>
            <w:tcW w:w="370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</w:tcPr>
          <w:p w14:paraId="794293D1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Aktiviteti i vlerësimit</w:t>
            </w:r>
          </w:p>
        </w:tc>
        <w:tc>
          <w:tcPr>
            <w:tcW w:w="139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DA3B4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 xml:space="preserve">Numri </w:t>
            </w:r>
          </w:p>
        </w:tc>
        <w:tc>
          <w:tcPr>
            <w:tcW w:w="14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EDDDBA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Java</w:t>
            </w:r>
          </w:p>
        </w:tc>
        <w:tc>
          <w:tcPr>
            <w:tcW w:w="1873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275FD7ED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Pesha (%)</w:t>
            </w:r>
          </w:p>
        </w:tc>
      </w:tr>
      <w:tr w:rsidR="00D42C02" w:rsidRPr="00786A5B" w14:paraId="7B56C79E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</w:tcPr>
          <w:p w14:paraId="3D606E4F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3706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3774ACAF" w14:textId="60989392" w:rsidR="00D42C02" w:rsidRPr="00786A5B" w:rsidRDefault="00D42C02" w:rsidP="00D42C0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Pjesëmarrje, aktivitete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14:paraId="12118334" w14:textId="352AA45B" w:rsidR="00D42C02" w:rsidRPr="00786A5B" w:rsidRDefault="007E74CF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44E31C43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7BFFCEC" w14:textId="06435821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10%</w:t>
            </w:r>
          </w:p>
        </w:tc>
      </w:tr>
      <w:tr w:rsidR="00D42C02" w:rsidRPr="00786A5B" w14:paraId="6BF319F0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</w:tcPr>
          <w:p w14:paraId="4B34E917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3706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47DEF863" w14:textId="435D364C" w:rsidR="00D42C02" w:rsidRPr="00786A5B" w:rsidRDefault="00D42C02" w:rsidP="00D42C0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Projekt Grupor – Punimi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14:paraId="4FEBD06C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24A78CA3" w14:textId="77777777" w:rsidR="00D42C02" w:rsidRPr="00786A5B" w:rsidRDefault="00D42C02" w:rsidP="00D42C02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         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4ACB150B" w14:textId="7577A751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40%</w:t>
            </w:r>
          </w:p>
        </w:tc>
      </w:tr>
      <w:tr w:rsidR="00D42C02" w:rsidRPr="00786A5B" w14:paraId="2A39BDAC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</w:tcPr>
          <w:p w14:paraId="68370F4F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3706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2353451C" w14:textId="4770A086" w:rsidR="00D42C02" w:rsidRPr="00786A5B" w:rsidRDefault="00D42C02" w:rsidP="00D42C0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Prezentimi 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14:paraId="4C8EFCDE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2487A53F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2DB1824" w14:textId="26621C12" w:rsidR="00D42C02" w:rsidRPr="00786A5B" w:rsidRDefault="00D42C02" w:rsidP="00D42C02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             50%</w:t>
            </w:r>
          </w:p>
        </w:tc>
      </w:tr>
      <w:tr w:rsidR="007E74CF" w:rsidRPr="00786A5B" w14:paraId="57BD0140" w14:textId="77777777" w:rsidTr="007E74CF">
        <w:trPr>
          <w:trHeight w:val="242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</w:tcPr>
          <w:p w14:paraId="1F8A6EEA" w14:textId="77777777" w:rsidR="007E74CF" w:rsidRPr="00786A5B" w:rsidRDefault="007E74CF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8466" w:type="dxa"/>
            <w:gridSpan w:val="4"/>
            <w:tcBorders>
              <w:top w:val="nil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8E78CC" w14:textId="56AA8A7D" w:rsidR="007E74CF" w:rsidRPr="00786A5B" w:rsidRDefault="007E74CF" w:rsidP="00D42C02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 </w:t>
            </w:r>
          </w:p>
        </w:tc>
      </w:tr>
      <w:tr w:rsidR="00D42C02" w:rsidRPr="00786A5B" w14:paraId="66363BFD" w14:textId="77777777" w:rsidTr="00AE46F7">
        <w:trPr>
          <w:trHeight w:hRule="exact" w:val="1819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</w:tcPr>
          <w:p w14:paraId="08E5E313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q-AL"/>
              </w:rPr>
            </w:pPr>
          </w:p>
        </w:tc>
        <w:tc>
          <w:tcPr>
            <w:tcW w:w="8466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A33FEC" w14:textId="77777777" w:rsidR="00D42C02" w:rsidRDefault="00D42C02" w:rsidP="007A4773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Vetëm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studentët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që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kanë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pjesëmarrjen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e se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paku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75%,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kanë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dorezuar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projektin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sipas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afatit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, e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kane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kryer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prezentimin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, do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të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notohen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.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Studentet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qe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nuk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ndjekin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lenden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gjate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ligjeratave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nuk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mund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hyjne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marrin</w:t>
            </w:r>
            <w:proofErr w:type="spellEnd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notim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pa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ndjektur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lenden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–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dmth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duhet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vitin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tjeter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ndjeket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lenda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dhe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afate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tjera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provimit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nuk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do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kete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pasi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lenda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eshte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e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parapare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zhvillohet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vetem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permes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projektit</w:t>
            </w:r>
            <w:proofErr w:type="spellEnd"/>
            <w:r w:rsidRPr="00786A5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.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Lenda</w:t>
            </w:r>
            <w:proofErr w:type="spellEnd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mbahet</w:t>
            </w:r>
            <w:proofErr w:type="spellEnd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vetem</w:t>
            </w:r>
            <w:proofErr w:type="spellEnd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1 here ne </w:t>
            </w:r>
            <w:proofErr w:type="spellStart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vit</w:t>
            </w:r>
            <w:proofErr w:type="spellEnd"/>
            <w:r w:rsidR="007A4773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.</w:t>
            </w:r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Po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ashtu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studentet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qe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kane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ndjekur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lenden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kane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dorezuar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projektin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dhe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nuk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e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kane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mbrojtur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projektin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nuk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mund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te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notohen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afatin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e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ardhshem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/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projekti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mbrohet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vetem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afatin</w:t>
            </w:r>
            <w:proofErr w:type="spellEnd"/>
            <w:r w:rsidR="00AE4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e pare. </w:t>
            </w:r>
          </w:p>
          <w:p w14:paraId="57234A3A" w14:textId="77777777" w:rsidR="00E82692" w:rsidRDefault="00E82692" w:rsidP="007A4773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102B3FAB" w14:textId="7A1835DE" w:rsidR="00E82692" w:rsidRPr="00786A5B" w:rsidRDefault="00E82692" w:rsidP="007A4773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Vrejtje</w:t>
            </w:r>
            <w:proofErr w:type="spellEnd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Lenda</w:t>
            </w:r>
            <w:proofErr w:type="spellEnd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kombinohet</w:t>
            </w:r>
            <w:proofErr w:type="spellEnd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me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Ndermarrsi</w:t>
            </w:r>
            <w:proofErr w:type="spellEnd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Inovacion</w:t>
            </w:r>
            <w:proofErr w:type="spellEnd"/>
            <w: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  <w:tr w:rsidR="00D42C02" w:rsidRPr="00786A5B" w14:paraId="0EFBF309" w14:textId="77777777" w:rsidTr="007E74CF">
        <w:trPr>
          <w:trHeight w:hRule="exact" w:val="361"/>
        </w:trPr>
        <w:tc>
          <w:tcPr>
            <w:tcW w:w="2093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6124816B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Burimet dhe mjetet e konkretizimit</w:t>
            </w:r>
          </w:p>
        </w:tc>
        <w:tc>
          <w:tcPr>
            <w:tcW w:w="6593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</w:tcPr>
          <w:p w14:paraId="5085D417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Mjetet</w:t>
            </w:r>
          </w:p>
        </w:tc>
        <w:tc>
          <w:tcPr>
            <w:tcW w:w="1873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926579D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Numri</w:t>
            </w:r>
          </w:p>
        </w:tc>
      </w:tr>
      <w:tr w:rsidR="00D42C02" w:rsidRPr="00786A5B" w14:paraId="1C43AAE8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72A7614E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A4CE0A7" w14:textId="77777777" w:rsidR="00D42C02" w:rsidRPr="00786A5B" w:rsidRDefault="00D42C02" w:rsidP="00D42C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Klase (e.g)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12532F20" w14:textId="41DD3E74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</w:t>
            </w:r>
          </w:p>
        </w:tc>
      </w:tr>
      <w:tr w:rsidR="00D42C02" w:rsidRPr="00786A5B" w14:paraId="1D7AE41C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2B19E81D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BEA5836" w14:textId="77777777" w:rsidR="00D42C02" w:rsidRPr="00786A5B" w:rsidRDefault="00D42C02" w:rsidP="00D42C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Moodle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846C186" w14:textId="5FB1C281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</w:t>
            </w:r>
          </w:p>
        </w:tc>
      </w:tr>
      <w:tr w:rsidR="00D42C02" w:rsidRPr="00786A5B" w14:paraId="6810106D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C099229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6593" w:type="dxa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76391AA3" w14:textId="77777777" w:rsidR="00D42C02" w:rsidRPr="00786A5B" w:rsidRDefault="00D42C02" w:rsidP="00D42C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Projektor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7BFE710" w14:textId="417FAAF3" w:rsidR="00D42C02" w:rsidRPr="00786A5B" w:rsidRDefault="005E52DB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</w:t>
            </w:r>
          </w:p>
        </w:tc>
      </w:tr>
      <w:tr w:rsidR="00D42C02" w:rsidRPr="00786A5B" w14:paraId="18E57911" w14:textId="77777777" w:rsidTr="007E74CF">
        <w:trPr>
          <w:trHeight w:hRule="exact" w:val="281"/>
        </w:trPr>
        <w:tc>
          <w:tcPr>
            <w:tcW w:w="2093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7C589C6D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Ngarkesa dhe aktivitetet</w:t>
            </w:r>
          </w:p>
        </w:tc>
        <w:tc>
          <w:tcPr>
            <w:tcW w:w="510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</w:tcPr>
          <w:p w14:paraId="6E760C5D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Lloji i aktivitetit</w:t>
            </w:r>
          </w:p>
        </w:tc>
        <w:tc>
          <w:tcPr>
            <w:tcW w:w="14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C534E9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Orë javore</w:t>
            </w:r>
          </w:p>
        </w:tc>
        <w:tc>
          <w:tcPr>
            <w:tcW w:w="1873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458BA27D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Ngarkesa total</w:t>
            </w:r>
          </w:p>
        </w:tc>
      </w:tr>
      <w:tr w:rsidR="00D42C02" w:rsidRPr="00786A5B" w14:paraId="514E0FF1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36624AFB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5105" w:type="dxa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73E355CC" w14:textId="77777777" w:rsidR="00D42C02" w:rsidRPr="00786A5B" w:rsidRDefault="00D42C02" w:rsidP="00D42C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Ligjërata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735F7269" w14:textId="786651A1" w:rsidR="00D42C02" w:rsidRPr="00786A5B" w:rsidRDefault="00064810" w:rsidP="007A4773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2.6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FB5175D" w14:textId="2907B403" w:rsidR="00D42C02" w:rsidRPr="00786A5B" w:rsidRDefault="00064810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10</w:t>
            </w:r>
          </w:p>
        </w:tc>
      </w:tr>
      <w:tr w:rsidR="00D42C02" w:rsidRPr="00786A5B" w14:paraId="7C193AF3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3AC6837E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5105" w:type="dxa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6CAF44AC" w14:textId="082BB53D" w:rsidR="00D42C02" w:rsidRPr="00786A5B" w:rsidRDefault="00D42C02" w:rsidP="00D42C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Projekt (përgatitja e projektit)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1AEA7AC4" w14:textId="3F320D62" w:rsidR="00D42C02" w:rsidRPr="00786A5B" w:rsidRDefault="007A4773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074637B" w14:textId="6337582A" w:rsidR="00D42C02" w:rsidRPr="00786A5B" w:rsidRDefault="00064810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36</w:t>
            </w:r>
          </w:p>
        </w:tc>
      </w:tr>
      <w:tr w:rsidR="00D42C02" w:rsidRPr="00786A5B" w14:paraId="2FAAF4DC" w14:textId="77777777" w:rsidTr="007E74CF">
        <w:trPr>
          <w:trHeight w:hRule="exact" w:val="281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6EF7713D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5105" w:type="dxa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25C01FD5" w14:textId="012CAF4A" w:rsidR="00D42C02" w:rsidRPr="00786A5B" w:rsidRDefault="00D42C02" w:rsidP="00D42C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Mësim i pavarur për projekt dhe terren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5691ECCB" w14:textId="321F3BB1" w:rsidR="00D42C02" w:rsidRPr="00786A5B" w:rsidRDefault="007A4773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7360D5A" w14:textId="01F040E3" w:rsidR="00D42C02" w:rsidRPr="00786A5B" w:rsidRDefault="00064810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36</w:t>
            </w:r>
          </w:p>
        </w:tc>
      </w:tr>
      <w:tr w:rsidR="00D42C02" w:rsidRPr="00786A5B" w14:paraId="115F5FEA" w14:textId="77777777" w:rsidTr="007E74CF">
        <w:trPr>
          <w:trHeight w:hRule="exact" w:val="74"/>
        </w:trPr>
        <w:tc>
          <w:tcPr>
            <w:tcW w:w="2093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23869848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</w:p>
        </w:tc>
        <w:tc>
          <w:tcPr>
            <w:tcW w:w="5105" w:type="dxa"/>
            <w:gridSpan w:val="2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7D8CC477" w14:textId="77777777" w:rsidR="00D42C02" w:rsidRPr="00786A5B" w:rsidRDefault="00D42C02" w:rsidP="00D42C02">
            <w:pPr>
              <w:pStyle w:val="ListParagrap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59FFEB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BBA96C" w14:textId="77777777" w:rsidR="00D42C02" w:rsidRPr="00786A5B" w:rsidRDefault="00D42C02" w:rsidP="00D42C02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</w:p>
        </w:tc>
      </w:tr>
      <w:tr w:rsidR="00D42C02" w:rsidRPr="00786A5B" w14:paraId="46141B8D" w14:textId="77777777" w:rsidTr="007E74CF">
        <w:trPr>
          <w:trHeight w:val="547"/>
        </w:trPr>
        <w:tc>
          <w:tcPr>
            <w:tcW w:w="2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12EF5905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Literature/Referencat</w:t>
            </w:r>
          </w:p>
        </w:tc>
        <w:tc>
          <w:tcPr>
            <w:tcW w:w="8466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1CC9A3" w14:textId="77777777" w:rsidR="00D42C02" w:rsidRPr="00786A5B" w:rsidRDefault="00D42C02" w:rsidP="00D42C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A guide to the project management body of knowledge Fourth Edition </w:t>
            </w:r>
          </w:p>
          <w:p w14:paraId="48702A7C" w14:textId="77777777" w:rsidR="00D42C02" w:rsidRPr="00786A5B" w:rsidRDefault="00D42C02" w:rsidP="00D42C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Sllajde të përgatitura </w:t>
            </w:r>
          </w:p>
          <w:p w14:paraId="695B03A5" w14:textId="78F5E6EE" w:rsidR="00D42C02" w:rsidRPr="00786A5B" w:rsidRDefault="00D42C02" w:rsidP="00D42C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IPMA </w:t>
            </w:r>
          </w:p>
          <w:p w14:paraId="6093D334" w14:textId="2835541E" w:rsidR="00D42C02" w:rsidRPr="00786A5B" w:rsidRDefault="00D42C02" w:rsidP="00D42C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Formati standard i projektit – UBT-së </w:t>
            </w:r>
          </w:p>
          <w:p w14:paraId="221A63EF" w14:textId="77777777" w:rsidR="00D42C02" w:rsidRPr="00786A5B" w:rsidRDefault="00D42C02" w:rsidP="00D42C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>Detyra dhe ushtrime tjera nga web</w:t>
            </w:r>
          </w:p>
          <w:p w14:paraId="69788CD5" w14:textId="3F8C000D" w:rsidR="00D42C02" w:rsidRPr="00786A5B" w:rsidRDefault="00D42C02" w:rsidP="00D42C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Projekte praktike </w:t>
            </w:r>
            <w:r w:rsidR="007A4773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  <w:lang w:val="sq-AL"/>
              </w:rPr>
              <w:t xml:space="preserve"> </w:t>
            </w:r>
          </w:p>
          <w:p w14:paraId="6444FFBF" w14:textId="214E1BB1" w:rsidR="00D42C02" w:rsidRPr="00786A5B" w:rsidRDefault="00D42C02" w:rsidP="00D42C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Etj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percjelllet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moodle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gjate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gjithe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>kohes</w:t>
            </w:r>
            <w:proofErr w:type="spellEnd"/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</w:tc>
      </w:tr>
      <w:tr w:rsidR="00D42C02" w:rsidRPr="00786A5B" w14:paraId="46B31DBA" w14:textId="77777777" w:rsidTr="007E74CF">
        <w:trPr>
          <w:trHeight w:val="367"/>
        </w:trPr>
        <w:tc>
          <w:tcPr>
            <w:tcW w:w="2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0C71CFE9" w14:textId="77777777" w:rsidR="00D42C02" w:rsidRPr="00786A5B" w:rsidRDefault="00D42C02" w:rsidP="00D42C02">
            <w:pPr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</w:pPr>
            <w:r w:rsidRPr="00786A5B">
              <w:rPr>
                <w:rFonts w:ascii="Times New Roman" w:hAnsi="Times New Roman" w:cs="Times New Roman"/>
                <w:b/>
                <w:sz w:val="20"/>
                <w:szCs w:val="20"/>
                <w:lang w:val="sq-AL"/>
              </w:rPr>
              <w:t>Kontakti</w:t>
            </w:r>
          </w:p>
        </w:tc>
        <w:tc>
          <w:tcPr>
            <w:tcW w:w="8466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BE46E8" w14:textId="523C65B8" w:rsidR="00D42C02" w:rsidRPr="00786A5B" w:rsidRDefault="00D42C02" w:rsidP="00B42B13">
            <w:pPr>
              <w:spacing w:line="360" w:lineRule="auto"/>
              <w:contextualSpacing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786A5B">
              <w:rPr>
                <w:rFonts w:ascii="Times New Roman" w:hAnsi="Times New Roman" w:cs="Times New Roman"/>
                <w:sz w:val="20"/>
                <w:szCs w:val="20"/>
              </w:rPr>
              <w:t xml:space="preserve">Naim Preniqi: </w:t>
            </w:r>
            <w:hyperlink r:id="rId6" w:history="1">
              <w:r w:rsidRPr="00786A5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naim.preniqi@ubt-uni.net</w:t>
              </w:r>
            </w:hyperlink>
            <w:r w:rsidRPr="00786A5B"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  <w:t xml:space="preserve">, </w:t>
            </w:r>
          </w:p>
        </w:tc>
      </w:tr>
    </w:tbl>
    <w:p w14:paraId="69202884" w14:textId="77777777" w:rsidR="00042E3E" w:rsidRPr="00786A5B" w:rsidRDefault="00042E3E" w:rsidP="00A60B51">
      <w:pPr>
        <w:rPr>
          <w:rFonts w:ascii="Times New Roman" w:hAnsi="Times New Roman" w:cs="Times New Roman"/>
          <w:sz w:val="20"/>
          <w:szCs w:val="20"/>
        </w:rPr>
      </w:pPr>
    </w:p>
    <w:sectPr w:rsidR="00042E3E" w:rsidRPr="00786A5B" w:rsidSect="00C25108">
      <w:pgSz w:w="12240" w:h="15840"/>
      <w:pgMar w:top="864" w:right="1080" w:bottom="141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892"/>
    <w:multiLevelType w:val="hybridMultilevel"/>
    <w:tmpl w:val="8DEC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6A4B"/>
    <w:multiLevelType w:val="hybridMultilevel"/>
    <w:tmpl w:val="9630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48FB"/>
    <w:multiLevelType w:val="hybridMultilevel"/>
    <w:tmpl w:val="D3DC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87FE6"/>
    <w:multiLevelType w:val="hybridMultilevel"/>
    <w:tmpl w:val="F89C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37BD4"/>
    <w:multiLevelType w:val="hybridMultilevel"/>
    <w:tmpl w:val="931C1E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B1656"/>
    <w:multiLevelType w:val="hybridMultilevel"/>
    <w:tmpl w:val="F89C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5174"/>
    <w:multiLevelType w:val="hybridMultilevel"/>
    <w:tmpl w:val="4522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72A28"/>
    <w:multiLevelType w:val="hybridMultilevel"/>
    <w:tmpl w:val="634A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75E4"/>
    <w:multiLevelType w:val="hybridMultilevel"/>
    <w:tmpl w:val="176C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85185"/>
    <w:multiLevelType w:val="hybridMultilevel"/>
    <w:tmpl w:val="43DE0AAC"/>
    <w:lvl w:ilvl="0" w:tplc="6AD85354">
      <w:start w:val="134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D537EC3"/>
    <w:multiLevelType w:val="hybridMultilevel"/>
    <w:tmpl w:val="BBF2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26EBB"/>
    <w:multiLevelType w:val="hybridMultilevel"/>
    <w:tmpl w:val="7B8A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B8"/>
    <w:rsid w:val="00030DF8"/>
    <w:rsid w:val="0003134B"/>
    <w:rsid w:val="0003245F"/>
    <w:rsid w:val="00042E3E"/>
    <w:rsid w:val="000530A6"/>
    <w:rsid w:val="00064810"/>
    <w:rsid w:val="000819A7"/>
    <w:rsid w:val="000B7D9F"/>
    <w:rsid w:val="000C6AB8"/>
    <w:rsid w:val="000F7C4D"/>
    <w:rsid w:val="00121145"/>
    <w:rsid w:val="00134E94"/>
    <w:rsid w:val="001D47AE"/>
    <w:rsid w:val="00210AEF"/>
    <w:rsid w:val="003305D3"/>
    <w:rsid w:val="003400A5"/>
    <w:rsid w:val="003563C1"/>
    <w:rsid w:val="0054487E"/>
    <w:rsid w:val="00567E01"/>
    <w:rsid w:val="00585E72"/>
    <w:rsid w:val="005A7786"/>
    <w:rsid w:val="005E52DB"/>
    <w:rsid w:val="00605CEC"/>
    <w:rsid w:val="006671B8"/>
    <w:rsid w:val="0067374F"/>
    <w:rsid w:val="00786A5B"/>
    <w:rsid w:val="007A4773"/>
    <w:rsid w:val="007E74CF"/>
    <w:rsid w:val="0091665E"/>
    <w:rsid w:val="00923C54"/>
    <w:rsid w:val="0094155A"/>
    <w:rsid w:val="009428D7"/>
    <w:rsid w:val="00990AC1"/>
    <w:rsid w:val="009B1CB4"/>
    <w:rsid w:val="00A60B51"/>
    <w:rsid w:val="00A90536"/>
    <w:rsid w:val="00AE46F7"/>
    <w:rsid w:val="00AF22A9"/>
    <w:rsid w:val="00B42B13"/>
    <w:rsid w:val="00BE3F97"/>
    <w:rsid w:val="00C25108"/>
    <w:rsid w:val="00C66E2E"/>
    <w:rsid w:val="00C76CA0"/>
    <w:rsid w:val="00D20659"/>
    <w:rsid w:val="00D42C02"/>
    <w:rsid w:val="00D44BC1"/>
    <w:rsid w:val="00E12F51"/>
    <w:rsid w:val="00E27B4C"/>
    <w:rsid w:val="00E82692"/>
    <w:rsid w:val="00EC26E0"/>
    <w:rsid w:val="00F10AEB"/>
    <w:rsid w:val="00F1498F"/>
    <w:rsid w:val="00F14D6F"/>
    <w:rsid w:val="00FA2E01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CBA6"/>
  <w15:chartTrackingRefBased/>
  <w15:docId w15:val="{9893ECBC-F9DB-4361-A1EC-DCD74F4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A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305D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A7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86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F149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2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im.preniqi@ubt-uni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IVEZAJ</dc:creator>
  <cp:keywords/>
  <dc:description/>
  <cp:lastModifiedBy>Lenovo</cp:lastModifiedBy>
  <cp:revision>3</cp:revision>
  <cp:lastPrinted>2016-10-12T12:44:00Z</cp:lastPrinted>
  <dcterms:created xsi:type="dcterms:W3CDTF">2021-10-18T11:56:00Z</dcterms:created>
  <dcterms:modified xsi:type="dcterms:W3CDTF">2021-10-18T12:06:00Z</dcterms:modified>
</cp:coreProperties>
</file>