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919" w:rsidRPr="00F17665" w:rsidRDefault="00C56652">
      <w:pPr>
        <w:rPr>
          <w:rFonts w:ascii="Yu Gothic UI Semilight" w:eastAsia="Yu Gothic UI Semilight" w:hAnsi="Yu Gothic UI Semilight" w:cs="Times New Roman"/>
          <w:b/>
          <w:sz w:val="28"/>
          <w:szCs w:val="28"/>
        </w:rPr>
      </w:pPr>
      <w:r w:rsidRPr="00F17665">
        <w:rPr>
          <w:rFonts w:ascii="Yu Gothic UI Semilight" w:eastAsia="Yu Gothic UI Semilight" w:hAnsi="Yu Gothic UI Semilight" w:cs="Times New Roman"/>
          <w:b/>
          <w:sz w:val="28"/>
          <w:szCs w:val="28"/>
        </w:rPr>
        <w:t>Ligj 3-4 MP</w:t>
      </w:r>
    </w:p>
    <w:p w:rsidR="00C56652" w:rsidRPr="00F17665" w:rsidRDefault="00C56652">
      <w:pPr>
        <w:rPr>
          <w:rFonts w:ascii="Yu Gothic UI Semilight" w:eastAsia="Yu Gothic UI Semilight" w:hAnsi="Yu Gothic UI Semilight" w:cs="Times New Roman"/>
          <w:sz w:val="28"/>
          <w:szCs w:val="28"/>
        </w:rPr>
      </w:pP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>Konteksti i gjere i MP na ndihmon te sigurohemi qe puna eshte kryer sipas planit qe eshte bere.</w:t>
      </w:r>
    </w:p>
    <w:p w:rsidR="005E4EF0" w:rsidRPr="00F17665" w:rsidRDefault="005E4EF0">
      <w:pPr>
        <w:rPr>
          <w:rFonts w:ascii="Yu Gothic UI Semilight" w:eastAsia="Yu Gothic UI Semilight" w:hAnsi="Yu Gothic UI Semilight" w:cs="Times New Roman"/>
          <w:sz w:val="28"/>
          <w:szCs w:val="28"/>
        </w:rPr>
      </w:pP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>Jetegjatesia apo cikli i projektit eshte nje koleksion i fazave te projektit ne pergjithesi.</w:t>
      </w:r>
      <w:r w:rsidR="00954354" w:rsidRPr="00F17665">
        <w:rPr>
          <w:rFonts w:ascii="Yu Gothic UI Semilight" w:eastAsia="Yu Gothic UI Semilight" w:hAnsi="Yu Gothic UI Semilight" w:cs="Times New Roman"/>
          <w:sz w:val="28"/>
          <w:szCs w:val="28"/>
        </w:rPr>
        <w:t xml:space="preserve"> Fazat shenjohen me emra dhe numra varesisht nga natyra apo fusha e projektit.</w:t>
      </w:r>
    </w:p>
    <w:p w:rsidR="00662AEE" w:rsidRPr="00F17665" w:rsidRDefault="001A3C17">
      <w:pPr>
        <w:rPr>
          <w:rFonts w:ascii="Yu Gothic UI Semilight" w:eastAsia="Yu Gothic UI Semilight" w:hAnsi="Yu Gothic UI Semilight" w:cs="Times New Roman"/>
          <w:sz w:val="28"/>
          <w:szCs w:val="28"/>
        </w:rPr>
      </w:pP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>Qellimi themelor i ciklit te projektit eshte se siguron nje kornize per menaxhimin e projektit.</w:t>
      </w:r>
    </w:p>
    <w:p w:rsidR="00D808A4" w:rsidRPr="00F17665" w:rsidRDefault="00D808A4">
      <w:pPr>
        <w:rPr>
          <w:rFonts w:ascii="Yu Gothic UI Semilight" w:eastAsia="Yu Gothic UI Semilight" w:hAnsi="Yu Gothic UI Semilight" w:cs="Times New Roman"/>
          <w:sz w:val="28"/>
          <w:szCs w:val="28"/>
        </w:rPr>
      </w:pP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>Cikli i jetes se nje projekti: Startimi i projektit, Organizimi dhe pergaditja, Implementimi i projektit, Permbyllja.</w:t>
      </w:r>
    </w:p>
    <w:p w:rsidR="00E60DC2" w:rsidRPr="00F17665" w:rsidRDefault="006D73E3">
      <w:pPr>
        <w:rPr>
          <w:rFonts w:ascii="Yu Gothic UI Semilight" w:eastAsia="Yu Gothic UI Semilight" w:hAnsi="Yu Gothic UI Semilight" w:cs="Times New Roman"/>
          <w:sz w:val="28"/>
          <w:szCs w:val="28"/>
        </w:rPr>
      </w:pP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>Ndikimet e paleve te interesuara</w:t>
      </w:r>
      <w:r w:rsidR="008E6195" w:rsidRPr="00F17665">
        <w:rPr>
          <w:rFonts w:ascii="Yu Gothic UI Semilight" w:eastAsia="Yu Gothic UI Semilight" w:hAnsi="Yu Gothic UI Semilight" w:cs="Times New Roman"/>
          <w:sz w:val="28"/>
          <w:szCs w:val="28"/>
        </w:rPr>
        <w:t>(Stakeholders)</w:t>
      </w: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 xml:space="preserve"> , rreziqet dhe pasiguria jane te medha ne fillim te projektit </w:t>
      </w:r>
      <w:r w:rsidR="007F5216" w:rsidRPr="00F17665">
        <w:rPr>
          <w:rFonts w:ascii="Yu Gothic UI Semilight" w:eastAsia="Yu Gothic UI Semilight" w:hAnsi="Yu Gothic UI Semilight" w:cs="Times New Roman"/>
          <w:sz w:val="28"/>
          <w:szCs w:val="28"/>
        </w:rPr>
        <w:t>qe zvogelohen</w:t>
      </w: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 xml:space="preserve"> me kalimin e kohes.</w:t>
      </w:r>
    </w:p>
    <w:p w:rsidR="00251D3D" w:rsidRPr="00F17665" w:rsidRDefault="00251D3D">
      <w:pPr>
        <w:rPr>
          <w:rFonts w:ascii="Yu Gothic UI Semilight" w:eastAsia="Yu Gothic UI Semilight" w:hAnsi="Yu Gothic UI Semilight" w:cs="Times New Roman"/>
          <w:sz w:val="28"/>
          <w:szCs w:val="28"/>
        </w:rPr>
      </w:pP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>Behet ndarja e fazave te projektit per te pasur me lehte :</w:t>
      </w:r>
      <w:r w:rsidR="003851E1" w:rsidRPr="00F17665">
        <w:rPr>
          <w:rFonts w:ascii="Yu Gothic UI Semilight" w:eastAsia="Yu Gothic UI Semilight" w:hAnsi="Yu Gothic UI Semilight" w:cs="Times New Roman"/>
          <w:sz w:val="28"/>
          <w:szCs w:val="28"/>
        </w:rPr>
        <w:t xml:space="preserve"> </w:t>
      </w: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>planifikimin</w:t>
      </w:r>
      <w:r w:rsidR="0023296A" w:rsidRPr="00F17665">
        <w:rPr>
          <w:rFonts w:ascii="Yu Gothic UI Semilight" w:eastAsia="Yu Gothic UI Semilight" w:hAnsi="Yu Gothic UI Semilight" w:cs="Times New Roman"/>
          <w:sz w:val="28"/>
          <w:szCs w:val="28"/>
        </w:rPr>
        <w:t>, menagjimin</w:t>
      </w: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 xml:space="preserve"> dhe kontrollin</w:t>
      </w:r>
      <w:r w:rsidR="006B2322" w:rsidRPr="00F17665">
        <w:rPr>
          <w:rFonts w:ascii="Yu Gothic UI Semilight" w:eastAsia="Yu Gothic UI Semilight" w:hAnsi="Yu Gothic UI Semilight" w:cs="Times New Roman"/>
          <w:sz w:val="28"/>
          <w:szCs w:val="28"/>
        </w:rPr>
        <w:t>.</w:t>
      </w:r>
    </w:p>
    <w:p w:rsidR="00886F08" w:rsidRPr="00F17665" w:rsidRDefault="00886F08">
      <w:pPr>
        <w:rPr>
          <w:rFonts w:ascii="Yu Gothic UI Semilight" w:eastAsia="Yu Gothic UI Semilight" w:hAnsi="Yu Gothic UI Semilight" w:cs="Times New Roman"/>
          <w:sz w:val="28"/>
          <w:szCs w:val="28"/>
        </w:rPr>
      </w:pP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>3 lloje bazike te marrdhenieve mes fazave:</w:t>
      </w:r>
    </w:p>
    <w:p w:rsidR="00886F08" w:rsidRPr="00F17665" w:rsidRDefault="00886F08">
      <w:pPr>
        <w:rPr>
          <w:rFonts w:ascii="Yu Gothic UI Semilight" w:eastAsia="Yu Gothic UI Semilight" w:hAnsi="Yu Gothic UI Semilight" w:cs="Times New Roman"/>
          <w:sz w:val="28"/>
          <w:szCs w:val="28"/>
        </w:rPr>
      </w:pP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ab/>
        <w:t>1)Mardhenia sekuenciale</w:t>
      </w:r>
    </w:p>
    <w:p w:rsidR="00886F08" w:rsidRPr="00F17665" w:rsidRDefault="00886F08">
      <w:pPr>
        <w:rPr>
          <w:rFonts w:ascii="Yu Gothic UI Semilight" w:eastAsia="Yu Gothic UI Semilight" w:hAnsi="Yu Gothic UI Semilight" w:cs="Times New Roman"/>
          <w:sz w:val="28"/>
          <w:szCs w:val="28"/>
        </w:rPr>
      </w:pP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ab/>
        <w:t>2)Mardhenia e mbuleses se fazave nga njera tjetra</w:t>
      </w:r>
    </w:p>
    <w:p w:rsidR="00886F08" w:rsidRPr="00F17665" w:rsidRDefault="00886F08">
      <w:pPr>
        <w:rPr>
          <w:rFonts w:ascii="Yu Gothic UI Semilight" w:eastAsia="Yu Gothic UI Semilight" w:hAnsi="Yu Gothic UI Semilight" w:cs="Times New Roman"/>
          <w:sz w:val="28"/>
          <w:szCs w:val="28"/>
        </w:rPr>
      </w:pP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ab/>
        <w:t>3)Mardhenia interaktive</w:t>
      </w:r>
    </w:p>
    <w:p w:rsidR="00233C70" w:rsidRPr="00F17665" w:rsidRDefault="00233C70">
      <w:pPr>
        <w:rPr>
          <w:rFonts w:ascii="Yu Gothic UI Semilight" w:eastAsia="Yu Gothic UI Semilight" w:hAnsi="Yu Gothic UI Semilight" w:cs="Times New Roman"/>
          <w:sz w:val="28"/>
          <w:szCs w:val="28"/>
        </w:rPr>
      </w:pPr>
    </w:p>
    <w:p w:rsidR="00233C70" w:rsidRPr="00F17665" w:rsidRDefault="00233C70">
      <w:pPr>
        <w:rPr>
          <w:rFonts w:ascii="Yu Gothic UI Semilight" w:eastAsia="Yu Gothic UI Semilight" w:hAnsi="Yu Gothic UI Semilight" w:cs="Times New Roman"/>
          <w:sz w:val="28"/>
          <w:szCs w:val="28"/>
        </w:rPr>
      </w:pP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>Definicion:</w:t>
      </w:r>
    </w:p>
    <w:p w:rsidR="00706844" w:rsidRPr="00F17665" w:rsidRDefault="00706844">
      <w:pPr>
        <w:rPr>
          <w:rFonts w:ascii="Yu Gothic UI Semilight" w:eastAsia="Yu Gothic UI Semilight" w:hAnsi="Yu Gothic UI Semilight" w:cs="Times New Roman"/>
          <w:sz w:val="28"/>
          <w:szCs w:val="28"/>
        </w:rPr>
      </w:pPr>
      <w:r w:rsidRPr="00F17665">
        <w:rPr>
          <w:rFonts w:ascii="Yu Gothic UI Semilight" w:eastAsia="Yu Gothic UI Semilight" w:hAnsi="Yu Gothic UI Semilight" w:cs="Times New Roman"/>
          <w:b/>
          <w:sz w:val="28"/>
          <w:szCs w:val="28"/>
        </w:rPr>
        <w:lastRenderedPageBreak/>
        <w:t>Akteret ne projekt / stakeholders</w:t>
      </w: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 xml:space="preserve"> jane persona apo organizata qe aktivisht jane te involvuar ne projekt, apo palet qe interesat e te cileve afektohen pozitivisht apo negativisht.</w:t>
      </w:r>
    </w:p>
    <w:p w:rsidR="001624A7" w:rsidRPr="00F17665" w:rsidRDefault="001624A7">
      <w:pPr>
        <w:rPr>
          <w:rFonts w:ascii="Yu Gothic UI Semilight" w:eastAsia="Yu Gothic UI Semilight" w:hAnsi="Yu Gothic UI Semilight" w:cs="Times New Roman"/>
          <w:sz w:val="28"/>
          <w:szCs w:val="28"/>
        </w:rPr>
      </w:pP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>Disa shembuj te personave apo organizatave: konsumatoret, sponzoret, organizatat</w:t>
      </w:r>
      <w:r w:rsidR="00EB18B4" w:rsidRPr="00F17665">
        <w:rPr>
          <w:rFonts w:ascii="Yu Gothic UI Semilight" w:eastAsia="Yu Gothic UI Semilight" w:hAnsi="Yu Gothic UI Semilight" w:cs="Times New Roman"/>
          <w:sz w:val="28"/>
          <w:szCs w:val="28"/>
        </w:rPr>
        <w:t>,</w:t>
      </w:r>
      <w:r w:rsidR="002968CF" w:rsidRPr="00F17665">
        <w:rPr>
          <w:rFonts w:ascii="Yu Gothic UI Semilight" w:eastAsia="Yu Gothic UI Semilight" w:hAnsi="Yu Gothic UI Semilight" w:cs="Times New Roman"/>
          <w:sz w:val="28"/>
          <w:szCs w:val="28"/>
        </w:rPr>
        <w:t xml:space="preserve"> performuese , publiku</w:t>
      </w: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 xml:space="preserve"> etj.</w:t>
      </w:r>
      <w:r w:rsidR="00EB18B4" w:rsidRPr="00F17665">
        <w:rPr>
          <w:rFonts w:ascii="Yu Gothic UI Semilight" w:eastAsia="Yu Gothic UI Semilight" w:hAnsi="Yu Gothic UI Semilight" w:cs="Times New Roman"/>
          <w:sz w:val="28"/>
          <w:szCs w:val="28"/>
        </w:rPr>
        <w:t xml:space="preserve">    </w:t>
      </w:r>
    </w:p>
    <w:p w:rsidR="00EB18B4" w:rsidRPr="00F17665" w:rsidRDefault="0061196D">
      <w:pPr>
        <w:rPr>
          <w:rFonts w:ascii="Yu Gothic UI Semilight" w:eastAsia="Yu Gothic UI Semilight" w:hAnsi="Yu Gothic UI Semilight" w:cs="Times New Roman"/>
          <w:sz w:val="28"/>
          <w:szCs w:val="28"/>
        </w:rPr>
      </w:pP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>Stakeholders ndahen te te jashtem dhe te brendshem.</w:t>
      </w:r>
    </w:p>
    <w:p w:rsidR="007C051D" w:rsidRPr="00F17665" w:rsidRDefault="007C051D">
      <w:pPr>
        <w:rPr>
          <w:rFonts w:ascii="Yu Gothic UI Semilight" w:eastAsia="Yu Gothic UI Semilight" w:hAnsi="Yu Gothic UI Semilight" w:cs="Times New Roman"/>
          <w:sz w:val="28"/>
          <w:szCs w:val="28"/>
        </w:rPr>
      </w:pP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>Kultura organizative , stili dhe struktura ndikojne shume se si projektet do te performohen.</w:t>
      </w:r>
      <w:bookmarkStart w:id="0" w:name="_GoBack"/>
      <w:bookmarkEnd w:id="0"/>
    </w:p>
    <w:p w:rsidR="008E21B9" w:rsidRPr="00F17665" w:rsidRDefault="008E21B9">
      <w:pPr>
        <w:rPr>
          <w:rFonts w:ascii="Yu Gothic UI Semilight" w:eastAsia="Yu Gothic UI Semilight" w:hAnsi="Yu Gothic UI Semilight" w:cs="Times New Roman"/>
          <w:sz w:val="28"/>
          <w:szCs w:val="28"/>
        </w:rPr>
      </w:pPr>
      <w:r w:rsidRPr="00F17665">
        <w:rPr>
          <w:rFonts w:ascii="Yu Gothic UI Semilight" w:eastAsia="Yu Gothic UI Semilight" w:hAnsi="Yu Gothic UI Semilight" w:cs="Times New Roman"/>
          <w:sz w:val="28"/>
          <w:szCs w:val="28"/>
        </w:rPr>
        <w:t>Llojet e struktures: funksionale, matrix[ e dobet, e balancuar, e forte],  dhe strukture e projektuar.</w:t>
      </w:r>
    </w:p>
    <w:p w:rsidR="008E21B9" w:rsidRPr="00F17665" w:rsidRDefault="008E21B9">
      <w:pPr>
        <w:rPr>
          <w:rFonts w:ascii="Yu Gothic UI Semilight" w:eastAsia="Yu Gothic UI Semilight" w:hAnsi="Yu Gothic UI Semilight" w:cs="Times New Roman"/>
          <w:sz w:val="28"/>
          <w:szCs w:val="28"/>
        </w:rPr>
      </w:pPr>
    </w:p>
    <w:sectPr w:rsidR="008E21B9" w:rsidRPr="00F1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F0"/>
    <w:rsid w:val="001624A7"/>
    <w:rsid w:val="001A3C17"/>
    <w:rsid w:val="0023296A"/>
    <w:rsid w:val="00233C70"/>
    <w:rsid w:val="00251D3D"/>
    <w:rsid w:val="002573F0"/>
    <w:rsid w:val="002968CF"/>
    <w:rsid w:val="003851E1"/>
    <w:rsid w:val="005E4EF0"/>
    <w:rsid w:val="005E703D"/>
    <w:rsid w:val="0061196D"/>
    <w:rsid w:val="00662AEE"/>
    <w:rsid w:val="006B2322"/>
    <w:rsid w:val="006D73E3"/>
    <w:rsid w:val="00706844"/>
    <w:rsid w:val="007C051D"/>
    <w:rsid w:val="007F5216"/>
    <w:rsid w:val="00886F08"/>
    <w:rsid w:val="00892919"/>
    <w:rsid w:val="008E21B9"/>
    <w:rsid w:val="008E6195"/>
    <w:rsid w:val="00954354"/>
    <w:rsid w:val="00C56652"/>
    <w:rsid w:val="00D808A4"/>
    <w:rsid w:val="00E60DC2"/>
    <w:rsid w:val="00EB18B4"/>
    <w:rsid w:val="00F17665"/>
    <w:rsid w:val="00FD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A18EF-D7DF-4649-B60A-DB2720D4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Xoni</dc:creator>
  <cp:keywords/>
  <dc:description/>
  <cp:lastModifiedBy>Xoni</cp:lastModifiedBy>
  <cp:revision>28</cp:revision>
  <dcterms:created xsi:type="dcterms:W3CDTF">2021-11-22T10:34:00Z</dcterms:created>
  <dcterms:modified xsi:type="dcterms:W3CDTF">2021-12-08T11:49:00Z</dcterms:modified>
</cp:coreProperties>
</file>