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Conventions de Code &amp; Standards d'Architecture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Ce document constitue la source de vérité absolue pour le développement de l'application de gestion immobilière. Toutes les fonctionnalités (Properties, Units, etc.) doivent se conformer strictement à ces règles.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Frontend (Angular Standalone)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 d'État et Réactivité :</w:t>
      </w:r>
      <w:r w:rsidDel="00000000" w:rsidR="00000000" w:rsidRPr="00000000">
        <w:rPr>
          <w:rtl w:val="0"/>
        </w:rPr>
        <w:t xml:space="preserve"> Utilisation exclusive des Signals (signal(), computed()). L'utilisation de RxJS / subscribe() dans les composants est stricte ment interdite.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Asynchronisme :</w:t>
      </w:r>
      <w:r w:rsidDel="00000000" w:rsidR="00000000" w:rsidRPr="00000000">
        <w:rPr>
          <w:rtl w:val="0"/>
        </w:rPr>
        <w:t xml:space="preserve"> Toutes les méthodes de service HTTP et d'action composant doivent utiliser la syntaxe async/await (convertie via firstValueFrom si nécessaire).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Flow :</w:t>
      </w:r>
      <w:r w:rsidDel="00000000" w:rsidR="00000000" w:rsidRPr="00000000">
        <w:rPr>
          <w:rtl w:val="0"/>
        </w:rPr>
        <w:t xml:space="preserve"> Utilisation exclusive du nouveau Control Flow d'Angular (@if, @for, @empty). Les directives structurelles héritées (*ngIf, *ngFor) ne doivent plus être utilisées.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 des Imports :</w:t>
      </w:r>
      <w:r w:rsidDel="00000000" w:rsidR="00000000" w:rsidRPr="00000000">
        <w:rPr>
          <w:rtl w:val="0"/>
        </w:rPr>
        <w:t xml:space="preserve"> Ne JAMAIS inclure d'extension de fichier dans les chemins d'importation TypeScript du Frontend (ex: import { Unit } from './unit').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Documentation :</w:t>
      </w:r>
      <w:r w:rsidDel="00000000" w:rsidR="00000000" w:rsidRPr="00000000">
        <w:rPr>
          <w:rtl w:val="0"/>
        </w:rPr>
        <w:t xml:space="preserve"> Tout composant, service, méthode et propriété doit comporter des commentaires JSDoc complets (@component, @method, @param, @returns).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Backend (Node.js / Express / ESM)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 des Imports :</w:t>
      </w:r>
      <w:r w:rsidDel="00000000" w:rsidR="00000000" w:rsidRPr="00000000">
        <w:rPr>
          <w:rtl w:val="0"/>
        </w:rPr>
        <w:t xml:space="preserve"> Ajouter impérativement l'extension .js lors de l'importation de modules locaux ES (ex: import { db } from '../../config/database.js').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 :</w:t>
      </w:r>
      <w:r w:rsidDel="00000000" w:rsidR="00000000" w:rsidRPr="00000000">
        <w:rPr>
          <w:rtl w:val="0"/>
        </w:rPr>
        <w:t xml:space="preserve"> Contrôleurs et services basés sur async/await avec gestion centralisée des erreurs.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UI / UX &amp; Design System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Cartes et Modales :</w:t>
      </w:r>
      <w:r w:rsidDel="00000000" w:rsidR="00000000" w:rsidRPr="00000000">
        <w:rPr>
          <w:rtl w:val="0"/>
        </w:rPr>
        <w:t xml:space="preserve"> Centrage systématique des boutons d'action d'ajout/création dans les cartes (justify-content: center dans .card-footer).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Formulaires :</w:t>
      </w:r>
      <w:r w:rsidDel="00000000" w:rsidR="00000000" w:rsidRPr="00000000">
        <w:rPr>
          <w:rtl w:val="0"/>
        </w:rPr>
        <w:t xml:space="preserve"> Utilisation de ReactiveForms couplés aux Signals pour l'état d'envoi et la remontée des erreurs.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