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EB7E5" w14:textId="52D3E037" w:rsidR="004738FD" w:rsidRDefault="00000000" w:rsidP="00EE085D">
      <w:pPr>
        <w:pStyle w:val="Titre1"/>
        <w:rPr>
          <w:rFonts w:hint="eastAsia"/>
        </w:rPr>
      </w:pPr>
      <w:r>
        <w:t>Attributs « unixUserPassword » et « userPassword »</w:t>
      </w:r>
    </w:p>
    <w:p w14:paraId="36317E52" w14:textId="77777777" w:rsidR="004738FD" w:rsidRPr="004E1778" w:rsidRDefault="00000000" w:rsidP="00C65B7B">
      <w:pPr>
        <w:pStyle w:val="Sansinterligne"/>
      </w:pPr>
      <w:r w:rsidRPr="00C65B7B">
        <w:t>ID METSYS : 52</w:t>
      </w:r>
      <w:r w:rsidRPr="004E1778">
        <w:br/>
      </w:r>
      <w:r w:rsidRPr="00C65B7B">
        <w:t xml:space="preserve">ID PingCastle : </w:t>
      </w:r>
      <w:hyperlink r:id="rId8">
        <w:r w:rsidRPr="00C65B7B">
          <w:t>A-UnixPwd</w:t>
        </w:r>
      </w:hyperlink>
      <w:r w:rsidRPr="004E1778">
        <w:br/>
      </w:r>
      <w:r w:rsidRPr="00E2309C">
        <w:t xml:space="preserve">ID ANSSI : </w:t>
      </w:r>
      <w:hyperlink r:id="rId9" w:anchor="reversible_password">
        <w:r w:rsidRPr="00E2309C">
          <w:t>vuln3_reversible_password</w:t>
        </w:r>
      </w:hyperlink>
    </w:p>
    <w:p w14:paraId="23C7D71F" w14:textId="77777777" w:rsidR="004738FD" w:rsidRPr="00C65B7B" w:rsidRDefault="00000000" w:rsidP="00C65B7B">
      <w:pPr>
        <w:pStyle w:val="Sansinterligne"/>
      </w:pPr>
      <w:r w:rsidRPr="00C65B7B">
        <w:t>Charge de travail : 1 jour</w:t>
      </w:r>
      <w:r w:rsidRPr="004E1778">
        <w:br/>
      </w:r>
      <w:r w:rsidRPr="00C65B7B">
        <w:t>Difficulté : 3 - Requière des connaissances avancées sur l'anomalie</w:t>
      </w:r>
    </w:p>
    <w:p w14:paraId="4494971B" w14:textId="77777777" w:rsidR="004738FD" w:rsidRPr="00B8546C" w:rsidRDefault="00000000">
      <w:pPr>
        <w:pStyle w:val="paragraphetitlestyle"/>
        <w:rPr>
          <w:rStyle w:val="lev"/>
          <w:rFonts w:hint="eastAsia"/>
          <w:b/>
          <w:bCs/>
        </w:rPr>
      </w:pPr>
      <w:r w:rsidRPr="00B8546C">
        <w:rPr>
          <w:rStyle w:val="lev"/>
          <w:b/>
          <w:bCs/>
        </w:rPr>
        <w:t>Description</w:t>
      </w:r>
    </w:p>
    <w:p w14:paraId="1375AE4B" w14:textId="77777777" w:rsidR="004738FD" w:rsidRPr="006053A4" w:rsidRDefault="00000000" w:rsidP="00F05A43">
      <w:pPr>
        <w:rPr>
          <w:rFonts w:hint="eastAsia"/>
        </w:rPr>
      </w:pPr>
      <w:r w:rsidRPr="006053A4">
        <w:t xml:space="preserve">Pour effectuer une authentification unique (SSO), les systèmes doivent partager des secrets avec Active Directory. Ce n'est pas le cas pour tous les systèmes tels que Unix et Mainframe, et les concepteurs ont trouvé une solution de contournement en stockant ce secret dans un attribut du compte utilisateur. Cependant, tous les systèmes n'ont pas mis en œuvre un protocole approprié et cryptographiquement sûr, et ils vérifient le mot de passe soumis dans leur système avec un attribut AD. </w:t>
      </w:r>
    </w:p>
    <w:p w14:paraId="24AC31AA" w14:textId="77777777" w:rsidR="004738FD" w:rsidRPr="006053A4" w:rsidRDefault="00000000" w:rsidP="00F05A43">
      <w:pPr>
        <w:rPr>
          <w:rFonts w:hint="eastAsia"/>
        </w:rPr>
      </w:pPr>
      <w:r w:rsidRPr="006053A4">
        <w:t>À l'époque, on ne savait pas que ces attributs pouvaient être interrogés par n'importe qui, et par conséquent, aucune protection robuste n'a été mise en place. En examinant l'attribut « unixUserPassword », le mot de passe peut être récupéré soit en texte clair (encodé en ASCII) soit avec un algorithme faible tel que ROT 13.</w:t>
      </w:r>
    </w:p>
    <w:p w14:paraId="7CFA05FE" w14:textId="77777777" w:rsidR="004738FD" w:rsidRPr="006053A4" w:rsidRDefault="00000000" w:rsidP="00F05A43">
      <w:pPr>
        <w:rPr>
          <w:rFonts w:hint="eastAsia"/>
        </w:rPr>
      </w:pPr>
      <w:r w:rsidRPr="006053A4">
        <w:t>De plus, la manière de changer un mot de passe dans un système LDAP est de modifier la valeur de l'attribut spécial « userPassword ». Cet attribut n'est pas censé être visible. Cependant, Active Directory utilise un autre attribut nommé « unicodePwd » (sauf si l'heuristique « fUserPwdSupport » est activée). Cela signifie que l'attribut « userPassword » n'est plus spécial et qu'un changement de sa valeur est affiché en texte clair, considéré comme un attribut normal. Une application mal configurée peut changer le mot de passe de l'utilisateur en utilisant ce vieux mécanisme et, par conséquent, définir le mot de passe de l'utilisateur en texte clair.</w:t>
      </w:r>
    </w:p>
    <w:p w14:paraId="1EC4ED2B" w14:textId="77777777" w:rsidR="004738FD" w:rsidRPr="00B8546C" w:rsidRDefault="00000000">
      <w:pPr>
        <w:pStyle w:val="paragraphetitlestyle"/>
        <w:rPr>
          <w:rStyle w:val="lev"/>
          <w:rFonts w:hint="eastAsia"/>
          <w:b/>
          <w:bCs/>
        </w:rPr>
      </w:pPr>
      <w:r w:rsidRPr="00B8546C">
        <w:rPr>
          <w:rStyle w:val="lev"/>
          <w:b/>
          <w:bCs/>
        </w:rPr>
        <w:t>Recommandation</w:t>
      </w:r>
    </w:p>
    <w:p w14:paraId="27D20E7B" w14:textId="11A56224" w:rsidR="004E1778" w:rsidRPr="006053A4" w:rsidRDefault="00000000" w:rsidP="004E1778">
      <w:pPr>
        <w:rPr>
          <w:rFonts w:hint="eastAsia"/>
        </w:rPr>
      </w:pPr>
      <w:r w:rsidRPr="006053A4">
        <w:t>Les attributs « unixUserPassword » et « userPassword » des comptes utilisateur mentionnés doivent être effacés, sauf si le système distant est connu pour avoir un protocole cryptographique solide.</w:t>
      </w:r>
    </w:p>
    <w:p w14:paraId="33313789" w14:textId="11BF1CCB" w:rsidR="004738FD" w:rsidRPr="006053A4" w:rsidRDefault="004738FD" w:rsidP="00F05A43">
      <w:pPr>
        <w:rPr>
          <w:rFonts w:hint="eastAsia"/>
        </w:rPr>
      </w:pPr>
    </w:p>
    <w:sectPr w:rsidR="004738FD" w:rsidRPr="006053A4" w:rsidSect="008046F2">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F99E4" w14:textId="77777777" w:rsidR="008046F2" w:rsidRDefault="008046F2" w:rsidP="006053A4">
      <w:pPr>
        <w:rPr>
          <w:rFonts w:hint="eastAsia"/>
        </w:rPr>
      </w:pPr>
      <w:r>
        <w:separator/>
      </w:r>
    </w:p>
  </w:endnote>
  <w:endnote w:type="continuationSeparator" w:id="0">
    <w:p w14:paraId="41324C1D" w14:textId="77777777" w:rsidR="008046F2" w:rsidRDefault="008046F2" w:rsidP="006053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07715" w14:textId="4AA88054" w:rsidR="004738FD" w:rsidRDefault="004738FD">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49D8F" w14:textId="77777777" w:rsidR="008046F2" w:rsidRDefault="008046F2" w:rsidP="006053A4">
      <w:pPr>
        <w:rPr>
          <w:rFonts w:hint="eastAsia"/>
        </w:rPr>
      </w:pPr>
      <w:r>
        <w:separator/>
      </w:r>
    </w:p>
  </w:footnote>
  <w:footnote w:type="continuationSeparator" w:id="0">
    <w:p w14:paraId="22F3C076" w14:textId="77777777" w:rsidR="008046F2" w:rsidRDefault="008046F2" w:rsidP="006053A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801577553">
    <w:abstractNumId w:val="8"/>
  </w:num>
  <w:num w:numId="2" w16cid:durableId="1948006417">
    <w:abstractNumId w:val="6"/>
  </w:num>
  <w:num w:numId="3" w16cid:durableId="1828084712">
    <w:abstractNumId w:val="5"/>
  </w:num>
  <w:num w:numId="4" w16cid:durableId="1945114151">
    <w:abstractNumId w:val="4"/>
  </w:num>
  <w:num w:numId="5" w16cid:durableId="1660035268">
    <w:abstractNumId w:val="7"/>
  </w:num>
  <w:num w:numId="6" w16cid:durableId="1655992339">
    <w:abstractNumId w:val="3"/>
  </w:num>
  <w:num w:numId="7" w16cid:durableId="1327630178">
    <w:abstractNumId w:val="2"/>
  </w:num>
  <w:num w:numId="8" w16cid:durableId="2053846601">
    <w:abstractNumId w:val="1"/>
  </w:num>
  <w:num w:numId="9" w16cid:durableId="13390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64B8"/>
    <w:rsid w:val="00294C7A"/>
    <w:rsid w:val="0029639D"/>
    <w:rsid w:val="00326F90"/>
    <w:rsid w:val="004738FD"/>
    <w:rsid w:val="004E1778"/>
    <w:rsid w:val="00604893"/>
    <w:rsid w:val="006053A4"/>
    <w:rsid w:val="006A6172"/>
    <w:rsid w:val="00747AE5"/>
    <w:rsid w:val="008046F2"/>
    <w:rsid w:val="00AA1D8D"/>
    <w:rsid w:val="00B47730"/>
    <w:rsid w:val="00B8546C"/>
    <w:rsid w:val="00C65B7B"/>
    <w:rsid w:val="00CB0664"/>
    <w:rsid w:val="00D823EE"/>
    <w:rsid w:val="00E2309C"/>
    <w:rsid w:val="00EE085D"/>
    <w:rsid w:val="00F05A43"/>
    <w:rsid w:val="00F70A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2AD1"/>
  <w14:defaultImageDpi w14:val="300"/>
  <w15:docId w15:val="{D04710CE-D28C-4C67-BA50-3DE940C8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A4"/>
    <w:pPr>
      <w:shd w:val="clear" w:color="auto" w:fill="FFFFFF"/>
      <w:spacing w:after="240" w:line="240" w:lineRule="auto"/>
      <w:ind w:left="500" w:right="500"/>
      <w:jc w:val="both"/>
    </w:pPr>
    <w:rPr>
      <w:rFonts w:ascii="Calibri (Body)" w:hAnsi="Calibri (Body)"/>
      <w:color w:val="000000"/>
      <w:lang w:val="fr-FR"/>
    </w:rPr>
  </w:style>
  <w:style w:type="paragraph" w:styleId="Titre1">
    <w:name w:val="heading 1"/>
    <w:basedOn w:val="Normal"/>
    <w:next w:val="Normal"/>
    <w:link w:val="Titre1Car"/>
    <w:uiPriority w:val="9"/>
    <w:qFormat/>
    <w:rsid w:val="00EE085D"/>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Titre2">
    <w:name w:val="heading 2"/>
    <w:basedOn w:val="Normal"/>
    <w:next w:val="Normal"/>
    <w:link w:val="Titre2C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pPr>
  </w:style>
  <w:style w:type="character" w:customStyle="1" w:styleId="PieddepageCar">
    <w:name w:val="Pied de page Car"/>
    <w:basedOn w:val="Policepardfaut"/>
    <w:link w:val="Pieddepage"/>
    <w:uiPriority w:val="99"/>
    <w:rsid w:val="00E618BF"/>
  </w:style>
  <w:style w:type="paragraph" w:styleId="Sansinterligne">
    <w:name w:val="No Spacing"/>
    <w:basedOn w:val="Sous-titre"/>
    <w:uiPriority w:val="1"/>
    <w:qFormat/>
    <w:rsid w:val="00C65B7B"/>
    <w:rPr>
      <w:lang w:val="fr-FR"/>
    </w:rPr>
  </w:style>
  <w:style w:type="character" w:customStyle="1" w:styleId="Titre1Car">
    <w:name w:val="Titre 1 Car"/>
    <w:basedOn w:val="Policepardfaut"/>
    <w:link w:val="Titre1"/>
    <w:uiPriority w:val="9"/>
    <w:rsid w:val="00EE085D"/>
    <w:rPr>
      <w:rFonts w:ascii="Century Gothic (Headings)" w:eastAsiaTheme="majorEastAsia" w:hAnsi="Century Gothic (Headings)" w:cstheme="majorBidi"/>
      <w:b/>
      <w:bCs/>
      <w:color w:val="2B588C"/>
      <w:szCs w:val="28"/>
      <w:shd w:val="clear" w:color="auto" w:fill="FFFFFF"/>
      <w:lang w:val="fr-FR"/>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idstyle"/>
    <w:next w:val="Normal"/>
    <w:link w:val="Sous-titreCar"/>
    <w:uiPriority w:val="11"/>
    <w:qFormat/>
    <w:rsid w:val="006053A4"/>
  </w:style>
  <w:style w:type="character" w:customStyle="1" w:styleId="Sous-titreCar">
    <w:name w:val="Sous-titre Car"/>
    <w:basedOn w:val="Policepardfaut"/>
    <w:link w:val="Sous-titre"/>
    <w:uiPriority w:val="11"/>
    <w:rsid w:val="006053A4"/>
    <w:rPr>
      <w:rFonts w:ascii="Corbel" w:hAnsi="Corbel"/>
      <w:i/>
      <w:color w:val="7F7F7F"/>
      <w:sz w:val="18"/>
      <w:shd w:val="clear" w:color="auto" w:fill="FFFFFF"/>
    </w:rPr>
  </w:style>
  <w:style w:type="paragraph" w:styleId="Paragraphedeliste">
    <w:name w:val="List Paragraph"/>
    <w:basedOn w:val="Normal"/>
    <w:uiPriority w:val="34"/>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rPr>
      <w:b/>
      <w:bCs/>
      <w:color w:val="4F81BD" w:themeColor="accent1"/>
      <w:sz w:val="18"/>
      <w:szCs w:val="18"/>
    </w:rPr>
  </w:style>
  <w:style w:type="character" w:styleId="lev">
    <w:name w:val="Strong"/>
    <w:uiPriority w:val="22"/>
    <w:qFormat/>
    <w:rsid w:val="00B8546C"/>
    <w:rPr>
      <w:b/>
      <w:lang w:val="fr-FR"/>
    </w:rPr>
  </w:style>
  <w:style w:type="character" w:styleId="Accentuation">
    <w:name w:val="Emphasis"/>
    <w:basedOn w:val="Policepardfaut"/>
    <w:uiPriority w:val="20"/>
    <w:rsid w:val="00FC693F"/>
    <w:rPr>
      <w:i/>
      <w:iCs/>
    </w:rPr>
  </w:style>
  <w:style w:type="paragraph" w:styleId="Citationintense">
    <w:name w:val="Intense Quote"/>
    <w:basedOn w:val="Normal"/>
    <w:next w:val="Normal"/>
    <w:link w:val="CitationintenseC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rsid w:val="00FC693F"/>
    <w:rPr>
      <w:i/>
      <w:iCs/>
      <w:color w:val="808080" w:themeColor="text1" w:themeTint="7F"/>
    </w:rPr>
  </w:style>
  <w:style w:type="character" w:styleId="Accentuationintense">
    <w:name w:val="Intense Emphasis"/>
    <w:basedOn w:val="Policepardfaut"/>
    <w:uiPriority w:val="21"/>
    <w:rsid w:val="00FC693F"/>
    <w:rPr>
      <w:b/>
      <w:bCs/>
      <w:i/>
      <w:iCs/>
      <w:color w:val="4F81BD" w:themeColor="accent1"/>
    </w:rPr>
  </w:style>
  <w:style w:type="character" w:styleId="Rfrencelgre">
    <w:name w:val="Subtle Reference"/>
    <w:basedOn w:val="Policepardfaut"/>
    <w:uiPriority w:val="31"/>
    <w:rsid w:val="00FC693F"/>
    <w:rPr>
      <w:smallCaps/>
      <w:color w:val="C0504D" w:themeColor="accent2"/>
      <w:u w:val="single"/>
    </w:rPr>
  </w:style>
  <w:style w:type="character" w:styleId="Rfrenceintense">
    <w:name w:val="Intense Reference"/>
    <w:basedOn w:val="Policepardfaut"/>
    <w:uiPriority w:val="32"/>
    <w:rsid w:val="00FC693F"/>
    <w:rPr>
      <w:b/>
      <w:bCs/>
      <w:smallCaps/>
      <w:color w:val="C0504D" w:themeColor="accent2"/>
      <w:spacing w:val="5"/>
      <w:u w:val="single"/>
    </w:rPr>
  </w:style>
  <w:style w:type="character" w:styleId="Titredulivre">
    <w:name w:val="Book Title"/>
    <w:basedOn w:val="Policepardfaut"/>
    <w:uiPriority w:val="33"/>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Titre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link w:val="liststyleChar"/>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customStyle="1" w:styleId="Code">
    <w:name w:val="Code"/>
    <w:basedOn w:val="codestyle"/>
    <w:link w:val="CodeChar"/>
    <w:qFormat/>
    <w:rsid w:val="006053A4"/>
  </w:style>
  <w:style w:type="character" w:customStyle="1" w:styleId="codestyleChar">
    <w:name w:val="code_style Char"/>
    <w:basedOn w:val="Policepardfaut"/>
    <w:link w:val="codestyle"/>
    <w:rsid w:val="006053A4"/>
    <w:rPr>
      <w:rFonts w:ascii="Consolas" w:hAnsi="Consolas"/>
      <w:color w:val="000000"/>
      <w:sz w:val="18"/>
      <w:shd w:val="clear" w:color="auto" w:fill="D6E3F2"/>
    </w:rPr>
  </w:style>
  <w:style w:type="character" w:customStyle="1" w:styleId="CodeChar">
    <w:name w:val="Code Char"/>
    <w:basedOn w:val="codestyleChar"/>
    <w:link w:val="Code"/>
    <w:rsid w:val="006053A4"/>
    <w:rPr>
      <w:rFonts w:ascii="Consolas" w:hAnsi="Consolas"/>
      <w:color w:val="000000"/>
      <w:sz w:val="18"/>
      <w:shd w:val="clear" w:color="auto" w:fill="D6E3F2"/>
    </w:rPr>
  </w:style>
  <w:style w:type="paragraph" w:customStyle="1" w:styleId="Liste1">
    <w:name w:val="Liste1"/>
    <w:basedOn w:val="liststyle"/>
    <w:link w:val="ListeChar"/>
    <w:qFormat/>
    <w:rsid w:val="00EE085D"/>
    <w:rPr>
      <w:lang w:val="fr-FR"/>
    </w:rPr>
  </w:style>
  <w:style w:type="character" w:customStyle="1" w:styleId="liststyleChar">
    <w:name w:val="list_style Char"/>
    <w:basedOn w:val="Policepardfaut"/>
    <w:link w:val="liststyle"/>
    <w:rsid w:val="00EE085D"/>
    <w:rPr>
      <w:rFonts w:ascii="Calibri (Body)" w:hAnsi="Calibri (Body)"/>
      <w:color w:val="000000"/>
      <w:shd w:val="clear" w:color="auto" w:fill="FFFFFF"/>
    </w:rPr>
  </w:style>
  <w:style w:type="character" w:customStyle="1" w:styleId="ListeChar">
    <w:name w:val="Liste Char"/>
    <w:basedOn w:val="liststyleChar"/>
    <w:link w:val="Liste1"/>
    <w:rsid w:val="00EE085D"/>
    <w:rPr>
      <w:rFonts w:ascii="Calibri (Body)" w:hAnsi="Calibri (Body)"/>
      <w:color w:val="000000"/>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gcastle.com/PingCastleFiles/ad_hc_rules_lis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ert.ssi.gouv.fr/uploads/guide-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322</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11</cp:revision>
  <dcterms:created xsi:type="dcterms:W3CDTF">2013-12-23T23:15:00Z</dcterms:created>
  <dcterms:modified xsi:type="dcterms:W3CDTF">2024-04-02T16:12:00Z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2023-11-28T13:48:32Z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265a91c8-614a-472c-a3c5-c2fac1033dfd</vt:lpwstr>
  </property>
  <property fmtid="{D5CDD505-2E9C-101B-9397-08002B2CF9AE}" pid="8" name="MSIP_Label_2b5c75db-bd05-495f-aa4e-c2fd3ae272bb_ContentBits">
    <vt:lpwstr>0</vt:lpwstr>
  </property>
</Properties>
</file>