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F14E" w14:textId="5655936A" w:rsidR="004738FD" w:rsidRPr="006053A4" w:rsidRDefault="00000000" w:rsidP="00EE085D">
      <w:pPr>
        <w:pStyle w:val="Titre1"/>
        <w:rPr>
          <w:rFonts w:hint="eastAsia"/>
        </w:rPr>
      </w:pPr>
      <w:r w:rsidRPr="006053A4">
        <w:t>Certificats racines utilisant un algorithme de hachage non sécurisé</w:t>
      </w:r>
    </w:p>
    <w:p w14:paraId="3737EB6B" w14:textId="77777777" w:rsidR="004738FD" w:rsidRDefault="00000000" w:rsidP="002F558C">
      <w:pPr>
        <w:pStyle w:val="Sansinterligne"/>
      </w:pPr>
      <w:r w:rsidRPr="002F558C">
        <w:t>ID METSYS : 7</w:t>
      </w:r>
      <w:r>
        <w:br/>
      </w:r>
      <w:r w:rsidRPr="002F558C">
        <w:t xml:space="preserve">ID </w:t>
      </w:r>
      <w:proofErr w:type="spellStart"/>
      <w:r w:rsidRPr="002F558C">
        <w:t>PingCastle</w:t>
      </w:r>
      <w:proofErr w:type="spellEnd"/>
      <w:r w:rsidRPr="002F558C">
        <w:t xml:space="preserve"> : </w:t>
      </w:r>
      <w:hyperlink r:id="rId8">
        <w:r w:rsidRPr="002F558C">
          <w:t>A-WeakRSARootCert2</w:t>
        </w:r>
      </w:hyperlink>
      <w:r w:rsidRPr="002F558C">
        <w:t xml:space="preserve">, </w:t>
      </w:r>
      <w:hyperlink r:id="rId9">
        <w:r w:rsidRPr="002F558C">
          <w:t>A-SHA1RootCert</w:t>
        </w:r>
      </w:hyperlink>
      <w:r>
        <w:br/>
      </w:r>
      <w:r w:rsidRPr="002F558C">
        <w:t xml:space="preserve">ID ANSSI : </w:t>
      </w:r>
      <w:hyperlink r:id="rId10" w:anchor="certificates_vuln">
        <w:r w:rsidRPr="002F558C">
          <w:t>vuln3_certificates_vuln</w:t>
        </w:r>
      </w:hyperlink>
    </w:p>
    <w:p w14:paraId="774F368B" w14:textId="77777777" w:rsidR="004738FD" w:rsidRPr="006053A4" w:rsidRDefault="00000000" w:rsidP="002F558C">
      <w:pPr>
        <w:pStyle w:val="Sansinterligne"/>
      </w:pPr>
      <w:r w:rsidRPr="006053A4">
        <w:t xml:space="preserve">Charge de </w:t>
      </w:r>
      <w:proofErr w:type="gramStart"/>
      <w:r w:rsidRPr="006053A4">
        <w:t>travail :</w:t>
      </w:r>
      <w:proofErr w:type="gramEnd"/>
      <w:r w:rsidRPr="006053A4">
        <w:t xml:space="preserve"> 3 </w:t>
      </w:r>
      <w:proofErr w:type="spellStart"/>
      <w:r w:rsidRPr="006053A4">
        <w:t>jours</w:t>
      </w:r>
      <w:proofErr w:type="spellEnd"/>
      <w:r w:rsidRPr="006053A4">
        <w:br/>
      </w:r>
      <w:proofErr w:type="spellStart"/>
      <w:r w:rsidRPr="002F558C">
        <w:t>Difficulté</w:t>
      </w:r>
      <w:proofErr w:type="spellEnd"/>
      <w:r w:rsidRPr="002F558C">
        <w:t xml:space="preserve"> : 2 - </w:t>
      </w:r>
      <w:proofErr w:type="spellStart"/>
      <w:r w:rsidRPr="002F558C">
        <w:t>Requière</w:t>
      </w:r>
      <w:proofErr w:type="spellEnd"/>
      <w:r w:rsidRPr="002F558C">
        <w:t xml:space="preserve"> </w:t>
      </w:r>
      <w:proofErr w:type="spellStart"/>
      <w:r w:rsidRPr="002F558C">
        <w:t>quelques</w:t>
      </w:r>
      <w:proofErr w:type="spellEnd"/>
      <w:r w:rsidRPr="002F558C">
        <w:t xml:space="preserve"> </w:t>
      </w:r>
      <w:proofErr w:type="spellStart"/>
      <w:r w:rsidRPr="002F558C">
        <w:t>connaissances</w:t>
      </w:r>
      <w:proofErr w:type="spellEnd"/>
      <w:r w:rsidRPr="002F558C">
        <w:t xml:space="preserve"> sur </w:t>
      </w:r>
      <w:proofErr w:type="spellStart"/>
      <w:r w:rsidRPr="002F558C">
        <w:t>l'infrastructure</w:t>
      </w:r>
      <w:proofErr w:type="spellEnd"/>
      <w:r w:rsidRPr="002F558C">
        <w:t xml:space="preserve"> et </w:t>
      </w:r>
      <w:proofErr w:type="spellStart"/>
      <w:r w:rsidRPr="002F558C">
        <w:t>l'anomalie</w:t>
      </w:r>
      <w:proofErr w:type="spellEnd"/>
      <w:r w:rsidRPr="002F558C">
        <w:t xml:space="preserve"> </w:t>
      </w:r>
      <w:proofErr w:type="spellStart"/>
      <w:r w:rsidRPr="002F558C">
        <w:t>qu'elle</w:t>
      </w:r>
      <w:proofErr w:type="spellEnd"/>
      <w:r w:rsidRPr="002F558C">
        <w:t xml:space="preserve"> </w:t>
      </w:r>
      <w:proofErr w:type="spellStart"/>
      <w:r w:rsidRPr="002F558C">
        <w:t>contient</w:t>
      </w:r>
      <w:proofErr w:type="spellEnd"/>
    </w:p>
    <w:p w14:paraId="34EC680F" w14:textId="77777777" w:rsidR="004738FD" w:rsidRPr="00204DB4" w:rsidRDefault="00000000">
      <w:pPr>
        <w:pStyle w:val="paragraphetitlestyle"/>
        <w:rPr>
          <w:rStyle w:val="lev"/>
          <w:rFonts w:hint="eastAsia"/>
          <w:b/>
          <w:bCs/>
        </w:rPr>
      </w:pPr>
      <w:r w:rsidRPr="00204DB4">
        <w:rPr>
          <w:rStyle w:val="lev"/>
          <w:b/>
          <w:bCs/>
        </w:rPr>
        <w:t>Description</w:t>
      </w:r>
    </w:p>
    <w:p w14:paraId="6C60E123" w14:textId="77777777" w:rsidR="004738FD" w:rsidRPr="006053A4" w:rsidRDefault="00000000" w:rsidP="00F05A43">
      <w:pPr>
        <w:rPr>
          <w:rFonts w:hint="eastAsia"/>
        </w:rPr>
      </w:pPr>
      <w:r w:rsidRPr="006053A4">
        <w:t>Certains algorithmes cryptographiques / longueurs de clés ne sont plus considérés comme sûr et doivent être abandonnés.</w:t>
      </w:r>
    </w:p>
    <w:p w14:paraId="5BA9E5D0" w14:textId="77777777" w:rsidR="004738FD" w:rsidRPr="00204DB4" w:rsidRDefault="00000000">
      <w:pPr>
        <w:pStyle w:val="paragraphetitlestyle"/>
        <w:rPr>
          <w:rStyle w:val="lev"/>
          <w:rFonts w:hint="eastAsia"/>
          <w:b/>
          <w:bCs/>
        </w:rPr>
      </w:pPr>
      <w:r w:rsidRPr="00204DB4">
        <w:rPr>
          <w:rStyle w:val="lev"/>
          <w:b/>
          <w:bCs/>
        </w:rPr>
        <w:t>Recommandation</w:t>
      </w:r>
    </w:p>
    <w:p w14:paraId="4578D1A4" w14:textId="424E7119" w:rsidR="00E27D90" w:rsidRPr="006053A4" w:rsidRDefault="00000000" w:rsidP="00E27D90">
      <w:pPr>
        <w:rPr>
          <w:rFonts w:hint="eastAsia"/>
        </w:rPr>
      </w:pPr>
      <w:r w:rsidRPr="006053A4">
        <w:t>Remplacer ces certificats par de nouveaux utilisant des algorithmes plus récents et plus sûr (SHA2 / SHA256 et des clés plus longues).</w:t>
      </w:r>
    </w:p>
    <w:p w14:paraId="33313789" w14:textId="2BD574B1" w:rsidR="004738FD" w:rsidRPr="006053A4" w:rsidRDefault="004738FD" w:rsidP="00F05A43">
      <w:pPr>
        <w:rPr>
          <w:rFonts w:hint="eastAsia"/>
        </w:rPr>
      </w:pPr>
    </w:p>
    <w:sectPr w:rsidR="004738FD" w:rsidRPr="006053A4" w:rsidSect="00741C62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F8AB7" w14:textId="77777777" w:rsidR="00741C62" w:rsidRDefault="00741C62" w:rsidP="006053A4">
      <w:pPr>
        <w:rPr>
          <w:rFonts w:hint="eastAsia"/>
        </w:rPr>
      </w:pPr>
      <w:r>
        <w:separator/>
      </w:r>
    </w:p>
  </w:endnote>
  <w:endnote w:type="continuationSeparator" w:id="0">
    <w:p w14:paraId="2FEF0186" w14:textId="77777777" w:rsidR="00741C62" w:rsidRDefault="00741C62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FD0AD" w14:textId="77777777" w:rsidR="00741C62" w:rsidRDefault="00741C62" w:rsidP="006053A4">
      <w:pPr>
        <w:rPr>
          <w:rFonts w:hint="eastAsia"/>
        </w:rPr>
      </w:pPr>
      <w:r>
        <w:separator/>
      </w:r>
    </w:p>
  </w:footnote>
  <w:footnote w:type="continuationSeparator" w:id="0">
    <w:p w14:paraId="6C3C2E33" w14:textId="77777777" w:rsidR="00741C62" w:rsidRDefault="00741C62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DB4"/>
    <w:rsid w:val="0029639D"/>
    <w:rsid w:val="002F558C"/>
    <w:rsid w:val="00326F90"/>
    <w:rsid w:val="004738FD"/>
    <w:rsid w:val="004E74EE"/>
    <w:rsid w:val="00604893"/>
    <w:rsid w:val="006053A4"/>
    <w:rsid w:val="00741C62"/>
    <w:rsid w:val="008E7226"/>
    <w:rsid w:val="00AA1D8D"/>
    <w:rsid w:val="00B47730"/>
    <w:rsid w:val="00CB0664"/>
    <w:rsid w:val="00D823EE"/>
    <w:rsid w:val="00E27D90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rsid w:val="002F558C"/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204DB4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