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[PLOTËSO: krahasimi me mjetin e jashtëm gjenerohet nga hapi 19 i Shtojcës 8.5; tabela shfaqet sapo ai ekzekutim të përfundojë.]</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~3 orë</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