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E498" w14:textId="77777777" w:rsidR="00AF06E3" w:rsidRPr="003C2875" w:rsidRDefault="00AF06E3" w:rsidP="00AF06E3">
      <w:pPr>
        <w:spacing w:after="0" w:line="480" w:lineRule="auto"/>
        <w:rPr>
          <w:rFonts w:ascii="Times New Roman" w:hAnsi="Times New Roman" w:cs="Times New Roman"/>
        </w:rPr>
      </w:pPr>
      <w:r w:rsidRPr="003C2875">
        <w:rPr>
          <w:rFonts w:ascii="Times New Roman" w:hAnsi="Times New Roman" w:cs="Times New Roman"/>
        </w:rPr>
        <w:t>Florentin Degbo</w:t>
      </w:r>
    </w:p>
    <w:p w14:paraId="566D7C7A" w14:textId="77777777" w:rsidR="00AF06E3" w:rsidRPr="003C2875" w:rsidRDefault="00AF06E3" w:rsidP="00AF06E3">
      <w:pPr>
        <w:spacing w:after="0" w:line="480" w:lineRule="auto"/>
        <w:rPr>
          <w:rFonts w:ascii="Times New Roman" w:hAnsi="Times New Roman" w:cs="Times New Roman"/>
        </w:rPr>
      </w:pPr>
      <w:r w:rsidRPr="003C2875">
        <w:rPr>
          <w:rFonts w:ascii="Times New Roman" w:hAnsi="Times New Roman" w:cs="Times New Roman"/>
        </w:rPr>
        <w:t>AI in Healthcare</w:t>
      </w:r>
    </w:p>
    <w:p w14:paraId="414D2551" w14:textId="77777777" w:rsidR="00AF06E3" w:rsidRDefault="00AF06E3" w:rsidP="00AF06E3">
      <w:pPr>
        <w:spacing w:line="480" w:lineRule="auto"/>
        <w:rPr>
          <w:rFonts w:ascii="Times New Roman" w:hAnsi="Times New Roman" w:cs="Times New Roman"/>
        </w:rPr>
      </w:pPr>
      <w:r w:rsidRPr="003C2875">
        <w:rPr>
          <w:rFonts w:ascii="Times New Roman" w:hAnsi="Times New Roman" w:cs="Times New Roman"/>
        </w:rPr>
        <w:t>Dr. Doreen Rosenstrauch</w:t>
      </w:r>
    </w:p>
    <w:p w14:paraId="479D7BD4" w14:textId="77777777" w:rsidR="00AF06E3" w:rsidRPr="003C2875" w:rsidRDefault="00AF06E3" w:rsidP="00AF06E3">
      <w:pPr>
        <w:spacing w:line="480" w:lineRule="auto"/>
        <w:rPr>
          <w:rFonts w:ascii="Times New Roman" w:hAnsi="Times New Roman" w:cs="Times New Roman"/>
        </w:rPr>
      </w:pPr>
    </w:p>
    <w:p w14:paraId="0FCF4553" w14:textId="533330FD" w:rsidR="00AF06E3" w:rsidRPr="00AF06E3" w:rsidRDefault="00AF06E3" w:rsidP="00AF06E3">
      <w:pPr>
        <w:spacing w:line="480" w:lineRule="auto"/>
        <w:jc w:val="center"/>
        <w:rPr>
          <w:rFonts w:ascii="Times New Roman" w:hAnsi="Times New Roman" w:cs="Times New Roman"/>
          <w:b/>
          <w:bCs/>
        </w:rPr>
      </w:pPr>
      <w:r w:rsidRPr="00AF06E3">
        <w:rPr>
          <w:rFonts w:ascii="Times New Roman" w:hAnsi="Times New Roman" w:cs="Times New Roman"/>
          <w:b/>
          <w:bCs/>
        </w:rPr>
        <w:t>Assignment 4</w:t>
      </w:r>
      <w:r w:rsidRPr="00AF06E3">
        <w:rPr>
          <w:rFonts w:ascii="Times New Roman" w:hAnsi="Times New Roman" w:cs="Times New Roman"/>
          <w:b/>
          <w:bCs/>
        </w:rPr>
        <w:t>:</w:t>
      </w:r>
      <w:r w:rsidRPr="00AF06E3">
        <w:rPr>
          <w:rFonts w:ascii="Times New Roman" w:hAnsi="Times New Roman" w:cs="Times New Roman"/>
          <w:b/>
          <w:bCs/>
        </w:rPr>
        <w:t xml:space="preserve"> Evaluating results from a diagnostic study</w:t>
      </w:r>
    </w:p>
    <w:p w14:paraId="54106AD1" w14:textId="6B52F8D1" w:rsidR="00AF06E3" w:rsidRPr="00AF06E3" w:rsidRDefault="00AF06E3" w:rsidP="00AF06E3">
      <w:pPr>
        <w:spacing w:line="480" w:lineRule="auto"/>
        <w:ind w:firstLine="720"/>
        <w:rPr>
          <w:rFonts w:ascii="Times New Roman" w:hAnsi="Times New Roman" w:cs="Times New Roman"/>
        </w:rPr>
      </w:pPr>
      <w:r w:rsidRPr="00AF06E3">
        <w:rPr>
          <w:rFonts w:ascii="Times New Roman" w:hAnsi="Times New Roman" w:cs="Times New Roman"/>
        </w:rPr>
        <w:t xml:space="preserve">The artificial intelligence (AI)-based screening system for diabetic retinopathy diagnosis has become a </w:t>
      </w:r>
      <w:r>
        <w:rPr>
          <w:rFonts w:ascii="Times New Roman" w:hAnsi="Times New Roman" w:cs="Times New Roman"/>
        </w:rPr>
        <w:t>widely used diagnostic tool</w:t>
      </w:r>
      <w:r w:rsidRPr="00AF06E3">
        <w:rPr>
          <w:rFonts w:ascii="Times New Roman" w:hAnsi="Times New Roman" w:cs="Times New Roman"/>
        </w:rPr>
        <w:t xml:space="preserve"> in recent years. Diabetic retinopathy is a serious eye disease that can affect people with diabetes and may lead to vision loss if it is not detected early. The AI system uses retinal images obtained through a basic eye scan to identify cases of diabetic retinopathy. The AI system </w:t>
      </w:r>
      <w:r>
        <w:rPr>
          <w:rFonts w:ascii="Times New Roman" w:hAnsi="Times New Roman" w:cs="Times New Roman"/>
        </w:rPr>
        <w:t>provides an automated assessment that helps clinicians determine whether a patient requires specialist referral without waiting for an ophthalmologist to manually evaluate images</w:t>
      </w:r>
      <w:r w:rsidRPr="00AF06E3">
        <w:rPr>
          <w:rFonts w:ascii="Times New Roman" w:hAnsi="Times New Roman" w:cs="Times New Roman"/>
        </w:rPr>
        <w:t xml:space="preserve"> (Abràmoff et al., 2022).</w:t>
      </w:r>
    </w:p>
    <w:p w14:paraId="3F2A1973" w14:textId="69205A3E" w:rsidR="00AF06E3" w:rsidRPr="00AF06E3" w:rsidRDefault="00AF06E3" w:rsidP="00AF06E3">
      <w:pPr>
        <w:spacing w:line="480" w:lineRule="auto"/>
        <w:ind w:firstLine="720"/>
        <w:rPr>
          <w:rFonts w:ascii="Times New Roman" w:hAnsi="Times New Roman" w:cs="Times New Roman"/>
        </w:rPr>
      </w:pPr>
      <w:r w:rsidRPr="00AF06E3">
        <w:rPr>
          <w:rFonts w:ascii="Times New Roman" w:hAnsi="Times New Roman" w:cs="Times New Roman"/>
        </w:rPr>
        <w:t xml:space="preserve">The assessment of diagnostic test performance begins with </w:t>
      </w:r>
      <w:r>
        <w:rPr>
          <w:rFonts w:ascii="Times New Roman" w:hAnsi="Times New Roman" w:cs="Times New Roman"/>
        </w:rPr>
        <w:t xml:space="preserve">evaluating test sensitivity and </w:t>
      </w:r>
      <w:r w:rsidRPr="00AF06E3">
        <w:rPr>
          <w:rFonts w:ascii="Times New Roman" w:hAnsi="Times New Roman" w:cs="Times New Roman"/>
        </w:rPr>
        <w:t xml:space="preserve">specificity. Sensitivity refers to </w:t>
      </w:r>
      <w:r>
        <w:rPr>
          <w:rFonts w:ascii="Times New Roman" w:hAnsi="Times New Roman" w:cs="Times New Roman"/>
        </w:rPr>
        <w:t>the proportion of patients with the disease that a test correctly identifies</w:t>
      </w:r>
      <w:r w:rsidRPr="00AF06E3">
        <w:rPr>
          <w:rFonts w:ascii="Times New Roman" w:hAnsi="Times New Roman" w:cs="Times New Roman"/>
        </w:rPr>
        <w:t xml:space="preserve">. A test with high sensitivity reduces the chance of missing true cases. Specificity refers to </w:t>
      </w:r>
      <w:r>
        <w:rPr>
          <w:rFonts w:ascii="Times New Roman" w:hAnsi="Times New Roman" w:cs="Times New Roman"/>
        </w:rPr>
        <w:t xml:space="preserve">the proportion of patients who do not have the disease correctly identified as not having </w:t>
      </w:r>
      <w:r w:rsidRPr="00AF06E3">
        <w:rPr>
          <w:rFonts w:ascii="Times New Roman" w:hAnsi="Times New Roman" w:cs="Times New Roman"/>
        </w:rPr>
        <w:t>the disease. A test with high specificity reduces the need for additional testing</w:t>
      </w:r>
      <w:r>
        <w:rPr>
          <w:rFonts w:ascii="Times New Roman" w:hAnsi="Times New Roman" w:cs="Times New Roman"/>
        </w:rPr>
        <w:t>,</w:t>
      </w:r>
      <w:r w:rsidRPr="00AF06E3">
        <w:rPr>
          <w:rFonts w:ascii="Times New Roman" w:hAnsi="Times New Roman" w:cs="Times New Roman"/>
        </w:rPr>
        <w:t xml:space="preserve"> which </w:t>
      </w:r>
      <w:r>
        <w:rPr>
          <w:rFonts w:ascii="Times New Roman" w:hAnsi="Times New Roman" w:cs="Times New Roman"/>
        </w:rPr>
        <w:t>is often required when doctors suspect false-positive</w:t>
      </w:r>
      <w:r w:rsidRPr="00AF06E3">
        <w:rPr>
          <w:rFonts w:ascii="Times New Roman" w:hAnsi="Times New Roman" w:cs="Times New Roman"/>
        </w:rPr>
        <w:t xml:space="preserve"> results. The autonomous AI systems </w:t>
      </w:r>
      <w:r>
        <w:rPr>
          <w:rFonts w:ascii="Times New Roman" w:hAnsi="Times New Roman" w:cs="Times New Roman"/>
        </w:rPr>
        <w:t>that researchers studied for diabetic retinopathy detection achieved high sensitivity and specificity, successfully identifying disease cases while minimizing false-positive</w:t>
      </w:r>
      <w:r w:rsidRPr="00AF06E3">
        <w:rPr>
          <w:rFonts w:ascii="Times New Roman" w:hAnsi="Times New Roman" w:cs="Times New Roman"/>
        </w:rPr>
        <w:t xml:space="preserve"> results (Abràmoff et al., 2022; Liu et al., 2023).</w:t>
      </w:r>
    </w:p>
    <w:p w14:paraId="41AF8A2E" w14:textId="1932E128" w:rsidR="00AF06E3" w:rsidRPr="00AF06E3" w:rsidRDefault="00AF06E3" w:rsidP="00AF06E3">
      <w:pPr>
        <w:spacing w:line="480" w:lineRule="auto"/>
        <w:ind w:firstLine="720"/>
        <w:rPr>
          <w:rFonts w:ascii="Times New Roman" w:hAnsi="Times New Roman" w:cs="Times New Roman"/>
        </w:rPr>
      </w:pPr>
      <w:r w:rsidRPr="00AF06E3">
        <w:rPr>
          <w:rFonts w:ascii="Times New Roman" w:hAnsi="Times New Roman" w:cs="Times New Roman"/>
        </w:rPr>
        <w:lastRenderedPageBreak/>
        <w:t xml:space="preserve">The existence of imperfect tests establishes that tests cannot achieve complete accuracy. AI systems can </w:t>
      </w:r>
      <w:r>
        <w:rPr>
          <w:rFonts w:ascii="Times New Roman" w:hAnsi="Times New Roman" w:cs="Times New Roman"/>
        </w:rPr>
        <w:t>produce false-positive results that indicate nonexistent disease or false-negative results that</w:t>
      </w:r>
      <w:r w:rsidRPr="00AF06E3">
        <w:rPr>
          <w:rFonts w:ascii="Times New Roman" w:hAnsi="Times New Roman" w:cs="Times New Roman"/>
        </w:rPr>
        <w:t xml:space="preserve"> overlook actual disease cases. Errors arise when image quality </w:t>
      </w:r>
      <w:r>
        <w:rPr>
          <w:rFonts w:ascii="Times New Roman" w:hAnsi="Times New Roman" w:cs="Times New Roman"/>
        </w:rPr>
        <w:t>is insufficient, when patients exhibit unusual retinal patterns, or when model training is based on</w:t>
      </w:r>
      <w:r w:rsidRPr="00AF06E3">
        <w:rPr>
          <w:rFonts w:ascii="Times New Roman" w:hAnsi="Times New Roman" w:cs="Times New Roman"/>
        </w:rPr>
        <w:t xml:space="preserve"> insufficient data. The research results show that AI diagnostic tools require external validation to confirm their effectiveness across multiple patient groups (Liu et al., 2023).</w:t>
      </w:r>
    </w:p>
    <w:p w14:paraId="7A30AC40" w14:textId="3905C574" w:rsidR="00AF06E3" w:rsidRDefault="00AF06E3" w:rsidP="00AF06E3">
      <w:pPr>
        <w:spacing w:line="480" w:lineRule="auto"/>
        <w:ind w:firstLine="720"/>
        <w:rPr>
          <w:rFonts w:ascii="Times New Roman" w:hAnsi="Times New Roman" w:cs="Times New Roman"/>
        </w:rPr>
      </w:pPr>
      <w:r w:rsidRPr="00AF06E3">
        <w:rPr>
          <w:rFonts w:ascii="Times New Roman" w:hAnsi="Times New Roman" w:cs="Times New Roman"/>
        </w:rPr>
        <w:t xml:space="preserve">This test benefits diabetic patients who lack regular access to </w:t>
      </w:r>
      <w:r>
        <w:rPr>
          <w:rFonts w:ascii="Times New Roman" w:hAnsi="Times New Roman" w:cs="Times New Roman"/>
        </w:rPr>
        <w:t>ophthalmologists by providing</w:t>
      </w:r>
      <w:r w:rsidRPr="00AF06E3">
        <w:rPr>
          <w:rFonts w:ascii="Times New Roman" w:hAnsi="Times New Roman" w:cs="Times New Roman"/>
        </w:rPr>
        <w:t xml:space="preserve"> essential eye care. The system enables primary care clinics to conduct screening activities</w:t>
      </w:r>
      <w:r>
        <w:rPr>
          <w:rFonts w:ascii="Times New Roman" w:hAnsi="Times New Roman" w:cs="Times New Roman"/>
        </w:rPr>
        <w:t>, resulting in improved early detection and prevention of complications</w:t>
      </w:r>
      <w:r w:rsidRPr="00AF06E3">
        <w:rPr>
          <w:rFonts w:ascii="Times New Roman" w:hAnsi="Times New Roman" w:cs="Times New Roman"/>
        </w:rPr>
        <w:t>. The AI-based diagnostic test provides healthcare systems with valuable benefits</w:t>
      </w:r>
      <w:r>
        <w:rPr>
          <w:rFonts w:ascii="Times New Roman" w:hAnsi="Times New Roman" w:cs="Times New Roman"/>
        </w:rPr>
        <w:t>,</w:t>
      </w:r>
      <w:r w:rsidRPr="00AF06E3">
        <w:rPr>
          <w:rFonts w:ascii="Times New Roman" w:hAnsi="Times New Roman" w:cs="Times New Roman"/>
        </w:rPr>
        <w:t xml:space="preserve"> according to my evaluation. The system increases accessibility to screening processes while enabling faster treatment and shorter waiting periods for medical care. The system requires clinical supervision to maintain patient safety and equitable access to healthcare services for all population groups.</w:t>
      </w:r>
    </w:p>
    <w:p w14:paraId="1BAF1649" w14:textId="77777777" w:rsidR="00AF06E3" w:rsidRDefault="00AF06E3" w:rsidP="00AF06E3">
      <w:pPr>
        <w:spacing w:line="480" w:lineRule="auto"/>
        <w:rPr>
          <w:rFonts w:ascii="Times New Roman" w:hAnsi="Times New Roman" w:cs="Times New Roman"/>
        </w:rPr>
      </w:pPr>
    </w:p>
    <w:p w14:paraId="6ED0AA06" w14:textId="77777777" w:rsidR="00AF06E3" w:rsidRPr="00AF06E3" w:rsidRDefault="00AF06E3" w:rsidP="00AF06E3">
      <w:pPr>
        <w:spacing w:line="480" w:lineRule="auto"/>
        <w:rPr>
          <w:rFonts w:ascii="Times New Roman" w:hAnsi="Times New Roman" w:cs="Times New Roman"/>
          <w:b/>
          <w:bCs/>
        </w:rPr>
      </w:pPr>
      <w:r w:rsidRPr="00AF06E3">
        <w:rPr>
          <w:rFonts w:ascii="Times New Roman" w:hAnsi="Times New Roman" w:cs="Times New Roman"/>
          <w:b/>
          <w:bCs/>
        </w:rPr>
        <w:t>References</w:t>
      </w:r>
    </w:p>
    <w:p w14:paraId="56178A1C" w14:textId="77777777" w:rsidR="00AF06E3" w:rsidRPr="00AF06E3" w:rsidRDefault="00AF06E3" w:rsidP="00AF06E3">
      <w:pPr>
        <w:spacing w:line="480" w:lineRule="auto"/>
        <w:rPr>
          <w:rFonts w:ascii="Times New Roman" w:hAnsi="Times New Roman" w:cs="Times New Roman"/>
        </w:rPr>
      </w:pPr>
      <w:r w:rsidRPr="00AF06E3">
        <w:rPr>
          <w:rFonts w:ascii="Times New Roman" w:hAnsi="Times New Roman" w:cs="Times New Roman"/>
        </w:rPr>
        <w:t xml:space="preserve">Abràmoff, M. D., Lavin, P. T., Birch, M., Shah, N., &amp; Folk, J. C. (2022). Pivotal trial of an autonomous AI-based diagnostic system for detection of diabetic retinopathy. </w:t>
      </w:r>
      <w:proofErr w:type="spellStart"/>
      <w:r w:rsidRPr="00AF06E3">
        <w:rPr>
          <w:rFonts w:ascii="Times New Roman" w:hAnsi="Times New Roman" w:cs="Times New Roman"/>
          <w:i/>
          <w:iCs/>
        </w:rPr>
        <w:t>npj</w:t>
      </w:r>
      <w:proofErr w:type="spellEnd"/>
      <w:r w:rsidRPr="00AF06E3">
        <w:rPr>
          <w:rFonts w:ascii="Times New Roman" w:hAnsi="Times New Roman" w:cs="Times New Roman"/>
          <w:i/>
          <w:iCs/>
        </w:rPr>
        <w:t xml:space="preserve"> Digital Medicine, 5</w:t>
      </w:r>
      <w:r w:rsidRPr="00AF06E3">
        <w:rPr>
          <w:rFonts w:ascii="Times New Roman" w:hAnsi="Times New Roman" w:cs="Times New Roman"/>
        </w:rPr>
        <w:t>, 39. https://www.nature.com/articles/s41746-022-00571-7</w:t>
      </w:r>
    </w:p>
    <w:p w14:paraId="601A3D98" w14:textId="77777777" w:rsidR="00AF06E3" w:rsidRPr="00AF06E3" w:rsidRDefault="00AF06E3" w:rsidP="00AF06E3">
      <w:pPr>
        <w:spacing w:line="480" w:lineRule="auto"/>
        <w:rPr>
          <w:rFonts w:ascii="Times New Roman" w:hAnsi="Times New Roman" w:cs="Times New Roman"/>
        </w:rPr>
      </w:pPr>
      <w:r w:rsidRPr="00AF06E3">
        <w:rPr>
          <w:rFonts w:ascii="Times New Roman" w:hAnsi="Times New Roman" w:cs="Times New Roman"/>
        </w:rPr>
        <w:t xml:space="preserve">Liu, X., Rivera, S. C., Moher, D., Calvert, M. J., &amp; Denniston, A. K. (2023). Reporting guidelines for clinical trials evaluating artificial intelligence interventions in healthcare. </w:t>
      </w:r>
      <w:r w:rsidRPr="00AF06E3">
        <w:rPr>
          <w:rFonts w:ascii="Times New Roman" w:hAnsi="Times New Roman" w:cs="Times New Roman"/>
          <w:i/>
          <w:iCs/>
        </w:rPr>
        <w:t>Nature Medicine, 29</w:t>
      </w:r>
      <w:r w:rsidRPr="00AF06E3">
        <w:rPr>
          <w:rFonts w:ascii="Times New Roman" w:hAnsi="Times New Roman" w:cs="Times New Roman"/>
        </w:rPr>
        <w:t>, 23–27. https://www.nature.com/articles/s41591-022-01929-3</w:t>
      </w:r>
    </w:p>
    <w:p w14:paraId="142D10BD" w14:textId="77777777" w:rsidR="00AF06E3" w:rsidRDefault="00AF06E3" w:rsidP="00AF06E3">
      <w:pPr>
        <w:spacing w:line="480" w:lineRule="auto"/>
      </w:pPr>
    </w:p>
    <w:sectPr w:rsidR="00AF0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E3"/>
    <w:rsid w:val="00036FF9"/>
    <w:rsid w:val="008425EC"/>
    <w:rsid w:val="00AF06E3"/>
    <w:rsid w:val="00BA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5420"/>
  <w15:chartTrackingRefBased/>
  <w15:docId w15:val="{27357D9D-1778-475A-9CCB-0423327B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6E3"/>
  </w:style>
  <w:style w:type="paragraph" w:styleId="Heading1">
    <w:name w:val="heading 1"/>
    <w:basedOn w:val="Normal"/>
    <w:next w:val="Normal"/>
    <w:link w:val="Heading1Char"/>
    <w:uiPriority w:val="9"/>
    <w:qFormat/>
    <w:rsid w:val="00AF0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E3"/>
    <w:rPr>
      <w:rFonts w:eastAsiaTheme="majorEastAsia" w:cstheme="majorBidi"/>
      <w:color w:val="272727" w:themeColor="text1" w:themeTint="D8"/>
    </w:rPr>
  </w:style>
  <w:style w:type="paragraph" w:styleId="Title">
    <w:name w:val="Title"/>
    <w:basedOn w:val="Normal"/>
    <w:next w:val="Normal"/>
    <w:link w:val="TitleChar"/>
    <w:uiPriority w:val="10"/>
    <w:qFormat/>
    <w:rsid w:val="00AF0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E3"/>
    <w:pPr>
      <w:spacing w:before="160"/>
      <w:jc w:val="center"/>
    </w:pPr>
    <w:rPr>
      <w:i/>
      <w:iCs/>
      <w:color w:val="404040" w:themeColor="text1" w:themeTint="BF"/>
    </w:rPr>
  </w:style>
  <w:style w:type="character" w:customStyle="1" w:styleId="QuoteChar">
    <w:name w:val="Quote Char"/>
    <w:basedOn w:val="DefaultParagraphFont"/>
    <w:link w:val="Quote"/>
    <w:uiPriority w:val="29"/>
    <w:rsid w:val="00AF06E3"/>
    <w:rPr>
      <w:i/>
      <w:iCs/>
      <w:color w:val="404040" w:themeColor="text1" w:themeTint="BF"/>
    </w:rPr>
  </w:style>
  <w:style w:type="paragraph" w:styleId="ListParagraph">
    <w:name w:val="List Paragraph"/>
    <w:basedOn w:val="Normal"/>
    <w:uiPriority w:val="34"/>
    <w:qFormat/>
    <w:rsid w:val="00AF06E3"/>
    <w:pPr>
      <w:ind w:left="720"/>
      <w:contextualSpacing/>
    </w:pPr>
  </w:style>
  <w:style w:type="character" w:styleId="IntenseEmphasis">
    <w:name w:val="Intense Emphasis"/>
    <w:basedOn w:val="DefaultParagraphFont"/>
    <w:uiPriority w:val="21"/>
    <w:qFormat/>
    <w:rsid w:val="00AF06E3"/>
    <w:rPr>
      <w:i/>
      <w:iCs/>
      <w:color w:val="0F4761" w:themeColor="accent1" w:themeShade="BF"/>
    </w:rPr>
  </w:style>
  <w:style w:type="paragraph" w:styleId="IntenseQuote">
    <w:name w:val="Intense Quote"/>
    <w:basedOn w:val="Normal"/>
    <w:next w:val="Normal"/>
    <w:link w:val="IntenseQuoteChar"/>
    <w:uiPriority w:val="30"/>
    <w:qFormat/>
    <w:rsid w:val="00AF0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6E3"/>
    <w:rPr>
      <w:i/>
      <w:iCs/>
      <w:color w:val="0F4761" w:themeColor="accent1" w:themeShade="BF"/>
    </w:rPr>
  </w:style>
  <w:style w:type="character" w:styleId="IntenseReference">
    <w:name w:val="Intense Reference"/>
    <w:basedOn w:val="DefaultParagraphFont"/>
    <w:uiPriority w:val="32"/>
    <w:qFormat/>
    <w:rsid w:val="00AF06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Florentin Degbo</dc:creator>
  <cp:keywords/>
  <dc:description/>
  <cp:lastModifiedBy>Florentin Degbo</cp:lastModifiedBy>
  <cp:revision>3</cp:revision>
  <dcterms:created xsi:type="dcterms:W3CDTF">2026-02-13T16:17:00Z</dcterms:created>
  <dcterms:modified xsi:type="dcterms:W3CDTF">2026-02-13T16:31:00Z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f278664f-6327-4532-a6fd-827f8b00b71c</vt:lpwstr>
  </property>
</Properties>
</file>