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0"/>
          <w:szCs w:val="20"/>
          <w:lang w:eastAsia="fr-CA"/>
        </w:rPr>
        <w:id w:val="89899"/>
        <w:docPartObj>
          <w:docPartGallery w:val="Cover Pages"/>
          <w:docPartUnique/>
        </w:docPartObj>
      </w:sdtPr>
      <w:sdtContent>
        <w:p w14:paraId="3C7FB125" w14:textId="77777777" w:rsidR="00ED6D50" w:rsidRPr="001F363A" w:rsidRDefault="00ED6D50" w:rsidP="00CF2510">
          <w:pPr>
            <w:spacing w:after="200" w:line="276" w:lineRule="auto"/>
            <w:rPr>
              <w:rFonts w:ascii="Arial" w:hAnsi="Arial" w:cs="Arial"/>
              <w:sz w:val="20"/>
              <w:szCs w:val="20"/>
              <w:lang w:eastAsia="fr-CA"/>
            </w:rPr>
          </w:pPr>
        </w:p>
        <w:p w14:paraId="09BB9BBB" w14:textId="77777777" w:rsidR="00BE45D0" w:rsidRPr="001F363A" w:rsidRDefault="00BE45D0">
          <w:pPr>
            <w:spacing w:after="200" w:line="276" w:lineRule="auto"/>
            <w:rPr>
              <w:rFonts w:ascii="Arial" w:hAnsi="Arial" w:cs="Arial"/>
              <w:sz w:val="20"/>
              <w:szCs w:val="20"/>
              <w:lang w:eastAsia="fr-CA"/>
            </w:rPr>
            <w:sectPr w:rsidR="00BE45D0" w:rsidRPr="001F363A" w:rsidSect="00ED6D50">
              <w:headerReference w:type="default" r:id="rId8"/>
              <w:footerReference w:type="default" r:id="rId9"/>
              <w:headerReference w:type="first" r:id="rId10"/>
              <w:footerReference w:type="first" r:id="rId11"/>
              <w:pgSz w:w="12240" w:h="15840"/>
              <w:pgMar w:top="1418" w:right="1418" w:bottom="1418" w:left="1418" w:header="709" w:footer="709" w:gutter="567"/>
              <w:pgNumType w:fmt="lowerRoman" w:start="0"/>
              <w:cols w:space="708"/>
              <w:titlePg/>
              <w:docGrid w:linePitch="360"/>
            </w:sectPr>
          </w:pPr>
        </w:p>
        <w:p w14:paraId="7D520CC0" w14:textId="77777777" w:rsidR="00ED6D50" w:rsidRPr="001F363A" w:rsidRDefault="00ED6D50">
          <w:pPr>
            <w:spacing w:after="200" w:line="276" w:lineRule="auto"/>
            <w:rPr>
              <w:rFonts w:ascii="Arial" w:hAnsi="Arial" w:cs="Arial"/>
              <w:sz w:val="20"/>
              <w:szCs w:val="20"/>
              <w:lang w:eastAsia="fr-CA"/>
            </w:rPr>
          </w:pPr>
        </w:p>
        <w:p w14:paraId="4FC02E51" w14:textId="77777777" w:rsidR="00ED6D50" w:rsidRPr="001F363A" w:rsidRDefault="005C58B5">
          <w:pPr>
            <w:spacing w:after="200" w:line="276" w:lineRule="auto"/>
            <w:rPr>
              <w:rFonts w:ascii="Arial" w:hAnsi="Arial" w:cs="Arial"/>
              <w:sz w:val="20"/>
              <w:szCs w:val="20"/>
              <w:lang w:eastAsia="fr-CA"/>
            </w:rPr>
          </w:pPr>
        </w:p>
      </w:sdtContent>
    </w:sdt>
    <w:p w14:paraId="1ABDA9FA" w14:textId="77777777" w:rsidR="0023746A" w:rsidRPr="001F363A" w:rsidRDefault="0023746A" w:rsidP="001A28AB">
      <w:pPr>
        <w:spacing w:line="480" w:lineRule="auto"/>
        <w:jc w:val="center"/>
        <w:rPr>
          <w:rFonts w:ascii="Arial" w:hAnsi="Arial" w:cs="Arial"/>
          <w:sz w:val="20"/>
          <w:szCs w:val="20"/>
        </w:rPr>
      </w:pPr>
      <w:r w:rsidRPr="001F363A">
        <w:rPr>
          <w:rFonts w:ascii="Arial" w:hAnsi="Arial" w:cs="Arial"/>
          <w:noProof/>
          <w:sz w:val="20"/>
          <w:szCs w:val="20"/>
          <w:lang w:eastAsia="en-US"/>
        </w:rPr>
        <w:drawing>
          <wp:inline distT="0" distB="0" distL="0" distR="0" wp14:anchorId="5C8EE4CF" wp14:editId="70ECAFD0">
            <wp:extent cx="1371600" cy="822960"/>
            <wp:effectExtent l="0" t="0" r="0" b="0"/>
            <wp:docPr id="1" name="Image 1" descr="uqac_haute_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qac_haute_resolu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822960"/>
                    </a:xfrm>
                    <a:prstGeom prst="rect">
                      <a:avLst/>
                    </a:prstGeom>
                    <a:noFill/>
                    <a:ln>
                      <a:noFill/>
                    </a:ln>
                  </pic:spPr>
                </pic:pic>
              </a:graphicData>
            </a:graphic>
          </wp:inline>
        </w:drawing>
      </w:r>
    </w:p>
    <w:p w14:paraId="792E9969" w14:textId="77777777" w:rsidR="0023746A" w:rsidRPr="001F363A" w:rsidRDefault="0023746A" w:rsidP="0023746A">
      <w:pPr>
        <w:spacing w:line="480" w:lineRule="auto"/>
        <w:jc w:val="center"/>
        <w:rPr>
          <w:rFonts w:ascii="Arial" w:hAnsi="Arial" w:cs="Arial"/>
          <w:sz w:val="20"/>
          <w:szCs w:val="20"/>
        </w:rPr>
      </w:pPr>
    </w:p>
    <w:p w14:paraId="0BC036D3" w14:textId="77777777" w:rsidR="0023746A" w:rsidRPr="001F363A" w:rsidRDefault="0023746A" w:rsidP="0023746A">
      <w:pPr>
        <w:spacing w:line="480" w:lineRule="auto"/>
        <w:jc w:val="center"/>
        <w:rPr>
          <w:rFonts w:ascii="Arial" w:hAnsi="Arial" w:cs="Arial"/>
          <w:sz w:val="20"/>
          <w:szCs w:val="20"/>
        </w:rPr>
      </w:pPr>
    </w:p>
    <w:p w14:paraId="07DDC108" w14:textId="3363BC24" w:rsidR="00001981" w:rsidRPr="00051977" w:rsidRDefault="00001981" w:rsidP="00001981">
      <w:pPr>
        <w:jc w:val="center"/>
        <w:rPr>
          <w:b/>
          <w:szCs w:val="20"/>
        </w:rPr>
      </w:pPr>
      <w:r w:rsidRPr="00051977">
        <w:rPr>
          <w:b/>
          <w:szCs w:val="20"/>
        </w:rPr>
        <w:t xml:space="preserve">A </w:t>
      </w:r>
      <w:r w:rsidR="00EA23A1" w:rsidRPr="00051977">
        <w:rPr>
          <w:b/>
          <w:szCs w:val="20"/>
        </w:rPr>
        <w:t xml:space="preserve">PRACTICAL </w:t>
      </w:r>
      <w:r w:rsidR="008D735D" w:rsidRPr="00051977">
        <w:rPr>
          <w:b/>
          <w:szCs w:val="20"/>
        </w:rPr>
        <w:t xml:space="preserve">APPLICATION OF </w:t>
      </w:r>
      <w:r w:rsidR="00057980" w:rsidRPr="00051977">
        <w:rPr>
          <w:b/>
          <w:szCs w:val="20"/>
        </w:rPr>
        <w:t xml:space="preserve">A </w:t>
      </w:r>
      <w:r w:rsidR="00287718" w:rsidRPr="00051977">
        <w:rPr>
          <w:b/>
          <w:szCs w:val="20"/>
        </w:rPr>
        <w:t>TEXT-INDEPENDENT</w:t>
      </w:r>
    </w:p>
    <w:p w14:paraId="7CEE9353" w14:textId="195909E8" w:rsidR="0023746A" w:rsidRPr="00051977" w:rsidRDefault="00287718" w:rsidP="00001981">
      <w:pPr>
        <w:jc w:val="center"/>
        <w:rPr>
          <w:b/>
          <w:szCs w:val="20"/>
        </w:rPr>
      </w:pPr>
      <w:r w:rsidRPr="00051977">
        <w:rPr>
          <w:b/>
          <w:szCs w:val="20"/>
        </w:rPr>
        <w:t>SPEAKER</w:t>
      </w:r>
      <w:r w:rsidR="008D735D" w:rsidRPr="00051977">
        <w:rPr>
          <w:b/>
          <w:szCs w:val="20"/>
        </w:rPr>
        <w:t xml:space="preserve"> AUTHENTICATION SYSTEM ON MOBILE DEVICES</w:t>
      </w:r>
    </w:p>
    <w:p w14:paraId="6796DC73" w14:textId="77777777" w:rsidR="0023746A" w:rsidRPr="001F363A" w:rsidRDefault="0023746A" w:rsidP="0023746A">
      <w:pPr>
        <w:spacing w:line="480" w:lineRule="auto"/>
        <w:jc w:val="center"/>
        <w:rPr>
          <w:rFonts w:ascii="Arial" w:hAnsi="Arial" w:cs="Arial"/>
          <w:b/>
          <w:sz w:val="20"/>
          <w:szCs w:val="20"/>
        </w:rPr>
      </w:pPr>
    </w:p>
    <w:p w14:paraId="7ED2E36C" w14:textId="42FC05BD" w:rsidR="008C7AF0" w:rsidRPr="001F363A" w:rsidRDefault="008C7AF0" w:rsidP="0023746A">
      <w:pPr>
        <w:spacing w:line="480" w:lineRule="auto"/>
        <w:jc w:val="center"/>
        <w:rPr>
          <w:rFonts w:ascii="Arial" w:hAnsi="Arial" w:cs="Arial"/>
          <w:b/>
          <w:sz w:val="20"/>
          <w:szCs w:val="20"/>
        </w:rPr>
      </w:pPr>
    </w:p>
    <w:p w14:paraId="4475789C" w14:textId="0877F694" w:rsidR="004E0414" w:rsidRPr="00051977" w:rsidRDefault="00A24091" w:rsidP="0023746A">
      <w:pPr>
        <w:spacing w:line="480" w:lineRule="auto"/>
        <w:jc w:val="center"/>
        <w:rPr>
          <w:b/>
          <w:szCs w:val="20"/>
        </w:rPr>
      </w:pPr>
      <w:r w:rsidRPr="00051977">
        <w:rPr>
          <w:b/>
          <w:szCs w:val="20"/>
        </w:rPr>
        <w:t>BY</w:t>
      </w:r>
    </w:p>
    <w:p w14:paraId="46EB400E" w14:textId="13BD581C" w:rsidR="0023746A" w:rsidRPr="00051977" w:rsidRDefault="00762B58" w:rsidP="0023746A">
      <w:pPr>
        <w:spacing w:line="480" w:lineRule="auto"/>
        <w:jc w:val="center"/>
        <w:rPr>
          <w:b/>
          <w:szCs w:val="20"/>
        </w:rPr>
      </w:pPr>
      <w:r w:rsidRPr="00051977">
        <w:rPr>
          <w:b/>
          <w:szCs w:val="20"/>
        </w:rPr>
        <w:t>FLORENTIN</w:t>
      </w:r>
      <w:r w:rsidR="00D807FD" w:rsidRPr="00051977">
        <w:rPr>
          <w:b/>
          <w:szCs w:val="20"/>
        </w:rPr>
        <w:t xml:space="preserve"> THULLIER</w:t>
      </w:r>
    </w:p>
    <w:p w14:paraId="5C539F42" w14:textId="5F9A476C" w:rsidR="004E0414" w:rsidRPr="00051977" w:rsidRDefault="00AB2D82" w:rsidP="0023746A">
      <w:pPr>
        <w:spacing w:line="480" w:lineRule="auto"/>
        <w:jc w:val="center"/>
        <w:rPr>
          <w:b/>
          <w:szCs w:val="20"/>
        </w:rPr>
      </w:pPr>
      <w:r w:rsidRPr="00051977">
        <w:rPr>
          <w:b/>
          <w:szCs w:val="20"/>
        </w:rPr>
        <w:t>B.Sc.A.</w:t>
      </w:r>
    </w:p>
    <w:p w14:paraId="4A054249" w14:textId="77777777" w:rsidR="0023746A" w:rsidRPr="00FD5AEE" w:rsidRDefault="0023746A" w:rsidP="0023746A">
      <w:pPr>
        <w:spacing w:line="480" w:lineRule="auto"/>
        <w:jc w:val="center"/>
        <w:rPr>
          <w:rFonts w:ascii="Arial" w:hAnsi="Arial" w:cs="Arial"/>
          <w:b/>
          <w:sz w:val="20"/>
          <w:szCs w:val="20"/>
        </w:rPr>
      </w:pPr>
    </w:p>
    <w:p w14:paraId="11839BCD" w14:textId="77777777" w:rsidR="0023746A" w:rsidRPr="00FD5AEE" w:rsidRDefault="0023746A" w:rsidP="0023746A">
      <w:pPr>
        <w:spacing w:line="480" w:lineRule="auto"/>
        <w:jc w:val="center"/>
        <w:rPr>
          <w:rFonts w:ascii="Arial" w:hAnsi="Arial" w:cs="Arial"/>
          <w:b/>
          <w:sz w:val="20"/>
          <w:szCs w:val="20"/>
        </w:rPr>
      </w:pPr>
    </w:p>
    <w:p w14:paraId="798BBA3B" w14:textId="666B5C40" w:rsidR="0023746A" w:rsidRPr="00051977" w:rsidRDefault="00A24091" w:rsidP="00051977">
      <w:pPr>
        <w:spacing w:line="480" w:lineRule="auto"/>
        <w:jc w:val="center"/>
        <w:rPr>
          <w:b/>
          <w:szCs w:val="20"/>
        </w:rPr>
      </w:pPr>
      <w:r w:rsidRPr="00051977">
        <w:rPr>
          <w:b/>
          <w:szCs w:val="20"/>
        </w:rPr>
        <w:t xml:space="preserve">THESIS PRESENTED TO </w:t>
      </w:r>
      <w:r w:rsidR="00001981" w:rsidRPr="00051977">
        <w:rPr>
          <w:b/>
          <w:szCs w:val="20"/>
        </w:rPr>
        <w:t xml:space="preserve">THE </w:t>
      </w:r>
      <w:r w:rsidRPr="00051977">
        <w:rPr>
          <w:b/>
          <w:szCs w:val="20"/>
        </w:rPr>
        <w:t xml:space="preserve">UNIVERSITÉ DU QUÉBEC À CHICOUTIMI </w:t>
      </w:r>
      <w:r w:rsidR="00051977">
        <w:rPr>
          <w:b/>
          <w:szCs w:val="20"/>
        </w:rPr>
        <w:t xml:space="preserve">IN PARTIAL </w:t>
      </w:r>
      <w:r w:rsidR="00001981" w:rsidRPr="00051977">
        <w:rPr>
          <w:b/>
          <w:szCs w:val="20"/>
        </w:rPr>
        <w:t>FULFILLMENT</w:t>
      </w:r>
      <w:r w:rsidRPr="00051977">
        <w:rPr>
          <w:b/>
          <w:szCs w:val="20"/>
        </w:rPr>
        <w:t xml:space="preserve"> </w:t>
      </w:r>
      <w:r w:rsidR="00001981" w:rsidRPr="00051977">
        <w:rPr>
          <w:b/>
          <w:szCs w:val="20"/>
        </w:rPr>
        <w:t>OF THE REQUIERMENTS FOR THE DEGREE OF</w:t>
      </w:r>
      <w:r w:rsidRPr="00051977">
        <w:rPr>
          <w:b/>
          <w:szCs w:val="20"/>
        </w:rPr>
        <w:t xml:space="preserve"> MASTER </w:t>
      </w:r>
      <w:r w:rsidR="00001981" w:rsidRPr="00051977">
        <w:rPr>
          <w:b/>
          <w:szCs w:val="20"/>
        </w:rPr>
        <w:t xml:space="preserve">OF SCIENCE </w:t>
      </w:r>
      <w:r w:rsidRPr="00051977">
        <w:rPr>
          <w:b/>
          <w:szCs w:val="20"/>
        </w:rPr>
        <w:t xml:space="preserve">IN </w:t>
      </w:r>
      <w:r w:rsidR="00001981" w:rsidRPr="00051977">
        <w:rPr>
          <w:b/>
          <w:szCs w:val="20"/>
        </w:rPr>
        <w:t xml:space="preserve">THE SUBJECT OF </w:t>
      </w:r>
      <w:r w:rsidRPr="00051977">
        <w:rPr>
          <w:b/>
          <w:szCs w:val="20"/>
        </w:rPr>
        <w:t>COMPUTER SCIENCE</w:t>
      </w:r>
    </w:p>
    <w:p w14:paraId="0074710F" w14:textId="19510247" w:rsidR="0023746A" w:rsidRDefault="0023746A" w:rsidP="001A28AB">
      <w:pPr>
        <w:spacing w:line="480" w:lineRule="auto"/>
        <w:jc w:val="center"/>
        <w:rPr>
          <w:rFonts w:ascii="Arial" w:hAnsi="Arial" w:cs="Arial"/>
          <w:b/>
          <w:sz w:val="20"/>
          <w:szCs w:val="20"/>
        </w:rPr>
      </w:pPr>
    </w:p>
    <w:p w14:paraId="7E80A248" w14:textId="1034BDE5" w:rsidR="00AD5C2E" w:rsidRPr="00A24091" w:rsidRDefault="00AD5C2E" w:rsidP="001A28AB">
      <w:pPr>
        <w:spacing w:line="480" w:lineRule="auto"/>
        <w:jc w:val="center"/>
        <w:rPr>
          <w:rFonts w:ascii="Arial" w:hAnsi="Arial" w:cs="Arial"/>
          <w:b/>
          <w:sz w:val="20"/>
          <w:szCs w:val="20"/>
        </w:rPr>
      </w:pPr>
    </w:p>
    <w:p w14:paraId="0E2202A0" w14:textId="77777777" w:rsidR="0023746A" w:rsidRPr="00FD11EC" w:rsidRDefault="0023746A" w:rsidP="0023746A">
      <w:pPr>
        <w:spacing w:line="480" w:lineRule="auto"/>
        <w:jc w:val="center"/>
        <w:rPr>
          <w:szCs w:val="20"/>
        </w:rPr>
      </w:pPr>
      <w:r w:rsidRPr="00FD11EC">
        <w:rPr>
          <w:szCs w:val="20"/>
        </w:rPr>
        <w:t>Québec, Canada</w:t>
      </w:r>
    </w:p>
    <w:p w14:paraId="49CB741D" w14:textId="77777777" w:rsidR="0023746A" w:rsidRPr="00FD5AEE" w:rsidRDefault="0023746A" w:rsidP="001A28AB">
      <w:pPr>
        <w:spacing w:line="480" w:lineRule="auto"/>
        <w:jc w:val="center"/>
        <w:rPr>
          <w:rFonts w:ascii="Arial" w:hAnsi="Arial" w:cs="Arial"/>
          <w:b/>
          <w:sz w:val="20"/>
          <w:szCs w:val="20"/>
        </w:rPr>
      </w:pPr>
    </w:p>
    <w:p w14:paraId="3193E6B7" w14:textId="73FBB44B" w:rsidR="0023746A" w:rsidRPr="00FD5AEE" w:rsidRDefault="0023746A" w:rsidP="001A28AB">
      <w:pPr>
        <w:spacing w:line="480" w:lineRule="auto"/>
        <w:jc w:val="center"/>
        <w:rPr>
          <w:rFonts w:ascii="Arial" w:hAnsi="Arial" w:cs="Arial"/>
          <w:b/>
          <w:sz w:val="20"/>
          <w:szCs w:val="20"/>
        </w:rPr>
      </w:pPr>
    </w:p>
    <w:p w14:paraId="303DFE32" w14:textId="41CB5145" w:rsidR="00A24091" w:rsidRPr="00FD5AEE" w:rsidRDefault="00A24091" w:rsidP="001A28AB">
      <w:pPr>
        <w:spacing w:line="480" w:lineRule="auto"/>
        <w:jc w:val="center"/>
        <w:rPr>
          <w:rFonts w:ascii="Arial" w:hAnsi="Arial" w:cs="Arial"/>
          <w:b/>
          <w:sz w:val="20"/>
          <w:szCs w:val="20"/>
        </w:rPr>
      </w:pPr>
    </w:p>
    <w:p w14:paraId="4423B96B" w14:textId="31E25927" w:rsidR="007A364A" w:rsidRPr="00FD5AEE" w:rsidRDefault="0023746A" w:rsidP="0023746A">
      <w:pPr>
        <w:jc w:val="center"/>
        <w:rPr>
          <w:rFonts w:ascii="Arial" w:hAnsi="Arial" w:cs="Arial"/>
          <w:sz w:val="20"/>
          <w:szCs w:val="20"/>
        </w:rPr>
        <w:sectPr w:rsidR="007A364A" w:rsidRPr="00FD5AEE" w:rsidSect="00ED6D50">
          <w:pgSz w:w="12240" w:h="15840"/>
          <w:pgMar w:top="1418" w:right="1418" w:bottom="1418" w:left="1418" w:header="709" w:footer="709" w:gutter="567"/>
          <w:pgNumType w:fmt="lowerRoman" w:start="0"/>
          <w:cols w:space="708"/>
          <w:titlePg/>
          <w:docGrid w:linePitch="360"/>
        </w:sectPr>
      </w:pPr>
      <w:r w:rsidRPr="00FD11EC">
        <w:rPr>
          <w:szCs w:val="20"/>
        </w:rPr>
        <w:t xml:space="preserve">© </w:t>
      </w:r>
      <w:r w:rsidR="00762B58" w:rsidRPr="00FD11EC">
        <w:rPr>
          <w:szCs w:val="20"/>
        </w:rPr>
        <w:t>Florentin Thullier</w:t>
      </w:r>
      <w:r w:rsidRPr="00FD11EC">
        <w:rPr>
          <w:szCs w:val="20"/>
        </w:rPr>
        <w:t xml:space="preserve">, </w:t>
      </w:r>
      <w:r w:rsidR="00762B58" w:rsidRPr="00FD11EC">
        <w:rPr>
          <w:szCs w:val="20"/>
        </w:rPr>
        <w:t>2016</w:t>
      </w:r>
    </w:p>
    <w:p w14:paraId="4FAB5A01" w14:textId="562E6746" w:rsidR="000D519F" w:rsidRPr="00FD5AEE" w:rsidRDefault="000D519F" w:rsidP="007E0BC0">
      <w:pPr>
        <w:pStyle w:val="Head"/>
      </w:pPr>
      <w:bookmarkStart w:id="0" w:name="_Toc451166936"/>
      <w:bookmarkStart w:id="1" w:name="_Toc463601632"/>
      <w:r w:rsidRPr="00FD5AEE">
        <w:lastRenderedPageBreak/>
        <w:t>ABSTRACT</w:t>
      </w:r>
      <w:bookmarkEnd w:id="0"/>
      <w:bookmarkEnd w:id="1"/>
    </w:p>
    <w:p w14:paraId="2358B44F" w14:textId="77777777" w:rsidR="00707383" w:rsidRDefault="00707383" w:rsidP="00707383">
      <w:pPr>
        <w:pStyle w:val="Abstract"/>
        <w:ind w:firstLine="0"/>
      </w:pPr>
    </w:p>
    <w:p w14:paraId="6DD454A5" w14:textId="7BEA8673" w:rsidR="00707383" w:rsidRPr="00744813" w:rsidRDefault="00707383" w:rsidP="00707383">
      <w:pPr>
        <w:pStyle w:val="Abstract"/>
        <w:rPr>
          <w:sz w:val="22"/>
          <w:szCs w:val="22"/>
        </w:rPr>
      </w:pPr>
      <w:r w:rsidRPr="00744813">
        <w:rPr>
          <w:sz w:val="22"/>
          <w:szCs w:val="22"/>
        </w:rPr>
        <w:t xml:space="preserve">The growing market of mobile devices forces to question about how to protect users’ credentials and data stored on such devices. Authentication mechanisms remain the first layer of security in the use of mobile devices. However, several of such mechanisms that have been already proposed were designed in a machine point of view. As a matter of fact, they are not compatible with behaviors human have while using their mobile devices in the daily life. Consequently, users adopted unsafe habits that may compromise the proper functioning of authentication mechanisms </w:t>
      </w:r>
      <w:r w:rsidR="00C462EF" w:rsidRPr="00744813">
        <w:rPr>
          <w:sz w:val="22"/>
          <w:szCs w:val="22"/>
        </w:rPr>
        <w:t>according to the safety aspect.</w:t>
      </w:r>
    </w:p>
    <w:p w14:paraId="655B69BC" w14:textId="4C0B7409" w:rsidR="00707383" w:rsidRPr="00744813" w:rsidRDefault="00707383" w:rsidP="00D226A4">
      <w:pPr>
        <w:pStyle w:val="Abstract"/>
        <w:rPr>
          <w:sz w:val="22"/>
          <w:szCs w:val="22"/>
        </w:rPr>
      </w:pPr>
      <w:r w:rsidRPr="00744813">
        <w:rPr>
          <w:sz w:val="22"/>
          <w:szCs w:val="22"/>
        </w:rPr>
        <w:t>The first main objective of this research project is to highlight strength</w:t>
      </w:r>
      <w:r w:rsidR="00D226A4" w:rsidRPr="00744813">
        <w:rPr>
          <w:sz w:val="22"/>
          <w:szCs w:val="22"/>
        </w:rPr>
        <w:t>s</w:t>
      </w:r>
      <w:r w:rsidRPr="00744813">
        <w:rPr>
          <w:sz w:val="22"/>
          <w:szCs w:val="22"/>
        </w:rPr>
        <w:t xml:space="preserve"> and weakness</w:t>
      </w:r>
      <w:r w:rsidR="00D226A4" w:rsidRPr="00744813">
        <w:rPr>
          <w:sz w:val="22"/>
          <w:szCs w:val="22"/>
        </w:rPr>
        <w:t>es</w:t>
      </w:r>
      <w:r w:rsidRPr="00744813">
        <w:rPr>
          <w:sz w:val="22"/>
          <w:szCs w:val="22"/>
        </w:rPr>
        <w:t xml:space="preserve"> of current authentication systems, from the simpler ones such as PIN</w:t>
      </w:r>
      <w:r w:rsidR="00F0412E" w:rsidRPr="00744813">
        <w:rPr>
          <w:sz w:val="22"/>
          <w:szCs w:val="22"/>
        </w:rPr>
        <w:t xml:space="preserve"> (Personal Identification Number)</w:t>
      </w:r>
      <w:r w:rsidRPr="00744813">
        <w:rPr>
          <w:sz w:val="22"/>
          <w:szCs w:val="22"/>
        </w:rPr>
        <w:t xml:space="preserve"> to the more complex biometric systems such as fingerprint. Then</w:t>
      </w:r>
      <w:r w:rsidR="00D226A4" w:rsidRPr="00744813">
        <w:rPr>
          <w:sz w:val="22"/>
          <w:szCs w:val="22"/>
        </w:rPr>
        <w:t>,</w:t>
      </w:r>
      <w:r w:rsidRPr="00744813">
        <w:rPr>
          <w:sz w:val="22"/>
          <w:szCs w:val="22"/>
        </w:rPr>
        <w:t xml:space="preserve"> this thesis offers an exhaustive evaluation of existing schemes. </w:t>
      </w:r>
      <w:r w:rsidR="00D226A4" w:rsidRPr="00744813">
        <w:rPr>
          <w:sz w:val="22"/>
          <w:szCs w:val="22"/>
        </w:rPr>
        <w:t xml:space="preserve">For this evaluation, we rely on some existing criteria and we also propose some </w:t>
      </w:r>
      <w:r w:rsidRPr="00744813">
        <w:rPr>
          <w:sz w:val="22"/>
          <w:szCs w:val="22"/>
        </w:rPr>
        <w:t xml:space="preserve">new </w:t>
      </w:r>
      <w:r w:rsidR="00D226A4" w:rsidRPr="00744813">
        <w:rPr>
          <w:sz w:val="22"/>
          <w:szCs w:val="22"/>
        </w:rPr>
        <w:t>ones. S</w:t>
      </w:r>
      <w:r w:rsidRPr="00744813">
        <w:rPr>
          <w:sz w:val="22"/>
          <w:szCs w:val="22"/>
        </w:rPr>
        <w:t>uggest</w:t>
      </w:r>
      <w:r w:rsidR="00D226A4" w:rsidRPr="00744813">
        <w:rPr>
          <w:sz w:val="22"/>
          <w:szCs w:val="22"/>
        </w:rPr>
        <w:t>ed criteria</w:t>
      </w:r>
      <w:r w:rsidRPr="00744813">
        <w:rPr>
          <w:sz w:val="22"/>
          <w:szCs w:val="22"/>
        </w:rPr>
        <w:t xml:space="preserve"> are chiefly centered on the usability of these authe</w:t>
      </w:r>
      <w:r w:rsidR="00C462EF" w:rsidRPr="00744813">
        <w:rPr>
          <w:sz w:val="22"/>
          <w:szCs w:val="22"/>
        </w:rPr>
        <w:t>ntication systems.</w:t>
      </w:r>
    </w:p>
    <w:p w14:paraId="49BE43CC" w14:textId="47984A6C" w:rsidR="00707383" w:rsidRPr="00744813" w:rsidRDefault="00707383" w:rsidP="00847733">
      <w:pPr>
        <w:pStyle w:val="Abstract"/>
        <w:rPr>
          <w:sz w:val="22"/>
          <w:szCs w:val="22"/>
        </w:rPr>
      </w:pPr>
      <w:r w:rsidRPr="00744813">
        <w:rPr>
          <w:sz w:val="22"/>
          <w:szCs w:val="22"/>
        </w:rPr>
        <w:t xml:space="preserve">Secondly, this thesis presents a practical implementation of a text-independent speaker authentication system for mobile devices. We place a special attention in the choice of algorithms with low-computational costs since we </w:t>
      </w:r>
      <w:r w:rsidR="00D226A4" w:rsidRPr="00744813">
        <w:rPr>
          <w:sz w:val="22"/>
          <w:szCs w:val="22"/>
        </w:rPr>
        <w:t>want that</w:t>
      </w:r>
      <w:r w:rsidRPr="00744813">
        <w:rPr>
          <w:sz w:val="22"/>
          <w:szCs w:val="22"/>
        </w:rPr>
        <w:t xml:space="preserve"> the system </w:t>
      </w:r>
      <w:r w:rsidR="00D226A4" w:rsidRPr="00744813">
        <w:rPr>
          <w:sz w:val="22"/>
          <w:szCs w:val="22"/>
        </w:rPr>
        <w:t>operates</w:t>
      </w:r>
      <w:r w:rsidRPr="00744813">
        <w:rPr>
          <w:sz w:val="22"/>
          <w:szCs w:val="22"/>
        </w:rPr>
        <w:t xml:space="preserve"> without any network communication. Indeed, the enrollment, as well as the identification process are achieved onto the device itself. To this end, our choice was based on the extraction of Linear Prediction Cepstral Coefficients (LPCCs) </w:t>
      </w:r>
      <w:r w:rsidR="00976720" w:rsidRPr="00744813">
        <w:rPr>
          <w:sz w:val="22"/>
          <w:szCs w:val="22"/>
        </w:rPr>
        <w:fldChar w:fldCharType="begin"/>
      </w:r>
      <w:r w:rsidR="00976720" w:rsidRPr="00744813">
        <w:rPr>
          <w:sz w:val="22"/>
          <w:szCs w:val="22"/>
        </w:rPr>
        <w:instrText xml:space="preserve"> ADDIN EN.CITE &lt;EndNote&gt;&lt;Cite&gt;&lt;Author&gt;O&amp;apos;Shaughnessy&lt;/Author&gt;&lt;Year&gt;1988&lt;/Year&gt;&lt;RecNum&gt;115&lt;/RecNum&gt;&lt;DisplayText&gt;(Furui 1981; O&amp;apos;Shaughnessy 1988)&lt;/DisplayText&gt;&lt;record&gt;&lt;rec-number&gt;115&lt;/rec-number&gt;&lt;foreign-keys&gt;&lt;key app="EN" db-id="axw09t0dmas9fber5fsvzawpp2xssrf02z55" timestamp="1473258874"&gt;115&lt;/key&gt;&lt;/foreign-keys&gt;&lt;ref-type name="Journal Article"&gt;17&lt;/ref-type&gt;&lt;contributors&gt;&lt;authors&gt;&lt;author&gt;O&amp;apos;Shaughnessy, Douglas&lt;/author&gt;&lt;/authors&gt;&lt;/contributors&gt;&lt;titles&gt;&lt;title&gt;Linear predictive coding&lt;/title&gt;&lt;secondary-title&gt;IEEE potentials&lt;/secondary-title&gt;&lt;/titles&gt;&lt;periodical&gt;&lt;full-title&gt;IEEE potentials&lt;/full-title&gt;&lt;/periodical&gt;&lt;pages&gt;29-32&lt;/pages&gt;&lt;volume&gt;7&lt;/volume&gt;&lt;number&gt;1&lt;/number&gt;&lt;dates&gt;&lt;year&gt;1988&lt;/year&gt;&lt;/dates&gt;&lt;isbn&gt;0278-6648&lt;/isbn&gt;&lt;urls&gt;&lt;/urls&gt;&lt;/record&gt;&lt;/Cite&gt;&lt;Cite&gt;&lt;Author&gt;Furui&lt;/Author&gt;&lt;Year&gt;1981&lt;/Year&gt;&lt;RecNum&gt;116&lt;/RecNum&gt;&lt;record&gt;&lt;rec-number&gt;116&lt;/rec-number&gt;&lt;foreign-keys&gt;&lt;key app="EN" db-id="axw09t0dmas9fber5fsvzawpp2xssrf02z55" timestamp="1473259027"&gt;116&lt;/key&gt;&lt;/foreign-keys&gt;&lt;ref-type name="Journal Article"&gt;17&lt;/ref-type&gt;&lt;contributors&gt;&lt;authors&gt;&lt;author&gt;Furui, Sadaoki&lt;/author&gt;&lt;/authors&gt;&lt;/contributors&gt;&lt;titles&gt;&lt;title&gt;Cepstral analysis technique for automatic speaker verification&lt;/title&gt;&lt;secondary-title&gt;IEEE Transactions on Acoustics, Speech, and Signal Processing&lt;/secondary-title&gt;&lt;/titles&gt;&lt;periodical&gt;&lt;full-title&gt;IEEE Transactions on Acoustics, Speech, and Signal Processing&lt;/full-title&gt;&lt;/periodical&gt;&lt;pages&gt;254-272&lt;/pages&gt;&lt;volume&gt;29&lt;/volume&gt;&lt;number&gt;2&lt;/number&gt;&lt;dates&gt;&lt;year&gt;1981&lt;/year&gt;&lt;/dates&gt;&lt;isbn&gt;0096-3518&lt;/isbn&gt;&lt;urls&gt;&lt;/urls&gt;&lt;/record&gt;&lt;/Cite&gt;&lt;/EndNote&gt;</w:instrText>
      </w:r>
      <w:r w:rsidR="00976720" w:rsidRPr="00744813">
        <w:rPr>
          <w:sz w:val="22"/>
          <w:szCs w:val="22"/>
        </w:rPr>
        <w:fldChar w:fldCharType="separate"/>
      </w:r>
      <w:r w:rsidR="00976720" w:rsidRPr="00744813">
        <w:rPr>
          <w:noProof/>
          <w:sz w:val="22"/>
          <w:szCs w:val="22"/>
        </w:rPr>
        <w:t>(Furui 1981; O'Shaughnessy 1988)</w:t>
      </w:r>
      <w:r w:rsidR="00976720" w:rsidRPr="00744813">
        <w:rPr>
          <w:sz w:val="22"/>
          <w:szCs w:val="22"/>
        </w:rPr>
        <w:fldChar w:fldCharType="end"/>
      </w:r>
      <w:r w:rsidR="000917DC" w:rsidRPr="00744813">
        <w:rPr>
          <w:sz w:val="22"/>
          <w:szCs w:val="22"/>
        </w:rPr>
        <w:t xml:space="preserve"> </w:t>
      </w:r>
      <w:r w:rsidRPr="00744813">
        <w:rPr>
          <w:sz w:val="22"/>
          <w:szCs w:val="22"/>
        </w:rPr>
        <w:t>to obtain relevant voice features and the Naïve Bayes classifier</w:t>
      </w:r>
      <w:r w:rsidR="001D68B2" w:rsidRPr="00744813">
        <w:rPr>
          <w:sz w:val="22"/>
          <w:szCs w:val="22"/>
        </w:rPr>
        <w:t xml:space="preserve"> </w:t>
      </w:r>
      <w:r w:rsidR="001D68B2" w:rsidRPr="00744813">
        <w:rPr>
          <w:sz w:val="22"/>
          <w:szCs w:val="22"/>
          <w:lang w:val="fr-FR"/>
        </w:rPr>
        <w:fldChar w:fldCharType="begin"/>
      </w:r>
      <w:r w:rsidR="00F628BF" w:rsidRPr="00744813">
        <w:rPr>
          <w:sz w:val="22"/>
          <w:szCs w:val="22"/>
        </w:rPr>
        <w:instrText xml:space="preserve"> ADDIN EN.CITE &lt;EndNote&gt;&lt;Cite&gt;&lt;Author&gt;Zhang&lt;/Author&gt;&lt;Year&gt;2004&lt;/Year&gt;&lt;RecNum&gt;111&lt;/RecNum&gt;&lt;DisplayText&gt;(Zhang 2004)&lt;/DisplayText&gt;&lt;record&gt;&lt;rec-number&gt;111&lt;/rec-number&gt;&lt;foreign-keys&gt;&lt;key app="EN" db-id="axw09t0dmas9fber5fsvzawpp2xssrf02z55" timestamp="1462458432"&gt;111&lt;/key&gt;&lt;/foreign-keys&gt;&lt;ref-type name="Conference Proceedings"&gt;10&lt;/ref-type&gt;&lt;contributors&gt;&lt;authors&gt;&lt;author&gt;Zhang, Harry&lt;/author&gt;&lt;/authors&gt;&lt;/contributors&gt;&lt;titles&gt;&lt;title&gt;The optimality of naive bayes&lt;/title&gt;&lt;secondary-title&gt;Proceedings of the Seventeenth Florida Artificial Intelligence Research Society Conference&lt;/secondary-title&gt;&lt;/titles&gt;&lt;pages&gt;562–567&lt;/pages&gt;&lt;dates&gt;&lt;year&gt;2004&lt;/year&gt;&lt;/dates&gt;&lt;pub-location&gt;Miami Beach&lt;/pub-location&gt;&lt;publisher&gt;AAAI Press&lt;/publisher&gt;&lt;urls&gt;&lt;/urls&gt;&lt;/record&gt;&lt;/Cite&gt;&lt;/EndNote&gt;</w:instrText>
      </w:r>
      <w:r w:rsidR="001D68B2" w:rsidRPr="00744813">
        <w:rPr>
          <w:sz w:val="22"/>
          <w:szCs w:val="22"/>
          <w:lang w:val="fr-FR"/>
        </w:rPr>
        <w:fldChar w:fldCharType="separate"/>
      </w:r>
      <w:r w:rsidR="001D68B2" w:rsidRPr="00744813">
        <w:rPr>
          <w:noProof/>
          <w:sz w:val="22"/>
          <w:szCs w:val="22"/>
        </w:rPr>
        <w:t>(Zhang 2004)</w:t>
      </w:r>
      <w:r w:rsidR="001D68B2" w:rsidRPr="00744813">
        <w:rPr>
          <w:sz w:val="22"/>
          <w:szCs w:val="22"/>
          <w:lang w:val="fr-FR"/>
        </w:rPr>
        <w:fldChar w:fldCharType="end"/>
      </w:r>
      <w:r w:rsidRPr="00744813">
        <w:rPr>
          <w:sz w:val="22"/>
          <w:szCs w:val="22"/>
        </w:rPr>
        <w:t xml:space="preserve"> to predict at which speaker a given utterance corresponds. </w:t>
      </w:r>
      <w:r w:rsidR="003177A1" w:rsidRPr="00744813">
        <w:rPr>
          <w:sz w:val="22"/>
          <w:szCs w:val="22"/>
        </w:rPr>
        <w:t>Furthermore,</w:t>
      </w:r>
      <w:r w:rsidR="003C3CCA" w:rsidRPr="00744813">
        <w:rPr>
          <w:sz w:val="22"/>
          <w:szCs w:val="22"/>
        </w:rPr>
        <w:t xml:space="preserve"> the authentication decision </w:t>
      </w:r>
      <w:r w:rsidR="00847733" w:rsidRPr="00744813">
        <w:rPr>
          <w:sz w:val="22"/>
          <w:szCs w:val="22"/>
        </w:rPr>
        <w:t>was</w:t>
      </w:r>
      <w:r w:rsidR="003C3CCA" w:rsidRPr="00744813">
        <w:rPr>
          <w:sz w:val="22"/>
          <w:szCs w:val="22"/>
        </w:rPr>
        <w:t xml:space="preserve"> enhanced </w:t>
      </w:r>
      <w:r w:rsidR="00847733" w:rsidRPr="00744813">
        <w:rPr>
          <w:sz w:val="22"/>
          <w:szCs w:val="22"/>
        </w:rPr>
        <w:t xml:space="preserve">in order </w:t>
      </w:r>
      <w:r w:rsidR="003C3CCA" w:rsidRPr="00744813">
        <w:rPr>
          <w:sz w:val="22"/>
          <w:szCs w:val="22"/>
        </w:rPr>
        <w:t>to overcome</w:t>
      </w:r>
      <w:r w:rsidR="00847733" w:rsidRPr="00744813">
        <w:rPr>
          <w:sz w:val="22"/>
          <w:szCs w:val="22"/>
        </w:rPr>
        <w:t xml:space="preserve"> misidentification</w:t>
      </w:r>
      <w:r w:rsidR="003C3CCA" w:rsidRPr="00744813">
        <w:rPr>
          <w:sz w:val="22"/>
          <w:szCs w:val="22"/>
        </w:rPr>
        <w:t>.</w:t>
      </w:r>
      <w:r w:rsidR="00847733" w:rsidRPr="00744813">
        <w:rPr>
          <w:sz w:val="22"/>
          <w:szCs w:val="22"/>
        </w:rPr>
        <w:t xml:space="preserve"> </w:t>
      </w:r>
      <w:r w:rsidR="00CB6D34" w:rsidRPr="00744813">
        <w:rPr>
          <w:sz w:val="22"/>
          <w:szCs w:val="22"/>
        </w:rPr>
        <w:t>In that sense, w</w:t>
      </w:r>
      <w:r w:rsidR="00847733" w:rsidRPr="00744813">
        <w:rPr>
          <w:sz w:val="22"/>
          <w:szCs w:val="22"/>
        </w:rPr>
        <w:t>e introduced the notion of access privileges (</w:t>
      </w:r>
      <w:r w:rsidR="00847733" w:rsidRPr="00744813">
        <w:rPr>
          <w:i/>
          <w:sz w:val="22"/>
          <w:szCs w:val="22"/>
        </w:rPr>
        <w:t>i.e.</w:t>
      </w:r>
      <w:r w:rsidR="00847733" w:rsidRPr="00744813">
        <w:rPr>
          <w:sz w:val="22"/>
          <w:szCs w:val="22"/>
        </w:rPr>
        <w:t xml:space="preserve"> public, protected, private) that the user has to attribute to </w:t>
      </w:r>
      <w:r w:rsidR="00CB6D34" w:rsidRPr="00744813">
        <w:rPr>
          <w:sz w:val="22"/>
          <w:szCs w:val="22"/>
        </w:rPr>
        <w:t>each</w:t>
      </w:r>
      <w:r w:rsidR="00847733" w:rsidRPr="00744813">
        <w:rPr>
          <w:sz w:val="22"/>
          <w:szCs w:val="22"/>
        </w:rPr>
        <w:t xml:space="preserve"> application ins</w:t>
      </w:r>
      <w:r w:rsidR="00CB6D34" w:rsidRPr="00744813">
        <w:rPr>
          <w:sz w:val="22"/>
          <w:szCs w:val="22"/>
        </w:rPr>
        <w:t>talled on his/her mobile device</w:t>
      </w:r>
      <w:r w:rsidR="00847733" w:rsidRPr="00744813">
        <w:rPr>
          <w:sz w:val="22"/>
          <w:szCs w:val="22"/>
        </w:rPr>
        <w:t>. Then, the safest authority is granted through the result of the speaker identification decision as well as the analysis of the user’s location and the presence of a headset.</w:t>
      </w:r>
    </w:p>
    <w:p w14:paraId="4005B10D" w14:textId="6267C692" w:rsidR="00105417" w:rsidRPr="00707383" w:rsidRDefault="00707383" w:rsidP="00707383">
      <w:pPr>
        <w:pStyle w:val="Abstract"/>
      </w:pPr>
      <w:r w:rsidRPr="00744813">
        <w:rPr>
          <w:sz w:val="22"/>
          <w:szCs w:val="22"/>
        </w:rPr>
        <w:t xml:space="preserve">In order to evaluate the proposed authentication system, </w:t>
      </w:r>
      <w:r w:rsidR="00D226A4" w:rsidRPr="00744813">
        <w:rPr>
          <w:sz w:val="22"/>
          <w:szCs w:val="22"/>
        </w:rPr>
        <w:t>eleven</w:t>
      </w:r>
      <w:r w:rsidRPr="00744813">
        <w:rPr>
          <w:sz w:val="22"/>
          <w:szCs w:val="22"/>
        </w:rPr>
        <w:t xml:space="preserve"> participants were involved in the experiment, which was conducted in two different environments (</w:t>
      </w:r>
      <w:r w:rsidRPr="00744813">
        <w:rPr>
          <w:i/>
          <w:sz w:val="22"/>
          <w:szCs w:val="22"/>
        </w:rPr>
        <w:t>i.e.</w:t>
      </w:r>
      <w:r w:rsidRPr="00744813">
        <w:rPr>
          <w:sz w:val="22"/>
          <w:szCs w:val="22"/>
        </w:rPr>
        <w:t xml:space="preserve"> quiet and noisy). Moreover, we also employed public speech corpuses to compare this implementation to </w:t>
      </w:r>
      <w:r w:rsidR="00D226A4" w:rsidRPr="00744813">
        <w:rPr>
          <w:sz w:val="22"/>
          <w:szCs w:val="22"/>
        </w:rPr>
        <w:t>existing</w:t>
      </w:r>
      <w:r w:rsidRPr="00744813">
        <w:rPr>
          <w:sz w:val="22"/>
          <w:szCs w:val="22"/>
        </w:rPr>
        <w:t xml:space="preserve"> methods. </w:t>
      </w:r>
      <w:r w:rsidR="00D226A4" w:rsidRPr="00744813">
        <w:rPr>
          <w:sz w:val="22"/>
          <w:szCs w:val="22"/>
        </w:rPr>
        <w:t>R</w:t>
      </w:r>
      <w:r w:rsidRPr="00744813">
        <w:rPr>
          <w:sz w:val="22"/>
          <w:szCs w:val="22"/>
        </w:rPr>
        <w:t>esults obtained have shown that our system is a relevant, accurate and efficient solution to authenticate users on their mobile devices. Considering acceptability issues which were pointed out by some users, we suggest that the proposed authentication system should be either employed as part of a multilayer authentication, or as a fallback mechanism, to cover most of the user needs and usages.</w:t>
      </w:r>
    </w:p>
    <w:p w14:paraId="73DAA709" w14:textId="77777777" w:rsidR="00E641E7" w:rsidRPr="00707383" w:rsidRDefault="00E641E7" w:rsidP="00E641E7">
      <w:pPr>
        <w:spacing w:after="200" w:line="276" w:lineRule="auto"/>
        <w:rPr>
          <w:rFonts w:ascii="Arial" w:hAnsi="Arial" w:cs="Arial"/>
          <w:color w:val="000000"/>
          <w:sz w:val="20"/>
          <w:szCs w:val="20"/>
          <w:lang w:eastAsia="fr-CA"/>
        </w:rPr>
        <w:sectPr w:rsidR="00E641E7" w:rsidRPr="00707383" w:rsidSect="00D230E2">
          <w:pgSz w:w="12240" w:h="15840"/>
          <w:pgMar w:top="1418" w:right="1418" w:bottom="1418" w:left="1418" w:header="709" w:footer="709" w:gutter="567"/>
          <w:pgNumType w:fmt="upperRoman" w:start="2"/>
          <w:cols w:space="708"/>
          <w:titlePg/>
          <w:docGrid w:linePitch="360"/>
        </w:sectPr>
      </w:pPr>
    </w:p>
    <w:p w14:paraId="67565F42" w14:textId="68CABA42" w:rsidR="00E641E7" w:rsidRDefault="00E641E7" w:rsidP="00E641E7">
      <w:pPr>
        <w:pStyle w:val="Head"/>
        <w:rPr>
          <w:lang w:val="fr-FR"/>
        </w:rPr>
      </w:pPr>
      <w:bookmarkStart w:id="2" w:name="_Toc451166937"/>
      <w:bookmarkStart w:id="3" w:name="_Toc463601633"/>
      <w:r>
        <w:rPr>
          <w:lang w:val="fr-FR"/>
        </w:rPr>
        <w:lastRenderedPageBreak/>
        <w:t>RÉSUMÉ</w:t>
      </w:r>
      <w:bookmarkEnd w:id="2"/>
      <w:bookmarkEnd w:id="3"/>
    </w:p>
    <w:p w14:paraId="1B604791" w14:textId="77777777" w:rsidR="005465C5" w:rsidRPr="00D226A4" w:rsidRDefault="005465C5" w:rsidP="005465C5">
      <w:pPr>
        <w:pStyle w:val="Abstract"/>
        <w:ind w:firstLine="0"/>
        <w:rPr>
          <w:lang w:val="fr-FR"/>
        </w:rPr>
      </w:pPr>
    </w:p>
    <w:p w14:paraId="7758A5DA" w14:textId="67B91807" w:rsidR="007A364A" w:rsidRPr="00744813" w:rsidRDefault="00137087" w:rsidP="002D5924">
      <w:pPr>
        <w:pStyle w:val="Abstract"/>
        <w:rPr>
          <w:sz w:val="22"/>
          <w:szCs w:val="22"/>
          <w:lang w:val="fr-FR"/>
        </w:rPr>
      </w:pPr>
      <w:r w:rsidRPr="00744813">
        <w:rPr>
          <w:sz w:val="22"/>
          <w:szCs w:val="22"/>
          <w:lang w:val="fr-FR"/>
        </w:rPr>
        <w:t xml:space="preserve">La croissance du marché des dispositifs mobiles implique de se questionner au sujet de comment protéger l’identité ainsi que les données personnelles des utilisateurs </w:t>
      </w:r>
      <w:r w:rsidR="00D226A4" w:rsidRPr="00744813">
        <w:rPr>
          <w:sz w:val="22"/>
          <w:szCs w:val="22"/>
          <w:lang w:val="fr-FR"/>
        </w:rPr>
        <w:t xml:space="preserve">qui sont </w:t>
      </w:r>
      <w:r w:rsidRPr="00744813">
        <w:rPr>
          <w:sz w:val="22"/>
          <w:szCs w:val="22"/>
          <w:lang w:val="fr-FR"/>
        </w:rPr>
        <w:t xml:space="preserve">stockées sur ces appareils. En ce sens, les mécanismes d’authentification demeurent la première couche de sécurité dans l’utilisation des mobiles. Cependant, il apparaît que la plupart des mécanismes d’authentification qui ont été proposés, ont été conçus suivant un point de vue orienté machine plutôt qu’humain. En effet, ceux-ci ne s’adaptent généralement pas avec l’usage quotidien qu’ont les utilisateurs lorsqu’ils </w:t>
      </w:r>
      <w:r w:rsidR="007D333E">
        <w:rPr>
          <w:sz w:val="22"/>
          <w:szCs w:val="22"/>
          <w:lang w:val="fr-FR"/>
        </w:rPr>
        <w:t>se servent</w:t>
      </w:r>
      <w:r w:rsidRPr="00744813">
        <w:rPr>
          <w:sz w:val="22"/>
          <w:szCs w:val="22"/>
          <w:lang w:val="fr-FR"/>
        </w:rPr>
        <w:t xml:space="preserve"> leur téléphone. En conséquence, ils ont adopté des habitudes dange</w:t>
      </w:r>
      <w:r w:rsidR="0034305B" w:rsidRPr="00744813">
        <w:rPr>
          <w:sz w:val="22"/>
          <w:szCs w:val="22"/>
          <w:lang w:val="fr-FR"/>
        </w:rPr>
        <w:t>reuses qui peuvent compromettre</w:t>
      </w:r>
      <w:r w:rsidRPr="00744813">
        <w:rPr>
          <w:sz w:val="22"/>
          <w:szCs w:val="22"/>
          <w:lang w:val="fr-FR"/>
        </w:rPr>
        <w:t xml:space="preserve"> le bon fonctionnement des systèmes d’authentification. </w:t>
      </w:r>
      <w:r w:rsidR="002D5924" w:rsidRPr="00744813">
        <w:rPr>
          <w:sz w:val="22"/>
          <w:szCs w:val="22"/>
          <w:lang w:val="fr-FR"/>
        </w:rPr>
        <w:t xml:space="preserve">Celles-ci peuvent alors remettre en question </w:t>
      </w:r>
      <w:r w:rsidRPr="00744813">
        <w:rPr>
          <w:sz w:val="22"/>
          <w:szCs w:val="22"/>
          <w:lang w:val="fr-FR"/>
        </w:rPr>
        <w:t>l</w:t>
      </w:r>
      <w:r w:rsidR="002D5924" w:rsidRPr="00744813">
        <w:rPr>
          <w:sz w:val="22"/>
          <w:szCs w:val="22"/>
          <w:lang w:val="fr-FR"/>
        </w:rPr>
        <w:t xml:space="preserve">a sécurité de leur identité ainsi que la </w:t>
      </w:r>
      <w:r w:rsidR="00D226A4" w:rsidRPr="00744813">
        <w:rPr>
          <w:sz w:val="22"/>
          <w:szCs w:val="22"/>
          <w:lang w:val="fr-FR"/>
        </w:rPr>
        <w:t>confidentialité</w:t>
      </w:r>
      <w:r w:rsidR="002D5924" w:rsidRPr="00744813">
        <w:rPr>
          <w:sz w:val="22"/>
          <w:szCs w:val="22"/>
          <w:lang w:val="fr-FR"/>
        </w:rPr>
        <w:t xml:space="preserve"> de leur contenu numérique.</w:t>
      </w:r>
    </w:p>
    <w:p w14:paraId="2794441E" w14:textId="52F34D2F" w:rsidR="002D5924" w:rsidRPr="00744813" w:rsidRDefault="003D74D2" w:rsidP="002D5924">
      <w:pPr>
        <w:pStyle w:val="Abstract"/>
        <w:rPr>
          <w:sz w:val="22"/>
          <w:szCs w:val="22"/>
          <w:lang w:val="fr-FR"/>
        </w:rPr>
      </w:pPr>
      <w:r w:rsidRPr="00744813">
        <w:rPr>
          <w:sz w:val="22"/>
          <w:szCs w:val="22"/>
          <w:lang w:val="fr-FR"/>
        </w:rPr>
        <w:t xml:space="preserve">Le premier objectif principal de ce projet de recherche est de faire ressortir les forces et les faiblesses des méthodes d’authentification </w:t>
      </w:r>
      <w:r w:rsidR="00F0412E" w:rsidRPr="00744813">
        <w:rPr>
          <w:sz w:val="22"/>
          <w:szCs w:val="22"/>
          <w:lang w:val="fr-FR"/>
        </w:rPr>
        <w:t>qui existent actuellement, des plus simples comme le NIP (Numéro d’Identification Personnel) aux solutions biométriques plus complexes comme l’empreinte digitale. Par la suite, ce mémoire offre une évaluation exhaustive de ces solutions, basée sur des critères existant ainsi que de nouveaux critères que nous suggérons. Ces derniers sont majoritairement centrés sur l’utilisabilité des mécanismes d’authentification qui ont été examinés.</w:t>
      </w:r>
    </w:p>
    <w:p w14:paraId="5AE4DB37" w14:textId="17F4EA83" w:rsidR="00F0412E" w:rsidRPr="00744813" w:rsidRDefault="00F0412E" w:rsidP="009D478D">
      <w:pPr>
        <w:pStyle w:val="Abstract"/>
        <w:rPr>
          <w:sz w:val="22"/>
          <w:szCs w:val="22"/>
          <w:lang w:val="fr-FR"/>
        </w:rPr>
      </w:pPr>
      <w:r w:rsidRPr="00744813">
        <w:rPr>
          <w:sz w:val="22"/>
          <w:szCs w:val="22"/>
          <w:lang w:val="fr-FR"/>
        </w:rPr>
        <w:t xml:space="preserve">Dans un second temps, </w:t>
      </w:r>
      <w:r w:rsidR="00AE5A3C" w:rsidRPr="00744813">
        <w:rPr>
          <w:sz w:val="22"/>
          <w:szCs w:val="22"/>
          <w:lang w:val="fr-FR"/>
        </w:rPr>
        <w:t>ce mémoire présente une</w:t>
      </w:r>
      <w:r w:rsidR="004B0B80" w:rsidRPr="00744813">
        <w:rPr>
          <w:sz w:val="22"/>
          <w:szCs w:val="22"/>
          <w:lang w:val="fr-FR"/>
        </w:rPr>
        <w:t xml:space="preserve"> implémentation pratique, pour périphériques mobiles, </w:t>
      </w:r>
      <w:r w:rsidR="00AE5A3C" w:rsidRPr="00744813">
        <w:rPr>
          <w:sz w:val="22"/>
          <w:szCs w:val="22"/>
          <w:lang w:val="fr-FR"/>
        </w:rPr>
        <w:t xml:space="preserve">d’un système d’authentification </w:t>
      </w:r>
      <w:r w:rsidR="004B0B80" w:rsidRPr="00744813">
        <w:rPr>
          <w:sz w:val="22"/>
          <w:szCs w:val="22"/>
          <w:lang w:val="fr-FR"/>
        </w:rPr>
        <w:t>d’orateur indépendant de ce qui est prononcé par l’utilisateur. Pour concevoir un tel système, nous avons porté une attention particulière dans le choix d’algorithmes admettant un faible temps d’exécution afin d</w:t>
      </w:r>
      <w:r w:rsidR="00530099" w:rsidRPr="00744813">
        <w:rPr>
          <w:sz w:val="22"/>
          <w:szCs w:val="22"/>
          <w:lang w:val="fr-FR"/>
        </w:rPr>
        <w:t>e se prémunir des communication</w:t>
      </w:r>
      <w:r w:rsidR="0034305B" w:rsidRPr="00744813">
        <w:rPr>
          <w:sz w:val="22"/>
          <w:szCs w:val="22"/>
          <w:lang w:val="fr-FR"/>
        </w:rPr>
        <w:t>s réseau</w:t>
      </w:r>
      <w:r w:rsidR="00530099" w:rsidRPr="00744813">
        <w:rPr>
          <w:sz w:val="22"/>
          <w:szCs w:val="22"/>
          <w:lang w:val="fr-FR"/>
        </w:rPr>
        <w:t>. En effet, ceci nous permet alors de réaliser le processus d’</w:t>
      </w:r>
      <w:r w:rsidR="0034305B" w:rsidRPr="00744813">
        <w:rPr>
          <w:sz w:val="22"/>
          <w:szCs w:val="22"/>
          <w:lang w:val="fr-FR"/>
        </w:rPr>
        <w:t>entraî</w:t>
      </w:r>
      <w:r w:rsidR="00530099" w:rsidRPr="00744813">
        <w:rPr>
          <w:sz w:val="22"/>
          <w:szCs w:val="22"/>
          <w:lang w:val="fr-FR"/>
        </w:rPr>
        <w:t xml:space="preserve">nement ainsi que la reconnaissance, directement sur le mobile. </w:t>
      </w:r>
      <w:r w:rsidR="0034305B" w:rsidRPr="00744813">
        <w:rPr>
          <w:sz w:val="22"/>
          <w:szCs w:val="22"/>
          <w:lang w:val="fr-FR"/>
        </w:rPr>
        <w:t>Les choix technologiques s</w:t>
      </w:r>
      <w:r w:rsidR="00530099" w:rsidRPr="00744813">
        <w:rPr>
          <w:sz w:val="22"/>
          <w:szCs w:val="22"/>
          <w:lang w:val="fr-FR"/>
        </w:rPr>
        <w:t xml:space="preserve">e sont arrêtés sur l’extraction de coefficients spectraux (Linear Prediction Cepstral Coefficients) </w:t>
      </w:r>
      <w:r w:rsidR="00976720" w:rsidRPr="00744813">
        <w:rPr>
          <w:sz w:val="22"/>
          <w:szCs w:val="22"/>
        </w:rPr>
        <w:fldChar w:fldCharType="begin"/>
      </w:r>
      <w:r w:rsidR="00976720" w:rsidRPr="00744813">
        <w:rPr>
          <w:sz w:val="22"/>
          <w:szCs w:val="22"/>
          <w:lang w:val="fr-FR"/>
        </w:rPr>
        <w:instrText xml:space="preserve"> ADDIN EN.CITE &lt;EndNote&gt;&lt;Cite&gt;&lt;Author&gt;O&amp;apos;Shaughnessy&lt;/Author&gt;&lt;Year&gt;1988&lt;/Year&gt;&lt;RecNum&gt;115&lt;/RecNum&gt;&lt;DisplayText&gt;(Furui 1981; O&amp;apos;Shaughnessy 1988)&lt;/DisplayText&gt;&lt;record&gt;&lt;rec-number&gt;115&lt;/rec-number&gt;&lt;foreign-keys&gt;&lt;key app="EN" db-id="axw09t0dmas9fber5fsvzawpp2xssrf02z55" timestamp="1473258874"&gt;115&lt;/key&gt;&lt;/foreign-keys&gt;&lt;ref-type name="Journal Article"&gt;17&lt;/ref-type&gt;&lt;contributors&gt;&lt;authors&gt;&lt;author&gt;O&amp;apos;Shaughnessy, Douglas&lt;/author&gt;&lt;/authors&gt;&lt;/contributors&gt;&lt;titles&gt;&lt;title&gt;Linear predictive coding&lt;/title&gt;&lt;secondary-title&gt;IEEE potentials&lt;/secondary-title&gt;&lt;/titles&gt;&lt;periodical&gt;&lt;full-title&gt;IEEE potentials&lt;/full-title&gt;&lt;/periodical&gt;&lt;pages&gt;29-32&lt;/pages&gt;&lt;volume&gt;7&lt;/volume&gt;&lt;number&gt;1&lt;/number&gt;&lt;dates&gt;&lt;year&gt;1988&lt;/year&gt;&lt;/dates&gt;&lt;isbn&gt;0278-6648&lt;/isbn&gt;&lt;urls&gt;&lt;/urls&gt;&lt;/record&gt;&lt;/Cite&gt;&lt;Cite&gt;&lt;Author&gt;Furui&lt;/Author&gt;&lt;Year&gt;1981&lt;/Year&gt;&lt;RecNum&gt;116&lt;/RecNum&gt;&lt;record&gt;&lt;rec-number&gt;116&lt;/rec-number&gt;&lt;foreign-keys&gt;&lt;key app="EN" db-id="axw09t0dmas9fber5fsvzawpp2xssrf02z55" timestamp="1473259027"&gt;116&lt;/key&gt;&lt;/foreign-keys&gt;&lt;ref-type name="Journal Article"&gt;17&lt;/ref-type&gt;&lt;contributors&gt;&lt;authors&gt;&lt;author&gt;Furui, Sadaoki&lt;/author&gt;&lt;/authors&gt;&lt;/contributors&gt;&lt;titles&gt;&lt;title&gt;Cepstral analysis technique for automatic speaker verification&lt;/title&gt;&lt;secondary-title&gt;IEEE Transactions on Acoustics, Speech, and Signal Processing&lt;/secondary-title&gt;&lt;/titles&gt;&lt;periodical&gt;&lt;full-title&gt;IEEE Transactions on Acoustics, Speech, and Signal Processing&lt;/full-title&gt;&lt;/periodical&gt;&lt;pages&gt;254-272&lt;/pages&gt;&lt;volume&gt;29&lt;/volume&gt;&lt;number&gt;2&lt;/number&gt;&lt;dates&gt;&lt;year&gt;1981&lt;/year&gt;&lt;/dates&gt;&lt;isbn&gt;0096-3518&lt;/isbn&gt;&lt;urls&gt;&lt;/urls&gt;&lt;/record&gt;&lt;/Cite&gt;&lt;/EndNote&gt;</w:instrText>
      </w:r>
      <w:r w:rsidR="00976720" w:rsidRPr="00744813">
        <w:rPr>
          <w:sz w:val="22"/>
          <w:szCs w:val="22"/>
        </w:rPr>
        <w:fldChar w:fldCharType="separate"/>
      </w:r>
      <w:r w:rsidR="00976720" w:rsidRPr="00744813">
        <w:rPr>
          <w:noProof/>
          <w:sz w:val="22"/>
          <w:szCs w:val="22"/>
          <w:lang w:val="fr-FR"/>
        </w:rPr>
        <w:t>(Furui 1981; O'Shaughnessy 1988)</w:t>
      </w:r>
      <w:r w:rsidR="00976720" w:rsidRPr="00744813">
        <w:rPr>
          <w:sz w:val="22"/>
          <w:szCs w:val="22"/>
        </w:rPr>
        <w:fldChar w:fldCharType="end"/>
      </w:r>
      <w:r w:rsidR="00976720" w:rsidRPr="00744813">
        <w:rPr>
          <w:sz w:val="22"/>
          <w:szCs w:val="22"/>
          <w:lang w:val="fr-FR"/>
        </w:rPr>
        <w:t xml:space="preserve"> </w:t>
      </w:r>
      <w:r w:rsidR="00530099" w:rsidRPr="00744813">
        <w:rPr>
          <w:sz w:val="22"/>
          <w:szCs w:val="22"/>
          <w:lang w:val="fr-FR"/>
        </w:rPr>
        <w:t>afin d’obtenir des caractéristiques vocales pertinentes, ainsi que sur une classification naïve bayésienne</w:t>
      </w:r>
      <w:r w:rsidR="001D68B2" w:rsidRPr="00744813">
        <w:rPr>
          <w:sz w:val="22"/>
          <w:szCs w:val="22"/>
          <w:lang w:val="fr-FR"/>
        </w:rPr>
        <w:t xml:space="preserve"> </w:t>
      </w:r>
      <w:r w:rsidR="001D68B2" w:rsidRPr="00744813">
        <w:rPr>
          <w:sz w:val="22"/>
          <w:szCs w:val="22"/>
          <w:lang w:val="fr-FR"/>
        </w:rPr>
        <w:fldChar w:fldCharType="begin"/>
      </w:r>
      <w:r w:rsidR="00F628BF" w:rsidRPr="00744813">
        <w:rPr>
          <w:sz w:val="22"/>
          <w:szCs w:val="22"/>
          <w:lang w:val="fr-FR"/>
        </w:rPr>
        <w:instrText xml:space="preserve"> ADDIN EN.CITE &lt;EndNote&gt;&lt;Cite&gt;&lt;Author&gt;Zhang&lt;/Author&gt;&lt;Year&gt;2004&lt;/Year&gt;&lt;RecNum&gt;111&lt;/RecNum&gt;&lt;DisplayText&gt;(Zhang 2004)&lt;/DisplayText&gt;&lt;record&gt;&lt;rec-number&gt;111&lt;/rec-number&gt;&lt;foreign-keys&gt;&lt;key app="EN" db-id="axw09t0dmas9fber5fsvzawpp2xssrf02z55" timestamp="1462458432"&gt;111&lt;/key&gt;&lt;/foreign-keys&gt;&lt;ref-type name="Conference Proceedings"&gt;10&lt;/ref-type&gt;&lt;contributors&gt;&lt;authors&gt;&lt;author&gt;Zhang, Harry&lt;/author&gt;&lt;/authors&gt;&lt;/contributors&gt;&lt;titles&gt;&lt;title&gt;The optimality of naive bayes&lt;/title&gt;&lt;secondary-title&gt;Proceedings of the Seventeenth Florida Artificial Intelligence Research Society Conference&lt;/secondary-title&gt;&lt;/titles&gt;&lt;pages&gt;562–567&lt;/pages&gt;&lt;dates&gt;&lt;year&gt;2004&lt;/year&gt;&lt;/dates&gt;&lt;pub-location&gt;Miami Beach&lt;/pub-location&gt;&lt;publisher&gt;AAAI Press&lt;/publisher&gt;&lt;urls&gt;&lt;/urls&gt;&lt;/record&gt;&lt;/Cite&gt;&lt;/EndNote&gt;</w:instrText>
      </w:r>
      <w:r w:rsidR="001D68B2" w:rsidRPr="00744813">
        <w:rPr>
          <w:sz w:val="22"/>
          <w:szCs w:val="22"/>
          <w:lang w:val="fr-FR"/>
        </w:rPr>
        <w:fldChar w:fldCharType="separate"/>
      </w:r>
      <w:r w:rsidR="001D68B2" w:rsidRPr="00744813">
        <w:rPr>
          <w:noProof/>
          <w:sz w:val="22"/>
          <w:szCs w:val="22"/>
          <w:lang w:val="fr-FR"/>
        </w:rPr>
        <w:t>(Zhang 2004)</w:t>
      </w:r>
      <w:r w:rsidR="001D68B2" w:rsidRPr="00744813">
        <w:rPr>
          <w:sz w:val="22"/>
          <w:szCs w:val="22"/>
          <w:lang w:val="fr-FR"/>
        </w:rPr>
        <w:fldChar w:fldCharType="end"/>
      </w:r>
      <w:r w:rsidR="001D68B2" w:rsidRPr="00744813">
        <w:rPr>
          <w:sz w:val="22"/>
          <w:szCs w:val="22"/>
          <w:lang w:val="fr-FR"/>
        </w:rPr>
        <w:t xml:space="preserve"> </w:t>
      </w:r>
      <w:r w:rsidR="00530099" w:rsidRPr="00744813">
        <w:rPr>
          <w:sz w:val="22"/>
          <w:szCs w:val="22"/>
          <w:lang w:val="fr-FR"/>
        </w:rPr>
        <w:t xml:space="preserve">pour prédire à </w:t>
      </w:r>
      <w:r w:rsidR="00EA2961" w:rsidRPr="00744813">
        <w:rPr>
          <w:sz w:val="22"/>
          <w:szCs w:val="22"/>
          <w:lang w:val="fr-FR"/>
        </w:rPr>
        <w:t>quel utilisateur correspond un énoncé donné. La décision finale, quant à elle, a été amélioré</w:t>
      </w:r>
      <w:r w:rsidR="009D478D" w:rsidRPr="00744813">
        <w:rPr>
          <w:sz w:val="22"/>
          <w:szCs w:val="22"/>
          <w:lang w:val="fr-FR"/>
        </w:rPr>
        <w:t>e afin de se prémunir de</w:t>
      </w:r>
      <w:r w:rsidR="007D333E">
        <w:rPr>
          <w:sz w:val="22"/>
          <w:szCs w:val="22"/>
          <w:lang w:val="fr-FR"/>
        </w:rPr>
        <w:t>s</w:t>
      </w:r>
      <w:r w:rsidR="009D478D" w:rsidRPr="00744813">
        <w:rPr>
          <w:sz w:val="22"/>
          <w:szCs w:val="22"/>
          <w:lang w:val="fr-FR"/>
        </w:rPr>
        <w:t xml:space="preserve"> mauvaises identifications. En ce sens, nous avons introduit la notion de droits d’accès spécifiques (</w:t>
      </w:r>
      <w:r w:rsidR="009D478D" w:rsidRPr="00744813">
        <w:rPr>
          <w:i/>
          <w:sz w:val="22"/>
          <w:szCs w:val="22"/>
          <w:lang w:val="fr-FR"/>
        </w:rPr>
        <w:t>i.e.</w:t>
      </w:r>
      <w:r w:rsidR="009D478D" w:rsidRPr="00744813">
        <w:rPr>
          <w:sz w:val="22"/>
          <w:szCs w:val="22"/>
          <w:lang w:val="fr-FR"/>
        </w:rPr>
        <w:t xml:space="preserve"> publique, protégé ou privé) que l’utilisateur doit attribuer à chacune des applications installées sur son mobile. Ensuite, l’autorisation d’accès</w:t>
      </w:r>
      <w:r w:rsidR="007D333E">
        <w:rPr>
          <w:sz w:val="22"/>
          <w:szCs w:val="22"/>
          <w:lang w:val="fr-FR"/>
        </w:rPr>
        <w:t xml:space="preserve"> la plus adaptée </w:t>
      </w:r>
      <w:r w:rsidR="009D478D" w:rsidRPr="00744813">
        <w:rPr>
          <w:sz w:val="22"/>
          <w:szCs w:val="22"/>
          <w:lang w:val="fr-FR"/>
        </w:rPr>
        <w:t>est accordée</w:t>
      </w:r>
      <w:r w:rsidR="002D387F">
        <w:rPr>
          <w:sz w:val="22"/>
          <w:szCs w:val="22"/>
          <w:lang w:val="fr-FR"/>
        </w:rPr>
        <w:t>,</w:t>
      </w:r>
      <w:r w:rsidR="009D478D" w:rsidRPr="00744813">
        <w:rPr>
          <w:sz w:val="22"/>
          <w:szCs w:val="22"/>
          <w:lang w:val="fr-FR"/>
        </w:rPr>
        <w:t xml:space="preserve"> grâce au résultat retournée par l’identification de l’orateur</w:t>
      </w:r>
      <w:r w:rsidR="007D333E">
        <w:rPr>
          <w:sz w:val="22"/>
          <w:szCs w:val="22"/>
          <w:lang w:val="fr-FR"/>
        </w:rPr>
        <w:t>,</w:t>
      </w:r>
      <w:r w:rsidR="009D478D" w:rsidRPr="00744813">
        <w:rPr>
          <w:sz w:val="22"/>
          <w:szCs w:val="22"/>
          <w:lang w:val="fr-FR"/>
        </w:rPr>
        <w:t xml:space="preserve"> ainsi que par l’analyse de la localisation de l’utilisateur et de l’emploi d’un micro-casque.</w:t>
      </w:r>
    </w:p>
    <w:p w14:paraId="341E99AB" w14:textId="0708C6FA" w:rsidR="00137087" w:rsidRDefault="00EC71E0" w:rsidP="005465C5">
      <w:pPr>
        <w:pStyle w:val="Abstract"/>
        <w:rPr>
          <w:lang w:val="fr-FR"/>
        </w:rPr>
      </w:pPr>
      <w:r w:rsidRPr="00744813">
        <w:rPr>
          <w:sz w:val="22"/>
          <w:szCs w:val="22"/>
          <w:lang w:val="fr-FR"/>
        </w:rPr>
        <w:t>P</w:t>
      </w:r>
      <w:r w:rsidR="00F969A7" w:rsidRPr="00744813">
        <w:rPr>
          <w:sz w:val="22"/>
          <w:szCs w:val="22"/>
          <w:lang w:val="fr-FR"/>
        </w:rPr>
        <w:t>our réaliser l</w:t>
      </w:r>
      <w:r w:rsidR="00EA2961" w:rsidRPr="00744813">
        <w:rPr>
          <w:sz w:val="22"/>
          <w:szCs w:val="22"/>
          <w:lang w:val="fr-FR"/>
        </w:rPr>
        <w:t>’évaluation du système que nous proposons ici</w:t>
      </w:r>
      <w:r w:rsidR="00D226A4" w:rsidRPr="00744813">
        <w:rPr>
          <w:sz w:val="22"/>
          <w:szCs w:val="22"/>
          <w:lang w:val="fr-FR"/>
        </w:rPr>
        <w:t xml:space="preserve">, onze </w:t>
      </w:r>
      <w:r w:rsidR="00F969A7" w:rsidRPr="00744813">
        <w:rPr>
          <w:sz w:val="22"/>
          <w:szCs w:val="22"/>
          <w:lang w:val="fr-FR"/>
        </w:rPr>
        <w:t>participants ont été recruté</w:t>
      </w:r>
      <w:r w:rsidR="0034305B" w:rsidRPr="00744813">
        <w:rPr>
          <w:sz w:val="22"/>
          <w:szCs w:val="22"/>
          <w:lang w:val="fr-FR"/>
        </w:rPr>
        <w:t>s</w:t>
      </w:r>
      <w:r w:rsidR="00F969A7" w:rsidRPr="00744813">
        <w:rPr>
          <w:sz w:val="22"/>
          <w:szCs w:val="22"/>
          <w:lang w:val="fr-FR"/>
        </w:rPr>
        <w:t xml:space="preserve"> pour la phase d’expérimentation. Cette dernière a été menée dans deux types d’environnements différents (</w:t>
      </w:r>
      <w:r w:rsidR="00F969A7" w:rsidRPr="00744813">
        <w:rPr>
          <w:i/>
          <w:sz w:val="22"/>
          <w:szCs w:val="22"/>
          <w:lang w:val="fr-FR"/>
        </w:rPr>
        <w:t xml:space="preserve">i.e. </w:t>
      </w:r>
      <w:r w:rsidR="00F969A7" w:rsidRPr="00744813">
        <w:rPr>
          <w:sz w:val="22"/>
          <w:szCs w:val="22"/>
          <w:lang w:val="fr-FR"/>
        </w:rPr>
        <w:t xml:space="preserve">silencieux et bruyant). De plus, nous avons aussi exploité des corpus de voix </w:t>
      </w:r>
      <w:r w:rsidR="00E576E2" w:rsidRPr="00744813">
        <w:rPr>
          <w:sz w:val="22"/>
          <w:szCs w:val="22"/>
          <w:lang w:val="fr-FR"/>
        </w:rPr>
        <w:t>publiques</w:t>
      </w:r>
      <w:r w:rsidR="00F969A7" w:rsidRPr="00744813">
        <w:rPr>
          <w:sz w:val="22"/>
          <w:szCs w:val="22"/>
          <w:lang w:val="fr-FR"/>
        </w:rPr>
        <w:t xml:space="preserve"> </w:t>
      </w:r>
      <w:r w:rsidR="00E576E2" w:rsidRPr="00744813">
        <w:rPr>
          <w:sz w:val="22"/>
          <w:szCs w:val="22"/>
          <w:lang w:val="fr-FR"/>
        </w:rPr>
        <w:t xml:space="preserve">afin de comparer notre implémentation à celles qui ont été proposées par le passé. Par conséquent, les résultats que nous avons obtenus ont montré que notre système constitue une solution pertinente, précise et efficace pour authentifier les utilisateurs sur leurs périphériques mobiles. Compte tenu des problèmes d’acceptabilité qui ont été mis en avant par certains testeurs, nous suggérons qu’un tel système puisse être utilisé comme </w:t>
      </w:r>
      <w:r w:rsidR="00D226A4" w:rsidRPr="00744813">
        <w:rPr>
          <w:sz w:val="22"/>
          <w:szCs w:val="22"/>
          <w:lang w:val="fr-FR"/>
        </w:rPr>
        <w:t>faisant part</w:t>
      </w:r>
      <w:r w:rsidR="00E576E2" w:rsidRPr="00744813">
        <w:rPr>
          <w:sz w:val="22"/>
          <w:szCs w:val="22"/>
          <w:lang w:val="fr-FR"/>
        </w:rPr>
        <w:t xml:space="preserve"> d’une authentification à plusieurs facteurs, mais au</w:t>
      </w:r>
      <w:r w:rsidR="00D226A4" w:rsidRPr="00744813">
        <w:rPr>
          <w:sz w:val="22"/>
          <w:szCs w:val="22"/>
          <w:lang w:val="fr-FR"/>
        </w:rPr>
        <w:t xml:space="preserve">ssi comme une solution de repli, en cas d’échec du mécanisme principal, </w:t>
      </w:r>
      <w:r w:rsidR="005465C5" w:rsidRPr="00744813">
        <w:rPr>
          <w:sz w:val="22"/>
          <w:szCs w:val="22"/>
          <w:lang w:val="fr-FR"/>
        </w:rPr>
        <w:t>afin de couvrir la majorité des besoins et des usages des utilisateurs.</w:t>
      </w:r>
    </w:p>
    <w:p w14:paraId="7E1A9120" w14:textId="77777777" w:rsidR="00137087" w:rsidRPr="00FD5AEE" w:rsidRDefault="00137087" w:rsidP="00137087">
      <w:pPr>
        <w:pStyle w:val="Abstract"/>
        <w:rPr>
          <w:rFonts w:ascii="Arial" w:hAnsi="Arial"/>
          <w:sz w:val="20"/>
          <w:lang w:val="fr-FR" w:eastAsia="fr-CA"/>
        </w:rPr>
        <w:sectPr w:rsidR="00137087" w:rsidRPr="00FD5AEE" w:rsidSect="00625844">
          <w:pgSz w:w="12240" w:h="15840"/>
          <w:pgMar w:top="1418" w:right="1418" w:bottom="1418" w:left="1418" w:header="709" w:footer="709" w:gutter="567"/>
          <w:pgNumType w:fmt="upperRoman"/>
          <w:cols w:space="708"/>
          <w:titlePg/>
          <w:docGrid w:linePitch="360"/>
        </w:sectPr>
      </w:pPr>
    </w:p>
    <w:p w14:paraId="0C7392B9" w14:textId="6FBF4FD2" w:rsidR="00107C75" w:rsidRPr="00107C75" w:rsidRDefault="00107C75" w:rsidP="00107C75">
      <w:pPr>
        <w:pStyle w:val="Head"/>
      </w:pPr>
      <w:bookmarkStart w:id="4" w:name="_Toc463601634"/>
      <w:r>
        <w:lastRenderedPageBreak/>
        <w:t>TABLE OF CONTENTS</w:t>
      </w:r>
      <w:bookmarkEnd w:id="4"/>
    </w:p>
    <w:p w14:paraId="142C98AA" w14:textId="77777777" w:rsidR="003122AB" w:rsidRDefault="003122AB" w:rsidP="003122AB">
      <w:pPr>
        <w:pStyle w:val="Body"/>
        <w:ind w:firstLine="0"/>
      </w:pPr>
    </w:p>
    <w:p w14:paraId="1718A261" w14:textId="0CC47827" w:rsidR="00F42861" w:rsidRDefault="00051977">
      <w:pPr>
        <w:pStyle w:val="TOC1"/>
        <w:rPr>
          <w:rFonts w:asciiTheme="minorHAnsi" w:eastAsiaTheme="minorEastAsia" w:hAnsiTheme="minorHAnsi" w:cstheme="minorBidi"/>
          <w:b w:val="0"/>
          <w:caps w:val="0"/>
          <w:noProof/>
          <w:sz w:val="22"/>
          <w:szCs w:val="22"/>
          <w:lang w:eastAsia="en-US"/>
        </w:rPr>
      </w:pPr>
      <w:r>
        <w:rPr>
          <w:rFonts w:cs="Arial"/>
          <w:caps w:val="0"/>
          <w:szCs w:val="20"/>
        </w:rPr>
        <w:fldChar w:fldCharType="begin"/>
      </w:r>
      <w:r>
        <w:rPr>
          <w:rFonts w:cs="Arial"/>
          <w:caps w:val="0"/>
          <w:szCs w:val="20"/>
        </w:rPr>
        <w:instrText xml:space="preserve"> TOC \o "1-3" \h \z \u </w:instrText>
      </w:r>
      <w:r>
        <w:rPr>
          <w:rFonts w:cs="Arial"/>
          <w:caps w:val="0"/>
          <w:szCs w:val="20"/>
        </w:rPr>
        <w:fldChar w:fldCharType="separate"/>
      </w:r>
      <w:hyperlink w:anchor="_Toc463601632" w:history="1">
        <w:r w:rsidR="00F42861" w:rsidRPr="00F31129">
          <w:rPr>
            <w:rStyle w:val="Hyperlink"/>
            <w:noProof/>
          </w:rPr>
          <w:t>ABSTRACT</w:t>
        </w:r>
        <w:r w:rsidR="00F42861">
          <w:rPr>
            <w:noProof/>
            <w:webHidden/>
          </w:rPr>
          <w:tab/>
        </w:r>
      </w:hyperlink>
      <w:r w:rsidR="00616F40" w:rsidRPr="00616F40">
        <w:rPr>
          <w:caps w:val="0"/>
          <w:noProof/>
        </w:rPr>
        <w:t>ii</w:t>
      </w:r>
    </w:p>
    <w:p w14:paraId="271A3403" w14:textId="6A4BD67E" w:rsidR="00F42861" w:rsidRDefault="005C58B5">
      <w:pPr>
        <w:pStyle w:val="TOC1"/>
        <w:rPr>
          <w:rFonts w:asciiTheme="minorHAnsi" w:eastAsiaTheme="minorEastAsia" w:hAnsiTheme="minorHAnsi" w:cstheme="minorBidi"/>
          <w:b w:val="0"/>
          <w:caps w:val="0"/>
          <w:noProof/>
          <w:sz w:val="22"/>
          <w:szCs w:val="22"/>
          <w:lang w:eastAsia="en-US"/>
        </w:rPr>
      </w:pPr>
      <w:hyperlink w:anchor="_Toc463601633" w:history="1">
        <w:r w:rsidR="00F42861" w:rsidRPr="00F31129">
          <w:rPr>
            <w:rStyle w:val="Hyperlink"/>
            <w:noProof/>
            <w:lang w:val="fr-FR"/>
          </w:rPr>
          <w:t>RÉSUMÉ</w:t>
        </w:r>
        <w:r w:rsidR="00F42861">
          <w:rPr>
            <w:noProof/>
            <w:webHidden/>
          </w:rPr>
          <w:tab/>
        </w:r>
        <w:r w:rsidR="00616F40">
          <w:rPr>
            <w:caps w:val="0"/>
            <w:noProof/>
            <w:webHidden/>
          </w:rPr>
          <w:t>iii</w:t>
        </w:r>
      </w:hyperlink>
    </w:p>
    <w:p w14:paraId="334A2996" w14:textId="3D6C61E5" w:rsidR="00F42861" w:rsidRPr="00616F40" w:rsidRDefault="005C58B5">
      <w:pPr>
        <w:pStyle w:val="TOC1"/>
        <w:rPr>
          <w:rFonts w:asciiTheme="minorHAnsi" w:eastAsiaTheme="minorEastAsia" w:hAnsiTheme="minorHAnsi" w:cstheme="minorBidi"/>
          <w:b w:val="0"/>
          <w:caps w:val="0"/>
          <w:noProof/>
          <w:sz w:val="22"/>
          <w:szCs w:val="22"/>
          <w:lang w:val="fr-FR" w:eastAsia="en-US"/>
        </w:rPr>
      </w:pPr>
      <w:hyperlink w:anchor="_Toc463601634" w:history="1">
        <w:r w:rsidR="00F42861" w:rsidRPr="00616F40">
          <w:rPr>
            <w:rStyle w:val="Hyperlink"/>
            <w:noProof/>
            <w:lang w:val="fr-FR"/>
          </w:rPr>
          <w:t>TABLE OF CONTENTS</w:t>
        </w:r>
        <w:r w:rsidR="00F42861" w:rsidRPr="00616F40">
          <w:rPr>
            <w:noProof/>
            <w:webHidden/>
            <w:lang w:val="fr-FR"/>
          </w:rPr>
          <w:tab/>
        </w:r>
      </w:hyperlink>
      <w:r w:rsidR="00616F40" w:rsidRPr="00616F40">
        <w:rPr>
          <w:caps w:val="0"/>
          <w:noProof/>
          <w:lang w:val="fr-FR"/>
        </w:rPr>
        <w:t>iv</w:t>
      </w:r>
    </w:p>
    <w:p w14:paraId="3F2A38CF" w14:textId="0568C22C" w:rsidR="00F42861" w:rsidRPr="00616F40" w:rsidRDefault="005C58B5">
      <w:pPr>
        <w:pStyle w:val="TOC1"/>
        <w:rPr>
          <w:rFonts w:asciiTheme="minorHAnsi" w:eastAsiaTheme="minorEastAsia" w:hAnsiTheme="minorHAnsi" w:cstheme="minorBidi"/>
          <w:b w:val="0"/>
          <w:caps w:val="0"/>
          <w:noProof/>
          <w:sz w:val="22"/>
          <w:szCs w:val="22"/>
          <w:lang w:val="fr-FR" w:eastAsia="en-US"/>
        </w:rPr>
      </w:pPr>
      <w:hyperlink w:anchor="_Toc463601635" w:history="1">
        <w:r w:rsidR="00F42861" w:rsidRPr="00616F40">
          <w:rPr>
            <w:rStyle w:val="Hyperlink"/>
            <w:noProof/>
            <w:lang w:val="fr-FR"/>
          </w:rPr>
          <w:t>LIST OF TABLES</w:t>
        </w:r>
        <w:r w:rsidR="00F42861" w:rsidRPr="00616F40">
          <w:rPr>
            <w:noProof/>
            <w:webHidden/>
            <w:lang w:val="fr-FR"/>
          </w:rPr>
          <w:tab/>
        </w:r>
      </w:hyperlink>
      <w:r w:rsidR="00616F40" w:rsidRPr="00616F40">
        <w:rPr>
          <w:caps w:val="0"/>
          <w:noProof/>
          <w:lang w:val="fr-FR"/>
        </w:rPr>
        <w:t>vi</w:t>
      </w:r>
    </w:p>
    <w:p w14:paraId="51D22475" w14:textId="5ADF1279" w:rsidR="00F42861" w:rsidRPr="00616F40" w:rsidRDefault="005C58B5">
      <w:pPr>
        <w:pStyle w:val="TOC1"/>
        <w:rPr>
          <w:rFonts w:asciiTheme="minorHAnsi" w:eastAsiaTheme="minorEastAsia" w:hAnsiTheme="minorHAnsi" w:cstheme="minorBidi"/>
          <w:b w:val="0"/>
          <w:caps w:val="0"/>
          <w:noProof/>
          <w:sz w:val="22"/>
          <w:szCs w:val="22"/>
          <w:lang w:val="fr-FR" w:eastAsia="en-US"/>
        </w:rPr>
      </w:pPr>
      <w:hyperlink w:anchor="_Toc463601636" w:history="1">
        <w:r w:rsidR="00F42861" w:rsidRPr="00616F40">
          <w:rPr>
            <w:rStyle w:val="Hyperlink"/>
            <w:noProof/>
            <w:lang w:val="fr-FR"/>
          </w:rPr>
          <w:t>LIST OF FIGURES</w:t>
        </w:r>
        <w:r w:rsidR="00F42861" w:rsidRPr="00616F40">
          <w:rPr>
            <w:noProof/>
            <w:webHidden/>
            <w:lang w:val="fr-FR"/>
          </w:rPr>
          <w:tab/>
        </w:r>
      </w:hyperlink>
      <w:r w:rsidR="00616F40" w:rsidRPr="00616F40">
        <w:rPr>
          <w:caps w:val="0"/>
          <w:noProof/>
          <w:lang w:val="fr-FR"/>
        </w:rPr>
        <w:t>vii</w:t>
      </w:r>
    </w:p>
    <w:p w14:paraId="05CD6C62" w14:textId="2C416197" w:rsidR="00F42861" w:rsidRPr="00616F40" w:rsidRDefault="005C58B5">
      <w:pPr>
        <w:pStyle w:val="TOC1"/>
        <w:rPr>
          <w:rFonts w:asciiTheme="minorHAnsi" w:eastAsiaTheme="minorEastAsia" w:hAnsiTheme="minorHAnsi" w:cstheme="minorBidi"/>
          <w:b w:val="0"/>
          <w:caps w:val="0"/>
          <w:noProof/>
          <w:sz w:val="22"/>
          <w:szCs w:val="22"/>
          <w:lang w:val="fr-FR" w:eastAsia="en-US"/>
        </w:rPr>
      </w:pPr>
      <w:hyperlink w:anchor="_Toc463601637" w:history="1">
        <w:r w:rsidR="00F42861" w:rsidRPr="00616F40">
          <w:rPr>
            <w:rStyle w:val="Hyperlink"/>
            <w:noProof/>
            <w:lang w:val="fr-FR"/>
          </w:rPr>
          <w:t>LIST OF ABBREVIATIONS</w:t>
        </w:r>
        <w:r w:rsidR="00F42861" w:rsidRPr="00616F40">
          <w:rPr>
            <w:noProof/>
            <w:webHidden/>
            <w:lang w:val="fr-FR"/>
          </w:rPr>
          <w:tab/>
        </w:r>
      </w:hyperlink>
      <w:r w:rsidR="00616F40" w:rsidRPr="00616F40">
        <w:rPr>
          <w:caps w:val="0"/>
          <w:noProof/>
          <w:lang w:val="fr-FR"/>
        </w:rPr>
        <w:t>ix</w:t>
      </w:r>
    </w:p>
    <w:p w14:paraId="34C390D8" w14:textId="2275F140" w:rsidR="00F42861" w:rsidRPr="00616F40" w:rsidRDefault="005C58B5">
      <w:pPr>
        <w:pStyle w:val="TOC1"/>
        <w:rPr>
          <w:rFonts w:asciiTheme="minorHAnsi" w:eastAsiaTheme="minorEastAsia" w:hAnsiTheme="minorHAnsi" w:cstheme="minorBidi"/>
          <w:b w:val="0"/>
          <w:caps w:val="0"/>
          <w:noProof/>
          <w:sz w:val="22"/>
          <w:szCs w:val="22"/>
          <w:lang w:val="fr-FR" w:eastAsia="en-US"/>
        </w:rPr>
      </w:pPr>
      <w:hyperlink w:anchor="_Toc463601638" w:history="1">
        <w:r w:rsidR="00F42861" w:rsidRPr="00616F40">
          <w:rPr>
            <w:rStyle w:val="Hyperlink"/>
            <w:noProof/>
            <w:lang w:val="fr-FR"/>
          </w:rPr>
          <w:t>ACKNOWLEDGEMENTS</w:t>
        </w:r>
        <w:r w:rsidR="00F42861" w:rsidRPr="00616F40">
          <w:rPr>
            <w:noProof/>
            <w:webHidden/>
            <w:lang w:val="fr-FR"/>
          </w:rPr>
          <w:tab/>
        </w:r>
      </w:hyperlink>
      <w:r w:rsidR="00616F40" w:rsidRPr="00616F40">
        <w:rPr>
          <w:caps w:val="0"/>
          <w:noProof/>
        </w:rPr>
        <w:t>xi</w:t>
      </w:r>
    </w:p>
    <w:p w14:paraId="4D986C82" w14:textId="6DBA39E5" w:rsidR="00F42861" w:rsidRDefault="005C58B5">
      <w:pPr>
        <w:pStyle w:val="TOC1"/>
        <w:rPr>
          <w:rFonts w:asciiTheme="minorHAnsi" w:eastAsiaTheme="minorEastAsia" w:hAnsiTheme="minorHAnsi" w:cstheme="minorBidi"/>
          <w:b w:val="0"/>
          <w:caps w:val="0"/>
          <w:noProof/>
          <w:sz w:val="22"/>
          <w:szCs w:val="22"/>
          <w:lang w:eastAsia="en-US"/>
        </w:rPr>
      </w:pPr>
      <w:hyperlink w:anchor="_Toc463601639" w:history="1">
        <w:r w:rsidR="00F42861" w:rsidRPr="00F31129">
          <w:rPr>
            <w:rStyle w:val="Hyperlink"/>
            <w:noProof/>
          </w:rPr>
          <w:t>CHAPTER I</w:t>
        </w:r>
        <w:r w:rsidR="00F42861" w:rsidRPr="00F42861">
          <w:rPr>
            <w:noProof/>
          </w:rPr>
          <w:t xml:space="preserve"> </w:t>
        </w:r>
        <w:r w:rsidR="00F42861" w:rsidRPr="00F42861">
          <w:rPr>
            <w:rStyle w:val="Hyperlink"/>
            <w:noProof/>
          </w:rPr>
          <w:t>–</w:t>
        </w:r>
        <w:r w:rsidR="00F42861" w:rsidRPr="00F31129">
          <w:rPr>
            <w:rStyle w:val="Hyperlink"/>
            <w:noProof/>
          </w:rPr>
          <w:t xml:space="preserve"> INTRODUCTION</w:t>
        </w:r>
        <w:r w:rsidR="00F42861">
          <w:rPr>
            <w:noProof/>
            <w:webHidden/>
          </w:rPr>
          <w:tab/>
        </w:r>
        <w:r w:rsidR="00F42861">
          <w:rPr>
            <w:noProof/>
            <w:webHidden/>
          </w:rPr>
          <w:fldChar w:fldCharType="begin"/>
        </w:r>
        <w:r w:rsidR="00F42861">
          <w:rPr>
            <w:noProof/>
            <w:webHidden/>
          </w:rPr>
          <w:instrText xml:space="preserve"> PAGEREF _Toc463601639 \h </w:instrText>
        </w:r>
        <w:r w:rsidR="00F42861">
          <w:rPr>
            <w:noProof/>
            <w:webHidden/>
          </w:rPr>
        </w:r>
        <w:r w:rsidR="00F42861">
          <w:rPr>
            <w:noProof/>
            <w:webHidden/>
          </w:rPr>
          <w:fldChar w:fldCharType="separate"/>
        </w:r>
        <w:r w:rsidR="00E61B3A">
          <w:rPr>
            <w:noProof/>
            <w:webHidden/>
          </w:rPr>
          <w:t>1</w:t>
        </w:r>
        <w:r w:rsidR="00F42861">
          <w:rPr>
            <w:noProof/>
            <w:webHidden/>
          </w:rPr>
          <w:fldChar w:fldCharType="end"/>
        </w:r>
      </w:hyperlink>
    </w:p>
    <w:p w14:paraId="6B87A059" w14:textId="642E4FE1"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0" w:history="1">
        <w:r w:rsidR="00F42861" w:rsidRPr="00F31129">
          <w:rPr>
            <w:rStyle w:val="Hyperlink"/>
            <w:noProof/>
          </w:rPr>
          <w:t>1.1</w:t>
        </w:r>
        <w:r w:rsidR="00F42861">
          <w:rPr>
            <w:rFonts w:asciiTheme="minorHAnsi" w:hAnsiTheme="minorHAnsi"/>
            <w:caps w:val="0"/>
            <w:noProof/>
            <w:sz w:val="22"/>
            <w:lang w:val="en-US" w:eastAsia="en-US"/>
          </w:rPr>
          <w:tab/>
        </w:r>
        <w:r w:rsidR="00F42861" w:rsidRPr="00F31129">
          <w:rPr>
            <w:rStyle w:val="Hyperlink"/>
            <w:noProof/>
          </w:rPr>
          <w:t>RESEARCH CONTEXT</w:t>
        </w:r>
        <w:r w:rsidR="00F42861">
          <w:rPr>
            <w:noProof/>
            <w:webHidden/>
          </w:rPr>
          <w:tab/>
        </w:r>
        <w:r w:rsidR="00F42861">
          <w:rPr>
            <w:noProof/>
            <w:webHidden/>
          </w:rPr>
          <w:fldChar w:fldCharType="begin"/>
        </w:r>
        <w:r w:rsidR="00F42861">
          <w:rPr>
            <w:noProof/>
            <w:webHidden/>
          </w:rPr>
          <w:instrText xml:space="preserve"> PAGEREF _Toc463601640 \h </w:instrText>
        </w:r>
        <w:r w:rsidR="00F42861">
          <w:rPr>
            <w:noProof/>
            <w:webHidden/>
          </w:rPr>
        </w:r>
        <w:r w:rsidR="00F42861">
          <w:rPr>
            <w:noProof/>
            <w:webHidden/>
          </w:rPr>
          <w:fldChar w:fldCharType="separate"/>
        </w:r>
        <w:r w:rsidR="00E61B3A">
          <w:rPr>
            <w:noProof/>
            <w:webHidden/>
          </w:rPr>
          <w:t>1</w:t>
        </w:r>
        <w:r w:rsidR="00F42861">
          <w:rPr>
            <w:noProof/>
            <w:webHidden/>
          </w:rPr>
          <w:fldChar w:fldCharType="end"/>
        </w:r>
      </w:hyperlink>
    </w:p>
    <w:p w14:paraId="4D1F7077" w14:textId="31EEA926"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1" w:history="1">
        <w:r w:rsidR="00F42861" w:rsidRPr="00F31129">
          <w:rPr>
            <w:rStyle w:val="Hyperlink"/>
            <w:noProof/>
          </w:rPr>
          <w:t>1.2</w:t>
        </w:r>
        <w:r w:rsidR="00F42861">
          <w:rPr>
            <w:rFonts w:asciiTheme="minorHAnsi" w:hAnsiTheme="minorHAnsi"/>
            <w:caps w:val="0"/>
            <w:noProof/>
            <w:sz w:val="22"/>
            <w:lang w:val="en-US" w:eastAsia="en-US"/>
          </w:rPr>
          <w:tab/>
        </w:r>
        <w:r w:rsidR="00F42861" w:rsidRPr="00F31129">
          <w:rPr>
            <w:rStyle w:val="Hyperlink"/>
            <w:noProof/>
          </w:rPr>
          <w:t>RESEARCH PROBLEM</w:t>
        </w:r>
        <w:r w:rsidR="00F42861">
          <w:rPr>
            <w:noProof/>
            <w:webHidden/>
          </w:rPr>
          <w:tab/>
        </w:r>
        <w:r w:rsidR="00F42861">
          <w:rPr>
            <w:noProof/>
            <w:webHidden/>
          </w:rPr>
          <w:fldChar w:fldCharType="begin"/>
        </w:r>
        <w:r w:rsidR="00F42861">
          <w:rPr>
            <w:noProof/>
            <w:webHidden/>
          </w:rPr>
          <w:instrText xml:space="preserve"> PAGEREF _Toc463601641 \h </w:instrText>
        </w:r>
        <w:r w:rsidR="00F42861">
          <w:rPr>
            <w:noProof/>
            <w:webHidden/>
          </w:rPr>
        </w:r>
        <w:r w:rsidR="00F42861">
          <w:rPr>
            <w:noProof/>
            <w:webHidden/>
          </w:rPr>
          <w:fldChar w:fldCharType="separate"/>
        </w:r>
        <w:r w:rsidR="00E61B3A">
          <w:rPr>
            <w:noProof/>
            <w:webHidden/>
          </w:rPr>
          <w:t>2</w:t>
        </w:r>
        <w:r w:rsidR="00F42861">
          <w:rPr>
            <w:noProof/>
            <w:webHidden/>
          </w:rPr>
          <w:fldChar w:fldCharType="end"/>
        </w:r>
      </w:hyperlink>
    </w:p>
    <w:p w14:paraId="4A2A6211" w14:textId="2EDFA4CC"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2" w:history="1">
        <w:r w:rsidR="00F42861" w:rsidRPr="00F31129">
          <w:rPr>
            <w:rStyle w:val="Hyperlink"/>
            <w:noProof/>
          </w:rPr>
          <w:t>1.3</w:t>
        </w:r>
        <w:r w:rsidR="00F42861">
          <w:rPr>
            <w:rFonts w:asciiTheme="minorHAnsi" w:hAnsiTheme="minorHAnsi"/>
            <w:caps w:val="0"/>
            <w:noProof/>
            <w:sz w:val="22"/>
            <w:lang w:val="en-US" w:eastAsia="en-US"/>
          </w:rPr>
          <w:tab/>
        </w:r>
        <w:r w:rsidR="00F42861" w:rsidRPr="00F31129">
          <w:rPr>
            <w:rStyle w:val="Hyperlink"/>
            <w:noProof/>
          </w:rPr>
          <w:t>THESIS CONTRIBUTION</w:t>
        </w:r>
        <w:r w:rsidR="00F42861">
          <w:rPr>
            <w:noProof/>
            <w:webHidden/>
          </w:rPr>
          <w:tab/>
        </w:r>
        <w:r w:rsidR="00F42861">
          <w:rPr>
            <w:noProof/>
            <w:webHidden/>
          </w:rPr>
          <w:fldChar w:fldCharType="begin"/>
        </w:r>
        <w:r w:rsidR="00F42861">
          <w:rPr>
            <w:noProof/>
            <w:webHidden/>
          </w:rPr>
          <w:instrText xml:space="preserve"> PAGEREF _Toc463601642 \h </w:instrText>
        </w:r>
        <w:r w:rsidR="00F42861">
          <w:rPr>
            <w:noProof/>
            <w:webHidden/>
          </w:rPr>
        </w:r>
        <w:r w:rsidR="00F42861">
          <w:rPr>
            <w:noProof/>
            <w:webHidden/>
          </w:rPr>
          <w:fldChar w:fldCharType="separate"/>
        </w:r>
        <w:r w:rsidR="00E61B3A">
          <w:rPr>
            <w:noProof/>
            <w:webHidden/>
          </w:rPr>
          <w:t>4</w:t>
        </w:r>
        <w:r w:rsidR="00F42861">
          <w:rPr>
            <w:noProof/>
            <w:webHidden/>
          </w:rPr>
          <w:fldChar w:fldCharType="end"/>
        </w:r>
      </w:hyperlink>
    </w:p>
    <w:p w14:paraId="57010209" w14:textId="2F4E986D"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3" w:history="1">
        <w:r w:rsidR="00F42861" w:rsidRPr="00F31129">
          <w:rPr>
            <w:rStyle w:val="Hyperlink"/>
            <w:noProof/>
          </w:rPr>
          <w:t>1.4</w:t>
        </w:r>
        <w:r w:rsidR="00F42861">
          <w:rPr>
            <w:rFonts w:asciiTheme="minorHAnsi" w:hAnsiTheme="minorHAnsi"/>
            <w:caps w:val="0"/>
            <w:noProof/>
            <w:sz w:val="22"/>
            <w:lang w:val="en-US" w:eastAsia="en-US"/>
          </w:rPr>
          <w:tab/>
        </w:r>
        <w:r w:rsidR="00F42861" w:rsidRPr="00F31129">
          <w:rPr>
            <w:rStyle w:val="Hyperlink"/>
            <w:noProof/>
          </w:rPr>
          <w:t>THESIS PROJECT ORGANIZATION</w:t>
        </w:r>
        <w:r w:rsidR="00F42861">
          <w:rPr>
            <w:noProof/>
            <w:webHidden/>
          </w:rPr>
          <w:tab/>
        </w:r>
        <w:r w:rsidR="00F42861">
          <w:rPr>
            <w:noProof/>
            <w:webHidden/>
          </w:rPr>
          <w:fldChar w:fldCharType="begin"/>
        </w:r>
        <w:r w:rsidR="00F42861">
          <w:rPr>
            <w:noProof/>
            <w:webHidden/>
          </w:rPr>
          <w:instrText xml:space="preserve"> PAGEREF _Toc463601643 \h </w:instrText>
        </w:r>
        <w:r w:rsidR="00F42861">
          <w:rPr>
            <w:noProof/>
            <w:webHidden/>
          </w:rPr>
        </w:r>
        <w:r w:rsidR="00F42861">
          <w:rPr>
            <w:noProof/>
            <w:webHidden/>
          </w:rPr>
          <w:fldChar w:fldCharType="separate"/>
        </w:r>
        <w:r w:rsidR="00E61B3A">
          <w:rPr>
            <w:noProof/>
            <w:webHidden/>
          </w:rPr>
          <w:t>5</w:t>
        </w:r>
        <w:r w:rsidR="00F42861">
          <w:rPr>
            <w:noProof/>
            <w:webHidden/>
          </w:rPr>
          <w:fldChar w:fldCharType="end"/>
        </w:r>
      </w:hyperlink>
    </w:p>
    <w:p w14:paraId="5CB807A2" w14:textId="5D7C5B66" w:rsidR="00F42861" w:rsidRDefault="005C58B5">
      <w:pPr>
        <w:pStyle w:val="TOC1"/>
        <w:rPr>
          <w:rFonts w:asciiTheme="minorHAnsi" w:eastAsiaTheme="minorEastAsia" w:hAnsiTheme="minorHAnsi" w:cstheme="minorBidi"/>
          <w:b w:val="0"/>
          <w:caps w:val="0"/>
          <w:noProof/>
          <w:sz w:val="22"/>
          <w:szCs w:val="22"/>
          <w:lang w:eastAsia="en-US"/>
        </w:rPr>
      </w:pPr>
      <w:hyperlink w:anchor="_Toc463601644" w:history="1">
        <w:r w:rsidR="00F42861" w:rsidRPr="00F31129">
          <w:rPr>
            <w:rStyle w:val="Hyperlink"/>
            <w:noProof/>
          </w:rPr>
          <w:t>CHAPTER II</w:t>
        </w:r>
        <w:r w:rsidR="00F42861">
          <w:rPr>
            <w:rStyle w:val="Hyperlink"/>
            <w:noProof/>
          </w:rPr>
          <w:t xml:space="preserve"> </w:t>
        </w:r>
        <w:r w:rsidR="00F42861" w:rsidRPr="00F42861">
          <w:rPr>
            <w:rStyle w:val="Hyperlink"/>
            <w:noProof/>
          </w:rPr>
          <w:t>–</w:t>
        </w:r>
        <w:r w:rsidR="00F42861" w:rsidRPr="00F31129">
          <w:rPr>
            <w:rStyle w:val="Hyperlink"/>
            <w:noProof/>
          </w:rPr>
          <w:t xml:space="preserve"> AUTHENTICATION MECHANISMS ON MOBILE DEVICES</w:t>
        </w:r>
        <w:r w:rsidR="00F42861">
          <w:rPr>
            <w:noProof/>
            <w:webHidden/>
          </w:rPr>
          <w:tab/>
        </w:r>
        <w:r w:rsidR="00F42861">
          <w:rPr>
            <w:noProof/>
            <w:webHidden/>
          </w:rPr>
          <w:fldChar w:fldCharType="begin"/>
        </w:r>
        <w:r w:rsidR="00F42861">
          <w:rPr>
            <w:noProof/>
            <w:webHidden/>
          </w:rPr>
          <w:instrText xml:space="preserve"> PAGEREF _Toc463601644 \h </w:instrText>
        </w:r>
        <w:r w:rsidR="00F42861">
          <w:rPr>
            <w:noProof/>
            <w:webHidden/>
          </w:rPr>
        </w:r>
        <w:r w:rsidR="00F42861">
          <w:rPr>
            <w:noProof/>
            <w:webHidden/>
          </w:rPr>
          <w:fldChar w:fldCharType="separate"/>
        </w:r>
        <w:r w:rsidR="00E61B3A">
          <w:rPr>
            <w:noProof/>
            <w:webHidden/>
          </w:rPr>
          <w:t>7</w:t>
        </w:r>
        <w:r w:rsidR="00F42861">
          <w:rPr>
            <w:noProof/>
            <w:webHidden/>
          </w:rPr>
          <w:fldChar w:fldCharType="end"/>
        </w:r>
      </w:hyperlink>
    </w:p>
    <w:p w14:paraId="1B09AF11" w14:textId="4067C046"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5" w:history="1">
        <w:r w:rsidR="00F42861" w:rsidRPr="00F31129">
          <w:rPr>
            <w:rStyle w:val="Hyperlink"/>
            <w:noProof/>
          </w:rPr>
          <w:t>2.1</w:t>
        </w:r>
        <w:r w:rsidR="00F42861">
          <w:rPr>
            <w:rFonts w:asciiTheme="minorHAnsi" w:hAnsiTheme="minorHAnsi"/>
            <w:caps w:val="0"/>
            <w:noProof/>
            <w:sz w:val="22"/>
            <w:lang w:val="en-US" w:eastAsia="en-US"/>
          </w:rPr>
          <w:tab/>
        </w:r>
        <w:r w:rsidR="00F42861" w:rsidRPr="00F31129">
          <w:rPr>
            <w:rStyle w:val="Hyperlink"/>
            <w:noProof/>
          </w:rPr>
          <w:t>INTRODUCTION</w:t>
        </w:r>
        <w:r w:rsidR="00F42861">
          <w:rPr>
            <w:noProof/>
            <w:webHidden/>
          </w:rPr>
          <w:tab/>
        </w:r>
        <w:r w:rsidR="00F42861">
          <w:rPr>
            <w:noProof/>
            <w:webHidden/>
          </w:rPr>
          <w:fldChar w:fldCharType="begin"/>
        </w:r>
        <w:r w:rsidR="00F42861">
          <w:rPr>
            <w:noProof/>
            <w:webHidden/>
          </w:rPr>
          <w:instrText xml:space="preserve"> PAGEREF _Toc463601645 \h </w:instrText>
        </w:r>
        <w:r w:rsidR="00F42861">
          <w:rPr>
            <w:noProof/>
            <w:webHidden/>
          </w:rPr>
        </w:r>
        <w:r w:rsidR="00F42861">
          <w:rPr>
            <w:noProof/>
            <w:webHidden/>
          </w:rPr>
          <w:fldChar w:fldCharType="separate"/>
        </w:r>
        <w:r w:rsidR="00E61B3A">
          <w:rPr>
            <w:noProof/>
            <w:webHidden/>
          </w:rPr>
          <w:t>7</w:t>
        </w:r>
        <w:r w:rsidR="00F42861">
          <w:rPr>
            <w:noProof/>
            <w:webHidden/>
          </w:rPr>
          <w:fldChar w:fldCharType="end"/>
        </w:r>
      </w:hyperlink>
    </w:p>
    <w:p w14:paraId="5D8DD127" w14:textId="509267B1"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46" w:history="1">
        <w:r w:rsidR="00F42861" w:rsidRPr="00F31129">
          <w:rPr>
            <w:rStyle w:val="Hyperlink"/>
            <w:noProof/>
          </w:rPr>
          <w:t>2.2</w:t>
        </w:r>
        <w:r w:rsidR="00F42861">
          <w:rPr>
            <w:rFonts w:asciiTheme="minorHAnsi" w:hAnsiTheme="minorHAnsi"/>
            <w:caps w:val="0"/>
            <w:noProof/>
            <w:sz w:val="22"/>
            <w:lang w:val="en-US" w:eastAsia="en-US"/>
          </w:rPr>
          <w:tab/>
        </w:r>
        <w:r w:rsidR="00F42861" w:rsidRPr="00F31129">
          <w:rPr>
            <w:rStyle w:val="Hyperlink"/>
            <w:noProof/>
          </w:rPr>
          <w:t>KNOWLEDGE-BASED AUTHENTICATION MECHANISMS</w:t>
        </w:r>
        <w:r w:rsidR="00F42861">
          <w:rPr>
            <w:noProof/>
            <w:webHidden/>
          </w:rPr>
          <w:tab/>
        </w:r>
        <w:r w:rsidR="00F42861">
          <w:rPr>
            <w:noProof/>
            <w:webHidden/>
          </w:rPr>
          <w:fldChar w:fldCharType="begin"/>
        </w:r>
        <w:r w:rsidR="00F42861">
          <w:rPr>
            <w:noProof/>
            <w:webHidden/>
          </w:rPr>
          <w:instrText xml:space="preserve"> PAGEREF _Toc463601646 \h </w:instrText>
        </w:r>
        <w:r w:rsidR="00F42861">
          <w:rPr>
            <w:noProof/>
            <w:webHidden/>
          </w:rPr>
        </w:r>
        <w:r w:rsidR="00F42861">
          <w:rPr>
            <w:noProof/>
            <w:webHidden/>
          </w:rPr>
          <w:fldChar w:fldCharType="separate"/>
        </w:r>
        <w:r w:rsidR="00E61B3A">
          <w:rPr>
            <w:noProof/>
            <w:webHidden/>
          </w:rPr>
          <w:t>9</w:t>
        </w:r>
        <w:r w:rsidR="00F42861">
          <w:rPr>
            <w:noProof/>
            <w:webHidden/>
          </w:rPr>
          <w:fldChar w:fldCharType="end"/>
        </w:r>
      </w:hyperlink>
    </w:p>
    <w:p w14:paraId="249DA4EE" w14:textId="01C37F95" w:rsidR="00F42861" w:rsidRDefault="005C58B5">
      <w:pPr>
        <w:pStyle w:val="TOC3"/>
        <w:tabs>
          <w:tab w:val="left" w:pos="1760"/>
          <w:tab w:val="right" w:leader="dot" w:pos="8827"/>
        </w:tabs>
        <w:rPr>
          <w:rFonts w:asciiTheme="minorHAnsi" w:hAnsiTheme="minorHAnsi"/>
          <w:caps w:val="0"/>
          <w:sz w:val="22"/>
          <w:lang w:val="en-US" w:eastAsia="en-US"/>
        </w:rPr>
      </w:pPr>
      <w:hyperlink w:anchor="_Toc463601647" w:history="1">
        <w:r w:rsidR="00F42861" w:rsidRPr="00F31129">
          <w:rPr>
            <w:rStyle w:val="Hyperlink"/>
          </w:rPr>
          <w:t>2.2.1</w:t>
        </w:r>
        <w:r w:rsidR="00F42861">
          <w:rPr>
            <w:rFonts w:asciiTheme="minorHAnsi" w:hAnsiTheme="minorHAnsi"/>
            <w:caps w:val="0"/>
            <w:sz w:val="22"/>
            <w:lang w:val="en-US" w:eastAsia="en-US"/>
          </w:rPr>
          <w:tab/>
        </w:r>
        <w:r w:rsidR="00F42861" w:rsidRPr="00F31129">
          <w:rPr>
            <w:rStyle w:val="Hyperlink"/>
          </w:rPr>
          <w:t>STRENGTH EVALUATION OF KNOWLEDGE-BASED AUTHENTICATION SCHEMES</w:t>
        </w:r>
        <w:r w:rsidR="00F42861">
          <w:rPr>
            <w:webHidden/>
          </w:rPr>
          <w:tab/>
        </w:r>
        <w:r w:rsidR="00F42861">
          <w:rPr>
            <w:webHidden/>
          </w:rPr>
          <w:fldChar w:fldCharType="begin"/>
        </w:r>
        <w:r w:rsidR="00F42861">
          <w:rPr>
            <w:webHidden/>
          </w:rPr>
          <w:instrText xml:space="preserve"> PAGEREF _Toc463601647 \h </w:instrText>
        </w:r>
        <w:r w:rsidR="00F42861">
          <w:rPr>
            <w:webHidden/>
          </w:rPr>
        </w:r>
        <w:r w:rsidR="00F42861">
          <w:rPr>
            <w:webHidden/>
          </w:rPr>
          <w:fldChar w:fldCharType="separate"/>
        </w:r>
        <w:r w:rsidR="00E61B3A">
          <w:rPr>
            <w:webHidden/>
          </w:rPr>
          <w:t>9</w:t>
        </w:r>
        <w:r w:rsidR="00F42861">
          <w:rPr>
            <w:webHidden/>
          </w:rPr>
          <w:fldChar w:fldCharType="end"/>
        </w:r>
      </w:hyperlink>
    </w:p>
    <w:p w14:paraId="4ECCF72E" w14:textId="230983E6" w:rsidR="00F42861" w:rsidRDefault="005C58B5">
      <w:pPr>
        <w:pStyle w:val="TOC3"/>
        <w:tabs>
          <w:tab w:val="left" w:pos="1760"/>
          <w:tab w:val="right" w:leader="dot" w:pos="8827"/>
        </w:tabs>
        <w:rPr>
          <w:rFonts w:asciiTheme="minorHAnsi" w:hAnsiTheme="minorHAnsi"/>
          <w:caps w:val="0"/>
          <w:sz w:val="22"/>
          <w:lang w:val="en-US" w:eastAsia="en-US"/>
        </w:rPr>
      </w:pPr>
      <w:hyperlink w:anchor="_Toc463601648" w:history="1">
        <w:r w:rsidR="00F42861" w:rsidRPr="00F31129">
          <w:rPr>
            <w:rStyle w:val="Hyperlink"/>
          </w:rPr>
          <w:t>2.2.2</w:t>
        </w:r>
        <w:r w:rsidR="00F42861">
          <w:rPr>
            <w:rFonts w:asciiTheme="minorHAnsi" w:hAnsiTheme="minorHAnsi"/>
            <w:caps w:val="0"/>
            <w:sz w:val="22"/>
            <w:lang w:val="en-US" w:eastAsia="en-US"/>
          </w:rPr>
          <w:tab/>
        </w:r>
        <w:r w:rsidR="00F42861" w:rsidRPr="00F31129">
          <w:rPr>
            <w:rStyle w:val="Hyperlink"/>
          </w:rPr>
          <w:t>EXPLICIT SCHEMES</w:t>
        </w:r>
        <w:r w:rsidR="00F42861">
          <w:rPr>
            <w:webHidden/>
          </w:rPr>
          <w:tab/>
        </w:r>
        <w:r w:rsidR="00F42861">
          <w:rPr>
            <w:webHidden/>
          </w:rPr>
          <w:fldChar w:fldCharType="begin"/>
        </w:r>
        <w:r w:rsidR="00F42861">
          <w:rPr>
            <w:webHidden/>
          </w:rPr>
          <w:instrText xml:space="preserve"> PAGEREF _Toc463601648 \h </w:instrText>
        </w:r>
        <w:r w:rsidR="00F42861">
          <w:rPr>
            <w:webHidden/>
          </w:rPr>
        </w:r>
        <w:r w:rsidR="00F42861">
          <w:rPr>
            <w:webHidden/>
          </w:rPr>
          <w:fldChar w:fldCharType="separate"/>
        </w:r>
        <w:r w:rsidR="00E61B3A">
          <w:rPr>
            <w:webHidden/>
          </w:rPr>
          <w:t>11</w:t>
        </w:r>
        <w:r w:rsidR="00F42861">
          <w:rPr>
            <w:webHidden/>
          </w:rPr>
          <w:fldChar w:fldCharType="end"/>
        </w:r>
      </w:hyperlink>
    </w:p>
    <w:p w14:paraId="28338CCF" w14:textId="41F510BE" w:rsidR="00F42861" w:rsidRDefault="005C58B5">
      <w:pPr>
        <w:pStyle w:val="TOC3"/>
        <w:tabs>
          <w:tab w:val="left" w:pos="1760"/>
          <w:tab w:val="right" w:leader="dot" w:pos="8827"/>
        </w:tabs>
        <w:rPr>
          <w:rFonts w:asciiTheme="minorHAnsi" w:hAnsiTheme="minorHAnsi"/>
          <w:caps w:val="0"/>
          <w:sz w:val="22"/>
          <w:lang w:val="en-US" w:eastAsia="en-US"/>
        </w:rPr>
      </w:pPr>
      <w:hyperlink w:anchor="_Toc463601649" w:history="1">
        <w:r w:rsidR="00F42861" w:rsidRPr="00F31129">
          <w:rPr>
            <w:rStyle w:val="Hyperlink"/>
          </w:rPr>
          <w:t>2.2.3</w:t>
        </w:r>
        <w:r w:rsidR="00F42861">
          <w:rPr>
            <w:rFonts w:asciiTheme="minorHAnsi" w:hAnsiTheme="minorHAnsi"/>
            <w:caps w:val="0"/>
            <w:sz w:val="22"/>
            <w:lang w:val="en-US" w:eastAsia="en-US"/>
          </w:rPr>
          <w:tab/>
        </w:r>
        <w:r w:rsidR="00F42861" w:rsidRPr="00F31129">
          <w:rPr>
            <w:rStyle w:val="Hyperlink"/>
          </w:rPr>
          <w:t>COGNITIVE SCHEMES</w:t>
        </w:r>
        <w:r w:rsidR="00F42861">
          <w:rPr>
            <w:webHidden/>
          </w:rPr>
          <w:tab/>
        </w:r>
        <w:r w:rsidR="00F42861">
          <w:rPr>
            <w:webHidden/>
          </w:rPr>
          <w:fldChar w:fldCharType="begin"/>
        </w:r>
        <w:r w:rsidR="00F42861">
          <w:rPr>
            <w:webHidden/>
          </w:rPr>
          <w:instrText xml:space="preserve"> PAGEREF _Toc463601649 \h </w:instrText>
        </w:r>
        <w:r w:rsidR="00F42861">
          <w:rPr>
            <w:webHidden/>
          </w:rPr>
        </w:r>
        <w:r w:rsidR="00F42861">
          <w:rPr>
            <w:webHidden/>
          </w:rPr>
          <w:fldChar w:fldCharType="separate"/>
        </w:r>
        <w:r w:rsidR="00E61B3A">
          <w:rPr>
            <w:webHidden/>
          </w:rPr>
          <w:t>18</w:t>
        </w:r>
        <w:r w:rsidR="00F42861">
          <w:rPr>
            <w:webHidden/>
          </w:rPr>
          <w:fldChar w:fldCharType="end"/>
        </w:r>
      </w:hyperlink>
    </w:p>
    <w:p w14:paraId="5CADA6A8" w14:textId="3EADCB74"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50" w:history="1">
        <w:r w:rsidR="00F42861" w:rsidRPr="00F31129">
          <w:rPr>
            <w:rStyle w:val="Hyperlink"/>
            <w:noProof/>
          </w:rPr>
          <w:t>2.3</w:t>
        </w:r>
        <w:r w:rsidR="00F42861">
          <w:rPr>
            <w:rFonts w:asciiTheme="minorHAnsi" w:hAnsiTheme="minorHAnsi"/>
            <w:caps w:val="0"/>
            <w:noProof/>
            <w:sz w:val="22"/>
            <w:lang w:val="en-US" w:eastAsia="en-US"/>
          </w:rPr>
          <w:tab/>
        </w:r>
        <w:r w:rsidR="00F42861" w:rsidRPr="00F31129">
          <w:rPr>
            <w:rStyle w:val="Hyperlink"/>
            <w:noProof/>
          </w:rPr>
          <w:t>TOKEN-BASED AUTHENTICATION MECHANISMS</w:t>
        </w:r>
        <w:r w:rsidR="00F42861">
          <w:rPr>
            <w:noProof/>
            <w:webHidden/>
          </w:rPr>
          <w:tab/>
        </w:r>
        <w:r w:rsidR="00F42861">
          <w:rPr>
            <w:noProof/>
            <w:webHidden/>
          </w:rPr>
          <w:fldChar w:fldCharType="begin"/>
        </w:r>
        <w:r w:rsidR="00F42861">
          <w:rPr>
            <w:noProof/>
            <w:webHidden/>
          </w:rPr>
          <w:instrText xml:space="preserve"> PAGEREF _Toc463601650 \h </w:instrText>
        </w:r>
        <w:r w:rsidR="00F42861">
          <w:rPr>
            <w:noProof/>
            <w:webHidden/>
          </w:rPr>
        </w:r>
        <w:r w:rsidR="00F42861">
          <w:rPr>
            <w:noProof/>
            <w:webHidden/>
          </w:rPr>
          <w:fldChar w:fldCharType="separate"/>
        </w:r>
        <w:r w:rsidR="00E61B3A">
          <w:rPr>
            <w:noProof/>
            <w:webHidden/>
          </w:rPr>
          <w:t>19</w:t>
        </w:r>
        <w:r w:rsidR="00F42861">
          <w:rPr>
            <w:noProof/>
            <w:webHidden/>
          </w:rPr>
          <w:fldChar w:fldCharType="end"/>
        </w:r>
      </w:hyperlink>
    </w:p>
    <w:p w14:paraId="0CDF637C" w14:textId="6B2F4D45"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51" w:history="1">
        <w:r w:rsidR="00F42861" w:rsidRPr="00F31129">
          <w:rPr>
            <w:rStyle w:val="Hyperlink"/>
            <w:noProof/>
          </w:rPr>
          <w:t>2.4</w:t>
        </w:r>
        <w:r w:rsidR="00F42861">
          <w:rPr>
            <w:rFonts w:asciiTheme="minorHAnsi" w:hAnsiTheme="minorHAnsi"/>
            <w:caps w:val="0"/>
            <w:noProof/>
            <w:sz w:val="22"/>
            <w:lang w:val="en-US" w:eastAsia="en-US"/>
          </w:rPr>
          <w:tab/>
        </w:r>
        <w:r w:rsidR="00F42861" w:rsidRPr="00F31129">
          <w:rPr>
            <w:rStyle w:val="Hyperlink"/>
            <w:noProof/>
          </w:rPr>
          <w:t>BIOMETRICS</w:t>
        </w:r>
        <w:r w:rsidR="00F42861">
          <w:rPr>
            <w:noProof/>
            <w:webHidden/>
          </w:rPr>
          <w:tab/>
        </w:r>
        <w:r w:rsidR="00F42861">
          <w:rPr>
            <w:noProof/>
            <w:webHidden/>
          </w:rPr>
          <w:fldChar w:fldCharType="begin"/>
        </w:r>
        <w:r w:rsidR="00F42861">
          <w:rPr>
            <w:noProof/>
            <w:webHidden/>
          </w:rPr>
          <w:instrText xml:space="preserve"> PAGEREF _Toc463601651 \h </w:instrText>
        </w:r>
        <w:r w:rsidR="00F42861">
          <w:rPr>
            <w:noProof/>
            <w:webHidden/>
          </w:rPr>
        </w:r>
        <w:r w:rsidR="00F42861">
          <w:rPr>
            <w:noProof/>
            <w:webHidden/>
          </w:rPr>
          <w:fldChar w:fldCharType="separate"/>
        </w:r>
        <w:r w:rsidR="00E61B3A">
          <w:rPr>
            <w:noProof/>
            <w:webHidden/>
          </w:rPr>
          <w:t>21</w:t>
        </w:r>
        <w:r w:rsidR="00F42861">
          <w:rPr>
            <w:noProof/>
            <w:webHidden/>
          </w:rPr>
          <w:fldChar w:fldCharType="end"/>
        </w:r>
      </w:hyperlink>
    </w:p>
    <w:p w14:paraId="70F84776" w14:textId="6C73271C" w:rsidR="00F42861" w:rsidRDefault="005C58B5">
      <w:pPr>
        <w:pStyle w:val="TOC3"/>
        <w:tabs>
          <w:tab w:val="left" w:pos="1760"/>
          <w:tab w:val="right" w:leader="dot" w:pos="8827"/>
        </w:tabs>
        <w:rPr>
          <w:rFonts w:asciiTheme="minorHAnsi" w:hAnsiTheme="minorHAnsi"/>
          <w:caps w:val="0"/>
          <w:sz w:val="22"/>
          <w:lang w:val="en-US" w:eastAsia="en-US"/>
        </w:rPr>
      </w:pPr>
      <w:hyperlink w:anchor="_Toc463601652" w:history="1">
        <w:r w:rsidR="00F42861" w:rsidRPr="00F31129">
          <w:rPr>
            <w:rStyle w:val="Hyperlink"/>
          </w:rPr>
          <w:t>2.4.1</w:t>
        </w:r>
        <w:r w:rsidR="00F42861">
          <w:rPr>
            <w:rFonts w:asciiTheme="minorHAnsi" w:hAnsiTheme="minorHAnsi"/>
            <w:caps w:val="0"/>
            <w:sz w:val="22"/>
            <w:lang w:val="en-US" w:eastAsia="en-US"/>
          </w:rPr>
          <w:tab/>
        </w:r>
        <w:r w:rsidR="00F42861" w:rsidRPr="00F31129">
          <w:rPr>
            <w:rStyle w:val="Hyperlink"/>
          </w:rPr>
          <w:t>FINGERPRINT</w:t>
        </w:r>
        <w:r w:rsidR="00F42861">
          <w:rPr>
            <w:webHidden/>
          </w:rPr>
          <w:tab/>
        </w:r>
        <w:r w:rsidR="00F42861">
          <w:rPr>
            <w:webHidden/>
          </w:rPr>
          <w:fldChar w:fldCharType="begin"/>
        </w:r>
        <w:r w:rsidR="00F42861">
          <w:rPr>
            <w:webHidden/>
          </w:rPr>
          <w:instrText xml:space="preserve"> PAGEREF _Toc463601652 \h </w:instrText>
        </w:r>
        <w:r w:rsidR="00F42861">
          <w:rPr>
            <w:webHidden/>
          </w:rPr>
        </w:r>
        <w:r w:rsidR="00F42861">
          <w:rPr>
            <w:webHidden/>
          </w:rPr>
          <w:fldChar w:fldCharType="separate"/>
        </w:r>
        <w:r w:rsidR="00E61B3A">
          <w:rPr>
            <w:webHidden/>
          </w:rPr>
          <w:t>22</w:t>
        </w:r>
        <w:r w:rsidR="00F42861">
          <w:rPr>
            <w:webHidden/>
          </w:rPr>
          <w:fldChar w:fldCharType="end"/>
        </w:r>
      </w:hyperlink>
    </w:p>
    <w:p w14:paraId="7FDA7BA4" w14:textId="3ED5F640" w:rsidR="00F42861" w:rsidRDefault="005C58B5">
      <w:pPr>
        <w:pStyle w:val="TOC3"/>
        <w:tabs>
          <w:tab w:val="left" w:pos="1760"/>
          <w:tab w:val="right" w:leader="dot" w:pos="8827"/>
        </w:tabs>
        <w:rPr>
          <w:rFonts w:asciiTheme="minorHAnsi" w:hAnsiTheme="minorHAnsi"/>
          <w:caps w:val="0"/>
          <w:sz w:val="22"/>
          <w:lang w:val="en-US" w:eastAsia="en-US"/>
        </w:rPr>
      </w:pPr>
      <w:hyperlink w:anchor="_Toc463601653" w:history="1">
        <w:r w:rsidR="00F42861" w:rsidRPr="00F31129">
          <w:rPr>
            <w:rStyle w:val="Hyperlink"/>
          </w:rPr>
          <w:t>2.4.2</w:t>
        </w:r>
        <w:r w:rsidR="00F42861">
          <w:rPr>
            <w:rFonts w:asciiTheme="minorHAnsi" w:hAnsiTheme="minorHAnsi"/>
            <w:caps w:val="0"/>
            <w:sz w:val="22"/>
            <w:lang w:val="en-US" w:eastAsia="en-US"/>
          </w:rPr>
          <w:tab/>
        </w:r>
        <w:r w:rsidR="00F42861" w:rsidRPr="00F31129">
          <w:rPr>
            <w:rStyle w:val="Hyperlink"/>
          </w:rPr>
          <w:t>FACE RECOGNITION</w:t>
        </w:r>
        <w:r w:rsidR="00F42861">
          <w:rPr>
            <w:webHidden/>
          </w:rPr>
          <w:tab/>
        </w:r>
        <w:r w:rsidR="00F42861">
          <w:rPr>
            <w:webHidden/>
          </w:rPr>
          <w:fldChar w:fldCharType="begin"/>
        </w:r>
        <w:r w:rsidR="00F42861">
          <w:rPr>
            <w:webHidden/>
          </w:rPr>
          <w:instrText xml:space="preserve"> PAGEREF _Toc463601653 \h </w:instrText>
        </w:r>
        <w:r w:rsidR="00F42861">
          <w:rPr>
            <w:webHidden/>
          </w:rPr>
        </w:r>
        <w:r w:rsidR="00F42861">
          <w:rPr>
            <w:webHidden/>
          </w:rPr>
          <w:fldChar w:fldCharType="separate"/>
        </w:r>
        <w:r w:rsidR="00E61B3A">
          <w:rPr>
            <w:webHidden/>
          </w:rPr>
          <w:t>24</w:t>
        </w:r>
        <w:r w:rsidR="00F42861">
          <w:rPr>
            <w:webHidden/>
          </w:rPr>
          <w:fldChar w:fldCharType="end"/>
        </w:r>
      </w:hyperlink>
    </w:p>
    <w:p w14:paraId="7BC6337E" w14:textId="1AC237C0" w:rsidR="00F42861" w:rsidRDefault="005C58B5">
      <w:pPr>
        <w:pStyle w:val="TOC3"/>
        <w:tabs>
          <w:tab w:val="left" w:pos="1760"/>
          <w:tab w:val="right" w:leader="dot" w:pos="8827"/>
        </w:tabs>
        <w:rPr>
          <w:rFonts w:asciiTheme="minorHAnsi" w:hAnsiTheme="minorHAnsi"/>
          <w:caps w:val="0"/>
          <w:sz w:val="22"/>
          <w:lang w:val="en-US" w:eastAsia="en-US"/>
        </w:rPr>
      </w:pPr>
      <w:hyperlink w:anchor="_Toc463601654" w:history="1">
        <w:r w:rsidR="00F42861" w:rsidRPr="00F31129">
          <w:rPr>
            <w:rStyle w:val="Hyperlink"/>
          </w:rPr>
          <w:t>2.4.3</w:t>
        </w:r>
        <w:r w:rsidR="00F42861">
          <w:rPr>
            <w:rFonts w:asciiTheme="minorHAnsi" w:hAnsiTheme="minorHAnsi"/>
            <w:caps w:val="0"/>
            <w:sz w:val="22"/>
            <w:lang w:val="en-US" w:eastAsia="en-US"/>
          </w:rPr>
          <w:tab/>
        </w:r>
        <w:r w:rsidR="00F42861" w:rsidRPr="00F31129">
          <w:rPr>
            <w:rStyle w:val="Hyperlink"/>
          </w:rPr>
          <w:t>HAND GEOMETRY AND EAR SHAPE</w:t>
        </w:r>
        <w:r w:rsidR="00F42861">
          <w:rPr>
            <w:webHidden/>
          </w:rPr>
          <w:tab/>
        </w:r>
        <w:r w:rsidR="00F42861">
          <w:rPr>
            <w:webHidden/>
          </w:rPr>
          <w:fldChar w:fldCharType="begin"/>
        </w:r>
        <w:r w:rsidR="00F42861">
          <w:rPr>
            <w:webHidden/>
          </w:rPr>
          <w:instrText xml:space="preserve"> PAGEREF _Toc463601654 \h </w:instrText>
        </w:r>
        <w:r w:rsidR="00F42861">
          <w:rPr>
            <w:webHidden/>
          </w:rPr>
        </w:r>
        <w:r w:rsidR="00F42861">
          <w:rPr>
            <w:webHidden/>
          </w:rPr>
          <w:fldChar w:fldCharType="separate"/>
        </w:r>
        <w:r w:rsidR="00E61B3A">
          <w:rPr>
            <w:webHidden/>
          </w:rPr>
          <w:t>26</w:t>
        </w:r>
        <w:r w:rsidR="00F42861">
          <w:rPr>
            <w:webHidden/>
          </w:rPr>
          <w:fldChar w:fldCharType="end"/>
        </w:r>
      </w:hyperlink>
    </w:p>
    <w:p w14:paraId="7DB25EC8" w14:textId="1028FBC1" w:rsidR="00F42861" w:rsidRDefault="005C58B5">
      <w:pPr>
        <w:pStyle w:val="TOC3"/>
        <w:tabs>
          <w:tab w:val="left" w:pos="1760"/>
          <w:tab w:val="right" w:leader="dot" w:pos="8827"/>
        </w:tabs>
        <w:rPr>
          <w:rFonts w:asciiTheme="minorHAnsi" w:hAnsiTheme="minorHAnsi"/>
          <w:caps w:val="0"/>
          <w:sz w:val="22"/>
          <w:lang w:val="en-US" w:eastAsia="en-US"/>
        </w:rPr>
      </w:pPr>
      <w:hyperlink w:anchor="_Toc463601655" w:history="1">
        <w:r w:rsidR="00F42861" w:rsidRPr="00F31129">
          <w:rPr>
            <w:rStyle w:val="Hyperlink"/>
          </w:rPr>
          <w:t>2.4.4</w:t>
        </w:r>
        <w:r w:rsidR="00F42861">
          <w:rPr>
            <w:rFonts w:asciiTheme="minorHAnsi" w:hAnsiTheme="minorHAnsi"/>
            <w:caps w:val="0"/>
            <w:sz w:val="22"/>
            <w:lang w:val="en-US" w:eastAsia="en-US"/>
          </w:rPr>
          <w:tab/>
        </w:r>
        <w:r w:rsidR="00F42861" w:rsidRPr="00F31129">
          <w:rPr>
            <w:rStyle w:val="Hyperlink"/>
          </w:rPr>
          <w:t>VOICE: SPEAKER RECOGNITION</w:t>
        </w:r>
        <w:r w:rsidR="00F42861">
          <w:rPr>
            <w:webHidden/>
          </w:rPr>
          <w:tab/>
        </w:r>
        <w:r w:rsidR="00F42861">
          <w:rPr>
            <w:webHidden/>
          </w:rPr>
          <w:fldChar w:fldCharType="begin"/>
        </w:r>
        <w:r w:rsidR="00F42861">
          <w:rPr>
            <w:webHidden/>
          </w:rPr>
          <w:instrText xml:space="preserve"> PAGEREF _Toc463601655 \h </w:instrText>
        </w:r>
        <w:r w:rsidR="00F42861">
          <w:rPr>
            <w:webHidden/>
          </w:rPr>
        </w:r>
        <w:r w:rsidR="00F42861">
          <w:rPr>
            <w:webHidden/>
          </w:rPr>
          <w:fldChar w:fldCharType="separate"/>
        </w:r>
        <w:r w:rsidR="00E61B3A">
          <w:rPr>
            <w:webHidden/>
          </w:rPr>
          <w:t>28</w:t>
        </w:r>
        <w:r w:rsidR="00F42861">
          <w:rPr>
            <w:webHidden/>
          </w:rPr>
          <w:fldChar w:fldCharType="end"/>
        </w:r>
      </w:hyperlink>
    </w:p>
    <w:p w14:paraId="3EEB2228" w14:textId="5C8671F7" w:rsidR="00F42861" w:rsidRDefault="005C58B5">
      <w:pPr>
        <w:pStyle w:val="TOC3"/>
        <w:tabs>
          <w:tab w:val="left" w:pos="1760"/>
          <w:tab w:val="right" w:leader="dot" w:pos="8827"/>
        </w:tabs>
        <w:rPr>
          <w:rFonts w:asciiTheme="minorHAnsi" w:hAnsiTheme="minorHAnsi"/>
          <w:caps w:val="0"/>
          <w:sz w:val="22"/>
          <w:lang w:val="en-US" w:eastAsia="en-US"/>
        </w:rPr>
      </w:pPr>
      <w:hyperlink w:anchor="_Toc463601656" w:history="1">
        <w:r w:rsidR="00F42861" w:rsidRPr="00F31129">
          <w:rPr>
            <w:rStyle w:val="Hyperlink"/>
          </w:rPr>
          <w:t>2.4.5</w:t>
        </w:r>
        <w:r w:rsidR="00F42861">
          <w:rPr>
            <w:rFonts w:asciiTheme="minorHAnsi" w:hAnsiTheme="minorHAnsi"/>
            <w:caps w:val="0"/>
            <w:sz w:val="22"/>
            <w:lang w:val="en-US" w:eastAsia="en-US"/>
          </w:rPr>
          <w:tab/>
        </w:r>
        <w:r w:rsidR="00F42861" w:rsidRPr="00F31129">
          <w:rPr>
            <w:rStyle w:val="Hyperlink"/>
          </w:rPr>
          <w:t>GAIT</w:t>
        </w:r>
        <w:r w:rsidR="00F42861">
          <w:rPr>
            <w:webHidden/>
          </w:rPr>
          <w:tab/>
        </w:r>
        <w:r w:rsidR="00F42861">
          <w:rPr>
            <w:webHidden/>
          </w:rPr>
          <w:fldChar w:fldCharType="begin"/>
        </w:r>
        <w:r w:rsidR="00F42861">
          <w:rPr>
            <w:webHidden/>
          </w:rPr>
          <w:instrText xml:space="preserve"> PAGEREF _Toc463601656 \h </w:instrText>
        </w:r>
        <w:r w:rsidR="00F42861">
          <w:rPr>
            <w:webHidden/>
          </w:rPr>
        </w:r>
        <w:r w:rsidR="00F42861">
          <w:rPr>
            <w:webHidden/>
          </w:rPr>
          <w:fldChar w:fldCharType="separate"/>
        </w:r>
        <w:r w:rsidR="00E61B3A">
          <w:rPr>
            <w:webHidden/>
          </w:rPr>
          <w:t>30</w:t>
        </w:r>
        <w:r w:rsidR="00F42861">
          <w:rPr>
            <w:webHidden/>
          </w:rPr>
          <w:fldChar w:fldCharType="end"/>
        </w:r>
      </w:hyperlink>
    </w:p>
    <w:p w14:paraId="5D8A29FA" w14:textId="1DCF5DC0" w:rsidR="00F42861" w:rsidRDefault="005C58B5">
      <w:pPr>
        <w:pStyle w:val="TOC3"/>
        <w:tabs>
          <w:tab w:val="left" w:pos="1760"/>
          <w:tab w:val="right" w:leader="dot" w:pos="8827"/>
        </w:tabs>
        <w:rPr>
          <w:rFonts w:asciiTheme="minorHAnsi" w:hAnsiTheme="minorHAnsi"/>
          <w:caps w:val="0"/>
          <w:sz w:val="22"/>
          <w:lang w:val="en-US" w:eastAsia="en-US"/>
        </w:rPr>
      </w:pPr>
      <w:hyperlink w:anchor="_Toc463601657" w:history="1">
        <w:r w:rsidR="00F42861" w:rsidRPr="00F31129">
          <w:rPr>
            <w:rStyle w:val="Hyperlink"/>
          </w:rPr>
          <w:t>2.4.6</w:t>
        </w:r>
        <w:r w:rsidR="00F42861">
          <w:rPr>
            <w:rFonts w:asciiTheme="minorHAnsi" w:hAnsiTheme="minorHAnsi"/>
            <w:caps w:val="0"/>
            <w:sz w:val="22"/>
            <w:lang w:val="en-US" w:eastAsia="en-US"/>
          </w:rPr>
          <w:tab/>
        </w:r>
        <w:r w:rsidR="00F42861" w:rsidRPr="00F31129">
          <w:rPr>
            <w:rStyle w:val="Hyperlink"/>
          </w:rPr>
          <w:t>KEYSTROKES DYNAMICS</w:t>
        </w:r>
        <w:r w:rsidR="00F42861">
          <w:rPr>
            <w:webHidden/>
          </w:rPr>
          <w:tab/>
        </w:r>
        <w:r w:rsidR="00F42861">
          <w:rPr>
            <w:webHidden/>
          </w:rPr>
          <w:fldChar w:fldCharType="begin"/>
        </w:r>
        <w:r w:rsidR="00F42861">
          <w:rPr>
            <w:webHidden/>
          </w:rPr>
          <w:instrText xml:space="preserve"> PAGEREF _Toc463601657 \h </w:instrText>
        </w:r>
        <w:r w:rsidR="00F42861">
          <w:rPr>
            <w:webHidden/>
          </w:rPr>
        </w:r>
        <w:r w:rsidR="00F42861">
          <w:rPr>
            <w:webHidden/>
          </w:rPr>
          <w:fldChar w:fldCharType="separate"/>
        </w:r>
        <w:r w:rsidR="00E61B3A">
          <w:rPr>
            <w:webHidden/>
          </w:rPr>
          <w:t>31</w:t>
        </w:r>
        <w:r w:rsidR="00F42861">
          <w:rPr>
            <w:webHidden/>
          </w:rPr>
          <w:fldChar w:fldCharType="end"/>
        </w:r>
      </w:hyperlink>
    </w:p>
    <w:p w14:paraId="187946AC" w14:textId="058106A2" w:rsidR="00F42861" w:rsidRDefault="005C58B5">
      <w:pPr>
        <w:pStyle w:val="TOC3"/>
        <w:tabs>
          <w:tab w:val="left" w:pos="1760"/>
          <w:tab w:val="right" w:leader="dot" w:pos="8827"/>
        </w:tabs>
        <w:rPr>
          <w:rFonts w:asciiTheme="minorHAnsi" w:hAnsiTheme="minorHAnsi"/>
          <w:caps w:val="0"/>
          <w:sz w:val="22"/>
          <w:lang w:val="en-US" w:eastAsia="en-US"/>
        </w:rPr>
      </w:pPr>
      <w:hyperlink w:anchor="_Toc463601658" w:history="1">
        <w:r w:rsidR="00F42861" w:rsidRPr="00F31129">
          <w:rPr>
            <w:rStyle w:val="Hyperlink"/>
          </w:rPr>
          <w:t>2.4.7</w:t>
        </w:r>
        <w:r w:rsidR="00F42861">
          <w:rPr>
            <w:rFonts w:asciiTheme="minorHAnsi" w:hAnsiTheme="minorHAnsi"/>
            <w:caps w:val="0"/>
            <w:sz w:val="22"/>
            <w:lang w:val="en-US" w:eastAsia="en-US"/>
          </w:rPr>
          <w:tab/>
        </w:r>
        <w:r w:rsidR="00F42861" w:rsidRPr="00F31129">
          <w:rPr>
            <w:rStyle w:val="Hyperlink"/>
          </w:rPr>
          <w:t>SIGNATURE</w:t>
        </w:r>
        <w:r w:rsidR="00F42861">
          <w:rPr>
            <w:webHidden/>
          </w:rPr>
          <w:tab/>
        </w:r>
        <w:r w:rsidR="00F42861">
          <w:rPr>
            <w:webHidden/>
          </w:rPr>
          <w:fldChar w:fldCharType="begin"/>
        </w:r>
        <w:r w:rsidR="00F42861">
          <w:rPr>
            <w:webHidden/>
          </w:rPr>
          <w:instrText xml:space="preserve"> PAGEREF _Toc463601658 \h </w:instrText>
        </w:r>
        <w:r w:rsidR="00F42861">
          <w:rPr>
            <w:webHidden/>
          </w:rPr>
        </w:r>
        <w:r w:rsidR="00F42861">
          <w:rPr>
            <w:webHidden/>
          </w:rPr>
          <w:fldChar w:fldCharType="separate"/>
        </w:r>
        <w:r w:rsidR="00E61B3A">
          <w:rPr>
            <w:webHidden/>
          </w:rPr>
          <w:t>32</w:t>
        </w:r>
        <w:r w:rsidR="00F42861">
          <w:rPr>
            <w:webHidden/>
          </w:rPr>
          <w:fldChar w:fldCharType="end"/>
        </w:r>
      </w:hyperlink>
    </w:p>
    <w:p w14:paraId="7F98E8B5" w14:textId="002F6969" w:rsidR="00F42861" w:rsidRDefault="005C58B5">
      <w:pPr>
        <w:pStyle w:val="TOC3"/>
        <w:tabs>
          <w:tab w:val="left" w:pos="1760"/>
          <w:tab w:val="right" w:leader="dot" w:pos="8827"/>
        </w:tabs>
        <w:rPr>
          <w:rFonts w:asciiTheme="minorHAnsi" w:hAnsiTheme="minorHAnsi"/>
          <w:caps w:val="0"/>
          <w:sz w:val="22"/>
          <w:lang w:val="en-US" w:eastAsia="en-US"/>
        </w:rPr>
      </w:pPr>
      <w:hyperlink w:anchor="_Toc463601659" w:history="1">
        <w:r w:rsidR="00F42861" w:rsidRPr="00F31129">
          <w:rPr>
            <w:rStyle w:val="Hyperlink"/>
          </w:rPr>
          <w:t>2.4.8</w:t>
        </w:r>
        <w:r w:rsidR="00F42861">
          <w:rPr>
            <w:rFonts w:asciiTheme="minorHAnsi" w:hAnsiTheme="minorHAnsi"/>
            <w:caps w:val="0"/>
            <w:sz w:val="22"/>
            <w:lang w:val="en-US" w:eastAsia="en-US"/>
          </w:rPr>
          <w:tab/>
        </w:r>
        <w:r w:rsidR="00F42861" w:rsidRPr="00F31129">
          <w:rPr>
            <w:rStyle w:val="Hyperlink"/>
          </w:rPr>
          <w:t>HEARTBEAT</w:t>
        </w:r>
        <w:r w:rsidR="00F42861">
          <w:rPr>
            <w:webHidden/>
          </w:rPr>
          <w:tab/>
        </w:r>
        <w:r w:rsidR="00F42861">
          <w:rPr>
            <w:webHidden/>
          </w:rPr>
          <w:fldChar w:fldCharType="begin"/>
        </w:r>
        <w:r w:rsidR="00F42861">
          <w:rPr>
            <w:webHidden/>
          </w:rPr>
          <w:instrText xml:space="preserve"> PAGEREF _Toc463601659 \h </w:instrText>
        </w:r>
        <w:r w:rsidR="00F42861">
          <w:rPr>
            <w:webHidden/>
          </w:rPr>
        </w:r>
        <w:r w:rsidR="00F42861">
          <w:rPr>
            <w:webHidden/>
          </w:rPr>
          <w:fldChar w:fldCharType="separate"/>
        </w:r>
        <w:r w:rsidR="00E61B3A">
          <w:rPr>
            <w:webHidden/>
          </w:rPr>
          <w:t>33</w:t>
        </w:r>
        <w:r w:rsidR="00F42861">
          <w:rPr>
            <w:webHidden/>
          </w:rPr>
          <w:fldChar w:fldCharType="end"/>
        </w:r>
      </w:hyperlink>
    </w:p>
    <w:p w14:paraId="282458BF" w14:textId="29528DB4" w:rsidR="00F42861" w:rsidRDefault="005C58B5">
      <w:pPr>
        <w:pStyle w:val="TOC3"/>
        <w:tabs>
          <w:tab w:val="left" w:pos="1760"/>
          <w:tab w:val="right" w:leader="dot" w:pos="8827"/>
        </w:tabs>
        <w:rPr>
          <w:rFonts w:asciiTheme="minorHAnsi" w:hAnsiTheme="minorHAnsi"/>
          <w:caps w:val="0"/>
          <w:sz w:val="22"/>
          <w:lang w:val="en-US" w:eastAsia="en-US"/>
        </w:rPr>
      </w:pPr>
      <w:hyperlink w:anchor="_Toc463601660" w:history="1">
        <w:r w:rsidR="00F42861" w:rsidRPr="00F31129">
          <w:rPr>
            <w:rStyle w:val="Hyperlink"/>
          </w:rPr>
          <w:t>2.4.9</w:t>
        </w:r>
        <w:r w:rsidR="00F42861">
          <w:rPr>
            <w:rFonts w:asciiTheme="minorHAnsi" w:hAnsiTheme="minorHAnsi"/>
            <w:caps w:val="0"/>
            <w:sz w:val="22"/>
            <w:lang w:val="en-US" w:eastAsia="en-US"/>
          </w:rPr>
          <w:tab/>
        </w:r>
        <w:r w:rsidR="00F42861" w:rsidRPr="00F31129">
          <w:rPr>
            <w:rStyle w:val="Hyperlink"/>
          </w:rPr>
          <w:t>BIOMETRICS PERFORMANCE</w:t>
        </w:r>
        <w:r w:rsidR="00F42861">
          <w:rPr>
            <w:webHidden/>
          </w:rPr>
          <w:tab/>
        </w:r>
        <w:r w:rsidR="00F42861">
          <w:rPr>
            <w:webHidden/>
          </w:rPr>
          <w:fldChar w:fldCharType="begin"/>
        </w:r>
        <w:r w:rsidR="00F42861">
          <w:rPr>
            <w:webHidden/>
          </w:rPr>
          <w:instrText xml:space="preserve"> PAGEREF _Toc463601660 \h </w:instrText>
        </w:r>
        <w:r w:rsidR="00F42861">
          <w:rPr>
            <w:webHidden/>
          </w:rPr>
        </w:r>
        <w:r w:rsidR="00F42861">
          <w:rPr>
            <w:webHidden/>
          </w:rPr>
          <w:fldChar w:fldCharType="separate"/>
        </w:r>
        <w:r w:rsidR="00E61B3A">
          <w:rPr>
            <w:webHidden/>
          </w:rPr>
          <w:t>35</w:t>
        </w:r>
        <w:r w:rsidR="00F42861">
          <w:rPr>
            <w:webHidden/>
          </w:rPr>
          <w:fldChar w:fldCharType="end"/>
        </w:r>
      </w:hyperlink>
    </w:p>
    <w:p w14:paraId="156D6DEF" w14:textId="7841EB2E"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61" w:history="1">
        <w:r w:rsidR="00F42861" w:rsidRPr="00F31129">
          <w:rPr>
            <w:rStyle w:val="Hyperlink"/>
            <w:noProof/>
          </w:rPr>
          <w:t>2.5</w:t>
        </w:r>
        <w:r w:rsidR="00F42861">
          <w:rPr>
            <w:rFonts w:asciiTheme="minorHAnsi" w:hAnsiTheme="minorHAnsi"/>
            <w:caps w:val="0"/>
            <w:noProof/>
            <w:sz w:val="22"/>
            <w:lang w:val="en-US" w:eastAsia="en-US"/>
          </w:rPr>
          <w:tab/>
        </w:r>
        <w:r w:rsidR="00F42861" w:rsidRPr="00F31129">
          <w:rPr>
            <w:rStyle w:val="Hyperlink"/>
            <w:noProof/>
          </w:rPr>
          <w:t>EVALUATION CRITERIA AND DISCUSSION</w:t>
        </w:r>
        <w:r w:rsidR="00F42861">
          <w:rPr>
            <w:noProof/>
            <w:webHidden/>
          </w:rPr>
          <w:tab/>
        </w:r>
        <w:r w:rsidR="00F42861">
          <w:rPr>
            <w:noProof/>
            <w:webHidden/>
          </w:rPr>
          <w:fldChar w:fldCharType="begin"/>
        </w:r>
        <w:r w:rsidR="00F42861">
          <w:rPr>
            <w:noProof/>
            <w:webHidden/>
          </w:rPr>
          <w:instrText xml:space="preserve"> PAGEREF _Toc463601661 \h </w:instrText>
        </w:r>
        <w:r w:rsidR="00F42861">
          <w:rPr>
            <w:noProof/>
            <w:webHidden/>
          </w:rPr>
        </w:r>
        <w:r w:rsidR="00F42861">
          <w:rPr>
            <w:noProof/>
            <w:webHidden/>
          </w:rPr>
          <w:fldChar w:fldCharType="separate"/>
        </w:r>
        <w:r w:rsidR="00E61B3A">
          <w:rPr>
            <w:noProof/>
            <w:webHidden/>
          </w:rPr>
          <w:t>38</w:t>
        </w:r>
        <w:r w:rsidR="00F42861">
          <w:rPr>
            <w:noProof/>
            <w:webHidden/>
          </w:rPr>
          <w:fldChar w:fldCharType="end"/>
        </w:r>
      </w:hyperlink>
    </w:p>
    <w:p w14:paraId="221F156F" w14:textId="50B8D75F"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62" w:history="1">
        <w:r w:rsidR="00F42861" w:rsidRPr="00F31129">
          <w:rPr>
            <w:rStyle w:val="Hyperlink"/>
            <w:noProof/>
          </w:rPr>
          <w:t>2.7</w:t>
        </w:r>
        <w:r w:rsidR="00F42861">
          <w:rPr>
            <w:rFonts w:asciiTheme="minorHAnsi" w:hAnsiTheme="minorHAnsi"/>
            <w:caps w:val="0"/>
            <w:noProof/>
            <w:sz w:val="22"/>
            <w:lang w:val="en-US" w:eastAsia="en-US"/>
          </w:rPr>
          <w:tab/>
        </w:r>
        <w:r w:rsidR="00F42861" w:rsidRPr="00F31129">
          <w:rPr>
            <w:rStyle w:val="Hyperlink"/>
            <w:noProof/>
          </w:rPr>
          <w:t>CONCLUSION</w:t>
        </w:r>
        <w:r w:rsidR="00F42861">
          <w:rPr>
            <w:noProof/>
            <w:webHidden/>
          </w:rPr>
          <w:tab/>
        </w:r>
        <w:r w:rsidR="00F42861">
          <w:rPr>
            <w:noProof/>
            <w:webHidden/>
          </w:rPr>
          <w:fldChar w:fldCharType="begin"/>
        </w:r>
        <w:r w:rsidR="00F42861">
          <w:rPr>
            <w:noProof/>
            <w:webHidden/>
          </w:rPr>
          <w:instrText xml:space="preserve"> PAGEREF _Toc463601662 \h </w:instrText>
        </w:r>
        <w:r w:rsidR="00F42861">
          <w:rPr>
            <w:noProof/>
            <w:webHidden/>
          </w:rPr>
        </w:r>
        <w:r w:rsidR="00F42861">
          <w:rPr>
            <w:noProof/>
            <w:webHidden/>
          </w:rPr>
          <w:fldChar w:fldCharType="separate"/>
        </w:r>
        <w:r w:rsidR="00E61B3A">
          <w:rPr>
            <w:noProof/>
            <w:webHidden/>
          </w:rPr>
          <w:t>46</w:t>
        </w:r>
        <w:r w:rsidR="00F42861">
          <w:rPr>
            <w:noProof/>
            <w:webHidden/>
          </w:rPr>
          <w:fldChar w:fldCharType="end"/>
        </w:r>
      </w:hyperlink>
    </w:p>
    <w:p w14:paraId="1D86123A" w14:textId="3BDA26CE" w:rsidR="00F42861" w:rsidRDefault="005C58B5">
      <w:pPr>
        <w:pStyle w:val="TOC1"/>
        <w:rPr>
          <w:rFonts w:asciiTheme="minorHAnsi" w:eastAsiaTheme="minorEastAsia" w:hAnsiTheme="minorHAnsi" w:cstheme="minorBidi"/>
          <w:b w:val="0"/>
          <w:caps w:val="0"/>
          <w:noProof/>
          <w:sz w:val="22"/>
          <w:szCs w:val="22"/>
          <w:lang w:eastAsia="en-US"/>
        </w:rPr>
      </w:pPr>
      <w:hyperlink w:anchor="_Toc463601663" w:history="1">
        <w:r w:rsidR="00F42861" w:rsidRPr="00F31129">
          <w:rPr>
            <w:rStyle w:val="Hyperlink"/>
            <w:noProof/>
          </w:rPr>
          <w:t xml:space="preserve">CHAPTER III </w:t>
        </w:r>
        <w:r w:rsidR="00F42861" w:rsidRPr="00F42861">
          <w:rPr>
            <w:rStyle w:val="Hyperlink"/>
            <w:noProof/>
          </w:rPr>
          <w:t>–</w:t>
        </w:r>
        <w:r w:rsidR="00F42861">
          <w:rPr>
            <w:rStyle w:val="Hyperlink"/>
            <w:noProof/>
          </w:rPr>
          <w:t xml:space="preserve"> </w:t>
        </w:r>
        <w:r w:rsidR="00F42861" w:rsidRPr="00F31129">
          <w:rPr>
            <w:rStyle w:val="Hyperlink"/>
            <w:noProof/>
          </w:rPr>
          <w:t>A TEXT-INDEPENDANT SPEAKER AUTHENTICATION SYSTEM FOR MOBILE DEVICES</w:t>
        </w:r>
        <w:r w:rsidR="00F42861">
          <w:rPr>
            <w:noProof/>
            <w:webHidden/>
          </w:rPr>
          <w:tab/>
        </w:r>
        <w:r w:rsidR="00F42861">
          <w:rPr>
            <w:noProof/>
            <w:webHidden/>
          </w:rPr>
          <w:fldChar w:fldCharType="begin"/>
        </w:r>
        <w:r w:rsidR="00F42861">
          <w:rPr>
            <w:noProof/>
            <w:webHidden/>
          </w:rPr>
          <w:instrText xml:space="preserve"> PAGEREF _Toc463601663 \h </w:instrText>
        </w:r>
        <w:r w:rsidR="00F42861">
          <w:rPr>
            <w:noProof/>
            <w:webHidden/>
          </w:rPr>
        </w:r>
        <w:r w:rsidR="00F42861">
          <w:rPr>
            <w:noProof/>
            <w:webHidden/>
          </w:rPr>
          <w:fldChar w:fldCharType="separate"/>
        </w:r>
        <w:r w:rsidR="00E61B3A">
          <w:rPr>
            <w:noProof/>
            <w:webHidden/>
          </w:rPr>
          <w:t>48</w:t>
        </w:r>
        <w:r w:rsidR="00F42861">
          <w:rPr>
            <w:noProof/>
            <w:webHidden/>
          </w:rPr>
          <w:fldChar w:fldCharType="end"/>
        </w:r>
      </w:hyperlink>
    </w:p>
    <w:p w14:paraId="3B75F8D0" w14:textId="5D275299"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64" w:history="1">
        <w:r w:rsidR="00F42861" w:rsidRPr="00F31129">
          <w:rPr>
            <w:rStyle w:val="Hyperlink"/>
            <w:noProof/>
          </w:rPr>
          <w:t>3.1</w:t>
        </w:r>
        <w:r w:rsidR="00F42861">
          <w:rPr>
            <w:rFonts w:asciiTheme="minorHAnsi" w:hAnsiTheme="minorHAnsi"/>
            <w:caps w:val="0"/>
            <w:noProof/>
            <w:sz w:val="22"/>
            <w:lang w:val="en-US" w:eastAsia="en-US"/>
          </w:rPr>
          <w:tab/>
        </w:r>
        <w:r w:rsidR="00F42861" w:rsidRPr="00F31129">
          <w:rPr>
            <w:rStyle w:val="Hyperlink"/>
            <w:noProof/>
          </w:rPr>
          <w:t>INTRODUCTION</w:t>
        </w:r>
        <w:r w:rsidR="00F42861">
          <w:rPr>
            <w:noProof/>
            <w:webHidden/>
          </w:rPr>
          <w:tab/>
        </w:r>
        <w:r w:rsidR="00F42861">
          <w:rPr>
            <w:noProof/>
            <w:webHidden/>
          </w:rPr>
          <w:fldChar w:fldCharType="begin"/>
        </w:r>
        <w:r w:rsidR="00F42861">
          <w:rPr>
            <w:noProof/>
            <w:webHidden/>
          </w:rPr>
          <w:instrText xml:space="preserve"> PAGEREF _Toc463601664 \h </w:instrText>
        </w:r>
        <w:r w:rsidR="00F42861">
          <w:rPr>
            <w:noProof/>
            <w:webHidden/>
          </w:rPr>
        </w:r>
        <w:r w:rsidR="00F42861">
          <w:rPr>
            <w:noProof/>
            <w:webHidden/>
          </w:rPr>
          <w:fldChar w:fldCharType="separate"/>
        </w:r>
        <w:r w:rsidR="00E61B3A">
          <w:rPr>
            <w:noProof/>
            <w:webHidden/>
          </w:rPr>
          <w:t>48</w:t>
        </w:r>
        <w:r w:rsidR="00F42861">
          <w:rPr>
            <w:noProof/>
            <w:webHidden/>
          </w:rPr>
          <w:fldChar w:fldCharType="end"/>
        </w:r>
      </w:hyperlink>
    </w:p>
    <w:p w14:paraId="37D710D0" w14:textId="20464B74"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65" w:history="1">
        <w:r w:rsidR="00F42861" w:rsidRPr="00F31129">
          <w:rPr>
            <w:rStyle w:val="Hyperlink"/>
            <w:noProof/>
          </w:rPr>
          <w:t>3.2</w:t>
        </w:r>
        <w:r w:rsidR="00F42861">
          <w:rPr>
            <w:rFonts w:asciiTheme="minorHAnsi" w:hAnsiTheme="minorHAnsi"/>
            <w:caps w:val="0"/>
            <w:noProof/>
            <w:sz w:val="22"/>
            <w:lang w:val="en-US" w:eastAsia="en-US"/>
          </w:rPr>
          <w:tab/>
        </w:r>
        <w:r w:rsidR="00F42861" w:rsidRPr="00F31129">
          <w:rPr>
            <w:rStyle w:val="Hyperlink"/>
            <w:noProof/>
          </w:rPr>
          <w:t>RELATED WORK</w:t>
        </w:r>
        <w:r w:rsidR="00F42861">
          <w:rPr>
            <w:noProof/>
            <w:webHidden/>
          </w:rPr>
          <w:tab/>
        </w:r>
        <w:r w:rsidR="00F42861">
          <w:rPr>
            <w:noProof/>
            <w:webHidden/>
          </w:rPr>
          <w:fldChar w:fldCharType="begin"/>
        </w:r>
        <w:r w:rsidR="00F42861">
          <w:rPr>
            <w:noProof/>
            <w:webHidden/>
          </w:rPr>
          <w:instrText xml:space="preserve"> PAGEREF _Toc463601665 \h </w:instrText>
        </w:r>
        <w:r w:rsidR="00F42861">
          <w:rPr>
            <w:noProof/>
            <w:webHidden/>
          </w:rPr>
        </w:r>
        <w:r w:rsidR="00F42861">
          <w:rPr>
            <w:noProof/>
            <w:webHidden/>
          </w:rPr>
          <w:fldChar w:fldCharType="separate"/>
        </w:r>
        <w:r w:rsidR="00E61B3A">
          <w:rPr>
            <w:noProof/>
            <w:webHidden/>
          </w:rPr>
          <w:t>50</w:t>
        </w:r>
        <w:r w:rsidR="00F42861">
          <w:rPr>
            <w:noProof/>
            <w:webHidden/>
          </w:rPr>
          <w:fldChar w:fldCharType="end"/>
        </w:r>
      </w:hyperlink>
    </w:p>
    <w:p w14:paraId="50ACDFD1" w14:textId="1D726691"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66" w:history="1">
        <w:r w:rsidR="00F42861" w:rsidRPr="00F31129">
          <w:rPr>
            <w:rStyle w:val="Hyperlink"/>
            <w:noProof/>
          </w:rPr>
          <w:t>3.3</w:t>
        </w:r>
        <w:r w:rsidR="00F42861">
          <w:rPr>
            <w:rFonts w:asciiTheme="minorHAnsi" w:hAnsiTheme="minorHAnsi"/>
            <w:caps w:val="0"/>
            <w:noProof/>
            <w:sz w:val="22"/>
            <w:lang w:val="en-US" w:eastAsia="en-US"/>
          </w:rPr>
          <w:tab/>
        </w:r>
        <w:r w:rsidR="00F42861" w:rsidRPr="00F31129">
          <w:rPr>
            <w:rStyle w:val="Hyperlink"/>
            <w:noProof/>
          </w:rPr>
          <w:t>PROPOSED SYSTEM</w:t>
        </w:r>
        <w:r w:rsidR="00F42861">
          <w:rPr>
            <w:noProof/>
            <w:webHidden/>
          </w:rPr>
          <w:tab/>
        </w:r>
        <w:r w:rsidR="00F42861">
          <w:rPr>
            <w:noProof/>
            <w:webHidden/>
          </w:rPr>
          <w:fldChar w:fldCharType="begin"/>
        </w:r>
        <w:r w:rsidR="00F42861">
          <w:rPr>
            <w:noProof/>
            <w:webHidden/>
          </w:rPr>
          <w:instrText xml:space="preserve"> PAGEREF _Toc463601666 \h </w:instrText>
        </w:r>
        <w:r w:rsidR="00F42861">
          <w:rPr>
            <w:noProof/>
            <w:webHidden/>
          </w:rPr>
        </w:r>
        <w:r w:rsidR="00F42861">
          <w:rPr>
            <w:noProof/>
            <w:webHidden/>
          </w:rPr>
          <w:fldChar w:fldCharType="separate"/>
        </w:r>
        <w:r w:rsidR="00E61B3A">
          <w:rPr>
            <w:noProof/>
            <w:webHidden/>
          </w:rPr>
          <w:t>54</w:t>
        </w:r>
        <w:r w:rsidR="00F42861">
          <w:rPr>
            <w:noProof/>
            <w:webHidden/>
          </w:rPr>
          <w:fldChar w:fldCharType="end"/>
        </w:r>
      </w:hyperlink>
    </w:p>
    <w:p w14:paraId="1313301E" w14:textId="4064DD36" w:rsidR="00F42861" w:rsidRDefault="005C58B5">
      <w:pPr>
        <w:pStyle w:val="TOC3"/>
        <w:tabs>
          <w:tab w:val="left" w:pos="1760"/>
          <w:tab w:val="right" w:leader="dot" w:pos="8827"/>
        </w:tabs>
        <w:rPr>
          <w:rFonts w:asciiTheme="minorHAnsi" w:hAnsiTheme="minorHAnsi"/>
          <w:caps w:val="0"/>
          <w:sz w:val="22"/>
          <w:lang w:val="en-US" w:eastAsia="en-US"/>
        </w:rPr>
      </w:pPr>
      <w:hyperlink w:anchor="_Toc463601667" w:history="1">
        <w:r w:rsidR="00F42861" w:rsidRPr="00F31129">
          <w:rPr>
            <w:rStyle w:val="Hyperlink"/>
          </w:rPr>
          <w:t>3.3.1</w:t>
        </w:r>
        <w:r w:rsidR="00F42861">
          <w:rPr>
            <w:rFonts w:asciiTheme="minorHAnsi" w:hAnsiTheme="minorHAnsi"/>
            <w:caps w:val="0"/>
            <w:sz w:val="22"/>
            <w:lang w:val="en-US" w:eastAsia="en-US"/>
          </w:rPr>
          <w:tab/>
        </w:r>
        <w:r w:rsidR="00F42861" w:rsidRPr="00F31129">
          <w:rPr>
            <w:rStyle w:val="Hyperlink"/>
          </w:rPr>
          <w:t>INPUT</w:t>
        </w:r>
        <w:r w:rsidR="00F42861">
          <w:rPr>
            <w:webHidden/>
          </w:rPr>
          <w:tab/>
        </w:r>
        <w:r w:rsidR="00F42861">
          <w:rPr>
            <w:webHidden/>
          </w:rPr>
          <w:fldChar w:fldCharType="begin"/>
        </w:r>
        <w:r w:rsidR="00F42861">
          <w:rPr>
            <w:webHidden/>
          </w:rPr>
          <w:instrText xml:space="preserve"> PAGEREF _Toc463601667 \h </w:instrText>
        </w:r>
        <w:r w:rsidR="00F42861">
          <w:rPr>
            <w:webHidden/>
          </w:rPr>
        </w:r>
        <w:r w:rsidR="00F42861">
          <w:rPr>
            <w:webHidden/>
          </w:rPr>
          <w:fldChar w:fldCharType="separate"/>
        </w:r>
        <w:r w:rsidR="00E61B3A">
          <w:rPr>
            <w:webHidden/>
          </w:rPr>
          <w:t>55</w:t>
        </w:r>
        <w:r w:rsidR="00F42861">
          <w:rPr>
            <w:webHidden/>
          </w:rPr>
          <w:fldChar w:fldCharType="end"/>
        </w:r>
      </w:hyperlink>
    </w:p>
    <w:p w14:paraId="6229A48C" w14:textId="777E44CD" w:rsidR="00F42861" w:rsidRDefault="005C58B5">
      <w:pPr>
        <w:pStyle w:val="TOC3"/>
        <w:tabs>
          <w:tab w:val="left" w:pos="1760"/>
          <w:tab w:val="right" w:leader="dot" w:pos="8827"/>
        </w:tabs>
        <w:rPr>
          <w:rFonts w:asciiTheme="minorHAnsi" w:hAnsiTheme="minorHAnsi"/>
          <w:caps w:val="0"/>
          <w:sz w:val="22"/>
          <w:lang w:val="en-US" w:eastAsia="en-US"/>
        </w:rPr>
      </w:pPr>
      <w:hyperlink w:anchor="_Toc463601668" w:history="1">
        <w:r w:rsidR="00F42861" w:rsidRPr="00F31129">
          <w:rPr>
            <w:rStyle w:val="Hyperlink"/>
          </w:rPr>
          <w:t>3.3.2</w:t>
        </w:r>
        <w:r w:rsidR="00F42861">
          <w:rPr>
            <w:rFonts w:asciiTheme="minorHAnsi" w:hAnsiTheme="minorHAnsi"/>
            <w:caps w:val="0"/>
            <w:sz w:val="22"/>
            <w:lang w:val="en-US" w:eastAsia="en-US"/>
          </w:rPr>
          <w:tab/>
        </w:r>
        <w:r w:rsidR="00F42861" w:rsidRPr="00F31129">
          <w:rPr>
            <w:rStyle w:val="Hyperlink"/>
          </w:rPr>
          <w:t>PREPROCESSING</w:t>
        </w:r>
        <w:r w:rsidR="00F42861">
          <w:rPr>
            <w:webHidden/>
          </w:rPr>
          <w:tab/>
        </w:r>
        <w:r w:rsidR="00F42861">
          <w:rPr>
            <w:webHidden/>
          </w:rPr>
          <w:fldChar w:fldCharType="begin"/>
        </w:r>
        <w:r w:rsidR="00F42861">
          <w:rPr>
            <w:webHidden/>
          </w:rPr>
          <w:instrText xml:space="preserve"> PAGEREF _Toc463601668 \h </w:instrText>
        </w:r>
        <w:r w:rsidR="00F42861">
          <w:rPr>
            <w:webHidden/>
          </w:rPr>
        </w:r>
        <w:r w:rsidR="00F42861">
          <w:rPr>
            <w:webHidden/>
          </w:rPr>
          <w:fldChar w:fldCharType="separate"/>
        </w:r>
        <w:r w:rsidR="00E61B3A">
          <w:rPr>
            <w:webHidden/>
          </w:rPr>
          <w:t>55</w:t>
        </w:r>
        <w:r w:rsidR="00F42861">
          <w:rPr>
            <w:webHidden/>
          </w:rPr>
          <w:fldChar w:fldCharType="end"/>
        </w:r>
      </w:hyperlink>
    </w:p>
    <w:p w14:paraId="729A6ACB" w14:textId="3CEC8364" w:rsidR="00F42861" w:rsidRDefault="005C58B5">
      <w:pPr>
        <w:pStyle w:val="TOC3"/>
        <w:tabs>
          <w:tab w:val="left" w:pos="1760"/>
          <w:tab w:val="right" w:leader="dot" w:pos="8827"/>
        </w:tabs>
        <w:rPr>
          <w:rFonts w:asciiTheme="minorHAnsi" w:hAnsiTheme="minorHAnsi"/>
          <w:caps w:val="0"/>
          <w:sz w:val="22"/>
          <w:lang w:val="en-US" w:eastAsia="en-US"/>
        </w:rPr>
      </w:pPr>
      <w:hyperlink w:anchor="_Toc463601669" w:history="1">
        <w:r w:rsidR="00F42861" w:rsidRPr="00F31129">
          <w:rPr>
            <w:rStyle w:val="Hyperlink"/>
          </w:rPr>
          <w:t>3.3.3</w:t>
        </w:r>
        <w:r w:rsidR="00F42861">
          <w:rPr>
            <w:rFonts w:asciiTheme="minorHAnsi" w:hAnsiTheme="minorHAnsi"/>
            <w:caps w:val="0"/>
            <w:sz w:val="22"/>
            <w:lang w:val="en-US" w:eastAsia="en-US"/>
          </w:rPr>
          <w:tab/>
        </w:r>
        <w:r w:rsidR="00F42861" w:rsidRPr="00F31129">
          <w:rPr>
            <w:rStyle w:val="Hyperlink"/>
          </w:rPr>
          <w:t>FEATURE EXTRACTION</w:t>
        </w:r>
        <w:r w:rsidR="00F42861">
          <w:rPr>
            <w:webHidden/>
          </w:rPr>
          <w:tab/>
        </w:r>
        <w:r w:rsidR="00F42861">
          <w:rPr>
            <w:webHidden/>
          </w:rPr>
          <w:fldChar w:fldCharType="begin"/>
        </w:r>
        <w:r w:rsidR="00F42861">
          <w:rPr>
            <w:webHidden/>
          </w:rPr>
          <w:instrText xml:space="preserve"> PAGEREF _Toc463601669 \h </w:instrText>
        </w:r>
        <w:r w:rsidR="00F42861">
          <w:rPr>
            <w:webHidden/>
          </w:rPr>
        </w:r>
        <w:r w:rsidR="00F42861">
          <w:rPr>
            <w:webHidden/>
          </w:rPr>
          <w:fldChar w:fldCharType="separate"/>
        </w:r>
        <w:r w:rsidR="00E61B3A">
          <w:rPr>
            <w:webHidden/>
          </w:rPr>
          <w:t>58</w:t>
        </w:r>
        <w:r w:rsidR="00F42861">
          <w:rPr>
            <w:webHidden/>
          </w:rPr>
          <w:fldChar w:fldCharType="end"/>
        </w:r>
      </w:hyperlink>
    </w:p>
    <w:p w14:paraId="28FFE914" w14:textId="42589F15" w:rsidR="00F42861" w:rsidRDefault="005C58B5">
      <w:pPr>
        <w:pStyle w:val="TOC3"/>
        <w:tabs>
          <w:tab w:val="left" w:pos="1760"/>
          <w:tab w:val="right" w:leader="dot" w:pos="8827"/>
        </w:tabs>
        <w:rPr>
          <w:rFonts w:asciiTheme="minorHAnsi" w:hAnsiTheme="minorHAnsi"/>
          <w:caps w:val="0"/>
          <w:sz w:val="22"/>
          <w:lang w:val="en-US" w:eastAsia="en-US"/>
        </w:rPr>
      </w:pPr>
      <w:hyperlink w:anchor="_Toc463601670" w:history="1">
        <w:r w:rsidR="00F42861" w:rsidRPr="00F31129">
          <w:rPr>
            <w:rStyle w:val="Hyperlink"/>
          </w:rPr>
          <w:t>3.3.4</w:t>
        </w:r>
        <w:r w:rsidR="00F42861">
          <w:rPr>
            <w:rFonts w:asciiTheme="minorHAnsi" w:hAnsiTheme="minorHAnsi"/>
            <w:caps w:val="0"/>
            <w:sz w:val="22"/>
            <w:lang w:val="en-US" w:eastAsia="en-US"/>
          </w:rPr>
          <w:tab/>
        </w:r>
        <w:r w:rsidR="00F42861" w:rsidRPr="00F31129">
          <w:rPr>
            <w:rStyle w:val="Hyperlink"/>
          </w:rPr>
          <w:t>CLASSIFICATION</w:t>
        </w:r>
        <w:r w:rsidR="00F42861">
          <w:rPr>
            <w:webHidden/>
          </w:rPr>
          <w:tab/>
        </w:r>
        <w:r w:rsidR="00F42861">
          <w:rPr>
            <w:webHidden/>
          </w:rPr>
          <w:fldChar w:fldCharType="begin"/>
        </w:r>
        <w:r w:rsidR="00F42861">
          <w:rPr>
            <w:webHidden/>
          </w:rPr>
          <w:instrText xml:space="preserve"> PAGEREF _Toc463601670 \h </w:instrText>
        </w:r>
        <w:r w:rsidR="00F42861">
          <w:rPr>
            <w:webHidden/>
          </w:rPr>
        </w:r>
        <w:r w:rsidR="00F42861">
          <w:rPr>
            <w:webHidden/>
          </w:rPr>
          <w:fldChar w:fldCharType="separate"/>
        </w:r>
        <w:r w:rsidR="00E61B3A">
          <w:rPr>
            <w:webHidden/>
          </w:rPr>
          <w:t>63</w:t>
        </w:r>
        <w:r w:rsidR="00F42861">
          <w:rPr>
            <w:webHidden/>
          </w:rPr>
          <w:fldChar w:fldCharType="end"/>
        </w:r>
      </w:hyperlink>
    </w:p>
    <w:p w14:paraId="7C9D7D80" w14:textId="7516AEE5" w:rsidR="00F42861" w:rsidRDefault="005C58B5">
      <w:pPr>
        <w:pStyle w:val="TOC3"/>
        <w:tabs>
          <w:tab w:val="left" w:pos="1760"/>
          <w:tab w:val="right" w:leader="dot" w:pos="8827"/>
        </w:tabs>
        <w:rPr>
          <w:rFonts w:asciiTheme="minorHAnsi" w:hAnsiTheme="minorHAnsi"/>
          <w:caps w:val="0"/>
          <w:sz w:val="22"/>
          <w:lang w:val="en-US" w:eastAsia="en-US"/>
        </w:rPr>
      </w:pPr>
      <w:hyperlink w:anchor="_Toc463601671" w:history="1">
        <w:r w:rsidR="00F42861" w:rsidRPr="00F31129">
          <w:rPr>
            <w:rStyle w:val="Hyperlink"/>
          </w:rPr>
          <w:t>3.3.5</w:t>
        </w:r>
        <w:r w:rsidR="00F42861">
          <w:rPr>
            <w:rFonts w:asciiTheme="minorHAnsi" w:hAnsiTheme="minorHAnsi"/>
            <w:caps w:val="0"/>
            <w:sz w:val="22"/>
            <w:lang w:val="en-US" w:eastAsia="en-US"/>
          </w:rPr>
          <w:tab/>
        </w:r>
        <w:r w:rsidR="00F42861" w:rsidRPr="00F31129">
          <w:rPr>
            <w:rStyle w:val="Hyperlink"/>
          </w:rPr>
          <w:t>DECISION-MAKING</w:t>
        </w:r>
        <w:r w:rsidR="00F42861">
          <w:rPr>
            <w:webHidden/>
          </w:rPr>
          <w:tab/>
        </w:r>
        <w:r w:rsidR="00F42861">
          <w:rPr>
            <w:webHidden/>
          </w:rPr>
          <w:fldChar w:fldCharType="begin"/>
        </w:r>
        <w:r w:rsidR="00F42861">
          <w:rPr>
            <w:webHidden/>
          </w:rPr>
          <w:instrText xml:space="preserve"> PAGEREF _Toc463601671 \h </w:instrText>
        </w:r>
        <w:r w:rsidR="00F42861">
          <w:rPr>
            <w:webHidden/>
          </w:rPr>
        </w:r>
        <w:r w:rsidR="00F42861">
          <w:rPr>
            <w:webHidden/>
          </w:rPr>
          <w:fldChar w:fldCharType="separate"/>
        </w:r>
        <w:r w:rsidR="00E61B3A">
          <w:rPr>
            <w:webHidden/>
          </w:rPr>
          <w:t>67</w:t>
        </w:r>
        <w:r w:rsidR="00F42861">
          <w:rPr>
            <w:webHidden/>
          </w:rPr>
          <w:fldChar w:fldCharType="end"/>
        </w:r>
      </w:hyperlink>
    </w:p>
    <w:p w14:paraId="40E4A484" w14:textId="7CB74C21"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72" w:history="1">
        <w:r w:rsidR="00F42861" w:rsidRPr="00F31129">
          <w:rPr>
            <w:rStyle w:val="Hyperlink"/>
            <w:noProof/>
          </w:rPr>
          <w:t>3.4</w:t>
        </w:r>
        <w:r w:rsidR="00F42861">
          <w:rPr>
            <w:rFonts w:asciiTheme="minorHAnsi" w:hAnsiTheme="minorHAnsi"/>
            <w:caps w:val="0"/>
            <w:noProof/>
            <w:sz w:val="22"/>
            <w:lang w:val="en-US" w:eastAsia="en-US"/>
          </w:rPr>
          <w:tab/>
        </w:r>
        <w:r w:rsidR="00F42861" w:rsidRPr="00F31129">
          <w:rPr>
            <w:rStyle w:val="Hyperlink"/>
            <w:noProof/>
          </w:rPr>
          <w:t>CONCLUSION</w:t>
        </w:r>
        <w:r w:rsidR="00F42861">
          <w:rPr>
            <w:noProof/>
            <w:webHidden/>
          </w:rPr>
          <w:tab/>
        </w:r>
        <w:r w:rsidR="00F42861">
          <w:rPr>
            <w:noProof/>
            <w:webHidden/>
          </w:rPr>
          <w:fldChar w:fldCharType="begin"/>
        </w:r>
        <w:r w:rsidR="00F42861">
          <w:rPr>
            <w:noProof/>
            <w:webHidden/>
          </w:rPr>
          <w:instrText xml:space="preserve"> PAGEREF _Toc463601672 \h </w:instrText>
        </w:r>
        <w:r w:rsidR="00F42861">
          <w:rPr>
            <w:noProof/>
            <w:webHidden/>
          </w:rPr>
        </w:r>
        <w:r w:rsidR="00F42861">
          <w:rPr>
            <w:noProof/>
            <w:webHidden/>
          </w:rPr>
          <w:fldChar w:fldCharType="separate"/>
        </w:r>
        <w:r w:rsidR="00E61B3A">
          <w:rPr>
            <w:noProof/>
            <w:webHidden/>
          </w:rPr>
          <w:t>69</w:t>
        </w:r>
        <w:r w:rsidR="00F42861">
          <w:rPr>
            <w:noProof/>
            <w:webHidden/>
          </w:rPr>
          <w:fldChar w:fldCharType="end"/>
        </w:r>
      </w:hyperlink>
    </w:p>
    <w:p w14:paraId="1E88301A" w14:textId="0A2A9D7B" w:rsidR="00F42861" w:rsidRDefault="005C58B5">
      <w:pPr>
        <w:pStyle w:val="TOC1"/>
        <w:rPr>
          <w:rFonts w:asciiTheme="minorHAnsi" w:eastAsiaTheme="minorEastAsia" w:hAnsiTheme="minorHAnsi" w:cstheme="minorBidi"/>
          <w:b w:val="0"/>
          <w:caps w:val="0"/>
          <w:noProof/>
          <w:sz w:val="22"/>
          <w:szCs w:val="22"/>
          <w:lang w:eastAsia="en-US"/>
        </w:rPr>
      </w:pPr>
      <w:hyperlink w:anchor="_Toc463601673" w:history="1">
        <w:r w:rsidR="00F42861" w:rsidRPr="00F31129">
          <w:rPr>
            <w:rStyle w:val="Hyperlink"/>
            <w:noProof/>
          </w:rPr>
          <w:t>CHAPTER IV</w:t>
        </w:r>
        <w:r w:rsidR="00F42861">
          <w:rPr>
            <w:rStyle w:val="Hyperlink"/>
            <w:noProof/>
          </w:rPr>
          <w:t xml:space="preserve"> </w:t>
        </w:r>
        <w:r w:rsidR="00F42861" w:rsidRPr="00F42861">
          <w:rPr>
            <w:rStyle w:val="Hyperlink"/>
            <w:noProof/>
          </w:rPr>
          <w:t>–</w:t>
        </w:r>
        <w:r w:rsidR="00F42861" w:rsidRPr="00F31129">
          <w:rPr>
            <w:rStyle w:val="Hyperlink"/>
            <w:noProof/>
          </w:rPr>
          <w:t xml:space="preserve"> EXPERIMENTS AND RESULTS</w:t>
        </w:r>
        <w:r w:rsidR="00F42861">
          <w:rPr>
            <w:noProof/>
            <w:webHidden/>
          </w:rPr>
          <w:tab/>
        </w:r>
        <w:r w:rsidR="00F42861">
          <w:rPr>
            <w:noProof/>
            <w:webHidden/>
          </w:rPr>
          <w:fldChar w:fldCharType="begin"/>
        </w:r>
        <w:r w:rsidR="00F42861">
          <w:rPr>
            <w:noProof/>
            <w:webHidden/>
          </w:rPr>
          <w:instrText xml:space="preserve"> PAGEREF _Toc463601673 \h </w:instrText>
        </w:r>
        <w:r w:rsidR="00F42861">
          <w:rPr>
            <w:noProof/>
            <w:webHidden/>
          </w:rPr>
        </w:r>
        <w:r w:rsidR="00F42861">
          <w:rPr>
            <w:noProof/>
            <w:webHidden/>
          </w:rPr>
          <w:fldChar w:fldCharType="separate"/>
        </w:r>
        <w:r w:rsidR="00E61B3A">
          <w:rPr>
            <w:noProof/>
            <w:webHidden/>
          </w:rPr>
          <w:t>71</w:t>
        </w:r>
        <w:r w:rsidR="00F42861">
          <w:rPr>
            <w:noProof/>
            <w:webHidden/>
          </w:rPr>
          <w:fldChar w:fldCharType="end"/>
        </w:r>
      </w:hyperlink>
    </w:p>
    <w:p w14:paraId="69AA083F" w14:textId="2A5663DA"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74" w:history="1">
        <w:r w:rsidR="00F42861" w:rsidRPr="00F31129">
          <w:rPr>
            <w:rStyle w:val="Hyperlink"/>
            <w:noProof/>
          </w:rPr>
          <w:t>4.1</w:t>
        </w:r>
        <w:r w:rsidR="00F42861">
          <w:rPr>
            <w:rFonts w:asciiTheme="minorHAnsi" w:hAnsiTheme="minorHAnsi"/>
            <w:caps w:val="0"/>
            <w:noProof/>
            <w:sz w:val="22"/>
            <w:lang w:val="en-US" w:eastAsia="en-US"/>
          </w:rPr>
          <w:tab/>
        </w:r>
        <w:r w:rsidR="00F42861" w:rsidRPr="00F31129">
          <w:rPr>
            <w:rStyle w:val="Hyperlink"/>
            <w:noProof/>
          </w:rPr>
          <w:t>INTRODUCTION</w:t>
        </w:r>
        <w:r w:rsidR="00F42861">
          <w:rPr>
            <w:noProof/>
            <w:webHidden/>
          </w:rPr>
          <w:tab/>
        </w:r>
        <w:r w:rsidR="00F42861">
          <w:rPr>
            <w:noProof/>
            <w:webHidden/>
          </w:rPr>
          <w:fldChar w:fldCharType="begin"/>
        </w:r>
        <w:r w:rsidR="00F42861">
          <w:rPr>
            <w:noProof/>
            <w:webHidden/>
          </w:rPr>
          <w:instrText xml:space="preserve"> PAGEREF _Toc463601674 \h </w:instrText>
        </w:r>
        <w:r w:rsidR="00F42861">
          <w:rPr>
            <w:noProof/>
            <w:webHidden/>
          </w:rPr>
        </w:r>
        <w:r w:rsidR="00F42861">
          <w:rPr>
            <w:noProof/>
            <w:webHidden/>
          </w:rPr>
          <w:fldChar w:fldCharType="separate"/>
        </w:r>
        <w:r w:rsidR="00E61B3A">
          <w:rPr>
            <w:noProof/>
            <w:webHidden/>
          </w:rPr>
          <w:t>71</w:t>
        </w:r>
        <w:r w:rsidR="00F42861">
          <w:rPr>
            <w:noProof/>
            <w:webHidden/>
          </w:rPr>
          <w:fldChar w:fldCharType="end"/>
        </w:r>
      </w:hyperlink>
    </w:p>
    <w:p w14:paraId="3B0B3892" w14:textId="1A10072F"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75" w:history="1">
        <w:r w:rsidR="00F42861" w:rsidRPr="00F31129">
          <w:rPr>
            <w:rStyle w:val="Hyperlink"/>
            <w:noProof/>
          </w:rPr>
          <w:t>4.2</w:t>
        </w:r>
        <w:r w:rsidR="00F42861">
          <w:rPr>
            <w:rFonts w:asciiTheme="minorHAnsi" w:hAnsiTheme="minorHAnsi"/>
            <w:caps w:val="0"/>
            <w:noProof/>
            <w:sz w:val="22"/>
            <w:lang w:val="en-US" w:eastAsia="en-US"/>
          </w:rPr>
          <w:tab/>
        </w:r>
        <w:r w:rsidR="00F42861" w:rsidRPr="00F31129">
          <w:rPr>
            <w:rStyle w:val="Hyperlink"/>
            <w:noProof/>
          </w:rPr>
          <w:t>EXPERIMENTAL PROTOCOL</w:t>
        </w:r>
        <w:r w:rsidR="00F42861">
          <w:rPr>
            <w:noProof/>
            <w:webHidden/>
          </w:rPr>
          <w:tab/>
        </w:r>
        <w:r w:rsidR="00F42861">
          <w:rPr>
            <w:noProof/>
            <w:webHidden/>
          </w:rPr>
          <w:fldChar w:fldCharType="begin"/>
        </w:r>
        <w:r w:rsidR="00F42861">
          <w:rPr>
            <w:noProof/>
            <w:webHidden/>
          </w:rPr>
          <w:instrText xml:space="preserve"> PAGEREF _Toc463601675 \h </w:instrText>
        </w:r>
        <w:r w:rsidR="00F42861">
          <w:rPr>
            <w:noProof/>
            <w:webHidden/>
          </w:rPr>
        </w:r>
        <w:r w:rsidR="00F42861">
          <w:rPr>
            <w:noProof/>
            <w:webHidden/>
          </w:rPr>
          <w:fldChar w:fldCharType="separate"/>
        </w:r>
        <w:r w:rsidR="00E61B3A">
          <w:rPr>
            <w:noProof/>
            <w:webHidden/>
          </w:rPr>
          <w:t>72</w:t>
        </w:r>
        <w:r w:rsidR="00F42861">
          <w:rPr>
            <w:noProof/>
            <w:webHidden/>
          </w:rPr>
          <w:fldChar w:fldCharType="end"/>
        </w:r>
      </w:hyperlink>
    </w:p>
    <w:p w14:paraId="38861128" w14:textId="6495D424" w:rsidR="00F42861" w:rsidRDefault="005C58B5">
      <w:pPr>
        <w:pStyle w:val="TOC3"/>
        <w:tabs>
          <w:tab w:val="left" w:pos="1760"/>
          <w:tab w:val="right" w:leader="dot" w:pos="8827"/>
        </w:tabs>
        <w:rPr>
          <w:rFonts w:asciiTheme="minorHAnsi" w:hAnsiTheme="minorHAnsi"/>
          <w:caps w:val="0"/>
          <w:sz w:val="22"/>
          <w:lang w:val="en-US" w:eastAsia="en-US"/>
        </w:rPr>
      </w:pPr>
      <w:hyperlink w:anchor="_Toc463601676" w:history="1">
        <w:r w:rsidR="00F42861" w:rsidRPr="00F31129">
          <w:rPr>
            <w:rStyle w:val="Hyperlink"/>
          </w:rPr>
          <w:t>4.2.1</w:t>
        </w:r>
        <w:r w:rsidR="00F42861">
          <w:rPr>
            <w:rFonts w:asciiTheme="minorHAnsi" w:hAnsiTheme="minorHAnsi"/>
            <w:caps w:val="0"/>
            <w:sz w:val="22"/>
            <w:lang w:val="en-US" w:eastAsia="en-US"/>
          </w:rPr>
          <w:tab/>
        </w:r>
        <w:r w:rsidR="00F42861" w:rsidRPr="00F31129">
          <w:rPr>
            <w:rStyle w:val="Hyperlink"/>
          </w:rPr>
          <w:t>PARTICIPANTS</w:t>
        </w:r>
        <w:r w:rsidR="00F42861">
          <w:rPr>
            <w:webHidden/>
          </w:rPr>
          <w:tab/>
        </w:r>
        <w:r w:rsidR="00F42861">
          <w:rPr>
            <w:webHidden/>
          </w:rPr>
          <w:fldChar w:fldCharType="begin"/>
        </w:r>
        <w:r w:rsidR="00F42861">
          <w:rPr>
            <w:webHidden/>
          </w:rPr>
          <w:instrText xml:space="preserve"> PAGEREF _Toc463601676 \h </w:instrText>
        </w:r>
        <w:r w:rsidR="00F42861">
          <w:rPr>
            <w:webHidden/>
          </w:rPr>
        </w:r>
        <w:r w:rsidR="00F42861">
          <w:rPr>
            <w:webHidden/>
          </w:rPr>
          <w:fldChar w:fldCharType="separate"/>
        </w:r>
        <w:r w:rsidR="00E61B3A">
          <w:rPr>
            <w:webHidden/>
          </w:rPr>
          <w:t>72</w:t>
        </w:r>
        <w:r w:rsidR="00F42861">
          <w:rPr>
            <w:webHidden/>
          </w:rPr>
          <w:fldChar w:fldCharType="end"/>
        </w:r>
      </w:hyperlink>
    </w:p>
    <w:p w14:paraId="0A4CF663" w14:textId="6E33C91A" w:rsidR="00F42861" w:rsidRDefault="005C58B5">
      <w:pPr>
        <w:pStyle w:val="TOC3"/>
        <w:tabs>
          <w:tab w:val="left" w:pos="1760"/>
          <w:tab w:val="right" w:leader="dot" w:pos="8827"/>
        </w:tabs>
        <w:rPr>
          <w:rFonts w:asciiTheme="minorHAnsi" w:hAnsiTheme="minorHAnsi"/>
          <w:caps w:val="0"/>
          <w:sz w:val="22"/>
          <w:lang w:val="en-US" w:eastAsia="en-US"/>
        </w:rPr>
      </w:pPr>
      <w:hyperlink w:anchor="_Toc463601677" w:history="1">
        <w:r w:rsidR="00F42861" w:rsidRPr="00F31129">
          <w:rPr>
            <w:rStyle w:val="Hyperlink"/>
          </w:rPr>
          <w:t>4.2.2</w:t>
        </w:r>
        <w:r w:rsidR="00F42861">
          <w:rPr>
            <w:rFonts w:asciiTheme="minorHAnsi" w:hAnsiTheme="minorHAnsi"/>
            <w:caps w:val="0"/>
            <w:sz w:val="22"/>
            <w:lang w:val="en-US" w:eastAsia="en-US"/>
          </w:rPr>
          <w:tab/>
        </w:r>
        <w:r w:rsidR="00F42861" w:rsidRPr="00F31129">
          <w:rPr>
            <w:rStyle w:val="Hyperlink"/>
          </w:rPr>
          <w:t>DATA COLLECTION</w:t>
        </w:r>
        <w:r w:rsidR="00F42861">
          <w:rPr>
            <w:webHidden/>
          </w:rPr>
          <w:tab/>
        </w:r>
        <w:r w:rsidR="00F42861">
          <w:rPr>
            <w:webHidden/>
          </w:rPr>
          <w:fldChar w:fldCharType="begin"/>
        </w:r>
        <w:r w:rsidR="00F42861">
          <w:rPr>
            <w:webHidden/>
          </w:rPr>
          <w:instrText xml:space="preserve"> PAGEREF _Toc463601677 \h </w:instrText>
        </w:r>
        <w:r w:rsidR="00F42861">
          <w:rPr>
            <w:webHidden/>
          </w:rPr>
        </w:r>
        <w:r w:rsidR="00F42861">
          <w:rPr>
            <w:webHidden/>
          </w:rPr>
          <w:fldChar w:fldCharType="separate"/>
        </w:r>
        <w:r w:rsidR="00E61B3A">
          <w:rPr>
            <w:webHidden/>
          </w:rPr>
          <w:t>72</w:t>
        </w:r>
        <w:r w:rsidR="00F42861">
          <w:rPr>
            <w:webHidden/>
          </w:rPr>
          <w:fldChar w:fldCharType="end"/>
        </w:r>
      </w:hyperlink>
    </w:p>
    <w:p w14:paraId="4594F90C" w14:textId="2A8B7D1B" w:rsidR="00F42861" w:rsidRDefault="005C58B5">
      <w:pPr>
        <w:pStyle w:val="TOC3"/>
        <w:tabs>
          <w:tab w:val="left" w:pos="1760"/>
          <w:tab w:val="right" w:leader="dot" w:pos="8827"/>
        </w:tabs>
        <w:rPr>
          <w:rFonts w:asciiTheme="minorHAnsi" w:hAnsiTheme="minorHAnsi"/>
          <w:caps w:val="0"/>
          <w:sz w:val="22"/>
          <w:lang w:val="en-US" w:eastAsia="en-US"/>
        </w:rPr>
      </w:pPr>
      <w:hyperlink w:anchor="_Toc463601678" w:history="1">
        <w:r w:rsidR="00F42861" w:rsidRPr="00F31129">
          <w:rPr>
            <w:rStyle w:val="Hyperlink"/>
          </w:rPr>
          <w:t>4.2.3</w:t>
        </w:r>
        <w:r w:rsidR="00F42861">
          <w:rPr>
            <w:rFonts w:asciiTheme="minorHAnsi" w:hAnsiTheme="minorHAnsi"/>
            <w:caps w:val="0"/>
            <w:sz w:val="22"/>
            <w:lang w:val="en-US" w:eastAsia="en-US"/>
          </w:rPr>
          <w:tab/>
        </w:r>
        <w:r w:rsidR="00F42861" w:rsidRPr="00F31129">
          <w:rPr>
            <w:rStyle w:val="Hyperlink"/>
          </w:rPr>
          <w:t>PROCEDURE</w:t>
        </w:r>
        <w:r w:rsidR="00F42861">
          <w:rPr>
            <w:webHidden/>
          </w:rPr>
          <w:tab/>
        </w:r>
        <w:r w:rsidR="00F42861">
          <w:rPr>
            <w:webHidden/>
          </w:rPr>
          <w:fldChar w:fldCharType="begin"/>
        </w:r>
        <w:r w:rsidR="00F42861">
          <w:rPr>
            <w:webHidden/>
          </w:rPr>
          <w:instrText xml:space="preserve"> PAGEREF _Toc463601678 \h </w:instrText>
        </w:r>
        <w:r w:rsidR="00F42861">
          <w:rPr>
            <w:webHidden/>
          </w:rPr>
        </w:r>
        <w:r w:rsidR="00F42861">
          <w:rPr>
            <w:webHidden/>
          </w:rPr>
          <w:fldChar w:fldCharType="separate"/>
        </w:r>
        <w:r w:rsidR="00E61B3A">
          <w:rPr>
            <w:webHidden/>
          </w:rPr>
          <w:t>73</w:t>
        </w:r>
        <w:r w:rsidR="00F42861">
          <w:rPr>
            <w:webHidden/>
          </w:rPr>
          <w:fldChar w:fldCharType="end"/>
        </w:r>
      </w:hyperlink>
    </w:p>
    <w:p w14:paraId="7F232D54" w14:textId="164BFC8B"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79" w:history="1">
        <w:r w:rsidR="00F42861" w:rsidRPr="00F31129">
          <w:rPr>
            <w:rStyle w:val="Hyperlink"/>
            <w:noProof/>
          </w:rPr>
          <w:t>4.3</w:t>
        </w:r>
        <w:r w:rsidR="00F42861">
          <w:rPr>
            <w:rFonts w:asciiTheme="minorHAnsi" w:hAnsiTheme="minorHAnsi"/>
            <w:caps w:val="0"/>
            <w:noProof/>
            <w:sz w:val="22"/>
            <w:lang w:val="en-US" w:eastAsia="en-US"/>
          </w:rPr>
          <w:tab/>
        </w:r>
        <w:r w:rsidR="00F42861" w:rsidRPr="00F31129">
          <w:rPr>
            <w:rStyle w:val="Hyperlink"/>
            <w:noProof/>
          </w:rPr>
          <w:t>RESULTS AND DISCUSSION</w:t>
        </w:r>
        <w:r w:rsidR="00F42861">
          <w:rPr>
            <w:noProof/>
            <w:webHidden/>
          </w:rPr>
          <w:tab/>
        </w:r>
        <w:r w:rsidR="00F42861">
          <w:rPr>
            <w:noProof/>
            <w:webHidden/>
          </w:rPr>
          <w:fldChar w:fldCharType="begin"/>
        </w:r>
        <w:r w:rsidR="00F42861">
          <w:rPr>
            <w:noProof/>
            <w:webHidden/>
          </w:rPr>
          <w:instrText xml:space="preserve"> PAGEREF _Toc463601679 \h </w:instrText>
        </w:r>
        <w:r w:rsidR="00F42861">
          <w:rPr>
            <w:noProof/>
            <w:webHidden/>
          </w:rPr>
        </w:r>
        <w:r w:rsidR="00F42861">
          <w:rPr>
            <w:noProof/>
            <w:webHidden/>
          </w:rPr>
          <w:fldChar w:fldCharType="separate"/>
        </w:r>
        <w:r w:rsidR="00E61B3A">
          <w:rPr>
            <w:noProof/>
            <w:webHidden/>
          </w:rPr>
          <w:t>75</w:t>
        </w:r>
        <w:r w:rsidR="00F42861">
          <w:rPr>
            <w:noProof/>
            <w:webHidden/>
          </w:rPr>
          <w:fldChar w:fldCharType="end"/>
        </w:r>
      </w:hyperlink>
    </w:p>
    <w:p w14:paraId="038EE5E8" w14:textId="0F83A49B" w:rsidR="00F42861" w:rsidRDefault="005C58B5">
      <w:pPr>
        <w:pStyle w:val="TOC3"/>
        <w:tabs>
          <w:tab w:val="left" w:pos="1760"/>
          <w:tab w:val="right" w:leader="dot" w:pos="8827"/>
        </w:tabs>
        <w:rPr>
          <w:rFonts w:asciiTheme="minorHAnsi" w:hAnsiTheme="minorHAnsi"/>
          <w:caps w:val="0"/>
          <w:sz w:val="22"/>
          <w:lang w:val="en-US" w:eastAsia="en-US"/>
        </w:rPr>
      </w:pPr>
      <w:hyperlink w:anchor="_Toc463601680" w:history="1">
        <w:r w:rsidR="00F42861" w:rsidRPr="00F31129">
          <w:rPr>
            <w:rStyle w:val="Hyperlink"/>
          </w:rPr>
          <w:t>4.3.1</w:t>
        </w:r>
        <w:r w:rsidR="00F42861">
          <w:rPr>
            <w:rFonts w:asciiTheme="minorHAnsi" w:hAnsiTheme="minorHAnsi"/>
            <w:caps w:val="0"/>
            <w:sz w:val="22"/>
            <w:lang w:val="en-US" w:eastAsia="en-US"/>
          </w:rPr>
          <w:tab/>
        </w:r>
        <w:r w:rsidR="00F42861" w:rsidRPr="00F31129">
          <w:rPr>
            <w:rStyle w:val="Hyperlink"/>
          </w:rPr>
          <w:t>SPEECH CORPUSES</w:t>
        </w:r>
        <w:r w:rsidR="00F42861">
          <w:rPr>
            <w:webHidden/>
          </w:rPr>
          <w:tab/>
        </w:r>
        <w:r w:rsidR="00F42861">
          <w:rPr>
            <w:webHidden/>
          </w:rPr>
          <w:fldChar w:fldCharType="begin"/>
        </w:r>
        <w:r w:rsidR="00F42861">
          <w:rPr>
            <w:webHidden/>
          </w:rPr>
          <w:instrText xml:space="preserve"> PAGEREF _Toc463601680 \h </w:instrText>
        </w:r>
        <w:r w:rsidR="00F42861">
          <w:rPr>
            <w:webHidden/>
          </w:rPr>
        </w:r>
        <w:r w:rsidR="00F42861">
          <w:rPr>
            <w:webHidden/>
          </w:rPr>
          <w:fldChar w:fldCharType="separate"/>
        </w:r>
        <w:r w:rsidR="00E61B3A">
          <w:rPr>
            <w:webHidden/>
          </w:rPr>
          <w:t>75</w:t>
        </w:r>
        <w:r w:rsidR="00F42861">
          <w:rPr>
            <w:webHidden/>
          </w:rPr>
          <w:fldChar w:fldCharType="end"/>
        </w:r>
      </w:hyperlink>
    </w:p>
    <w:p w14:paraId="1C16A876" w14:textId="0828FE6F" w:rsidR="00F42861" w:rsidRDefault="005C58B5">
      <w:pPr>
        <w:pStyle w:val="TOC3"/>
        <w:tabs>
          <w:tab w:val="left" w:pos="1760"/>
          <w:tab w:val="right" w:leader="dot" w:pos="8827"/>
        </w:tabs>
        <w:rPr>
          <w:rFonts w:asciiTheme="minorHAnsi" w:hAnsiTheme="minorHAnsi"/>
          <w:caps w:val="0"/>
          <w:sz w:val="22"/>
          <w:lang w:val="en-US" w:eastAsia="en-US"/>
        </w:rPr>
      </w:pPr>
      <w:hyperlink w:anchor="_Toc463601681" w:history="1">
        <w:r w:rsidR="00F42861" w:rsidRPr="00F31129">
          <w:rPr>
            <w:rStyle w:val="Hyperlink"/>
          </w:rPr>
          <w:t>4.3.2</w:t>
        </w:r>
        <w:r w:rsidR="00F42861">
          <w:rPr>
            <w:rFonts w:asciiTheme="minorHAnsi" w:hAnsiTheme="minorHAnsi"/>
            <w:caps w:val="0"/>
            <w:sz w:val="22"/>
            <w:lang w:val="en-US" w:eastAsia="en-US"/>
          </w:rPr>
          <w:tab/>
        </w:r>
        <w:r w:rsidR="00F42861" w:rsidRPr="00F31129">
          <w:rPr>
            <w:rStyle w:val="Hyperlink"/>
          </w:rPr>
          <w:t>CLASSIFICATION PERFORMANCE METRICS</w:t>
        </w:r>
        <w:r w:rsidR="00F42861">
          <w:rPr>
            <w:webHidden/>
          </w:rPr>
          <w:tab/>
        </w:r>
        <w:r w:rsidR="00F42861">
          <w:rPr>
            <w:webHidden/>
          </w:rPr>
          <w:fldChar w:fldCharType="begin"/>
        </w:r>
        <w:r w:rsidR="00F42861">
          <w:rPr>
            <w:webHidden/>
          </w:rPr>
          <w:instrText xml:space="preserve"> PAGEREF _Toc463601681 \h </w:instrText>
        </w:r>
        <w:r w:rsidR="00F42861">
          <w:rPr>
            <w:webHidden/>
          </w:rPr>
        </w:r>
        <w:r w:rsidR="00F42861">
          <w:rPr>
            <w:webHidden/>
          </w:rPr>
          <w:fldChar w:fldCharType="separate"/>
        </w:r>
        <w:r w:rsidR="00E61B3A">
          <w:rPr>
            <w:webHidden/>
          </w:rPr>
          <w:t>76</w:t>
        </w:r>
        <w:r w:rsidR="00F42861">
          <w:rPr>
            <w:webHidden/>
          </w:rPr>
          <w:fldChar w:fldCharType="end"/>
        </w:r>
      </w:hyperlink>
    </w:p>
    <w:p w14:paraId="2C496CAB" w14:textId="7EF2C473" w:rsidR="00F42861" w:rsidRDefault="005C58B5">
      <w:pPr>
        <w:pStyle w:val="TOC3"/>
        <w:tabs>
          <w:tab w:val="left" w:pos="1760"/>
          <w:tab w:val="right" w:leader="dot" w:pos="8827"/>
        </w:tabs>
        <w:rPr>
          <w:rFonts w:asciiTheme="minorHAnsi" w:hAnsiTheme="minorHAnsi"/>
          <w:caps w:val="0"/>
          <w:sz w:val="22"/>
          <w:lang w:val="en-US" w:eastAsia="en-US"/>
        </w:rPr>
      </w:pPr>
      <w:hyperlink w:anchor="_Toc463601682" w:history="1">
        <w:r w:rsidR="00F42861" w:rsidRPr="00F31129">
          <w:rPr>
            <w:rStyle w:val="Hyperlink"/>
          </w:rPr>
          <w:t>4.3.3</w:t>
        </w:r>
        <w:r w:rsidR="00F42861">
          <w:rPr>
            <w:rFonts w:asciiTheme="minorHAnsi" w:hAnsiTheme="minorHAnsi"/>
            <w:caps w:val="0"/>
            <w:sz w:val="22"/>
            <w:lang w:val="en-US" w:eastAsia="en-US"/>
          </w:rPr>
          <w:tab/>
        </w:r>
        <w:r w:rsidR="00F42861" w:rsidRPr="00F31129">
          <w:rPr>
            <w:rStyle w:val="Hyperlink"/>
          </w:rPr>
          <w:t>RESULTS OBTAINED</w:t>
        </w:r>
        <w:r w:rsidR="00F42861">
          <w:rPr>
            <w:webHidden/>
          </w:rPr>
          <w:tab/>
        </w:r>
        <w:r w:rsidR="00F42861">
          <w:rPr>
            <w:webHidden/>
          </w:rPr>
          <w:fldChar w:fldCharType="begin"/>
        </w:r>
        <w:r w:rsidR="00F42861">
          <w:rPr>
            <w:webHidden/>
          </w:rPr>
          <w:instrText xml:space="preserve"> PAGEREF _Toc463601682 \h </w:instrText>
        </w:r>
        <w:r w:rsidR="00F42861">
          <w:rPr>
            <w:webHidden/>
          </w:rPr>
        </w:r>
        <w:r w:rsidR="00F42861">
          <w:rPr>
            <w:webHidden/>
          </w:rPr>
          <w:fldChar w:fldCharType="separate"/>
        </w:r>
        <w:r w:rsidR="00E61B3A">
          <w:rPr>
            <w:webHidden/>
          </w:rPr>
          <w:t>78</w:t>
        </w:r>
        <w:r w:rsidR="00F42861">
          <w:rPr>
            <w:webHidden/>
          </w:rPr>
          <w:fldChar w:fldCharType="end"/>
        </w:r>
      </w:hyperlink>
    </w:p>
    <w:p w14:paraId="17DA9FA2" w14:textId="141A8F20" w:rsidR="00F42861" w:rsidRDefault="005C58B5">
      <w:pPr>
        <w:pStyle w:val="TOC3"/>
        <w:tabs>
          <w:tab w:val="left" w:pos="1760"/>
          <w:tab w:val="right" w:leader="dot" w:pos="8827"/>
        </w:tabs>
        <w:rPr>
          <w:rFonts w:asciiTheme="minorHAnsi" w:hAnsiTheme="minorHAnsi"/>
          <w:caps w:val="0"/>
          <w:sz w:val="22"/>
          <w:lang w:val="en-US" w:eastAsia="en-US"/>
        </w:rPr>
      </w:pPr>
      <w:hyperlink w:anchor="_Toc463601683" w:history="1">
        <w:r w:rsidR="00F42861" w:rsidRPr="00F31129">
          <w:rPr>
            <w:rStyle w:val="Hyperlink"/>
          </w:rPr>
          <w:t>4.3.4</w:t>
        </w:r>
        <w:r w:rsidR="00F42861">
          <w:rPr>
            <w:rFonts w:asciiTheme="minorHAnsi" w:hAnsiTheme="minorHAnsi"/>
            <w:caps w:val="0"/>
            <w:sz w:val="22"/>
            <w:lang w:val="en-US" w:eastAsia="en-US"/>
          </w:rPr>
          <w:tab/>
        </w:r>
        <w:r w:rsidR="00F42861" w:rsidRPr="00F31129">
          <w:rPr>
            <w:rStyle w:val="Hyperlink"/>
          </w:rPr>
          <w:t>COMPUTATION PERFORMANCE CONSIDERATIONS</w:t>
        </w:r>
        <w:r w:rsidR="00F42861">
          <w:rPr>
            <w:webHidden/>
          </w:rPr>
          <w:tab/>
        </w:r>
        <w:r w:rsidR="00F42861">
          <w:rPr>
            <w:webHidden/>
          </w:rPr>
          <w:fldChar w:fldCharType="begin"/>
        </w:r>
        <w:r w:rsidR="00F42861">
          <w:rPr>
            <w:webHidden/>
          </w:rPr>
          <w:instrText xml:space="preserve"> PAGEREF _Toc463601683 \h </w:instrText>
        </w:r>
        <w:r w:rsidR="00F42861">
          <w:rPr>
            <w:webHidden/>
          </w:rPr>
        </w:r>
        <w:r w:rsidR="00F42861">
          <w:rPr>
            <w:webHidden/>
          </w:rPr>
          <w:fldChar w:fldCharType="separate"/>
        </w:r>
        <w:r w:rsidR="00E61B3A">
          <w:rPr>
            <w:webHidden/>
          </w:rPr>
          <w:t>81</w:t>
        </w:r>
        <w:r w:rsidR="00F42861">
          <w:rPr>
            <w:webHidden/>
          </w:rPr>
          <w:fldChar w:fldCharType="end"/>
        </w:r>
      </w:hyperlink>
    </w:p>
    <w:p w14:paraId="392AD694" w14:textId="1F6DF8B7" w:rsidR="00F42861" w:rsidRDefault="005C58B5">
      <w:pPr>
        <w:pStyle w:val="TOC3"/>
        <w:tabs>
          <w:tab w:val="left" w:pos="1760"/>
          <w:tab w:val="right" w:leader="dot" w:pos="8827"/>
        </w:tabs>
        <w:rPr>
          <w:rFonts w:asciiTheme="minorHAnsi" w:hAnsiTheme="minorHAnsi"/>
          <w:caps w:val="0"/>
          <w:sz w:val="22"/>
          <w:lang w:val="en-US" w:eastAsia="en-US"/>
        </w:rPr>
      </w:pPr>
      <w:hyperlink w:anchor="_Toc463601684" w:history="1">
        <w:r w:rsidR="00F42861" w:rsidRPr="00F31129">
          <w:rPr>
            <w:rStyle w:val="Hyperlink"/>
          </w:rPr>
          <w:t>4.3.5</w:t>
        </w:r>
        <w:r w:rsidR="00F42861">
          <w:rPr>
            <w:rFonts w:asciiTheme="minorHAnsi" w:hAnsiTheme="minorHAnsi"/>
            <w:caps w:val="0"/>
            <w:sz w:val="22"/>
            <w:lang w:val="en-US" w:eastAsia="en-US"/>
          </w:rPr>
          <w:tab/>
        </w:r>
        <w:r w:rsidR="00F42861" w:rsidRPr="00F31129">
          <w:rPr>
            <w:rStyle w:val="Hyperlink"/>
          </w:rPr>
          <w:t>PARTICIPANTS OPINION CONSIDERATIONS</w:t>
        </w:r>
        <w:r w:rsidR="00F42861">
          <w:rPr>
            <w:webHidden/>
          </w:rPr>
          <w:tab/>
        </w:r>
        <w:r w:rsidR="00F42861">
          <w:rPr>
            <w:webHidden/>
          </w:rPr>
          <w:fldChar w:fldCharType="begin"/>
        </w:r>
        <w:r w:rsidR="00F42861">
          <w:rPr>
            <w:webHidden/>
          </w:rPr>
          <w:instrText xml:space="preserve"> PAGEREF _Toc463601684 \h </w:instrText>
        </w:r>
        <w:r w:rsidR="00F42861">
          <w:rPr>
            <w:webHidden/>
          </w:rPr>
        </w:r>
        <w:r w:rsidR="00F42861">
          <w:rPr>
            <w:webHidden/>
          </w:rPr>
          <w:fldChar w:fldCharType="separate"/>
        </w:r>
        <w:r w:rsidR="00E61B3A">
          <w:rPr>
            <w:webHidden/>
          </w:rPr>
          <w:t>83</w:t>
        </w:r>
        <w:r w:rsidR="00F42861">
          <w:rPr>
            <w:webHidden/>
          </w:rPr>
          <w:fldChar w:fldCharType="end"/>
        </w:r>
      </w:hyperlink>
    </w:p>
    <w:p w14:paraId="3B76C59B" w14:textId="52D72349" w:rsidR="00F42861" w:rsidRDefault="005C58B5">
      <w:pPr>
        <w:pStyle w:val="TOC2"/>
        <w:tabs>
          <w:tab w:val="left" w:pos="1440"/>
          <w:tab w:val="right" w:leader="dot" w:pos="8827"/>
        </w:tabs>
        <w:rPr>
          <w:rFonts w:asciiTheme="minorHAnsi" w:hAnsiTheme="minorHAnsi"/>
          <w:caps w:val="0"/>
          <w:noProof/>
          <w:sz w:val="22"/>
          <w:lang w:val="en-US" w:eastAsia="en-US"/>
        </w:rPr>
      </w:pPr>
      <w:hyperlink w:anchor="_Toc463601685" w:history="1">
        <w:r w:rsidR="00F42861" w:rsidRPr="00F31129">
          <w:rPr>
            <w:rStyle w:val="Hyperlink"/>
            <w:noProof/>
          </w:rPr>
          <w:t>4.4</w:t>
        </w:r>
        <w:r w:rsidR="00F42861">
          <w:rPr>
            <w:rFonts w:asciiTheme="minorHAnsi" w:hAnsiTheme="minorHAnsi"/>
            <w:caps w:val="0"/>
            <w:noProof/>
            <w:sz w:val="22"/>
            <w:lang w:val="en-US" w:eastAsia="en-US"/>
          </w:rPr>
          <w:tab/>
        </w:r>
        <w:r w:rsidR="00F42861" w:rsidRPr="00F31129">
          <w:rPr>
            <w:rStyle w:val="Hyperlink"/>
            <w:noProof/>
          </w:rPr>
          <w:t>CONCLUSION</w:t>
        </w:r>
        <w:r w:rsidR="00F42861">
          <w:rPr>
            <w:noProof/>
            <w:webHidden/>
          </w:rPr>
          <w:tab/>
        </w:r>
        <w:r w:rsidR="00F42861">
          <w:rPr>
            <w:noProof/>
            <w:webHidden/>
          </w:rPr>
          <w:fldChar w:fldCharType="begin"/>
        </w:r>
        <w:r w:rsidR="00F42861">
          <w:rPr>
            <w:noProof/>
            <w:webHidden/>
          </w:rPr>
          <w:instrText xml:space="preserve"> PAGEREF _Toc463601685 \h </w:instrText>
        </w:r>
        <w:r w:rsidR="00F42861">
          <w:rPr>
            <w:noProof/>
            <w:webHidden/>
          </w:rPr>
        </w:r>
        <w:r w:rsidR="00F42861">
          <w:rPr>
            <w:noProof/>
            <w:webHidden/>
          </w:rPr>
          <w:fldChar w:fldCharType="separate"/>
        </w:r>
        <w:r w:rsidR="00E61B3A">
          <w:rPr>
            <w:noProof/>
            <w:webHidden/>
          </w:rPr>
          <w:t>84</w:t>
        </w:r>
        <w:r w:rsidR="00F42861">
          <w:rPr>
            <w:noProof/>
            <w:webHidden/>
          </w:rPr>
          <w:fldChar w:fldCharType="end"/>
        </w:r>
      </w:hyperlink>
    </w:p>
    <w:p w14:paraId="56879CFB" w14:textId="7B50ABFE" w:rsidR="00F42861" w:rsidRDefault="005C58B5">
      <w:pPr>
        <w:pStyle w:val="TOC1"/>
        <w:rPr>
          <w:rFonts w:asciiTheme="minorHAnsi" w:eastAsiaTheme="minorEastAsia" w:hAnsiTheme="minorHAnsi" w:cstheme="minorBidi"/>
          <w:b w:val="0"/>
          <w:caps w:val="0"/>
          <w:noProof/>
          <w:sz w:val="22"/>
          <w:szCs w:val="22"/>
          <w:lang w:eastAsia="en-US"/>
        </w:rPr>
      </w:pPr>
      <w:hyperlink w:anchor="_Toc463601686" w:history="1">
        <w:r w:rsidR="00F42861" w:rsidRPr="00F31129">
          <w:rPr>
            <w:rStyle w:val="Hyperlink"/>
            <w:noProof/>
          </w:rPr>
          <w:t>CHAPTER V</w:t>
        </w:r>
        <w:r w:rsidR="00F42861">
          <w:rPr>
            <w:rStyle w:val="Hyperlink"/>
            <w:noProof/>
          </w:rPr>
          <w:t xml:space="preserve"> </w:t>
        </w:r>
        <w:r w:rsidR="00F42861" w:rsidRPr="00F42861">
          <w:rPr>
            <w:rStyle w:val="Hyperlink"/>
            <w:noProof/>
          </w:rPr>
          <w:t>–</w:t>
        </w:r>
        <w:r w:rsidR="00F42861" w:rsidRPr="00F31129">
          <w:rPr>
            <w:rStyle w:val="Hyperlink"/>
            <w:noProof/>
          </w:rPr>
          <w:t xml:space="preserve"> CONCLUSION</w:t>
        </w:r>
        <w:r w:rsidR="00F42861">
          <w:rPr>
            <w:noProof/>
            <w:webHidden/>
          </w:rPr>
          <w:tab/>
        </w:r>
        <w:r w:rsidR="00F42861">
          <w:rPr>
            <w:noProof/>
            <w:webHidden/>
          </w:rPr>
          <w:fldChar w:fldCharType="begin"/>
        </w:r>
        <w:r w:rsidR="00F42861">
          <w:rPr>
            <w:noProof/>
            <w:webHidden/>
          </w:rPr>
          <w:instrText xml:space="preserve"> PAGEREF _Toc463601686 \h </w:instrText>
        </w:r>
        <w:r w:rsidR="00F42861">
          <w:rPr>
            <w:noProof/>
            <w:webHidden/>
          </w:rPr>
        </w:r>
        <w:r w:rsidR="00F42861">
          <w:rPr>
            <w:noProof/>
            <w:webHidden/>
          </w:rPr>
          <w:fldChar w:fldCharType="separate"/>
        </w:r>
        <w:r w:rsidR="00E61B3A">
          <w:rPr>
            <w:noProof/>
            <w:webHidden/>
          </w:rPr>
          <w:t>86</w:t>
        </w:r>
        <w:r w:rsidR="00F42861">
          <w:rPr>
            <w:noProof/>
            <w:webHidden/>
          </w:rPr>
          <w:fldChar w:fldCharType="end"/>
        </w:r>
      </w:hyperlink>
    </w:p>
    <w:p w14:paraId="2B9E2293" w14:textId="02EF77B2" w:rsidR="00F42861" w:rsidRDefault="005C58B5">
      <w:pPr>
        <w:pStyle w:val="TOC1"/>
        <w:rPr>
          <w:rFonts w:asciiTheme="minorHAnsi" w:eastAsiaTheme="minorEastAsia" w:hAnsiTheme="minorHAnsi" w:cstheme="minorBidi"/>
          <w:b w:val="0"/>
          <w:caps w:val="0"/>
          <w:noProof/>
          <w:sz w:val="22"/>
          <w:szCs w:val="22"/>
          <w:lang w:eastAsia="en-US"/>
        </w:rPr>
      </w:pPr>
      <w:hyperlink w:anchor="_Toc463601687" w:history="1">
        <w:r w:rsidR="00F42861" w:rsidRPr="00F31129">
          <w:rPr>
            <w:rStyle w:val="Hyperlink"/>
            <w:noProof/>
          </w:rPr>
          <w:t>REFERENCES</w:t>
        </w:r>
        <w:r w:rsidR="00F42861">
          <w:rPr>
            <w:noProof/>
            <w:webHidden/>
          </w:rPr>
          <w:tab/>
        </w:r>
        <w:r w:rsidR="00F42861">
          <w:rPr>
            <w:noProof/>
            <w:webHidden/>
          </w:rPr>
          <w:fldChar w:fldCharType="begin"/>
        </w:r>
        <w:r w:rsidR="00F42861">
          <w:rPr>
            <w:noProof/>
            <w:webHidden/>
          </w:rPr>
          <w:instrText xml:space="preserve"> PAGEREF _Toc463601687 \h </w:instrText>
        </w:r>
        <w:r w:rsidR="00F42861">
          <w:rPr>
            <w:noProof/>
            <w:webHidden/>
          </w:rPr>
        </w:r>
        <w:r w:rsidR="00F42861">
          <w:rPr>
            <w:noProof/>
            <w:webHidden/>
          </w:rPr>
          <w:fldChar w:fldCharType="separate"/>
        </w:r>
        <w:r w:rsidR="00E61B3A">
          <w:rPr>
            <w:noProof/>
            <w:webHidden/>
          </w:rPr>
          <w:t>89</w:t>
        </w:r>
        <w:r w:rsidR="00F42861">
          <w:rPr>
            <w:noProof/>
            <w:webHidden/>
          </w:rPr>
          <w:fldChar w:fldCharType="end"/>
        </w:r>
      </w:hyperlink>
    </w:p>
    <w:p w14:paraId="6CA12FA0" w14:textId="30BC3A0F" w:rsidR="00F42861" w:rsidRDefault="005C58B5">
      <w:pPr>
        <w:pStyle w:val="TOC1"/>
        <w:rPr>
          <w:rFonts w:asciiTheme="minorHAnsi" w:eastAsiaTheme="minorEastAsia" w:hAnsiTheme="minorHAnsi" w:cstheme="minorBidi"/>
          <w:b w:val="0"/>
          <w:caps w:val="0"/>
          <w:noProof/>
          <w:sz w:val="22"/>
          <w:szCs w:val="22"/>
          <w:lang w:eastAsia="en-US"/>
        </w:rPr>
      </w:pPr>
      <w:hyperlink w:anchor="_Toc463601688" w:history="1">
        <w:r w:rsidR="00F42861" w:rsidRPr="00F31129">
          <w:rPr>
            <w:rStyle w:val="Hyperlink"/>
            <w:noProof/>
          </w:rPr>
          <w:t xml:space="preserve">APPENDIX 1 </w:t>
        </w:r>
        <w:r w:rsidR="00F42861" w:rsidRPr="00F42861">
          <w:rPr>
            <w:rStyle w:val="Hyperlink"/>
            <w:noProof/>
          </w:rPr>
          <w:t>–</w:t>
        </w:r>
        <w:r w:rsidR="00F42861">
          <w:rPr>
            <w:rStyle w:val="Hyperlink"/>
            <w:noProof/>
          </w:rPr>
          <w:t xml:space="preserve"> </w:t>
        </w:r>
        <w:r w:rsidR="00F42861" w:rsidRPr="00F31129">
          <w:rPr>
            <w:rStyle w:val="Hyperlink"/>
            <w:noProof/>
          </w:rPr>
          <w:t>ETHICS CERTIFICATE</w:t>
        </w:r>
        <w:r w:rsidR="00F42861">
          <w:rPr>
            <w:noProof/>
            <w:webHidden/>
          </w:rPr>
          <w:tab/>
        </w:r>
        <w:r w:rsidR="00F42861">
          <w:rPr>
            <w:noProof/>
            <w:webHidden/>
          </w:rPr>
          <w:fldChar w:fldCharType="begin"/>
        </w:r>
        <w:r w:rsidR="00F42861">
          <w:rPr>
            <w:noProof/>
            <w:webHidden/>
          </w:rPr>
          <w:instrText xml:space="preserve"> PAGEREF _Toc463601688 \h </w:instrText>
        </w:r>
        <w:r w:rsidR="00F42861">
          <w:rPr>
            <w:noProof/>
            <w:webHidden/>
          </w:rPr>
        </w:r>
        <w:r w:rsidR="00F42861">
          <w:rPr>
            <w:noProof/>
            <w:webHidden/>
          </w:rPr>
          <w:fldChar w:fldCharType="separate"/>
        </w:r>
        <w:r w:rsidR="00E61B3A">
          <w:rPr>
            <w:noProof/>
            <w:webHidden/>
          </w:rPr>
          <w:t>102</w:t>
        </w:r>
        <w:r w:rsidR="00F42861">
          <w:rPr>
            <w:noProof/>
            <w:webHidden/>
          </w:rPr>
          <w:fldChar w:fldCharType="end"/>
        </w:r>
      </w:hyperlink>
    </w:p>
    <w:p w14:paraId="4A40DD1B" w14:textId="3CB8C2DE" w:rsidR="007A364A" w:rsidRPr="001F363A" w:rsidRDefault="00051977" w:rsidP="00FD5AEE">
      <w:pPr>
        <w:rPr>
          <w:b/>
        </w:rPr>
        <w:sectPr w:rsidR="007A364A" w:rsidRPr="001F363A" w:rsidSect="00625844">
          <w:footerReference w:type="default" r:id="rId13"/>
          <w:pgSz w:w="12240" w:h="15840"/>
          <w:pgMar w:top="1418" w:right="1418" w:bottom="1418" w:left="1418" w:header="709" w:footer="709" w:gutter="567"/>
          <w:pgNumType w:fmt="lowerRoman"/>
          <w:cols w:space="708"/>
          <w:titlePg/>
          <w:docGrid w:linePitch="360"/>
        </w:sectPr>
      </w:pPr>
      <w:r>
        <w:rPr>
          <w:rFonts w:cs="Arial"/>
          <w:caps/>
          <w:szCs w:val="20"/>
        </w:rPr>
        <w:fldChar w:fldCharType="end"/>
      </w:r>
    </w:p>
    <w:p w14:paraId="57FD1337" w14:textId="0ACFB26D" w:rsidR="000520D7" w:rsidRPr="001F363A" w:rsidRDefault="000520D7" w:rsidP="007E0BC0">
      <w:pPr>
        <w:pStyle w:val="Head"/>
      </w:pPr>
      <w:bookmarkStart w:id="5" w:name="_Toc383698392"/>
      <w:bookmarkStart w:id="6" w:name="_Toc451166939"/>
      <w:bookmarkStart w:id="7" w:name="_Toc463601635"/>
      <w:r w:rsidRPr="001F363A">
        <w:lastRenderedPageBreak/>
        <w:t xml:space="preserve">LIST </w:t>
      </w:r>
      <w:r w:rsidR="000D519F" w:rsidRPr="001F363A">
        <w:t>OF</w:t>
      </w:r>
      <w:r w:rsidRPr="001F363A">
        <w:t xml:space="preserve"> </w:t>
      </w:r>
      <w:bookmarkEnd w:id="5"/>
      <w:r w:rsidR="000D519F" w:rsidRPr="001F363A">
        <w:t>TABLES</w:t>
      </w:r>
      <w:bookmarkEnd w:id="6"/>
      <w:bookmarkEnd w:id="7"/>
    </w:p>
    <w:p w14:paraId="73B721E8" w14:textId="77777777" w:rsidR="003122AB" w:rsidRDefault="003122AB" w:rsidP="003122AB">
      <w:pPr>
        <w:pStyle w:val="Body"/>
        <w:ind w:firstLine="0"/>
      </w:pPr>
    </w:p>
    <w:p w14:paraId="2FF91EBF" w14:textId="26EF373A" w:rsidR="00F628BF" w:rsidRDefault="00D416D2"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r>
        <w:rPr>
          <w:b/>
        </w:rPr>
        <w:fldChar w:fldCharType="begin"/>
      </w:r>
      <w:r>
        <w:rPr>
          <w:b/>
        </w:rPr>
        <w:instrText xml:space="preserve"> TOC \h \z \c "Table" </w:instrText>
      </w:r>
      <w:r>
        <w:rPr>
          <w:b/>
        </w:rPr>
        <w:fldChar w:fldCharType="separate"/>
      </w:r>
      <w:hyperlink w:anchor="_Toc461194716" w:history="1">
        <w:r w:rsidR="00843FAD">
          <w:rPr>
            <w:rStyle w:val="Hyperlink"/>
          </w:rPr>
          <w:t>Table 2.1:</w:t>
        </w:r>
        <w:r w:rsidR="00843FAD">
          <w:rPr>
            <w:rStyle w:val="Hyperlink"/>
          </w:rPr>
          <w:tab/>
        </w:r>
        <w:r w:rsidR="00F628BF" w:rsidRPr="000B5DFD">
          <w:rPr>
            <w:rStyle w:val="Hyperlink"/>
          </w:rPr>
          <w:t>Evaluation of various biometrics performances</w:t>
        </w:r>
        <w:r w:rsidR="00F628BF">
          <w:rPr>
            <w:webHidden/>
          </w:rPr>
          <w:tab/>
        </w:r>
        <w:r w:rsidR="00F628BF">
          <w:rPr>
            <w:webHidden/>
          </w:rPr>
          <w:fldChar w:fldCharType="begin"/>
        </w:r>
        <w:r w:rsidR="00F628BF">
          <w:rPr>
            <w:webHidden/>
          </w:rPr>
          <w:instrText xml:space="preserve"> PAGEREF _Toc461194716 \h </w:instrText>
        </w:r>
        <w:r w:rsidR="00F628BF">
          <w:rPr>
            <w:webHidden/>
          </w:rPr>
        </w:r>
        <w:r w:rsidR="00F628BF">
          <w:rPr>
            <w:webHidden/>
          </w:rPr>
          <w:fldChar w:fldCharType="separate"/>
        </w:r>
        <w:r w:rsidR="00E61B3A">
          <w:rPr>
            <w:webHidden/>
          </w:rPr>
          <w:t>37</w:t>
        </w:r>
        <w:r w:rsidR="00F628BF">
          <w:rPr>
            <w:webHidden/>
          </w:rPr>
          <w:fldChar w:fldCharType="end"/>
        </w:r>
      </w:hyperlink>
    </w:p>
    <w:p w14:paraId="031D49BA" w14:textId="57571692"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17" w:history="1">
        <w:r w:rsidR="00F628BF" w:rsidRPr="000B5DFD">
          <w:rPr>
            <w:rStyle w:val="Hyperlink"/>
          </w:rPr>
          <w:t>Table 2.2:</w:t>
        </w:r>
        <w:r w:rsidR="00843FAD">
          <w:rPr>
            <w:rStyle w:val="Hyperlink"/>
          </w:rPr>
          <w:tab/>
        </w:r>
        <w:r w:rsidR="00F628BF" w:rsidRPr="000B5DFD">
          <w:rPr>
            <w:rStyle w:val="Hyperlink"/>
          </w:rPr>
          <w:t>Evaluation of knowledge-based authentication mechanisms for mobile devices via the password space entropy metric, where H: High, M: Medium, L: Low</w:t>
        </w:r>
        <w:r w:rsidR="00F628BF">
          <w:rPr>
            <w:webHidden/>
          </w:rPr>
          <w:tab/>
        </w:r>
        <w:r w:rsidR="00F628BF">
          <w:rPr>
            <w:webHidden/>
          </w:rPr>
          <w:fldChar w:fldCharType="begin"/>
        </w:r>
        <w:r w:rsidR="00F628BF">
          <w:rPr>
            <w:webHidden/>
          </w:rPr>
          <w:instrText xml:space="preserve"> PAGEREF _Toc461194717 \h </w:instrText>
        </w:r>
        <w:r w:rsidR="00F628BF">
          <w:rPr>
            <w:webHidden/>
          </w:rPr>
        </w:r>
        <w:r w:rsidR="00F628BF">
          <w:rPr>
            <w:webHidden/>
          </w:rPr>
          <w:fldChar w:fldCharType="separate"/>
        </w:r>
        <w:r w:rsidR="00E61B3A">
          <w:rPr>
            <w:webHidden/>
          </w:rPr>
          <w:t>39</w:t>
        </w:r>
        <w:r w:rsidR="00F628BF">
          <w:rPr>
            <w:webHidden/>
          </w:rPr>
          <w:fldChar w:fldCharType="end"/>
        </w:r>
      </w:hyperlink>
    </w:p>
    <w:p w14:paraId="15A20ADD" w14:textId="687EF077"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18" w:history="1">
        <w:r w:rsidR="00843FAD">
          <w:rPr>
            <w:rStyle w:val="Hyperlink"/>
          </w:rPr>
          <w:t>Table 2.3:</w:t>
        </w:r>
        <w:r w:rsidR="00843FAD">
          <w:rPr>
            <w:rStyle w:val="Hyperlink"/>
          </w:rPr>
          <w:tab/>
        </w:r>
        <w:r w:rsidR="00F628BF" w:rsidRPr="000B5DFD">
          <w:rPr>
            <w:rStyle w:val="Hyperlink"/>
          </w:rPr>
          <w:t>Evaluation of biometric authentication mechanisms suggested by Jain</w:t>
        </w:r>
        <w:r w:rsidR="00F628BF" w:rsidRPr="000B5DFD">
          <w:rPr>
            <w:rStyle w:val="Hyperlink"/>
            <w:i/>
          </w:rPr>
          <w:t xml:space="preserve"> et al.</w:t>
        </w:r>
        <w:r w:rsidR="00F628BF" w:rsidRPr="000B5DFD">
          <w:rPr>
            <w:rStyle w:val="Hyperlink"/>
          </w:rPr>
          <w:t xml:space="preserve"> (2006a) revised through a personnal opinion and adapted for mobile devices USAGES, where H: High, M: Medium, L: Low. Improvements are identified in </w:t>
        </w:r>
        <w:r w:rsidR="00F628BF" w:rsidRPr="000B5DFD">
          <w:rPr>
            <w:rStyle w:val="Hyperlink"/>
            <w:i/>
          </w:rPr>
          <w:t>bold-italic</w:t>
        </w:r>
        <w:r w:rsidR="00F628BF">
          <w:rPr>
            <w:webHidden/>
          </w:rPr>
          <w:tab/>
        </w:r>
        <w:r w:rsidR="00F628BF">
          <w:rPr>
            <w:webHidden/>
          </w:rPr>
          <w:fldChar w:fldCharType="begin"/>
        </w:r>
        <w:r w:rsidR="00F628BF">
          <w:rPr>
            <w:webHidden/>
          </w:rPr>
          <w:instrText xml:space="preserve"> PAGEREF _Toc461194718 \h </w:instrText>
        </w:r>
        <w:r w:rsidR="00F628BF">
          <w:rPr>
            <w:webHidden/>
          </w:rPr>
        </w:r>
        <w:r w:rsidR="00F628BF">
          <w:rPr>
            <w:webHidden/>
          </w:rPr>
          <w:fldChar w:fldCharType="separate"/>
        </w:r>
        <w:r w:rsidR="00E61B3A">
          <w:rPr>
            <w:webHidden/>
          </w:rPr>
          <w:t>41</w:t>
        </w:r>
        <w:r w:rsidR="00F628BF">
          <w:rPr>
            <w:webHidden/>
          </w:rPr>
          <w:fldChar w:fldCharType="end"/>
        </w:r>
      </w:hyperlink>
    </w:p>
    <w:p w14:paraId="04876CCD" w14:textId="5B4DAA8E"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19" w:history="1">
        <w:r w:rsidR="00843FAD">
          <w:rPr>
            <w:rStyle w:val="Hyperlink"/>
          </w:rPr>
          <w:t>Table 2.4:</w:t>
        </w:r>
        <w:r w:rsidR="00843FAD">
          <w:rPr>
            <w:rStyle w:val="Hyperlink"/>
          </w:rPr>
          <w:tab/>
        </w:r>
        <w:r w:rsidR="00F628BF" w:rsidRPr="000B5DFD">
          <w:rPr>
            <w:rStyle w:val="Hyperlink"/>
          </w:rPr>
          <w:t>personnal assessment of the whole authentication mechanisms for mobile devices THROUGH the criteria we suggest, where H: High, M: Medium, L: Low</w:t>
        </w:r>
        <w:r w:rsidR="00F628BF">
          <w:rPr>
            <w:webHidden/>
          </w:rPr>
          <w:tab/>
        </w:r>
        <w:r w:rsidR="00F628BF">
          <w:rPr>
            <w:webHidden/>
          </w:rPr>
          <w:fldChar w:fldCharType="begin"/>
        </w:r>
        <w:r w:rsidR="00F628BF">
          <w:rPr>
            <w:webHidden/>
          </w:rPr>
          <w:instrText xml:space="preserve"> PAGEREF _Toc461194719 \h </w:instrText>
        </w:r>
        <w:r w:rsidR="00F628BF">
          <w:rPr>
            <w:webHidden/>
          </w:rPr>
        </w:r>
        <w:r w:rsidR="00F628BF">
          <w:rPr>
            <w:webHidden/>
          </w:rPr>
          <w:fldChar w:fldCharType="separate"/>
        </w:r>
        <w:r w:rsidR="00E61B3A">
          <w:rPr>
            <w:webHidden/>
          </w:rPr>
          <w:t>44</w:t>
        </w:r>
        <w:r w:rsidR="00F628BF">
          <w:rPr>
            <w:webHidden/>
          </w:rPr>
          <w:fldChar w:fldCharType="end"/>
        </w:r>
      </w:hyperlink>
    </w:p>
    <w:p w14:paraId="5A65948A" w14:textId="6763960C"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0" w:history="1">
        <w:r>
          <w:rPr>
            <w:rStyle w:val="Hyperlink"/>
          </w:rPr>
          <w:t>Table 3.1:</w:t>
        </w:r>
        <w:r>
          <w:rPr>
            <w:rStyle w:val="Hyperlink"/>
          </w:rPr>
          <w:tab/>
        </w:r>
        <w:r w:rsidR="0096191C" w:rsidRPr="00655A6A">
          <w:t>Naïve Bayes time and space com</w:t>
        </w:r>
        <w:r w:rsidR="0096191C">
          <w:t>plexities, given k features FOR BOTH TRAINING AND TESTING OPERATIONS</w:t>
        </w:r>
        <w:r w:rsidR="00F628BF">
          <w:rPr>
            <w:webHidden/>
          </w:rPr>
          <w:tab/>
        </w:r>
        <w:r w:rsidR="00F628BF">
          <w:rPr>
            <w:webHidden/>
          </w:rPr>
          <w:fldChar w:fldCharType="begin"/>
        </w:r>
        <w:r w:rsidR="00F628BF">
          <w:rPr>
            <w:webHidden/>
          </w:rPr>
          <w:instrText xml:space="preserve"> PAGEREF _Toc461194720 \h </w:instrText>
        </w:r>
        <w:r w:rsidR="00F628BF">
          <w:rPr>
            <w:webHidden/>
          </w:rPr>
        </w:r>
        <w:r w:rsidR="00F628BF">
          <w:rPr>
            <w:webHidden/>
          </w:rPr>
          <w:fldChar w:fldCharType="separate"/>
        </w:r>
        <w:r w:rsidR="00E61B3A">
          <w:rPr>
            <w:webHidden/>
          </w:rPr>
          <w:t>64</w:t>
        </w:r>
        <w:r w:rsidR="00F628BF">
          <w:rPr>
            <w:webHidden/>
          </w:rPr>
          <w:fldChar w:fldCharType="end"/>
        </w:r>
      </w:hyperlink>
    </w:p>
    <w:p w14:paraId="06006873" w14:textId="3C4F43CA"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1" w:history="1">
        <w:r w:rsidR="00843FAD">
          <w:rPr>
            <w:rStyle w:val="Hyperlink"/>
          </w:rPr>
          <w:t>Table 3.2:</w:t>
        </w:r>
        <w:r w:rsidR="00843FAD">
          <w:rPr>
            <w:rStyle w:val="Hyperlink"/>
          </w:rPr>
          <w:tab/>
        </w:r>
        <w:r w:rsidR="00F628BF" w:rsidRPr="000B5DFD">
          <w:rPr>
            <w:rStyle w:val="Hyperlink"/>
          </w:rPr>
          <w:t>traning model of the concret example of the naïve bayes classifier</w:t>
        </w:r>
        <w:r w:rsidR="00F628BF">
          <w:rPr>
            <w:webHidden/>
          </w:rPr>
          <w:tab/>
        </w:r>
        <w:r w:rsidR="00F628BF">
          <w:rPr>
            <w:webHidden/>
          </w:rPr>
          <w:fldChar w:fldCharType="begin"/>
        </w:r>
        <w:r w:rsidR="00F628BF">
          <w:rPr>
            <w:webHidden/>
          </w:rPr>
          <w:instrText xml:space="preserve"> PAGEREF _Toc461194721 \h </w:instrText>
        </w:r>
        <w:r w:rsidR="00F628BF">
          <w:rPr>
            <w:webHidden/>
          </w:rPr>
        </w:r>
        <w:r w:rsidR="00F628BF">
          <w:rPr>
            <w:webHidden/>
          </w:rPr>
          <w:fldChar w:fldCharType="separate"/>
        </w:r>
        <w:r w:rsidR="00E61B3A">
          <w:rPr>
            <w:webHidden/>
          </w:rPr>
          <w:t>66</w:t>
        </w:r>
        <w:r w:rsidR="00F628BF">
          <w:rPr>
            <w:webHidden/>
          </w:rPr>
          <w:fldChar w:fldCharType="end"/>
        </w:r>
      </w:hyperlink>
    </w:p>
    <w:p w14:paraId="58B3AFFC" w14:textId="3C8AB4B0"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2" w:history="1">
        <w:r w:rsidR="00843FAD">
          <w:rPr>
            <w:rStyle w:val="Hyperlink"/>
          </w:rPr>
          <w:t>Table 4.1:</w:t>
        </w:r>
        <w:r w:rsidR="00843FAD">
          <w:rPr>
            <w:rStyle w:val="Hyperlink"/>
          </w:rPr>
          <w:tab/>
        </w:r>
        <w:r w:rsidR="00F628BF" w:rsidRPr="000B5DFD">
          <w:rPr>
            <w:rStyle w:val="Hyperlink"/>
          </w:rPr>
          <w:t>Results of the experiment based on the realized data set: UQAC-Students</w:t>
        </w:r>
        <w:r w:rsidR="00F628BF">
          <w:rPr>
            <w:webHidden/>
          </w:rPr>
          <w:tab/>
        </w:r>
        <w:r w:rsidR="00F628BF">
          <w:rPr>
            <w:webHidden/>
          </w:rPr>
          <w:fldChar w:fldCharType="begin"/>
        </w:r>
        <w:r w:rsidR="00F628BF">
          <w:rPr>
            <w:webHidden/>
          </w:rPr>
          <w:instrText xml:space="preserve"> PAGEREF _Toc461194722 \h </w:instrText>
        </w:r>
        <w:r w:rsidR="00F628BF">
          <w:rPr>
            <w:webHidden/>
          </w:rPr>
        </w:r>
        <w:r w:rsidR="00F628BF">
          <w:rPr>
            <w:webHidden/>
          </w:rPr>
          <w:fldChar w:fldCharType="separate"/>
        </w:r>
        <w:r w:rsidR="00E61B3A">
          <w:rPr>
            <w:webHidden/>
          </w:rPr>
          <w:t>79</w:t>
        </w:r>
        <w:r w:rsidR="00F628BF">
          <w:rPr>
            <w:webHidden/>
          </w:rPr>
          <w:fldChar w:fldCharType="end"/>
        </w:r>
      </w:hyperlink>
    </w:p>
    <w:p w14:paraId="5F815417" w14:textId="5258B3DE" w:rsidR="009A098A" w:rsidRPr="001F363A" w:rsidRDefault="00D416D2" w:rsidP="005C58B5">
      <w:pPr>
        <w:tabs>
          <w:tab w:val="left" w:pos="1440"/>
        </w:tabs>
        <w:sectPr w:rsidR="009A098A" w:rsidRPr="001F363A" w:rsidSect="00D230E2">
          <w:pgSz w:w="12240" w:h="15840"/>
          <w:pgMar w:top="1418" w:right="1418" w:bottom="1418" w:left="1418" w:header="709" w:footer="709" w:gutter="567"/>
          <w:pgNumType w:fmt="upperRoman"/>
          <w:cols w:space="708"/>
          <w:titlePg/>
          <w:docGrid w:linePitch="360"/>
        </w:sectPr>
      </w:pPr>
      <w:r>
        <w:rPr>
          <w:b/>
        </w:rPr>
        <w:fldChar w:fldCharType="end"/>
      </w:r>
      <w:bookmarkStart w:id="8" w:name="_Toc383698393"/>
      <w:bookmarkStart w:id="9" w:name="_Toc451166940"/>
    </w:p>
    <w:p w14:paraId="6BCB1AE1" w14:textId="4635EE21" w:rsidR="000520D7" w:rsidRPr="001F363A" w:rsidRDefault="000520D7" w:rsidP="007E0BC0">
      <w:pPr>
        <w:pStyle w:val="Head"/>
      </w:pPr>
      <w:bookmarkStart w:id="10" w:name="_Toc463601636"/>
      <w:r w:rsidRPr="001F363A">
        <w:lastRenderedPageBreak/>
        <w:t xml:space="preserve">LIST </w:t>
      </w:r>
      <w:r w:rsidR="000D519F" w:rsidRPr="001F363A">
        <w:t>OF</w:t>
      </w:r>
      <w:r w:rsidRPr="001F363A">
        <w:t xml:space="preserve"> FIGURES</w:t>
      </w:r>
      <w:bookmarkEnd w:id="8"/>
      <w:bookmarkEnd w:id="9"/>
      <w:bookmarkEnd w:id="10"/>
    </w:p>
    <w:p w14:paraId="1A120E15" w14:textId="77777777" w:rsidR="00E87101" w:rsidRDefault="00E87101">
      <w:pPr>
        <w:pStyle w:val="TableofFigures"/>
        <w:tabs>
          <w:tab w:val="right" w:leader="dot" w:pos="8827"/>
        </w:tabs>
        <w:rPr>
          <w:rFonts w:cs="Arial"/>
          <w:b/>
        </w:rPr>
      </w:pPr>
    </w:p>
    <w:bookmarkStart w:id="11" w:name="_Toc451166941"/>
    <w:p w14:paraId="026E86D3" w14:textId="7BC8953E" w:rsidR="00F628BF" w:rsidRDefault="00051977"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r>
        <w:rPr>
          <w:rFonts w:cs="Arial"/>
          <w:b/>
          <w:caps w:val="0"/>
        </w:rPr>
        <w:fldChar w:fldCharType="begin"/>
      </w:r>
      <w:r>
        <w:rPr>
          <w:rFonts w:cs="Arial"/>
          <w:b/>
          <w:caps w:val="0"/>
        </w:rPr>
        <w:instrText xml:space="preserve"> TOC \h \z \c "Figure" </w:instrText>
      </w:r>
      <w:r>
        <w:rPr>
          <w:rFonts w:cs="Arial"/>
          <w:b/>
          <w:caps w:val="0"/>
        </w:rPr>
        <w:fldChar w:fldCharType="separate"/>
      </w:r>
      <w:hyperlink w:anchor="_Toc461194723" w:history="1">
        <w:r w:rsidR="0096191C">
          <w:rPr>
            <w:rStyle w:val="Hyperlink"/>
          </w:rPr>
          <w:t>Figure 2.1:</w:t>
        </w:r>
        <w:r w:rsidR="0096191C">
          <w:rPr>
            <w:rStyle w:val="Hyperlink"/>
          </w:rPr>
          <w:tab/>
        </w:r>
        <w:r w:rsidR="00F628BF" w:rsidRPr="00161C8A">
          <w:rPr>
            <w:rStyle w:val="Hyperlink"/>
          </w:rPr>
          <w:t>Taxonomy of mobile devices’ authentication mechanisms</w:t>
        </w:r>
        <w:r w:rsidR="00F628BF">
          <w:rPr>
            <w:webHidden/>
          </w:rPr>
          <w:tab/>
        </w:r>
        <w:r w:rsidR="00F628BF">
          <w:rPr>
            <w:webHidden/>
          </w:rPr>
          <w:fldChar w:fldCharType="begin"/>
        </w:r>
        <w:r w:rsidR="00F628BF">
          <w:rPr>
            <w:webHidden/>
          </w:rPr>
          <w:instrText xml:space="preserve"> PAGEREF _Toc461194723 \h </w:instrText>
        </w:r>
        <w:r w:rsidR="00F628BF">
          <w:rPr>
            <w:webHidden/>
          </w:rPr>
        </w:r>
        <w:r w:rsidR="00F628BF">
          <w:rPr>
            <w:webHidden/>
          </w:rPr>
          <w:fldChar w:fldCharType="separate"/>
        </w:r>
        <w:r w:rsidR="00E61B3A">
          <w:rPr>
            <w:webHidden/>
          </w:rPr>
          <w:t>8</w:t>
        </w:r>
        <w:r w:rsidR="00F628BF">
          <w:rPr>
            <w:webHidden/>
          </w:rPr>
          <w:fldChar w:fldCharType="end"/>
        </w:r>
      </w:hyperlink>
    </w:p>
    <w:p w14:paraId="65370A51" w14:textId="342B7FC4" w:rsidR="00F628BF" w:rsidRDefault="005C58B5"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hyperlink w:anchor="_Toc461194724" w:history="1">
        <w:r w:rsidR="0096191C">
          <w:rPr>
            <w:rStyle w:val="Hyperlink"/>
          </w:rPr>
          <w:t>Figure 2.2:</w:t>
        </w:r>
        <w:r w:rsidR="0096191C">
          <w:rPr>
            <w:rStyle w:val="Hyperlink"/>
          </w:rPr>
          <w:tab/>
        </w:r>
        <w:r w:rsidR="00F628BF" w:rsidRPr="00161C8A">
          <w:rPr>
            <w:rStyle w:val="Hyperlink"/>
          </w:rPr>
          <w:t>Android implementation of graphical password</w:t>
        </w:r>
        <w:r w:rsidR="00F628BF">
          <w:rPr>
            <w:webHidden/>
          </w:rPr>
          <w:tab/>
        </w:r>
        <w:r w:rsidR="00F628BF">
          <w:rPr>
            <w:webHidden/>
          </w:rPr>
          <w:fldChar w:fldCharType="begin"/>
        </w:r>
        <w:r w:rsidR="00F628BF">
          <w:rPr>
            <w:webHidden/>
          </w:rPr>
          <w:instrText xml:space="preserve"> PAGEREF _Toc461194724 \h </w:instrText>
        </w:r>
        <w:r w:rsidR="00F628BF">
          <w:rPr>
            <w:webHidden/>
          </w:rPr>
        </w:r>
        <w:r w:rsidR="00F628BF">
          <w:rPr>
            <w:webHidden/>
          </w:rPr>
          <w:fldChar w:fldCharType="separate"/>
        </w:r>
        <w:r w:rsidR="00E61B3A">
          <w:rPr>
            <w:webHidden/>
          </w:rPr>
          <w:t>15</w:t>
        </w:r>
        <w:r w:rsidR="00F628BF">
          <w:rPr>
            <w:webHidden/>
          </w:rPr>
          <w:fldChar w:fldCharType="end"/>
        </w:r>
      </w:hyperlink>
    </w:p>
    <w:p w14:paraId="0B93B214" w14:textId="0E6F2A15"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5" w:history="1">
        <w:r w:rsidR="0096191C">
          <w:rPr>
            <w:rStyle w:val="Hyperlink"/>
          </w:rPr>
          <w:t>Figure 2.3:</w:t>
        </w:r>
        <w:r w:rsidR="0096191C">
          <w:rPr>
            <w:rStyle w:val="Hyperlink"/>
          </w:rPr>
          <w:tab/>
        </w:r>
        <w:r w:rsidR="00F628BF" w:rsidRPr="00161C8A">
          <w:rPr>
            <w:rStyle w:val="Hyperlink"/>
          </w:rPr>
          <w:t>The three ridges pattern of the fingerprint where a) arch pattern; b) loop pattern and c) whorl pattern (Source: Fingerprint. 2016, August 7. In Wikipedia)</w:t>
        </w:r>
        <w:r w:rsidR="00F628BF">
          <w:rPr>
            <w:webHidden/>
          </w:rPr>
          <w:tab/>
        </w:r>
        <w:r w:rsidR="00F628BF">
          <w:rPr>
            <w:webHidden/>
          </w:rPr>
          <w:fldChar w:fldCharType="begin"/>
        </w:r>
        <w:r w:rsidR="00F628BF">
          <w:rPr>
            <w:webHidden/>
          </w:rPr>
          <w:instrText xml:space="preserve"> PAGEREF _Toc461194725 \h </w:instrText>
        </w:r>
        <w:r w:rsidR="00F628BF">
          <w:rPr>
            <w:webHidden/>
          </w:rPr>
        </w:r>
        <w:r w:rsidR="00F628BF">
          <w:rPr>
            <w:webHidden/>
          </w:rPr>
          <w:fldChar w:fldCharType="separate"/>
        </w:r>
        <w:r w:rsidR="00E61B3A">
          <w:rPr>
            <w:webHidden/>
          </w:rPr>
          <w:t>23</w:t>
        </w:r>
        <w:r w:rsidR="00F628BF">
          <w:rPr>
            <w:webHidden/>
          </w:rPr>
          <w:fldChar w:fldCharType="end"/>
        </w:r>
      </w:hyperlink>
    </w:p>
    <w:p w14:paraId="3C235BEB" w14:textId="06B49399"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6" w:history="1">
        <w:r w:rsidR="0096191C">
          <w:rPr>
            <w:rStyle w:val="Hyperlink"/>
          </w:rPr>
          <w:t>Figure 2.4:</w:t>
        </w:r>
        <w:r w:rsidR="0096191C">
          <w:rPr>
            <w:rStyle w:val="Hyperlink"/>
          </w:rPr>
          <w:tab/>
        </w:r>
        <w:r w:rsidR="00F628BF" w:rsidRPr="00161C8A">
          <w:rPr>
            <w:rStyle w:val="Hyperlink"/>
          </w:rPr>
          <w:t>Anatomical diagram of the vocal folds or cords (Source: Vocal folds. 2016, August 24. In Wikipedia)</w:t>
        </w:r>
        <w:r w:rsidR="00F628BF">
          <w:rPr>
            <w:webHidden/>
          </w:rPr>
          <w:tab/>
        </w:r>
        <w:r w:rsidR="00F628BF">
          <w:rPr>
            <w:webHidden/>
          </w:rPr>
          <w:fldChar w:fldCharType="begin"/>
        </w:r>
        <w:r w:rsidR="00F628BF">
          <w:rPr>
            <w:webHidden/>
          </w:rPr>
          <w:instrText xml:space="preserve"> PAGEREF _Toc461194726 \h </w:instrText>
        </w:r>
        <w:r w:rsidR="00F628BF">
          <w:rPr>
            <w:webHidden/>
          </w:rPr>
        </w:r>
        <w:r w:rsidR="00F628BF">
          <w:rPr>
            <w:webHidden/>
          </w:rPr>
          <w:fldChar w:fldCharType="separate"/>
        </w:r>
        <w:r w:rsidR="00E61B3A">
          <w:rPr>
            <w:webHidden/>
          </w:rPr>
          <w:t>28</w:t>
        </w:r>
        <w:r w:rsidR="00F628BF">
          <w:rPr>
            <w:webHidden/>
          </w:rPr>
          <w:fldChar w:fldCharType="end"/>
        </w:r>
      </w:hyperlink>
    </w:p>
    <w:p w14:paraId="338A181E" w14:textId="019C9FFB"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7" w:history="1">
        <w:r w:rsidR="0096191C">
          <w:rPr>
            <w:rStyle w:val="Hyperlink"/>
          </w:rPr>
          <w:t>Figure 2.5:</w:t>
        </w:r>
        <w:r w:rsidR="0096191C">
          <w:rPr>
            <w:rStyle w:val="Hyperlink"/>
          </w:rPr>
          <w:tab/>
        </w:r>
        <w:r w:rsidR="00F628BF" w:rsidRPr="00161C8A">
          <w:rPr>
            <w:rStyle w:val="Hyperlink"/>
          </w:rPr>
          <w:t>E</w:t>
        </w:r>
        <w:r w:rsidR="0096191C">
          <w:rPr>
            <w:rStyle w:val="Hyperlink"/>
          </w:rPr>
          <w:t xml:space="preserve">xample of an ECG curve (Source: </w:t>
        </w:r>
        <w:r w:rsidR="00F628BF" w:rsidRPr="00161C8A">
          <w:rPr>
            <w:rStyle w:val="Hyperlink"/>
          </w:rPr>
          <w:t xml:space="preserve">Electrocardiography. 2016, </w:t>
        </w:r>
        <w:r w:rsidR="00CD34CC">
          <w:rPr>
            <w:rStyle w:val="Hyperlink"/>
          </w:rPr>
          <w:t>jUNE</w:t>
        </w:r>
        <w:r w:rsidR="00F628BF" w:rsidRPr="00161C8A">
          <w:rPr>
            <w:rStyle w:val="Hyperlink"/>
          </w:rPr>
          <w:t xml:space="preserve"> </w:t>
        </w:r>
        <w:r w:rsidR="00CD34CC">
          <w:rPr>
            <w:rStyle w:val="Hyperlink"/>
          </w:rPr>
          <w:t>22</w:t>
        </w:r>
        <w:r w:rsidR="00F628BF" w:rsidRPr="00161C8A">
          <w:rPr>
            <w:rStyle w:val="Hyperlink"/>
          </w:rPr>
          <w:t>. In Wikipedia)</w:t>
        </w:r>
        <w:r w:rsidR="00F628BF">
          <w:rPr>
            <w:webHidden/>
          </w:rPr>
          <w:tab/>
        </w:r>
        <w:r w:rsidR="00F628BF">
          <w:rPr>
            <w:webHidden/>
          </w:rPr>
          <w:fldChar w:fldCharType="begin"/>
        </w:r>
        <w:r w:rsidR="00F628BF">
          <w:rPr>
            <w:webHidden/>
          </w:rPr>
          <w:instrText xml:space="preserve"> PAGEREF _Toc461194727 \h </w:instrText>
        </w:r>
        <w:r w:rsidR="00F628BF">
          <w:rPr>
            <w:webHidden/>
          </w:rPr>
        </w:r>
        <w:r w:rsidR="00F628BF">
          <w:rPr>
            <w:webHidden/>
          </w:rPr>
          <w:fldChar w:fldCharType="separate"/>
        </w:r>
        <w:r w:rsidR="00E61B3A">
          <w:rPr>
            <w:webHidden/>
          </w:rPr>
          <w:t>34</w:t>
        </w:r>
        <w:r w:rsidR="00F628BF">
          <w:rPr>
            <w:webHidden/>
          </w:rPr>
          <w:fldChar w:fldCharType="end"/>
        </w:r>
      </w:hyperlink>
    </w:p>
    <w:p w14:paraId="53CC1741" w14:textId="78D48125"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8" w:history="1">
        <w:r w:rsidR="0096191C">
          <w:rPr>
            <w:rStyle w:val="Hyperlink"/>
          </w:rPr>
          <w:t>Figure 2.6:</w:t>
        </w:r>
        <w:r w:rsidR="0096191C">
          <w:rPr>
            <w:rStyle w:val="Hyperlink"/>
          </w:rPr>
          <w:tab/>
        </w:r>
        <w:r w:rsidR="00F628BF" w:rsidRPr="00161C8A">
          <w:rPr>
            <w:rStyle w:val="Hyperlink"/>
          </w:rPr>
          <w:t>Biometric system error rates, where curves show false acceptance rate (FAR) and false rejection rate (FRR) for a given threshold</w:t>
        </w:r>
        <w:r w:rsidR="00F628BF">
          <w:rPr>
            <w:webHidden/>
          </w:rPr>
          <w:tab/>
        </w:r>
        <w:r w:rsidR="00F628BF">
          <w:rPr>
            <w:webHidden/>
          </w:rPr>
          <w:fldChar w:fldCharType="begin"/>
        </w:r>
        <w:r w:rsidR="00F628BF">
          <w:rPr>
            <w:webHidden/>
          </w:rPr>
          <w:instrText xml:space="preserve"> PAGEREF _Toc461194728 \h </w:instrText>
        </w:r>
        <w:r w:rsidR="00F628BF">
          <w:rPr>
            <w:webHidden/>
          </w:rPr>
        </w:r>
        <w:r w:rsidR="00F628BF">
          <w:rPr>
            <w:webHidden/>
          </w:rPr>
          <w:fldChar w:fldCharType="separate"/>
        </w:r>
        <w:r w:rsidR="00E61B3A">
          <w:rPr>
            <w:webHidden/>
          </w:rPr>
          <w:t>36</w:t>
        </w:r>
        <w:r w:rsidR="00F628BF">
          <w:rPr>
            <w:webHidden/>
          </w:rPr>
          <w:fldChar w:fldCharType="end"/>
        </w:r>
      </w:hyperlink>
    </w:p>
    <w:p w14:paraId="57A50914" w14:textId="317520E1"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29" w:history="1">
        <w:r w:rsidR="0096191C">
          <w:rPr>
            <w:rStyle w:val="Hyperlink"/>
          </w:rPr>
          <w:t>Figure 3.1:</w:t>
        </w:r>
        <w:r w:rsidR="0096191C">
          <w:rPr>
            <w:rStyle w:val="Hyperlink"/>
          </w:rPr>
          <w:tab/>
        </w:r>
        <w:r w:rsidR="00F628BF" w:rsidRPr="00161C8A">
          <w:rPr>
            <w:rStyle w:val="Hyperlink"/>
          </w:rPr>
          <w:t>Flowchart of our proposed speaker authentication system</w:t>
        </w:r>
        <w:r w:rsidR="00F628BF">
          <w:rPr>
            <w:webHidden/>
          </w:rPr>
          <w:tab/>
        </w:r>
        <w:r w:rsidR="00F628BF">
          <w:rPr>
            <w:webHidden/>
          </w:rPr>
          <w:fldChar w:fldCharType="begin"/>
        </w:r>
        <w:r w:rsidR="00F628BF">
          <w:rPr>
            <w:webHidden/>
          </w:rPr>
          <w:instrText xml:space="preserve"> PAGEREF _Toc461194729 \h </w:instrText>
        </w:r>
        <w:r w:rsidR="00F628BF">
          <w:rPr>
            <w:webHidden/>
          </w:rPr>
        </w:r>
        <w:r w:rsidR="00F628BF">
          <w:rPr>
            <w:webHidden/>
          </w:rPr>
          <w:fldChar w:fldCharType="separate"/>
        </w:r>
        <w:r w:rsidR="00E61B3A">
          <w:rPr>
            <w:webHidden/>
          </w:rPr>
          <w:t>55</w:t>
        </w:r>
        <w:r w:rsidR="00F628BF">
          <w:rPr>
            <w:webHidden/>
          </w:rPr>
          <w:fldChar w:fldCharType="end"/>
        </w:r>
      </w:hyperlink>
    </w:p>
    <w:p w14:paraId="715A36C1" w14:textId="12E4A409"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30" w:history="1">
        <w:r w:rsidR="0096191C">
          <w:rPr>
            <w:rStyle w:val="Hyperlink"/>
          </w:rPr>
          <w:t>Figure 3.2:</w:t>
        </w:r>
        <w:r w:rsidR="0096191C">
          <w:rPr>
            <w:rStyle w:val="Hyperlink"/>
          </w:rPr>
          <w:tab/>
        </w:r>
        <w:r w:rsidR="00F628BF" w:rsidRPr="00161C8A">
          <w:rPr>
            <w:rStyle w:val="Hyperlink"/>
          </w:rPr>
          <w:t>The first signal is the raw input where silence areas are highlighted. The second is the output of the same signal after the silence removal process</w:t>
        </w:r>
        <w:r w:rsidR="00F628BF">
          <w:rPr>
            <w:webHidden/>
          </w:rPr>
          <w:tab/>
        </w:r>
        <w:r w:rsidR="00F628BF">
          <w:rPr>
            <w:webHidden/>
          </w:rPr>
          <w:fldChar w:fldCharType="begin"/>
        </w:r>
        <w:r w:rsidR="00F628BF">
          <w:rPr>
            <w:webHidden/>
          </w:rPr>
          <w:instrText xml:space="preserve"> PAGEREF _Toc461194730 \h </w:instrText>
        </w:r>
        <w:r w:rsidR="00F628BF">
          <w:rPr>
            <w:webHidden/>
          </w:rPr>
        </w:r>
        <w:r w:rsidR="00F628BF">
          <w:rPr>
            <w:webHidden/>
          </w:rPr>
          <w:fldChar w:fldCharType="separate"/>
        </w:r>
        <w:r w:rsidR="00E61B3A">
          <w:rPr>
            <w:webHidden/>
          </w:rPr>
          <w:t>57</w:t>
        </w:r>
        <w:r w:rsidR="00F628BF">
          <w:rPr>
            <w:webHidden/>
          </w:rPr>
          <w:fldChar w:fldCharType="end"/>
        </w:r>
      </w:hyperlink>
    </w:p>
    <w:p w14:paraId="2CF378EF" w14:textId="03B0108C"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31" w:history="1">
        <w:r w:rsidR="0096191C">
          <w:rPr>
            <w:rStyle w:val="Hyperlink"/>
          </w:rPr>
          <w:t>Figure 3.3:</w:t>
        </w:r>
        <w:r w:rsidR="0096191C">
          <w:rPr>
            <w:rStyle w:val="Hyperlink"/>
          </w:rPr>
          <w:tab/>
        </w:r>
        <w:r w:rsidR="00F628BF" w:rsidRPr="00161C8A">
          <w:rPr>
            <w:rStyle w:val="Hyperlink"/>
          </w:rPr>
          <w:t>The left signal is the input signal and the right one is the same signal with peak normalization, where the same sequence is highlighted on both signals</w:t>
        </w:r>
        <w:r w:rsidR="00F628BF">
          <w:rPr>
            <w:webHidden/>
          </w:rPr>
          <w:tab/>
        </w:r>
        <w:r w:rsidR="00F628BF">
          <w:rPr>
            <w:webHidden/>
          </w:rPr>
          <w:fldChar w:fldCharType="begin"/>
        </w:r>
        <w:r w:rsidR="00F628BF">
          <w:rPr>
            <w:webHidden/>
          </w:rPr>
          <w:instrText xml:space="preserve"> PAGEREF _Toc461194731 \h </w:instrText>
        </w:r>
        <w:r w:rsidR="00F628BF">
          <w:rPr>
            <w:webHidden/>
          </w:rPr>
        </w:r>
        <w:r w:rsidR="00F628BF">
          <w:rPr>
            <w:webHidden/>
          </w:rPr>
          <w:fldChar w:fldCharType="separate"/>
        </w:r>
        <w:r w:rsidR="00E61B3A">
          <w:rPr>
            <w:webHidden/>
          </w:rPr>
          <w:t>58</w:t>
        </w:r>
        <w:r w:rsidR="00F628BF">
          <w:rPr>
            <w:webHidden/>
          </w:rPr>
          <w:fldChar w:fldCharType="end"/>
        </w:r>
      </w:hyperlink>
    </w:p>
    <w:p w14:paraId="1373352E" w14:textId="44ACD824" w:rsidR="00F628BF" w:rsidRDefault="005C58B5"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hyperlink w:anchor="_Toc461194732" w:history="1">
        <w:r w:rsidR="0096191C">
          <w:rPr>
            <w:rStyle w:val="Hyperlink"/>
          </w:rPr>
          <w:t>Figure 3.4:</w:t>
        </w:r>
        <w:r w:rsidR="0096191C">
          <w:rPr>
            <w:rStyle w:val="Hyperlink"/>
          </w:rPr>
          <w:tab/>
        </w:r>
        <w:r w:rsidR="00F628BF" w:rsidRPr="00161C8A">
          <w:rPr>
            <w:rStyle w:val="Hyperlink"/>
          </w:rPr>
          <w:t>Flowchart of features extraction process</w:t>
        </w:r>
        <w:r w:rsidR="00F628BF">
          <w:rPr>
            <w:webHidden/>
          </w:rPr>
          <w:tab/>
        </w:r>
        <w:r w:rsidR="00F628BF">
          <w:rPr>
            <w:webHidden/>
          </w:rPr>
          <w:fldChar w:fldCharType="begin"/>
        </w:r>
        <w:r w:rsidR="00F628BF">
          <w:rPr>
            <w:webHidden/>
          </w:rPr>
          <w:instrText xml:space="preserve"> PAGEREF _Toc461194732 \h </w:instrText>
        </w:r>
        <w:r w:rsidR="00F628BF">
          <w:rPr>
            <w:webHidden/>
          </w:rPr>
        </w:r>
        <w:r w:rsidR="00F628BF">
          <w:rPr>
            <w:webHidden/>
          </w:rPr>
          <w:fldChar w:fldCharType="separate"/>
        </w:r>
        <w:r w:rsidR="00E61B3A">
          <w:rPr>
            <w:webHidden/>
          </w:rPr>
          <w:t>59</w:t>
        </w:r>
        <w:r w:rsidR="00F628BF">
          <w:rPr>
            <w:webHidden/>
          </w:rPr>
          <w:fldChar w:fldCharType="end"/>
        </w:r>
      </w:hyperlink>
    </w:p>
    <w:p w14:paraId="45CBDCB5" w14:textId="56B91574" w:rsidR="00F628BF" w:rsidRDefault="005C58B5"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hyperlink w:anchor="_Toc461194733" w:history="1">
        <w:r w:rsidR="0096191C">
          <w:rPr>
            <w:rStyle w:val="Hyperlink"/>
          </w:rPr>
          <w:t>Figure 3.5:</w:t>
        </w:r>
        <w:r w:rsidR="0096191C">
          <w:rPr>
            <w:rStyle w:val="Hyperlink"/>
          </w:rPr>
          <w:tab/>
        </w:r>
        <w:r w:rsidR="00F628BF" w:rsidRPr="00161C8A">
          <w:rPr>
            <w:rStyle w:val="Hyperlink"/>
          </w:rPr>
          <w:t>Flowchart of the classification process</w:t>
        </w:r>
        <w:r w:rsidR="00F628BF">
          <w:rPr>
            <w:webHidden/>
          </w:rPr>
          <w:tab/>
        </w:r>
        <w:r w:rsidR="00F628BF">
          <w:rPr>
            <w:webHidden/>
          </w:rPr>
          <w:fldChar w:fldCharType="begin"/>
        </w:r>
        <w:r w:rsidR="00F628BF">
          <w:rPr>
            <w:webHidden/>
          </w:rPr>
          <w:instrText xml:space="preserve"> PAGEREF _Toc461194733 \h </w:instrText>
        </w:r>
        <w:r w:rsidR="00F628BF">
          <w:rPr>
            <w:webHidden/>
          </w:rPr>
        </w:r>
        <w:r w:rsidR="00F628BF">
          <w:rPr>
            <w:webHidden/>
          </w:rPr>
          <w:fldChar w:fldCharType="separate"/>
        </w:r>
        <w:r w:rsidR="00E61B3A">
          <w:rPr>
            <w:webHidden/>
          </w:rPr>
          <w:t>64</w:t>
        </w:r>
        <w:r w:rsidR="00F628BF">
          <w:rPr>
            <w:webHidden/>
          </w:rPr>
          <w:fldChar w:fldCharType="end"/>
        </w:r>
      </w:hyperlink>
    </w:p>
    <w:p w14:paraId="38DEF208" w14:textId="5AF001C4" w:rsidR="00F628BF" w:rsidRDefault="005C58B5"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hyperlink w:anchor="_Toc461194734" w:history="1">
        <w:r w:rsidR="00F628BF" w:rsidRPr="00161C8A">
          <w:rPr>
            <w:rStyle w:val="Hyperlink"/>
          </w:rPr>
          <w:t>Figure 3.6:</w:t>
        </w:r>
        <w:r w:rsidR="0096191C">
          <w:rPr>
            <w:rStyle w:val="Hyperlink"/>
          </w:rPr>
          <w:tab/>
        </w:r>
        <w:r w:rsidR="00F628BF" w:rsidRPr="00161C8A">
          <w:rPr>
            <w:rStyle w:val="Hyperlink"/>
          </w:rPr>
          <w:t>Flowchart of the decision-making process</w:t>
        </w:r>
        <w:r w:rsidR="00F628BF">
          <w:rPr>
            <w:webHidden/>
          </w:rPr>
          <w:tab/>
        </w:r>
        <w:r w:rsidR="00F628BF">
          <w:rPr>
            <w:webHidden/>
          </w:rPr>
          <w:fldChar w:fldCharType="begin"/>
        </w:r>
        <w:r w:rsidR="00F628BF">
          <w:rPr>
            <w:webHidden/>
          </w:rPr>
          <w:instrText xml:space="preserve"> PAGEREF _Toc461194734 \h </w:instrText>
        </w:r>
        <w:r w:rsidR="00F628BF">
          <w:rPr>
            <w:webHidden/>
          </w:rPr>
        </w:r>
        <w:r w:rsidR="00F628BF">
          <w:rPr>
            <w:webHidden/>
          </w:rPr>
          <w:fldChar w:fldCharType="separate"/>
        </w:r>
        <w:r w:rsidR="00E61B3A">
          <w:rPr>
            <w:webHidden/>
          </w:rPr>
          <w:t>69</w:t>
        </w:r>
        <w:r w:rsidR="00F628BF">
          <w:rPr>
            <w:webHidden/>
          </w:rPr>
          <w:fldChar w:fldCharType="end"/>
        </w:r>
      </w:hyperlink>
    </w:p>
    <w:p w14:paraId="5BF7F46C" w14:textId="14E36BD8" w:rsidR="00F628BF" w:rsidRDefault="005C58B5" w:rsidP="005C58B5">
      <w:pPr>
        <w:pStyle w:val="TableofFigures"/>
        <w:tabs>
          <w:tab w:val="left" w:pos="1440"/>
          <w:tab w:val="right" w:leader="dot" w:pos="8827"/>
        </w:tabs>
        <w:jc w:val="left"/>
        <w:rPr>
          <w:rFonts w:asciiTheme="minorHAnsi" w:eastAsiaTheme="minorEastAsia" w:hAnsiTheme="minorHAnsi" w:cstheme="minorBidi"/>
          <w:caps w:val="0"/>
          <w:sz w:val="22"/>
          <w:szCs w:val="22"/>
          <w:lang w:eastAsia="en-US"/>
        </w:rPr>
      </w:pPr>
      <w:hyperlink w:anchor="_Toc461194735" w:history="1">
        <w:r w:rsidR="00F628BF" w:rsidRPr="00161C8A">
          <w:rPr>
            <w:rStyle w:val="Hyperlink"/>
          </w:rPr>
          <w:t>Figure 4.1:</w:t>
        </w:r>
        <w:r w:rsidR="0096191C">
          <w:rPr>
            <w:rStyle w:val="Hyperlink"/>
          </w:rPr>
          <w:tab/>
        </w:r>
        <w:r w:rsidR="00F628BF" w:rsidRPr="00161C8A">
          <w:rPr>
            <w:rStyle w:val="Hyperlink"/>
          </w:rPr>
          <w:t>Sequence diagram of the experiment</w:t>
        </w:r>
        <w:r w:rsidR="00F628BF">
          <w:rPr>
            <w:webHidden/>
          </w:rPr>
          <w:tab/>
        </w:r>
        <w:r w:rsidR="00F628BF">
          <w:rPr>
            <w:webHidden/>
          </w:rPr>
          <w:fldChar w:fldCharType="begin"/>
        </w:r>
        <w:r w:rsidR="00F628BF">
          <w:rPr>
            <w:webHidden/>
          </w:rPr>
          <w:instrText xml:space="preserve"> PAGEREF _Toc461194735 \h </w:instrText>
        </w:r>
        <w:r w:rsidR="00F628BF">
          <w:rPr>
            <w:webHidden/>
          </w:rPr>
        </w:r>
        <w:r w:rsidR="00F628BF">
          <w:rPr>
            <w:webHidden/>
          </w:rPr>
          <w:fldChar w:fldCharType="separate"/>
        </w:r>
        <w:r w:rsidR="00E61B3A">
          <w:rPr>
            <w:webHidden/>
          </w:rPr>
          <w:t>75</w:t>
        </w:r>
        <w:r w:rsidR="00F628BF">
          <w:rPr>
            <w:webHidden/>
          </w:rPr>
          <w:fldChar w:fldCharType="end"/>
        </w:r>
      </w:hyperlink>
    </w:p>
    <w:p w14:paraId="5268B311" w14:textId="4BA1913A"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36" w:history="1">
        <w:r w:rsidR="0096191C">
          <w:rPr>
            <w:rStyle w:val="Hyperlink"/>
          </w:rPr>
          <w:t>Figure 4.2:</w:t>
        </w:r>
        <w:r w:rsidR="0096191C">
          <w:rPr>
            <w:rStyle w:val="Hyperlink"/>
          </w:rPr>
          <w:tab/>
        </w:r>
        <w:r w:rsidR="00F628BF" w:rsidRPr="00161C8A">
          <w:rPr>
            <w:rStyle w:val="Hyperlink"/>
          </w:rPr>
          <w:t>Accuracy and kappa measures achieved by our system over the 6 data sets of both Ted-LIUM and Ahumada corpuses</w:t>
        </w:r>
        <w:r w:rsidR="00F628BF">
          <w:rPr>
            <w:webHidden/>
          </w:rPr>
          <w:tab/>
        </w:r>
        <w:r w:rsidR="00F628BF">
          <w:rPr>
            <w:webHidden/>
          </w:rPr>
          <w:fldChar w:fldCharType="begin"/>
        </w:r>
        <w:r w:rsidR="00F628BF">
          <w:rPr>
            <w:webHidden/>
          </w:rPr>
          <w:instrText xml:space="preserve"> PAGEREF _Toc461194736 \h </w:instrText>
        </w:r>
        <w:r w:rsidR="00F628BF">
          <w:rPr>
            <w:webHidden/>
          </w:rPr>
        </w:r>
        <w:r w:rsidR="00F628BF">
          <w:rPr>
            <w:webHidden/>
          </w:rPr>
          <w:fldChar w:fldCharType="separate"/>
        </w:r>
        <w:r w:rsidR="00E61B3A">
          <w:rPr>
            <w:webHidden/>
          </w:rPr>
          <w:t>80</w:t>
        </w:r>
        <w:r w:rsidR="00F628BF">
          <w:rPr>
            <w:webHidden/>
          </w:rPr>
          <w:fldChar w:fldCharType="end"/>
        </w:r>
      </w:hyperlink>
    </w:p>
    <w:p w14:paraId="15AA793B" w14:textId="7B6CCE13"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37" w:history="1">
        <w:r w:rsidR="0096191C">
          <w:rPr>
            <w:rStyle w:val="Hyperlink"/>
          </w:rPr>
          <w:t>Figure 4.3:</w:t>
        </w:r>
        <w:r w:rsidR="0096191C">
          <w:rPr>
            <w:rStyle w:val="Hyperlink"/>
          </w:rPr>
          <w:tab/>
        </w:r>
        <w:r w:rsidR="00F628BF" w:rsidRPr="00161C8A">
          <w:rPr>
            <w:rStyle w:val="Hyperlink"/>
          </w:rPr>
          <w:t>Evolution of the kappa measure over the Ted-LIUM corpus when icreasing exponentially the number of classes</w:t>
        </w:r>
        <w:r w:rsidR="00F628BF">
          <w:rPr>
            <w:webHidden/>
          </w:rPr>
          <w:tab/>
        </w:r>
        <w:r w:rsidR="00F628BF">
          <w:rPr>
            <w:webHidden/>
          </w:rPr>
          <w:fldChar w:fldCharType="begin"/>
        </w:r>
        <w:r w:rsidR="00F628BF">
          <w:rPr>
            <w:webHidden/>
          </w:rPr>
          <w:instrText xml:space="preserve"> PAGEREF _Toc461194737 \h </w:instrText>
        </w:r>
        <w:r w:rsidR="00F628BF">
          <w:rPr>
            <w:webHidden/>
          </w:rPr>
        </w:r>
        <w:r w:rsidR="00F628BF">
          <w:rPr>
            <w:webHidden/>
          </w:rPr>
          <w:fldChar w:fldCharType="separate"/>
        </w:r>
        <w:r w:rsidR="00E61B3A">
          <w:rPr>
            <w:webHidden/>
          </w:rPr>
          <w:t>81</w:t>
        </w:r>
        <w:r w:rsidR="00F628BF">
          <w:rPr>
            <w:webHidden/>
          </w:rPr>
          <w:fldChar w:fldCharType="end"/>
        </w:r>
      </w:hyperlink>
    </w:p>
    <w:p w14:paraId="47F98F0B" w14:textId="37F1378A" w:rsidR="00F628BF" w:rsidRDefault="005C58B5" w:rsidP="005C58B5">
      <w:pPr>
        <w:pStyle w:val="TableofFigures"/>
        <w:tabs>
          <w:tab w:val="left" w:pos="1440"/>
          <w:tab w:val="right" w:leader="dot" w:pos="8827"/>
        </w:tabs>
        <w:ind w:left="1440" w:hanging="1440"/>
        <w:jc w:val="left"/>
        <w:rPr>
          <w:rFonts w:asciiTheme="minorHAnsi" w:eastAsiaTheme="minorEastAsia" w:hAnsiTheme="minorHAnsi" w:cstheme="minorBidi"/>
          <w:caps w:val="0"/>
          <w:sz w:val="22"/>
          <w:szCs w:val="22"/>
          <w:lang w:eastAsia="en-US"/>
        </w:rPr>
      </w:pPr>
      <w:hyperlink w:anchor="_Toc461194738" w:history="1">
        <w:r w:rsidR="00F628BF" w:rsidRPr="00161C8A">
          <w:rPr>
            <w:rStyle w:val="Hyperlink"/>
          </w:rPr>
          <w:t>Figure 4.4:</w:t>
        </w:r>
        <w:r w:rsidR="0096191C">
          <w:rPr>
            <w:rStyle w:val="Hyperlink"/>
          </w:rPr>
          <w:tab/>
        </w:r>
        <w:r w:rsidR="00F628BF" w:rsidRPr="00161C8A">
          <w:rPr>
            <w:rStyle w:val="Hyperlink"/>
          </w:rPr>
          <w:t>CPU and RAM consumption, respectively expressed in %CPU and MB, over every step of the experiment</w:t>
        </w:r>
        <w:r w:rsidR="00F628BF">
          <w:rPr>
            <w:webHidden/>
          </w:rPr>
          <w:tab/>
        </w:r>
        <w:r w:rsidR="00F628BF">
          <w:rPr>
            <w:webHidden/>
          </w:rPr>
          <w:fldChar w:fldCharType="begin"/>
        </w:r>
        <w:r w:rsidR="00F628BF">
          <w:rPr>
            <w:webHidden/>
          </w:rPr>
          <w:instrText xml:space="preserve"> PAGEREF _Toc461194738 \h </w:instrText>
        </w:r>
        <w:r w:rsidR="00F628BF">
          <w:rPr>
            <w:webHidden/>
          </w:rPr>
        </w:r>
        <w:r w:rsidR="00F628BF">
          <w:rPr>
            <w:webHidden/>
          </w:rPr>
          <w:fldChar w:fldCharType="separate"/>
        </w:r>
        <w:r w:rsidR="00E61B3A">
          <w:rPr>
            <w:webHidden/>
          </w:rPr>
          <w:t>82</w:t>
        </w:r>
        <w:r w:rsidR="00F628BF">
          <w:rPr>
            <w:webHidden/>
          </w:rPr>
          <w:fldChar w:fldCharType="end"/>
        </w:r>
      </w:hyperlink>
    </w:p>
    <w:p w14:paraId="22A518E4" w14:textId="538DCFED" w:rsidR="009A098A" w:rsidRPr="006A7FE9" w:rsidRDefault="00051977" w:rsidP="005C58B5">
      <w:pPr>
        <w:tabs>
          <w:tab w:val="left" w:pos="1440"/>
        </w:tabs>
        <w:rPr>
          <w:rFonts w:ascii="Arial" w:hAnsi="Arial" w:cs="Arial"/>
          <w:b/>
          <w:sz w:val="20"/>
          <w:szCs w:val="20"/>
        </w:rPr>
        <w:sectPr w:rsidR="009A098A" w:rsidRPr="006A7FE9" w:rsidSect="000A0874">
          <w:pgSz w:w="12240" w:h="15840"/>
          <w:pgMar w:top="1418" w:right="1418" w:bottom="1418" w:left="1418" w:header="709" w:footer="709" w:gutter="567"/>
          <w:pgNumType w:fmt="lowerRoman"/>
          <w:cols w:space="708"/>
          <w:titlePg/>
          <w:docGrid w:linePitch="360"/>
        </w:sectPr>
      </w:pPr>
      <w:r>
        <w:rPr>
          <w:rFonts w:cs="Arial"/>
          <w:b/>
          <w:caps/>
          <w:noProof/>
          <w:szCs w:val="20"/>
        </w:rPr>
        <w:fldChar w:fldCharType="end"/>
      </w:r>
    </w:p>
    <w:p w14:paraId="7D969943" w14:textId="16951865" w:rsidR="00794241" w:rsidRDefault="00794241" w:rsidP="00794241">
      <w:pPr>
        <w:pStyle w:val="Head"/>
      </w:pPr>
      <w:bookmarkStart w:id="12" w:name="_Toc463601637"/>
      <w:r w:rsidRPr="001F363A">
        <w:lastRenderedPageBreak/>
        <w:t xml:space="preserve">LIST OF </w:t>
      </w:r>
      <w:r w:rsidR="006E57BB">
        <w:t>ABBREVIATIONS</w:t>
      </w:r>
      <w:bookmarkEnd w:id="12"/>
    </w:p>
    <w:p w14:paraId="1774DE93" w14:textId="77777777" w:rsidR="003122AB" w:rsidRDefault="003122AB" w:rsidP="003122AB">
      <w:pPr>
        <w:pStyle w:val="Body"/>
        <w:ind w:firstLine="0"/>
      </w:pPr>
    </w:p>
    <w:p w14:paraId="5B2EFFA7" w14:textId="5C3DC254" w:rsidR="006E57BB" w:rsidRPr="006E57BB" w:rsidRDefault="006E57BB" w:rsidP="006E57BB">
      <w:pPr>
        <w:pStyle w:val="Abbreviations"/>
        <w:tabs>
          <w:tab w:val="left" w:pos="1440"/>
        </w:tabs>
      </w:pPr>
      <w:r w:rsidRPr="006E57BB">
        <w:t>ATAP</w:t>
      </w:r>
      <w:r w:rsidR="00AD5C2E">
        <w:t>:</w:t>
      </w:r>
      <w:r>
        <w:tab/>
      </w:r>
      <w:r w:rsidRPr="006E57BB">
        <w:t>Advanced Technology and Projects</w:t>
      </w:r>
    </w:p>
    <w:p w14:paraId="351293C4" w14:textId="13BACEC8" w:rsidR="006E57BB" w:rsidRPr="006E57BB" w:rsidRDefault="006E57BB" w:rsidP="006E57BB">
      <w:pPr>
        <w:pStyle w:val="Abbreviations"/>
        <w:tabs>
          <w:tab w:val="left" w:pos="1440"/>
        </w:tabs>
      </w:pPr>
      <w:r w:rsidRPr="006E57BB">
        <w:t>ATM</w:t>
      </w:r>
      <w:r w:rsidR="00AD5C2E">
        <w:t>:</w:t>
      </w:r>
      <w:r w:rsidR="00154846">
        <w:tab/>
      </w:r>
      <w:r w:rsidR="00154846" w:rsidRPr="00154846">
        <w:t>Automated Teller Machine</w:t>
      </w:r>
    </w:p>
    <w:p w14:paraId="24BBA7D6" w14:textId="20BFE9C3" w:rsidR="006E57BB" w:rsidRPr="006E57BB" w:rsidRDefault="006E57BB" w:rsidP="006E57BB">
      <w:pPr>
        <w:pStyle w:val="Abbreviations"/>
        <w:tabs>
          <w:tab w:val="left" w:pos="1440"/>
        </w:tabs>
      </w:pPr>
      <w:r w:rsidRPr="006E57BB">
        <w:t>dBFS</w:t>
      </w:r>
      <w:r w:rsidR="00AD5C2E">
        <w:t>:</w:t>
      </w:r>
      <w:r w:rsidR="00154846">
        <w:tab/>
      </w:r>
      <w:r w:rsidR="005465C5">
        <w:t>deciB</w:t>
      </w:r>
      <w:r w:rsidR="00154846" w:rsidRPr="00154846">
        <w:t>els relative to Full Scale</w:t>
      </w:r>
    </w:p>
    <w:p w14:paraId="4E228A38" w14:textId="265C8017" w:rsidR="006E57BB" w:rsidRPr="006E57BB" w:rsidRDefault="006E57BB" w:rsidP="006E57BB">
      <w:pPr>
        <w:pStyle w:val="Abbreviations"/>
        <w:tabs>
          <w:tab w:val="left" w:pos="1440"/>
        </w:tabs>
      </w:pPr>
      <w:r w:rsidRPr="006E57BB">
        <w:t>DTW</w:t>
      </w:r>
      <w:r w:rsidR="00AD5C2E">
        <w:t>:</w:t>
      </w:r>
      <w:r w:rsidR="00154846">
        <w:tab/>
      </w:r>
      <w:r w:rsidR="00154846" w:rsidRPr="00154846">
        <w:t>Dynamic Time Warping</w:t>
      </w:r>
    </w:p>
    <w:p w14:paraId="1E1D5924" w14:textId="7F8FD32B" w:rsidR="006E57BB" w:rsidRPr="006E57BB" w:rsidRDefault="006E57BB" w:rsidP="006E57BB">
      <w:pPr>
        <w:pStyle w:val="Abbreviations"/>
        <w:tabs>
          <w:tab w:val="left" w:pos="1440"/>
        </w:tabs>
      </w:pPr>
      <w:r w:rsidRPr="006E57BB">
        <w:t>ECG/EKG</w:t>
      </w:r>
      <w:r w:rsidR="00AD5C2E">
        <w:t>:</w:t>
      </w:r>
      <w:r w:rsidR="00154846">
        <w:tab/>
      </w:r>
      <w:r w:rsidR="00154846" w:rsidRPr="00154846">
        <w:t>Electrocardiogram</w:t>
      </w:r>
    </w:p>
    <w:p w14:paraId="66F188E7" w14:textId="24A83ADB" w:rsidR="006E57BB" w:rsidRPr="006E57BB" w:rsidRDefault="006E57BB" w:rsidP="006E57BB">
      <w:pPr>
        <w:pStyle w:val="Abbreviations"/>
        <w:tabs>
          <w:tab w:val="left" w:pos="1440"/>
        </w:tabs>
      </w:pPr>
      <w:r w:rsidRPr="006E57BB">
        <w:t>EER</w:t>
      </w:r>
      <w:r w:rsidR="00AD5C2E">
        <w:t>:</w:t>
      </w:r>
      <w:r w:rsidR="00154846">
        <w:tab/>
      </w:r>
      <w:r w:rsidR="00154846" w:rsidRPr="00154846">
        <w:t>Equal Error Rate</w:t>
      </w:r>
    </w:p>
    <w:p w14:paraId="5B1DE30D" w14:textId="77F0059E" w:rsidR="006E57BB" w:rsidRPr="006E57BB" w:rsidRDefault="006E57BB" w:rsidP="006E57BB">
      <w:pPr>
        <w:pStyle w:val="Abbreviations"/>
        <w:tabs>
          <w:tab w:val="left" w:pos="1440"/>
        </w:tabs>
      </w:pPr>
      <w:r w:rsidRPr="006E57BB">
        <w:t>FAR</w:t>
      </w:r>
      <w:r w:rsidR="00AD5C2E">
        <w:t>:</w:t>
      </w:r>
      <w:r w:rsidR="00154846">
        <w:tab/>
      </w:r>
      <w:r w:rsidR="00154846" w:rsidRPr="00154846">
        <w:t>False Acceptance Rate</w:t>
      </w:r>
    </w:p>
    <w:p w14:paraId="249C6176" w14:textId="40234DAA" w:rsidR="006E57BB" w:rsidRPr="006E57BB" w:rsidRDefault="006E57BB" w:rsidP="006E57BB">
      <w:pPr>
        <w:pStyle w:val="Abbreviations"/>
        <w:tabs>
          <w:tab w:val="left" w:pos="1440"/>
        </w:tabs>
      </w:pPr>
      <w:r w:rsidRPr="006E57BB">
        <w:t>FMR</w:t>
      </w:r>
      <w:r w:rsidR="00AD5C2E">
        <w:t>:</w:t>
      </w:r>
      <w:r w:rsidR="00154846">
        <w:tab/>
      </w:r>
      <w:r w:rsidR="00154846" w:rsidRPr="00154846">
        <w:t>False Match Rate</w:t>
      </w:r>
    </w:p>
    <w:p w14:paraId="1E53A963" w14:textId="56B50CED" w:rsidR="006E57BB" w:rsidRPr="006E57BB" w:rsidRDefault="006E57BB" w:rsidP="006E57BB">
      <w:pPr>
        <w:pStyle w:val="Abbreviations"/>
        <w:tabs>
          <w:tab w:val="left" w:pos="1440"/>
        </w:tabs>
      </w:pPr>
      <w:r w:rsidRPr="006E57BB">
        <w:t>FNMR</w:t>
      </w:r>
      <w:r w:rsidR="00AD5C2E">
        <w:t>:</w:t>
      </w:r>
      <w:r w:rsidR="00154846">
        <w:tab/>
      </w:r>
      <w:r w:rsidR="00154846" w:rsidRPr="00154846">
        <w:t>False Non-Match Rate</w:t>
      </w:r>
    </w:p>
    <w:p w14:paraId="0A95F351" w14:textId="00D40A64" w:rsidR="006E57BB" w:rsidRPr="006E57BB" w:rsidRDefault="006E57BB" w:rsidP="006E57BB">
      <w:pPr>
        <w:pStyle w:val="Abbreviations"/>
        <w:tabs>
          <w:tab w:val="left" w:pos="1440"/>
        </w:tabs>
      </w:pPr>
      <w:r w:rsidRPr="006E57BB">
        <w:t>FRR</w:t>
      </w:r>
      <w:r w:rsidR="00AD5C2E">
        <w:t>:</w:t>
      </w:r>
      <w:r w:rsidR="00154846">
        <w:tab/>
      </w:r>
      <w:r w:rsidR="00154846" w:rsidRPr="00154846">
        <w:t>False Rejection Rate</w:t>
      </w:r>
    </w:p>
    <w:p w14:paraId="35A40E51" w14:textId="1EC693AC" w:rsidR="006E57BB" w:rsidRPr="006E57BB" w:rsidRDefault="006E57BB" w:rsidP="006E57BB">
      <w:pPr>
        <w:pStyle w:val="Abbreviations"/>
        <w:tabs>
          <w:tab w:val="left" w:pos="1440"/>
        </w:tabs>
      </w:pPr>
      <w:r w:rsidRPr="006E57BB">
        <w:t>GMM</w:t>
      </w:r>
      <w:r w:rsidR="00AD5C2E">
        <w:t>:</w:t>
      </w:r>
      <w:r w:rsidR="00154846">
        <w:tab/>
      </w:r>
      <w:r w:rsidR="00154846" w:rsidRPr="00154846">
        <w:t>Gaussian Mixture Model</w:t>
      </w:r>
    </w:p>
    <w:p w14:paraId="71C6137D" w14:textId="5F30CCFE" w:rsidR="006E57BB" w:rsidRPr="006E57BB" w:rsidRDefault="006E57BB" w:rsidP="006E57BB">
      <w:pPr>
        <w:pStyle w:val="Abbreviations"/>
        <w:tabs>
          <w:tab w:val="left" w:pos="1440"/>
        </w:tabs>
      </w:pPr>
      <w:r w:rsidRPr="006E57BB">
        <w:t>HMM</w:t>
      </w:r>
      <w:r w:rsidR="00AD5C2E">
        <w:t>:</w:t>
      </w:r>
      <w:r w:rsidR="00154846">
        <w:tab/>
      </w:r>
      <w:r w:rsidR="00154846" w:rsidRPr="00154846">
        <w:t>Hidden Markov Model</w:t>
      </w:r>
    </w:p>
    <w:p w14:paraId="56E688FC" w14:textId="3492EA93" w:rsidR="006E57BB" w:rsidRPr="006E57BB" w:rsidRDefault="006E57BB" w:rsidP="006E57BB">
      <w:pPr>
        <w:pStyle w:val="Abbreviations"/>
        <w:tabs>
          <w:tab w:val="left" w:pos="1440"/>
        </w:tabs>
      </w:pPr>
      <w:r w:rsidRPr="006E57BB">
        <w:t>IoT</w:t>
      </w:r>
      <w:r w:rsidR="00AD5C2E">
        <w:t>:</w:t>
      </w:r>
      <w:r w:rsidR="00154846">
        <w:tab/>
      </w:r>
      <w:r w:rsidR="00154846" w:rsidRPr="00154846">
        <w:t>Internet of Things</w:t>
      </w:r>
    </w:p>
    <w:p w14:paraId="65221F02" w14:textId="11D39240" w:rsidR="006E57BB" w:rsidRPr="006E57BB" w:rsidRDefault="006E57BB" w:rsidP="006E57BB">
      <w:pPr>
        <w:pStyle w:val="Abbreviations"/>
        <w:tabs>
          <w:tab w:val="left" w:pos="1440"/>
        </w:tabs>
      </w:pPr>
      <w:r w:rsidRPr="006E57BB">
        <w:t>LPC</w:t>
      </w:r>
      <w:r w:rsidR="00AD5C2E">
        <w:t>:</w:t>
      </w:r>
      <w:r w:rsidR="00154846">
        <w:tab/>
      </w:r>
      <w:r w:rsidR="00154846" w:rsidRPr="00154846">
        <w:t>Linear Prediction Coefficients</w:t>
      </w:r>
    </w:p>
    <w:p w14:paraId="690C8C68" w14:textId="0FD0F828" w:rsidR="006E57BB" w:rsidRPr="006E57BB" w:rsidRDefault="006E57BB" w:rsidP="006E57BB">
      <w:pPr>
        <w:pStyle w:val="Abbreviations"/>
        <w:tabs>
          <w:tab w:val="left" w:pos="1440"/>
        </w:tabs>
      </w:pPr>
      <w:r w:rsidRPr="006E57BB">
        <w:t>LPCC</w:t>
      </w:r>
      <w:r w:rsidR="00AD5C2E">
        <w:t>:</w:t>
      </w:r>
      <w:r w:rsidR="00154846">
        <w:tab/>
      </w:r>
      <w:r w:rsidR="00154846" w:rsidRPr="00154846">
        <w:t>Linear Prediction Cepstral Coefficients</w:t>
      </w:r>
    </w:p>
    <w:p w14:paraId="21735537" w14:textId="03BD17D6" w:rsidR="006E57BB" w:rsidRPr="006E57BB" w:rsidRDefault="006E57BB" w:rsidP="006E57BB">
      <w:pPr>
        <w:pStyle w:val="Abbreviations"/>
        <w:tabs>
          <w:tab w:val="left" w:pos="1440"/>
        </w:tabs>
      </w:pPr>
      <w:r w:rsidRPr="006E57BB">
        <w:t>MFCC</w:t>
      </w:r>
      <w:r w:rsidR="00AD5C2E">
        <w:t>:</w:t>
      </w:r>
      <w:r w:rsidR="00154846">
        <w:tab/>
      </w:r>
      <w:r w:rsidR="00154846" w:rsidRPr="00154846">
        <w:t>Mel-Frequency Cepstral Coefficients</w:t>
      </w:r>
    </w:p>
    <w:p w14:paraId="6098D3E1" w14:textId="6493834A" w:rsidR="006E57BB" w:rsidRPr="006E57BB" w:rsidRDefault="006E57BB" w:rsidP="006E57BB">
      <w:pPr>
        <w:pStyle w:val="Abbreviations"/>
        <w:tabs>
          <w:tab w:val="left" w:pos="1440"/>
        </w:tabs>
      </w:pPr>
      <w:r w:rsidRPr="006E57BB">
        <w:t>PCM</w:t>
      </w:r>
      <w:r w:rsidR="00AD5C2E">
        <w:t>:</w:t>
      </w:r>
      <w:r w:rsidR="00154846">
        <w:tab/>
      </w:r>
      <w:r w:rsidR="00154846" w:rsidRPr="00154846">
        <w:t>Pulse-Code Modulation</w:t>
      </w:r>
    </w:p>
    <w:p w14:paraId="620541B8" w14:textId="07ED5439" w:rsidR="006E57BB" w:rsidRPr="006E57BB" w:rsidRDefault="006E57BB" w:rsidP="006E57BB">
      <w:pPr>
        <w:pStyle w:val="Abbreviations"/>
        <w:tabs>
          <w:tab w:val="left" w:pos="1440"/>
        </w:tabs>
      </w:pPr>
      <w:r w:rsidRPr="006E57BB">
        <w:t>PGA</w:t>
      </w:r>
      <w:r w:rsidR="00AD5C2E">
        <w:t>:</w:t>
      </w:r>
      <w:r w:rsidR="00154846">
        <w:tab/>
      </w:r>
      <w:r w:rsidR="00154846" w:rsidRPr="00154846">
        <w:t>Picture Gesture Authentication</w:t>
      </w:r>
    </w:p>
    <w:p w14:paraId="7EB707A8" w14:textId="09317916" w:rsidR="006E57BB" w:rsidRPr="006E57BB" w:rsidRDefault="006E57BB" w:rsidP="006E57BB">
      <w:pPr>
        <w:pStyle w:val="Abbreviations"/>
        <w:tabs>
          <w:tab w:val="left" w:pos="1440"/>
        </w:tabs>
      </w:pPr>
      <w:r w:rsidRPr="006E57BB">
        <w:t>PIN</w:t>
      </w:r>
      <w:r w:rsidR="00AD5C2E">
        <w:t>:</w:t>
      </w:r>
      <w:r w:rsidR="00154846">
        <w:tab/>
      </w:r>
      <w:r w:rsidR="00154846" w:rsidRPr="00154846">
        <w:t>Personal Identification Number</w:t>
      </w:r>
    </w:p>
    <w:p w14:paraId="4EADB3BD" w14:textId="1A134C0A" w:rsidR="006E57BB" w:rsidRPr="00154846" w:rsidRDefault="006E57BB" w:rsidP="006E57BB">
      <w:pPr>
        <w:pStyle w:val="Abbreviations"/>
        <w:tabs>
          <w:tab w:val="left" w:pos="1440"/>
        </w:tabs>
        <w:rPr>
          <w:b/>
        </w:rPr>
      </w:pPr>
      <w:r w:rsidRPr="006E57BB">
        <w:t>ROC</w:t>
      </w:r>
      <w:r w:rsidR="00AD5C2E">
        <w:t>:</w:t>
      </w:r>
      <w:r w:rsidR="00154846">
        <w:tab/>
      </w:r>
      <w:r w:rsidR="00154846" w:rsidRPr="00154846">
        <w:t>Relative Operating Characteristic</w:t>
      </w:r>
    </w:p>
    <w:p w14:paraId="78D52F4D" w14:textId="688BF999" w:rsidR="006E57BB" w:rsidRPr="006E57BB" w:rsidRDefault="006E57BB" w:rsidP="006E57BB">
      <w:pPr>
        <w:pStyle w:val="Abbreviations"/>
        <w:tabs>
          <w:tab w:val="left" w:pos="1440"/>
        </w:tabs>
      </w:pPr>
      <w:r w:rsidRPr="006E57BB">
        <w:t>SPH</w:t>
      </w:r>
      <w:r w:rsidR="00AD5C2E">
        <w:t>:</w:t>
      </w:r>
      <w:r w:rsidR="00154846">
        <w:tab/>
      </w:r>
      <w:r w:rsidR="00154846" w:rsidRPr="00154846">
        <w:t>NIST Sphere format</w:t>
      </w:r>
    </w:p>
    <w:p w14:paraId="25848E6B" w14:textId="62C36B6F" w:rsidR="006E57BB" w:rsidRPr="006E57BB" w:rsidRDefault="006E57BB" w:rsidP="006E57BB">
      <w:pPr>
        <w:pStyle w:val="Abbreviations"/>
        <w:tabs>
          <w:tab w:val="left" w:pos="1440"/>
        </w:tabs>
      </w:pPr>
      <w:r w:rsidRPr="006E57BB">
        <w:lastRenderedPageBreak/>
        <w:t>VQ</w:t>
      </w:r>
      <w:r w:rsidR="00AD5C2E">
        <w:t>:</w:t>
      </w:r>
      <w:r w:rsidR="00154846">
        <w:tab/>
      </w:r>
      <w:r w:rsidR="00154846" w:rsidRPr="00154846">
        <w:t>Vector Quantization</w:t>
      </w:r>
    </w:p>
    <w:p w14:paraId="1582A4A4" w14:textId="2AF4B4E7" w:rsidR="00794241" w:rsidRPr="001F363A" w:rsidRDefault="006E57BB" w:rsidP="006E57BB">
      <w:pPr>
        <w:pStyle w:val="Abbreviations"/>
        <w:tabs>
          <w:tab w:val="left" w:pos="1440"/>
        </w:tabs>
      </w:pPr>
      <w:r w:rsidRPr="006E57BB">
        <w:t>WAV</w:t>
      </w:r>
      <w:r w:rsidR="00AD5C2E">
        <w:t>:</w:t>
      </w:r>
      <w:r w:rsidR="00154846">
        <w:tab/>
      </w:r>
      <w:r w:rsidR="00154846" w:rsidRPr="00154846">
        <w:t>Waveform Audio File Format</w:t>
      </w:r>
    </w:p>
    <w:p w14:paraId="1680031C" w14:textId="77777777" w:rsidR="006E57BB" w:rsidRPr="001F363A" w:rsidRDefault="006E57BB" w:rsidP="006E57BB">
      <w:pPr>
        <w:pStyle w:val="Abbreviations"/>
        <w:tabs>
          <w:tab w:val="left" w:pos="720"/>
        </w:tabs>
        <w:rPr>
          <w:b/>
        </w:rPr>
        <w:sectPr w:rsidR="006E57BB" w:rsidRPr="001F363A" w:rsidSect="00D230E2">
          <w:pgSz w:w="12240" w:h="15840"/>
          <w:pgMar w:top="1418" w:right="1418" w:bottom="1418" w:left="1418" w:header="709" w:footer="709" w:gutter="567"/>
          <w:pgNumType w:fmt="upperRoman"/>
          <w:cols w:space="708"/>
          <w:titlePg/>
          <w:docGrid w:linePitch="360"/>
        </w:sectPr>
      </w:pPr>
    </w:p>
    <w:p w14:paraId="3CFAFB2E" w14:textId="7DC9929B" w:rsidR="006B482F" w:rsidRPr="00581222" w:rsidRDefault="000D519F" w:rsidP="009A098A">
      <w:pPr>
        <w:pStyle w:val="Head"/>
      </w:pPr>
      <w:bookmarkStart w:id="13" w:name="_Toc463601638"/>
      <w:r w:rsidRPr="00C36770">
        <w:lastRenderedPageBreak/>
        <w:t>A</w:t>
      </w:r>
      <w:r w:rsidRPr="00581222">
        <w:t>CKNOWLEDGEMENT</w:t>
      </w:r>
      <w:r w:rsidR="00C36770">
        <w:t>S</w:t>
      </w:r>
      <w:bookmarkEnd w:id="11"/>
      <w:bookmarkEnd w:id="13"/>
    </w:p>
    <w:p w14:paraId="2C9BDB0C" w14:textId="77777777" w:rsidR="003122AB" w:rsidRDefault="003122AB" w:rsidP="003122AB">
      <w:pPr>
        <w:pStyle w:val="Body"/>
        <w:ind w:firstLine="0"/>
      </w:pPr>
    </w:p>
    <w:p w14:paraId="32622997" w14:textId="595D0643" w:rsidR="006A7FE9" w:rsidRPr="00051977" w:rsidRDefault="006A7FE9" w:rsidP="00051977">
      <w:pPr>
        <w:pStyle w:val="Body"/>
      </w:pPr>
      <w:r w:rsidRPr="00051977">
        <w:rPr>
          <w:rStyle w:val="AcknowledgementsChar"/>
          <w:rFonts w:ascii="Times New Roman" w:hAnsi="Times New Roman"/>
          <w:sz w:val="24"/>
        </w:rPr>
        <w:t>First, I would like to express my most sincere</w:t>
      </w:r>
      <w:r w:rsidRPr="00051977">
        <w:t xml:space="preserve"> gratitude toward my master director Bob-Antoine Jerry Ménélas, assistant professor of Computer Science at Université du Québec à Chicoutimi, as well as my co-director, Bruno Bouchard, for their continuous support, their encouragement, their patience and their valuable advice</w:t>
      </w:r>
      <w:r w:rsidR="000216BB">
        <w:t>s</w:t>
      </w:r>
      <w:r w:rsidRPr="00051977">
        <w:t>, which were a key element in the success of this research project.</w:t>
      </w:r>
    </w:p>
    <w:p w14:paraId="7AE252CE" w14:textId="7EFDF356" w:rsidR="006A7FE9" w:rsidRPr="00051977" w:rsidRDefault="006A7FE9" w:rsidP="00051977">
      <w:pPr>
        <w:pStyle w:val="Body"/>
      </w:pPr>
      <w:r w:rsidRPr="00051977">
        <w:t>I also would like to acknowledge every person who participate</w:t>
      </w:r>
      <w:r w:rsidR="000216BB">
        <w:t>s</w:t>
      </w:r>
      <w:r w:rsidRPr="00051977">
        <w:t xml:space="preserve"> to the completion of this thesis, to wit, my laboratory collaborators for their support and their help, </w:t>
      </w:r>
      <w:r w:rsidR="00C62D6F" w:rsidRPr="00051977">
        <w:t>every reviewer</w:t>
      </w:r>
      <w:r w:rsidRPr="00051977">
        <w:t xml:space="preserve"> for their conscientious opinion as regards my publications and experimenters for the time they have given in testing my application.</w:t>
      </w:r>
    </w:p>
    <w:p w14:paraId="2A88A36C" w14:textId="5BC69AFE" w:rsidR="00E87101" w:rsidRPr="006A7FE9" w:rsidRDefault="006A7FE9" w:rsidP="00051977">
      <w:pPr>
        <w:pStyle w:val="Body"/>
        <w:rPr>
          <w:highlight w:val="yellow"/>
        </w:rPr>
      </w:pPr>
      <w:r w:rsidRPr="00051977">
        <w:t xml:space="preserve">Finally, I would like to express my warmest thanks to my parents for their moral and financial support 5,000 kilometers </w:t>
      </w:r>
      <w:r w:rsidR="00725BF6">
        <w:t xml:space="preserve">far </w:t>
      </w:r>
      <w:r w:rsidRPr="00051977">
        <w:t>from here.</w:t>
      </w:r>
    </w:p>
    <w:p w14:paraId="5010DA98" w14:textId="77777777" w:rsidR="00D230E2" w:rsidRPr="006A7FE9" w:rsidRDefault="00D230E2">
      <w:pPr>
        <w:spacing w:after="200" w:line="276" w:lineRule="auto"/>
        <w:rPr>
          <w:rFonts w:ascii="Arial" w:hAnsi="Arial" w:cs="Arial"/>
          <w:sz w:val="20"/>
          <w:szCs w:val="20"/>
        </w:rPr>
        <w:sectPr w:rsidR="00D230E2" w:rsidRPr="006A7FE9" w:rsidSect="00D230E2">
          <w:pgSz w:w="12240" w:h="15840"/>
          <w:pgMar w:top="1418" w:right="1418" w:bottom="1418" w:left="1418" w:header="709" w:footer="709" w:gutter="567"/>
          <w:pgNumType w:fmt="upperRoman"/>
          <w:cols w:space="708"/>
          <w:titlePg/>
          <w:docGrid w:linePitch="360"/>
        </w:sectPr>
      </w:pPr>
    </w:p>
    <w:p w14:paraId="350C9479" w14:textId="452B445D" w:rsidR="006B482F" w:rsidRPr="00581222" w:rsidRDefault="000D519F" w:rsidP="007E0BC0">
      <w:pPr>
        <w:pStyle w:val="Head-Chapter"/>
      </w:pPr>
      <w:bookmarkStart w:id="14" w:name="_Toc447894839"/>
      <w:bookmarkStart w:id="15" w:name="_Toc383698396"/>
      <w:bookmarkStart w:id="16" w:name="_Toc451166942"/>
      <w:bookmarkStart w:id="17" w:name="_Toc463601639"/>
      <w:r w:rsidRPr="00581222">
        <w:lastRenderedPageBreak/>
        <w:t>CHAPTER</w:t>
      </w:r>
      <w:r w:rsidR="006B482F" w:rsidRPr="00581222">
        <w:t xml:space="preserve"> </w:t>
      </w:r>
      <w:r w:rsidRPr="00581222">
        <w:t>I</w:t>
      </w:r>
      <w:bookmarkEnd w:id="14"/>
      <w:r w:rsidR="00365723" w:rsidRPr="00581222">
        <w:br/>
        <w:t>INTRODUCTION</w:t>
      </w:r>
      <w:bookmarkEnd w:id="15"/>
      <w:bookmarkEnd w:id="16"/>
      <w:bookmarkEnd w:id="17"/>
    </w:p>
    <w:p w14:paraId="0FE855CF" w14:textId="77777777" w:rsidR="006F39A3" w:rsidRDefault="006F39A3" w:rsidP="006F39A3">
      <w:pPr>
        <w:pStyle w:val="Body"/>
        <w:ind w:firstLine="0"/>
      </w:pPr>
      <w:bookmarkStart w:id="18" w:name="_Toc451166943"/>
    </w:p>
    <w:p w14:paraId="51B14796" w14:textId="48F5B60A" w:rsidR="0018238E" w:rsidRPr="0018238E" w:rsidRDefault="00FF5AAE" w:rsidP="00181D92">
      <w:pPr>
        <w:pStyle w:val="Header1"/>
        <w:ind w:left="562" w:hanging="562"/>
      </w:pPr>
      <w:bookmarkStart w:id="19" w:name="_Toc463601640"/>
      <w:r w:rsidRPr="00581222">
        <w:t>1.1</w:t>
      </w:r>
      <w:r w:rsidRPr="00581222">
        <w:tab/>
      </w:r>
      <w:r w:rsidR="000B2BEB" w:rsidRPr="00581222">
        <w:t>RESEARCH CONTEXT</w:t>
      </w:r>
      <w:bookmarkEnd w:id="18"/>
      <w:bookmarkEnd w:id="19"/>
    </w:p>
    <w:p w14:paraId="728A155C" w14:textId="16522F83" w:rsidR="00047855" w:rsidRDefault="00047855" w:rsidP="00047855">
      <w:pPr>
        <w:pStyle w:val="Body"/>
      </w:pPr>
      <w:r>
        <w:t xml:space="preserve">From the past decade, the market of mobile devices grew up exponentially. The Gartner Institute noticed that smartphone sales were over 400 thousand units in the second semester of 2014 </w:t>
      </w:r>
      <w:r>
        <w:fldChar w:fldCharType="begin"/>
      </w:r>
      <w:r>
        <w:instrText xml:space="preserve"> ADDIN EN.CITE &lt;EndNote&gt;&lt;Cite&gt;&lt;Author&gt;Laurence Goasduff&lt;/Author&gt;&lt;Year&gt;2015&lt;/Year&gt;&lt;RecNum&gt;96&lt;/RecNum&gt;&lt;DisplayText&gt;(Laurence Goasduff 2015)&lt;/DisplayText&gt;&lt;record&gt;&lt;rec-number&gt;96&lt;/rec-number&gt;&lt;foreign-keys&gt;&lt;key app="EN" db-id="axw09t0dmas9fber5fsvzawpp2xssrf02z55" timestamp="1462457030"&gt;96&lt;/key&gt;&lt;/foreign-keys&gt;&lt;ref-type name="Journal Article"&gt;17&lt;/ref-type&gt;&lt;contributors&gt;&lt;authors&gt;&lt;author&gt;Laurence Goasduff, Janessa Rivera&lt;/author&gt;&lt;/authors&gt;&lt;/contributors&gt;&lt;titles&gt;&lt;title&gt;Market Share: Devices, All Countries, 4Q14 Update&lt;/title&gt;&lt;secondary-title&gt;Gartner&lt;/secondary-title&gt;&lt;/titles&gt;&lt;periodical&gt;&lt;full-title&gt;Gartner&lt;/full-title&gt;&lt;/periodical&gt;&lt;dates&gt;&lt;year&gt;2015&lt;/year&gt;&lt;/dates&gt;&lt;urls&gt;&lt;/urls&gt;&lt;/record&gt;&lt;/Cite&gt;&lt;/EndNote&gt;</w:instrText>
      </w:r>
      <w:r>
        <w:fldChar w:fldCharType="separate"/>
      </w:r>
      <w:r>
        <w:rPr>
          <w:noProof/>
        </w:rPr>
        <w:t>(Laurence Goasduff 2015)</w:t>
      </w:r>
      <w:r>
        <w:fldChar w:fldCharType="end"/>
      </w:r>
      <w:r>
        <w:t xml:space="preserve">. These devices take a significant place in people’s everyday life. Indeed, people, and more specifically young ones have their mobile devices everywhere and at any time </w:t>
      </w:r>
      <w:r>
        <w:fldChar w:fldCharType="begin"/>
      </w:r>
      <w:r>
        <w:instrText xml:space="preserve"> ADDIN EN.CITE &lt;EndNote&gt;&lt;Cite&gt;&lt;Author&gt;Wilska&lt;/Author&gt;&lt;Year&gt;2003&lt;/Year&gt;&lt;RecNum&gt;97&lt;/RecNum&gt;&lt;DisplayText&gt;(Wilska 2003)&lt;/DisplayText&gt;&lt;record&gt;&lt;rec-number&gt;97&lt;/rec-number&gt;&lt;foreign-keys&gt;&lt;key app="EN" db-id="axw09t0dmas9fber5fsvzawpp2xssrf02z55" timestamp="1462457105"&gt;97&lt;/key&gt;&lt;/foreign-keys&gt;&lt;ref-type name="Journal Article"&gt;17&lt;/ref-type&gt;&lt;contributors&gt;&lt;authors&gt;&lt;author&gt;Wilska, Terhi-Anna&lt;/author&gt;&lt;/authors&gt;&lt;/contributors&gt;&lt;titles&gt;&lt;title&gt;Mobile phone use as part of young people&amp;apos;s consumption styles&lt;/title&gt;&lt;secondary-title&gt;Journal of consumer policy&lt;/secondary-title&gt;&lt;/titles&gt;&lt;periodical&gt;&lt;full-title&gt;Journal of consumer policy&lt;/full-title&gt;&lt;/periodical&gt;&lt;pages&gt;441-463&lt;/pages&gt;&lt;volume&gt;26&lt;/volume&gt;&lt;number&gt;4&lt;/number&gt;&lt;dates&gt;&lt;year&gt;2003&lt;/year&gt;&lt;/dates&gt;&lt;isbn&gt;0168-7034&lt;/isbn&gt;&lt;urls&gt;&lt;/urls&gt;&lt;/record&gt;&lt;/Cite&gt;&lt;/EndNote&gt;</w:instrText>
      </w:r>
      <w:r>
        <w:fldChar w:fldCharType="separate"/>
      </w:r>
      <w:r>
        <w:rPr>
          <w:noProof/>
        </w:rPr>
        <w:t>(Wilska 2003)</w:t>
      </w:r>
      <w:r>
        <w:fldChar w:fldCharType="end"/>
      </w:r>
      <w:r w:rsidR="00D226A4">
        <w:t>. T</w:t>
      </w:r>
      <w:r w:rsidR="00D23548">
        <w:t xml:space="preserve">hey consider their mobiles </w:t>
      </w:r>
      <w:r>
        <w:t xml:space="preserve">as an important part of their life </w:t>
      </w:r>
      <w:r>
        <w:fldChar w:fldCharType="begin"/>
      </w:r>
      <w:r w:rsidR="00F628BF">
        <w:instrText xml:space="preserve"> ADDIN EN.CITE &lt;EndNote&gt;&lt;Cite&gt;&lt;Author&gt;Goggin&lt;/Author&gt;&lt;Year&gt;2012&lt;/Year&gt;&lt;RecNum&gt;3&lt;/RecNum&gt;&lt;DisplayText&gt;(Goggin 2012)&lt;/DisplayText&gt;&lt;record&gt;&lt;rec-number&gt;3&lt;/rec-number&gt;&lt;foreign-keys&gt;&lt;key app="EN" db-id="axw09t0dmas9fber5fsvzawpp2xssrf02z55" timestamp="1460218386"&gt;3&lt;/key&gt;&lt;/foreign-keys&gt;&lt;ref-type name="Book"&gt;6&lt;/ref-type&gt;&lt;contributors&gt;&lt;authors&gt;&lt;author&gt;Goggin, Gerard&lt;/author&gt;&lt;/authors&gt;&lt;/contributors&gt;&lt;titles&gt;&lt;title&gt;Cell phone culture: Mobile technology in everyday life&lt;/title&gt;&lt;/titles&gt;&lt;dates&gt;&lt;year&gt;2012&lt;/year&gt;&lt;/dates&gt;&lt;publisher&gt;London: Routledge&lt;/publisher&gt;&lt;isbn&gt;1136798706&lt;/isbn&gt;&lt;urls&gt;&lt;/urls&gt;&lt;/record&gt;&lt;/Cite&gt;&lt;/EndNote&gt;</w:instrText>
      </w:r>
      <w:r>
        <w:fldChar w:fldCharType="separate"/>
      </w:r>
      <w:r>
        <w:rPr>
          <w:noProof/>
        </w:rPr>
        <w:t>(Goggin 2012)</w:t>
      </w:r>
      <w:r>
        <w:fldChar w:fldCharType="end"/>
      </w:r>
      <w:r>
        <w:t xml:space="preserve">. Moreover, according to data from the </w:t>
      </w:r>
      <w:r w:rsidRPr="00047855">
        <w:t>Nielsen</w:t>
      </w:r>
      <w:r w:rsidR="00626965">
        <w:t xml:space="preserve"> C</w:t>
      </w:r>
      <w:r>
        <w:t xml:space="preserve">ompany, users spent more than 30 hours using applications on such devices in the </w:t>
      </w:r>
      <w:r w:rsidR="00D23548" w:rsidRPr="00D23548">
        <w:t>fourth quarter</w:t>
      </w:r>
      <w:r w:rsidR="00D23548">
        <w:t xml:space="preserve"> </w:t>
      </w:r>
      <w:r>
        <w:t>of 2013</w:t>
      </w:r>
      <w:r w:rsidR="00626965">
        <w:t xml:space="preserve"> </w:t>
      </w:r>
      <w:r w:rsidR="00626965">
        <w:fldChar w:fldCharType="begin"/>
      </w:r>
      <w:r w:rsidR="00F628BF">
        <w:instrText xml:space="preserve"> ADDIN EN.CITE &lt;EndNote&gt;&lt;Cite&gt;&lt;Author&gt;Nielsen&lt;/Author&gt;&lt;Year&gt;2014&lt;/Year&gt;&lt;RecNum&gt;4&lt;/RecNum&gt;&lt;DisplayText&gt;(Nielsen 2014)&lt;/DisplayText&gt;&lt;record&gt;&lt;rec-number&gt;4&lt;/rec-number&gt;&lt;foreign-keys&gt;&lt;key app="EN" db-id="axw09t0dmas9fber5fsvzawpp2xssrf02z55" timestamp="1460218521"&gt;4&lt;/key&gt;&lt;/foreign-keys&gt;&lt;ref-type name="Web Page"&gt;12&lt;/ref-type&gt;&lt;contributors&gt;&lt;authors&gt;&lt;author&gt;Nielsen &lt;/author&gt;&lt;/authors&gt;&lt;/contributors&gt;&lt;titles&gt;&lt;title&gt;Smartphones: so many apps, so much time&lt;/title&gt;&lt;/titles&gt;&lt;number&gt;2015 November 24th &lt;/number&gt;&lt;dates&gt;&lt;year&gt;2014&lt;/year&gt;&lt;/dates&gt;&lt;urls&gt;&lt;related-urls&gt;&lt;url&gt;http://bit.ly/TFXobf&lt;/url&gt;&lt;/related-urls&gt;&lt;/urls&gt;&lt;/record&gt;&lt;/Cite&gt;&lt;/EndNote&gt;</w:instrText>
      </w:r>
      <w:r w:rsidR="00626965">
        <w:fldChar w:fldCharType="separate"/>
      </w:r>
      <w:r w:rsidR="00626965">
        <w:rPr>
          <w:noProof/>
        </w:rPr>
        <w:t>(Nielsen 2014)</w:t>
      </w:r>
      <w:r w:rsidR="00626965">
        <w:fldChar w:fldCharType="end"/>
      </w:r>
      <w:r>
        <w:t>. Besides, it should be noted that a major player of the mobile device industry used to claim that there is an application for everything.</w:t>
      </w:r>
    </w:p>
    <w:p w14:paraId="36625C3D" w14:textId="7F0B1827" w:rsidR="00047855" w:rsidRDefault="00047855" w:rsidP="00047855">
      <w:pPr>
        <w:pStyle w:val="Body"/>
      </w:pPr>
      <w:r>
        <w:t xml:space="preserve">Technical advancements in mobile devices led </w:t>
      </w:r>
      <w:r w:rsidR="001B679B">
        <w:t xml:space="preserve">to </w:t>
      </w:r>
      <w:r>
        <w:t>significant evolution on the way people communicate and exchange pieces of knowledge. As a result, users do store private data such as pictures, videos, as well as secret information about their personal accounts (</w:t>
      </w:r>
      <w:r w:rsidRPr="00626965">
        <w:rPr>
          <w:i/>
        </w:rPr>
        <w:t>i.e.</w:t>
      </w:r>
      <w:r>
        <w:t xml:space="preserve"> emails, social networks, bank accounts) on their devices. These personal contents may be considered as individuals’ digital identity. However, they are, most of the time, not adequately wary about the safety of information they save on their </w:t>
      </w:r>
      <w:r w:rsidR="00B7373D">
        <w:t>mobiles</w:t>
      </w:r>
      <w:r w:rsidR="00626965">
        <w:t xml:space="preserve"> </w:t>
      </w:r>
      <w:r w:rsidR="00626965">
        <w:fldChar w:fldCharType="begin"/>
      </w:r>
      <w:r w:rsidR="00626965">
        <w:instrText xml:space="preserve"> ADDIN EN.CITE &lt;EndNote&gt;&lt;Cite&gt;&lt;Author&gt;Falaki&lt;/Author&gt;&lt;Year&gt;2010&lt;/Year&gt;&lt;RecNum&gt;5&lt;/RecNum&gt;&lt;DisplayText&gt;(Falaki&lt;style face="italic"&gt; et al.&lt;/style&gt; 2010)&lt;/DisplayText&gt;&lt;record&gt;&lt;rec-number&gt;5&lt;/rec-number&gt;&lt;foreign-keys&gt;&lt;key app="EN" db-id="axw09t0dmas9fber5fsvzawpp2xssrf02z55" timestamp="1460218614"&gt;5&lt;/key&gt;&lt;/foreign-keys&gt;&lt;ref-type name="Conference Proceedings"&gt;10&lt;/ref-type&gt;&lt;contributors&gt;&lt;authors&gt;&lt;author&gt;Falaki, Hossein&lt;/author&gt;&lt;author&gt;Mahajan, Ratul&lt;/author&gt;&lt;author&gt;Kandula, Srikanth&lt;/author&gt;&lt;author&gt;Lymberopoulos, Dimitrios&lt;/author&gt;&lt;author&gt;Govindan, Ramesh&lt;/author&gt;&lt;author&gt;Estrin, Deborah&lt;/author&gt;&lt;/authors&gt;&lt;/contributors&gt;&lt;titles&gt;&lt;title&gt;Diversity in smartphone usage&lt;/title&gt;&lt;secondary-title&gt;Proceedings of the 8th international conference on Mobile systems, applications, and services&lt;/secondary-title&gt;&lt;/titles&gt;&lt;pages&gt;179-194&lt;/pages&gt;&lt;dates&gt;&lt;year&gt;2010&lt;/year&gt;&lt;/dates&gt;&lt;publisher&gt;ACM&lt;/publisher&gt;&lt;isbn&gt;1605589853&lt;/isbn&gt;&lt;urls&gt;&lt;/urls&gt;&lt;/record&gt;&lt;/Cite&gt;&lt;/EndNote&gt;</w:instrText>
      </w:r>
      <w:r w:rsidR="00626965">
        <w:fldChar w:fldCharType="separate"/>
      </w:r>
      <w:r w:rsidR="00626965">
        <w:rPr>
          <w:noProof/>
        </w:rPr>
        <w:t>(Falaki</w:t>
      </w:r>
      <w:r w:rsidR="00626965" w:rsidRPr="00626965">
        <w:rPr>
          <w:i/>
          <w:noProof/>
        </w:rPr>
        <w:t xml:space="preserve"> et al.</w:t>
      </w:r>
      <w:r w:rsidR="00626965">
        <w:rPr>
          <w:noProof/>
        </w:rPr>
        <w:t xml:space="preserve"> 2010)</w:t>
      </w:r>
      <w:r w:rsidR="00626965">
        <w:fldChar w:fldCharType="end"/>
      </w:r>
      <w:r>
        <w:t>.</w:t>
      </w:r>
    </w:p>
    <w:p w14:paraId="1915F3D7" w14:textId="561A9DE8" w:rsidR="005D5C6C" w:rsidRDefault="00047855" w:rsidP="00047855">
      <w:pPr>
        <w:pStyle w:val="Body"/>
      </w:pPr>
      <w:r>
        <w:lastRenderedPageBreak/>
        <w:t>Recently, major information technology companies such as Apple, Google, Microsoft and Yahoo have concentrated efforts in offering concrete novel authenticati</w:t>
      </w:r>
      <w:r w:rsidR="00FB0A04">
        <w:t xml:space="preserve">on mechanisms </w:t>
      </w:r>
      <w:r>
        <w:t xml:space="preserve">to improve the safety of private contents </w:t>
      </w:r>
      <w:r w:rsidR="007B1CD8">
        <w:t>stored on</w:t>
      </w:r>
      <w:r>
        <w:t xml:space="preserve"> </w:t>
      </w:r>
      <w:r w:rsidR="007B1CD8">
        <w:t>mobile</w:t>
      </w:r>
      <w:r>
        <w:t xml:space="preserve"> devices. Indeed, both Apple and Google have suggested a fingerprint solution (</w:t>
      </w:r>
      <w:r w:rsidRPr="00626965">
        <w:rPr>
          <w:i/>
        </w:rPr>
        <w:t>i.e.</w:t>
      </w:r>
      <w:r>
        <w:t xml:space="preserve"> Touch ID and Nexus Imprint respectively) to make their digital wallet platforms more secure (</w:t>
      </w:r>
      <w:r w:rsidRPr="00626965">
        <w:rPr>
          <w:i/>
        </w:rPr>
        <w:t>i.e.</w:t>
      </w:r>
      <w:r>
        <w:t xml:space="preserve"> Apple Pay and Android Pay respectively). </w:t>
      </w:r>
      <w:r w:rsidR="00FB0A04">
        <w:t xml:space="preserve">Moreover, Google </w:t>
      </w:r>
      <w:r w:rsidR="001B679B">
        <w:t xml:space="preserve">has </w:t>
      </w:r>
      <w:r w:rsidR="00FB0A04">
        <w:t>also provide</w:t>
      </w:r>
      <w:r w:rsidR="001B679B">
        <w:t>d</w:t>
      </w:r>
      <w:r w:rsidR="00FB0A04">
        <w:t xml:space="preserve">, </w:t>
      </w:r>
      <w:r w:rsidR="001B679B">
        <w:t>for a</w:t>
      </w:r>
      <w:r>
        <w:t xml:space="preserve"> few years</w:t>
      </w:r>
      <w:r w:rsidR="00FB0A04">
        <w:t>,</w:t>
      </w:r>
      <w:r>
        <w:t xml:space="preserve"> several other context-aware and biometric schemes</w:t>
      </w:r>
      <w:r w:rsidR="00FB0A04">
        <w:t xml:space="preserve"> under the Smart Lock feature</w:t>
      </w:r>
      <w:r w:rsidR="00D23548">
        <w:t xml:space="preserve"> to secure mobiles’ access</w:t>
      </w:r>
      <w:r>
        <w:t>. In the same way, Microsoft aims at improving the security of every device running the latest major release of their operating system (</w:t>
      </w:r>
      <w:r w:rsidRPr="00626965">
        <w:rPr>
          <w:i/>
        </w:rPr>
        <w:t>i.e.</w:t>
      </w:r>
      <w:r>
        <w:t xml:space="preserve"> Windows 10)</w:t>
      </w:r>
      <w:r w:rsidR="00626965">
        <w:t xml:space="preserve"> since they have announced the Windows Hello feature</w:t>
      </w:r>
      <w:r>
        <w:t xml:space="preserve">. </w:t>
      </w:r>
      <w:r w:rsidR="00626965">
        <w:t xml:space="preserve">This </w:t>
      </w:r>
      <w:r w:rsidR="00D23548">
        <w:t>feature</w:t>
      </w:r>
      <w:r>
        <w:t xml:space="preserve"> will allow users to unlock their devices either with their face, iris, or fingerprint. Finally, Yahoo also </w:t>
      </w:r>
      <w:r w:rsidR="007457BA">
        <w:t>get involved in</w:t>
      </w:r>
      <w:r>
        <w:t xml:space="preserve"> biometric</w:t>
      </w:r>
      <w:r w:rsidR="007457BA">
        <w:t xml:space="preserve">s, </w:t>
      </w:r>
      <w:r>
        <w:t>since they have introduced an under-researched biometric authentication system which allows users to perform the authentication both with their ear and the geometry of their phalanges.</w:t>
      </w:r>
    </w:p>
    <w:p w14:paraId="022E593A" w14:textId="2299D806" w:rsidR="00E87101" w:rsidRPr="00047855" w:rsidRDefault="00047855" w:rsidP="00047855">
      <w:pPr>
        <w:pStyle w:val="Body"/>
      </w:pPr>
      <w:r>
        <w:t>Although latest advances in such a field of research</w:t>
      </w:r>
      <w:r w:rsidR="007A7FEC">
        <w:t xml:space="preserve"> offers more accurate and more reliable authentication solutions</w:t>
      </w:r>
      <w:r>
        <w:t xml:space="preserve">, </w:t>
      </w:r>
      <w:r w:rsidR="007A7FEC">
        <w:t xml:space="preserve">such </w:t>
      </w:r>
      <w:r>
        <w:t xml:space="preserve">methods do not take into account </w:t>
      </w:r>
      <w:r w:rsidR="00B7373D">
        <w:t>several issues induced by users which involve several security threats.</w:t>
      </w:r>
    </w:p>
    <w:p w14:paraId="09DF8284" w14:textId="0E3D27F8" w:rsidR="0018238E" w:rsidRDefault="000B2BEB" w:rsidP="00181D92">
      <w:pPr>
        <w:pStyle w:val="Header1"/>
      </w:pPr>
      <w:bookmarkStart w:id="20" w:name="_Toc451166944"/>
      <w:bookmarkStart w:id="21" w:name="_Toc463601641"/>
      <w:r w:rsidRPr="007E0BC0">
        <w:t>1.2</w:t>
      </w:r>
      <w:r w:rsidRPr="007E0BC0">
        <w:tab/>
        <w:t>RESEARCH PROBLEM</w:t>
      </w:r>
      <w:bookmarkEnd w:id="20"/>
      <w:bookmarkEnd w:id="21"/>
    </w:p>
    <w:p w14:paraId="714CE2A7" w14:textId="1A2A06A5" w:rsidR="00626965" w:rsidRDefault="00626965" w:rsidP="00626965">
      <w:pPr>
        <w:pStyle w:val="Body"/>
      </w:pPr>
      <w:r>
        <w:t xml:space="preserve">Authentication may be defined as the process of an entity that has to become sure of the identity of another one </w:t>
      </w:r>
      <w:r>
        <w:fldChar w:fldCharType="begin"/>
      </w:r>
      <w:r>
        <w:instrText xml:space="preserve"> ADDIN EN.CITE &lt;EndNote&gt;&lt;Cite&gt;&lt;Author&gt;Lowe&lt;/Author&gt;&lt;Year&gt;1997&lt;/Year&gt;&lt;RecNum&gt;6&lt;/RecNum&gt;&lt;DisplayText&gt;(Lowe 1997)&lt;/DisplayText&gt;&lt;record&gt;&lt;rec-number&gt;6&lt;/rec-number&gt;&lt;foreign-keys&gt;&lt;key app="EN" db-id="axw09t0dmas9fber5fsvzawpp2xssrf02z55" timestamp="1460218637"&gt;6&lt;/key&gt;&lt;/foreign-keys&gt;&lt;ref-type name="Conference Proceedings"&gt;10&lt;/ref-type&gt;&lt;contributors&gt;&lt;authors&gt;&lt;author&gt;Lowe, Gavin&lt;/author&gt;&lt;/authors&gt;&lt;/contributors&gt;&lt;titles&gt;&lt;title&gt;A hierarchy of authentication specifications&lt;/title&gt;&lt;secondary-title&gt;Computer Security Foundations Workshop, 1997. Proceedings., 10th&lt;/secondary-title&gt;&lt;/titles&gt;&lt;pages&gt;31-43&lt;/pages&gt;&lt;dates&gt;&lt;year&gt;1997&lt;/year&gt;&lt;/dates&gt;&lt;publisher&gt;IEEE&lt;/publisher&gt;&lt;isbn&gt;0818679905&lt;/isbn&gt;&lt;urls&gt;&lt;/urls&gt;&lt;/record&gt;&lt;/Cite&gt;&lt;/EndNote&gt;</w:instrText>
      </w:r>
      <w:r>
        <w:fldChar w:fldCharType="separate"/>
      </w:r>
      <w:r>
        <w:rPr>
          <w:noProof/>
        </w:rPr>
        <w:t>(Lowe 1997)</w:t>
      </w:r>
      <w:r>
        <w:fldChar w:fldCharType="end"/>
      </w:r>
      <w:r>
        <w:t xml:space="preserve">. Such a process remains a crucial concern </w:t>
      </w:r>
      <w:r w:rsidR="001B679B">
        <w:t>with respect to</w:t>
      </w:r>
      <w:r>
        <w:t xml:space="preserve"> modern computer systems and more specifically within a mobile </w:t>
      </w:r>
      <w:r>
        <w:lastRenderedPageBreak/>
        <w:t>device context. However, proposed authentication mechanisms concede several well-known drawbacks principally led by people</w:t>
      </w:r>
      <w:r w:rsidR="001B679B">
        <w:t>’s usage</w:t>
      </w:r>
      <w:r>
        <w:t xml:space="preserve"> and behavior.</w:t>
      </w:r>
    </w:p>
    <w:p w14:paraId="6A30B06B" w14:textId="13B3D8A1" w:rsidR="00626965" w:rsidRDefault="00626965" w:rsidP="009415C2">
      <w:pPr>
        <w:pStyle w:val="Body"/>
      </w:pPr>
      <w:r>
        <w:t xml:space="preserve">Whenever we are facing a machine that has to deal with human users, therefore, we have an interactive system </w:t>
      </w:r>
      <w:r>
        <w:fldChar w:fldCharType="begin"/>
      </w:r>
      <w:r>
        <w:instrText xml:space="preserve"> ADDIN EN.CITE &lt;EndNote&gt;&lt;Cite&gt;&lt;Author&gt;Benyon&lt;/Author&gt;&lt;Year&gt;2005&lt;/Year&gt;&lt;RecNum&gt;13&lt;/RecNum&gt;&lt;DisplayText&gt;(Benyon&lt;style face="italic"&gt; et al.&lt;/style&gt; 2005)&lt;/DisplayText&gt;&lt;record&gt;&lt;rec-number&gt;13&lt;/rec-number&gt;&lt;foreign-keys&gt;&lt;key app="EN" db-id="axw09t0dmas9fber5fsvzawpp2xssrf02z55" timestamp="1460218795"&gt;13&lt;/key&gt;&lt;/foreign-keys&gt;&lt;ref-type name="Book"&gt;6&lt;/ref-type&gt;&lt;contributors&gt;&lt;authors&gt;&lt;author&gt;Benyon, David&lt;/author&gt;&lt;author&gt;Turner, Phil&lt;/author&gt;&lt;author&gt;Turner, Susan&lt;/author&gt;&lt;/authors&gt;&lt;/contributors&gt;&lt;titles&gt;&lt;title&gt;Designing interactive systems: People, activities, contexts, technologies&lt;/title&gt;&lt;/titles&gt;&lt;dates&gt;&lt;year&gt;2005&lt;/year&gt;&lt;/dates&gt;&lt;publisher&gt;Pearson Education&lt;/publisher&gt;&lt;isbn&gt;0321116291&lt;/isbn&gt;&lt;urls&gt;&lt;/urls&gt;&lt;/record&gt;&lt;/Cite&gt;&lt;/EndNote&gt;</w:instrText>
      </w:r>
      <w:r>
        <w:fldChar w:fldCharType="separate"/>
      </w:r>
      <w:r>
        <w:rPr>
          <w:noProof/>
        </w:rPr>
        <w:t>(Benyon</w:t>
      </w:r>
      <w:r w:rsidRPr="00626965">
        <w:rPr>
          <w:i/>
          <w:noProof/>
        </w:rPr>
        <w:t xml:space="preserve"> et al.</w:t>
      </w:r>
      <w:r>
        <w:rPr>
          <w:noProof/>
        </w:rPr>
        <w:t xml:space="preserve"> 2005)</w:t>
      </w:r>
      <w:r>
        <w:fldChar w:fldCharType="end"/>
      </w:r>
      <w:r w:rsidR="00D47AAB">
        <w:t>. As pointed out by the authors</w:t>
      </w:r>
      <w:r>
        <w:t xml:space="preserve">, a fundamental challenge with interactive systems is that human beings and machines have different characteristics. Indeed, what may be seen as strengths </w:t>
      </w:r>
      <w:r w:rsidR="001B679B">
        <w:t>from</w:t>
      </w:r>
      <w:r>
        <w:t xml:space="preserve"> a machine</w:t>
      </w:r>
      <w:r w:rsidR="001B679B">
        <w:t>’s</w:t>
      </w:r>
      <w:r>
        <w:t xml:space="preserve"> point of view, may also be a weakness for human being. On the one hand, machines can see </w:t>
      </w:r>
      <w:r w:rsidR="001B679B">
        <w:t>humans</w:t>
      </w:r>
      <w:r>
        <w:t xml:space="preserve"> as being vague, disorganized and emotional while they are precise, orderly, unemotional and logical. On the other hand, </w:t>
      </w:r>
      <w:r w:rsidR="001B679B">
        <w:t xml:space="preserve">humans </w:t>
      </w:r>
      <w:r>
        <w:t xml:space="preserve">may claim to be attentive, creative, flexible and resourceful while machines are dumb, rigid and unimaginative. Such differences suggest that the key challenge is first to understand the human rather </w:t>
      </w:r>
      <w:r w:rsidR="001B679B">
        <w:t xml:space="preserve">than </w:t>
      </w:r>
      <w:r>
        <w:t xml:space="preserve">design an interactive system </w:t>
      </w:r>
      <w:r w:rsidR="001B679B">
        <w:t>from</w:t>
      </w:r>
      <w:r>
        <w:t xml:space="preserve"> the machine</w:t>
      </w:r>
      <w:r w:rsidR="001B679B">
        <w:t>’s</w:t>
      </w:r>
      <w:r>
        <w:t xml:space="preserve"> point of view. However, when considering authentication systems that have been proposed over the last three decades, it seems that they have been designed without any concern </w:t>
      </w:r>
      <w:r w:rsidR="001B679B">
        <w:t>for</w:t>
      </w:r>
      <w:r>
        <w:t xml:space="preserve"> the human. As an example, it was reported that half of the population does not lock their phone at all since they estimate that entering a 4-digit-PIN code involves lots of trouble, every time the mobile device has to be unlocked </w:t>
      </w:r>
      <w:r>
        <w:fldChar w:fldCharType="begin"/>
      </w:r>
      <w:r>
        <w:instrText xml:space="preserve"> ADDIN EN.CITE &lt;EndNote&gt;&lt;Cite&gt;&lt;Author&gt;Ben-Asher&lt;/Author&gt;&lt;Year&gt;2011&lt;/Year&gt;&lt;RecNum&gt;14&lt;/RecNum&gt;&lt;DisplayText&gt;(Ben-Asher&lt;style face="italic"&gt; et al.&lt;/style&gt; 2011)&lt;/DisplayText&gt;&lt;record&gt;&lt;rec-number&gt;14&lt;/rec-number&gt;&lt;foreign-keys&gt;&lt;key app="EN" db-id="axw09t0dmas9fber5fsvzawpp2xssrf02z55" timestamp="1460219119"&gt;14&lt;/key&gt;&lt;/foreign-keys&gt;&lt;ref-type name="Conference Proceedings"&gt;10&lt;/ref-type&gt;&lt;contributors&gt;&lt;authors&gt;&lt;author&gt;Ben-Asher, Noam&lt;/author&gt;&lt;author&gt;Kirschnick, Niklas&lt;/author&gt;&lt;author&gt;Sieger, Hanul&lt;/author&gt;&lt;author&gt;Meyer, Joachim&lt;/author&gt;&lt;author&gt;Ben-Oved, Asaf&lt;/author&gt;&lt;author&gt;Möller, Sebastian&lt;/author&gt;&lt;/authors&gt;&lt;/contributors&gt;&lt;titles&gt;&lt;title&gt;On the need for different security methods on mobile phones&lt;/title&gt;&lt;secondary-title&gt;Proceedings of the 13th International Conference on Human Computer Interaction with Mobile Devices and Services&lt;/secondary-title&gt;&lt;/titles&gt;&lt;pages&gt;465-473&lt;/pages&gt;&lt;dates&gt;&lt;year&gt;2011&lt;/year&gt;&lt;/dates&gt;&lt;publisher&gt;ACM&lt;/publisher&gt;&lt;isbn&gt;1450305415&lt;/isbn&gt;&lt;urls&gt;&lt;/urls&gt;&lt;/record&gt;&lt;/Cite&gt;&lt;/EndNote&gt;</w:instrText>
      </w:r>
      <w:r>
        <w:fldChar w:fldCharType="separate"/>
      </w:r>
      <w:r>
        <w:rPr>
          <w:noProof/>
        </w:rPr>
        <w:t>(Ben-Asher</w:t>
      </w:r>
      <w:r w:rsidRPr="00626965">
        <w:rPr>
          <w:i/>
          <w:noProof/>
        </w:rPr>
        <w:t xml:space="preserve"> et al.</w:t>
      </w:r>
      <w:r>
        <w:rPr>
          <w:noProof/>
        </w:rPr>
        <w:t xml:space="preserve"> 2011)</w:t>
      </w:r>
      <w:r>
        <w:fldChar w:fldCharType="end"/>
      </w:r>
      <w:r>
        <w:t xml:space="preserve">. Moreover, it is known that users have trouble remembering all passwords they use nowadays </w:t>
      </w:r>
      <w:r>
        <w:fldChar w:fldCharType="begin"/>
      </w:r>
      <w:r>
        <w:instrText xml:space="preserve"> ADDIN EN.CITE &lt;EndNote&gt;&lt;Cite&gt;&lt;Author&gt;Yan&lt;/Author&gt;&lt;Year&gt;2004&lt;/Year&gt;&lt;RecNum&gt;15&lt;/RecNum&gt;&lt;DisplayText&gt;(Yan 2004)&lt;/DisplayText&gt;&lt;record&gt;&lt;rec-number&gt;15&lt;/rec-number&gt;&lt;foreign-keys&gt;&lt;key app="EN" db-id="axw09t0dmas9fber5fsvzawpp2xssrf02z55" timestamp="1460219150"&gt;15&lt;/key&gt;&lt;/foreign-keys&gt;&lt;ref-type name="Journal Article"&gt;17&lt;/ref-type&gt;&lt;contributors&gt;&lt;authors&gt;&lt;author&gt;Yan, Jeff&lt;/author&gt;&lt;/authors&gt;&lt;/contributors&gt;&lt;titles&gt;&lt;title&gt;Password memorability and security: Empirical results&lt;/title&gt;&lt;secondary-title&gt;IEEE Security &amp;amp; privacy&lt;/secondary-title&gt;&lt;/titles&gt;&lt;periodical&gt;&lt;full-title&gt;IEEE Security &amp;amp; privacy&lt;/full-title&gt;&lt;/periodical&gt;&lt;pages&gt;25-31&lt;/pages&gt;&lt;number&gt;5&lt;/number&gt;&lt;dates&gt;&lt;year&gt;2004&lt;/year&gt;&lt;/dates&gt;&lt;isbn&gt;1540-7993&lt;/isbn&gt;&lt;urls&gt;&lt;/urls&gt;&lt;/record&gt;&lt;/Cite&gt;&lt;/EndNote&gt;</w:instrText>
      </w:r>
      <w:r>
        <w:fldChar w:fldCharType="separate"/>
      </w:r>
      <w:r>
        <w:rPr>
          <w:noProof/>
        </w:rPr>
        <w:t>(Yan 2004)</w:t>
      </w:r>
      <w:r>
        <w:fldChar w:fldCharType="end"/>
      </w:r>
      <w:r>
        <w:t>. Consequently, some people prefer to reuse the same password in multiple situations while others choose to write them down.</w:t>
      </w:r>
      <w:r w:rsidR="009415C2">
        <w:t xml:space="preserve"> In the same way, since biometric systems do exploit confidential information about the user, </w:t>
      </w:r>
      <w:r w:rsidR="00D754CD">
        <w:t>the</w:t>
      </w:r>
      <w:r w:rsidR="001B679B">
        <w:t>ir</w:t>
      </w:r>
      <w:r w:rsidR="00D754CD">
        <w:t xml:space="preserve"> acceptance rate remains slow </w:t>
      </w:r>
      <w:r w:rsidR="009415C2">
        <w:t xml:space="preserve">whereas </w:t>
      </w:r>
      <w:r w:rsidR="00D23548">
        <w:t xml:space="preserve">their </w:t>
      </w:r>
      <w:r w:rsidR="00D754CD">
        <w:t>devices</w:t>
      </w:r>
      <w:r w:rsidR="00D23548">
        <w:t xml:space="preserve"> </w:t>
      </w:r>
      <w:r w:rsidR="009415C2">
        <w:t>possess either</w:t>
      </w:r>
      <w:r w:rsidR="00D23548">
        <w:t xml:space="preserve"> software, </w:t>
      </w:r>
      <w:r w:rsidR="009415C2">
        <w:t xml:space="preserve">or hardware requirements. </w:t>
      </w:r>
      <w:r>
        <w:t xml:space="preserve">It is clear that behaviors reported here may lead a huge impact on the security of mobile devices. Accordingly, </w:t>
      </w:r>
      <w:r>
        <w:lastRenderedPageBreak/>
        <w:t>people’s authentication usage may generate serious threats for the security that a system initially provides. In fact, an effective mechanism may become a weak one because it is not used as recommended.</w:t>
      </w:r>
    </w:p>
    <w:p w14:paraId="69FAB5D1" w14:textId="2277455A" w:rsidR="00980636" w:rsidRDefault="00980636" w:rsidP="009415C2">
      <w:pPr>
        <w:pStyle w:val="Body"/>
      </w:pPr>
      <w:r w:rsidRPr="00CD04B8">
        <w:t>Most of proposed authentication mechanisms were also designed in order to be employed with traditional desktop computer</w:t>
      </w:r>
      <w:r w:rsidR="005D5C6C" w:rsidRPr="00CD04B8">
        <w:t>s</w:t>
      </w:r>
      <w:r w:rsidR="00091455" w:rsidRPr="00CD04B8">
        <w:t>, where few of them require costly hardware</w:t>
      </w:r>
      <w:r w:rsidR="00C96561" w:rsidRPr="00CD04B8">
        <w:t xml:space="preserve"> (</w:t>
      </w:r>
      <w:r w:rsidR="00C96561" w:rsidRPr="00CD04B8">
        <w:rPr>
          <w:i/>
        </w:rPr>
        <w:t>e.g.</w:t>
      </w:r>
      <w:r w:rsidR="00C96561" w:rsidRPr="00CD04B8">
        <w:t xml:space="preserve"> retina or iris recognition)</w:t>
      </w:r>
      <w:r w:rsidRPr="00CD04B8">
        <w:t xml:space="preserve">. </w:t>
      </w:r>
      <w:r w:rsidR="00E50C9D" w:rsidRPr="00CD04B8">
        <w:t>Moreover, t</w:t>
      </w:r>
      <w:r w:rsidRPr="00CD04B8">
        <w:t xml:space="preserve">hese methods </w:t>
      </w:r>
      <w:r w:rsidR="00E50C9D" w:rsidRPr="00CD04B8">
        <w:t xml:space="preserve">may </w:t>
      </w:r>
      <w:r w:rsidRPr="00CD04B8">
        <w:t>involve several series of complex computat</w:t>
      </w:r>
      <w:r w:rsidR="005D5C6C" w:rsidRPr="00CD04B8">
        <w:t xml:space="preserve">ion, </w:t>
      </w:r>
      <w:r w:rsidRPr="00CD04B8">
        <w:t>so that,</w:t>
      </w:r>
      <w:r w:rsidR="001B679B">
        <w:t xml:space="preserve"> the</w:t>
      </w:r>
      <w:r w:rsidRPr="00CD04B8">
        <w:t xml:space="preserve"> first mobile devices </w:t>
      </w:r>
      <w:r w:rsidR="001B679B">
        <w:t>that</w:t>
      </w:r>
      <w:r w:rsidRPr="00CD04B8">
        <w:t xml:space="preserve"> appear on the market may not be powerful enough to run these </w:t>
      </w:r>
      <w:r w:rsidR="001B679B">
        <w:t>costly</w:t>
      </w:r>
      <w:r w:rsidRPr="00CD04B8">
        <w:t xml:space="preserve"> proces</w:t>
      </w:r>
      <w:r w:rsidR="005D5C6C" w:rsidRPr="00CD04B8">
        <w:t xml:space="preserve">ses. Although the continuous growth </w:t>
      </w:r>
      <w:r w:rsidR="007B1CD8" w:rsidRPr="00CD04B8">
        <w:t>of mobile</w:t>
      </w:r>
      <w:r w:rsidR="00D23548" w:rsidRPr="00CD04B8">
        <w:t>s</w:t>
      </w:r>
      <w:r w:rsidR="007B1CD8" w:rsidRPr="00CD04B8">
        <w:t>’ capabilities</w:t>
      </w:r>
      <w:r w:rsidR="001B679B">
        <w:t xml:space="preserve"> with respect to </w:t>
      </w:r>
      <w:r w:rsidR="005D5C6C" w:rsidRPr="00CD04B8">
        <w:t xml:space="preserve">embedded hardware, the need for efficient and reliable authentication solutions on </w:t>
      </w:r>
      <w:r w:rsidR="00D23548" w:rsidRPr="00CD04B8">
        <w:t>these</w:t>
      </w:r>
      <w:r w:rsidR="005D5C6C" w:rsidRPr="00CD04B8">
        <w:t xml:space="preserve"> devices appear to be vital.</w:t>
      </w:r>
    </w:p>
    <w:p w14:paraId="14993474" w14:textId="6B50F3B1" w:rsidR="003167E0" w:rsidRDefault="005D5C6C" w:rsidP="003167E0">
      <w:pPr>
        <w:pStyle w:val="Body"/>
      </w:pPr>
      <w:r>
        <w:t xml:space="preserve">Accordingly, </w:t>
      </w:r>
      <w:r w:rsidR="003167E0">
        <w:t>the first issue we point out in this research project is that proposed authentication schemes do not take into account most of users’ needs and behavior</w:t>
      </w:r>
      <w:r w:rsidR="007B1CD8">
        <w:t>s</w:t>
      </w:r>
      <w:r w:rsidR="003167E0">
        <w:t xml:space="preserve"> with respect to his/her involvement in the authentication process. In addition, we identify the importance to provide accurate, effective and reliable solution</w:t>
      </w:r>
      <w:r w:rsidR="006A5E60">
        <w:t>s</w:t>
      </w:r>
      <w:r w:rsidR="003167E0">
        <w:t xml:space="preserve"> which are able to run on weakest mobil</w:t>
      </w:r>
      <w:r w:rsidR="00AC6DDC">
        <w:t xml:space="preserve">e devices present in the market, </w:t>
      </w:r>
      <w:r w:rsidR="00A97FD3">
        <w:t>without the need of</w:t>
      </w:r>
      <w:r w:rsidR="003957B5">
        <w:t xml:space="preserve"> an</w:t>
      </w:r>
      <w:r w:rsidR="00A97FD3">
        <w:t xml:space="preserve"> extra piece of hardware than the ones already embedded.</w:t>
      </w:r>
    </w:p>
    <w:p w14:paraId="2B6FDCB9" w14:textId="44BD6208" w:rsidR="002B4ACE" w:rsidRPr="00181D92" w:rsidRDefault="000B2BEB" w:rsidP="00181D92">
      <w:pPr>
        <w:pStyle w:val="Header1"/>
      </w:pPr>
      <w:bookmarkStart w:id="22" w:name="_Toc451166945"/>
      <w:bookmarkStart w:id="23" w:name="_Toc463601642"/>
      <w:r w:rsidRPr="007E0BC0">
        <w:t>1.3</w:t>
      </w:r>
      <w:r w:rsidRPr="007E0BC0">
        <w:tab/>
      </w:r>
      <w:r w:rsidR="00ED617B">
        <w:t>THESIS</w:t>
      </w:r>
      <w:r w:rsidRPr="007E0BC0">
        <w:t xml:space="preserve"> </w:t>
      </w:r>
      <w:bookmarkEnd w:id="22"/>
      <w:r w:rsidR="00ED617B">
        <w:t>CONTRIBUTION</w:t>
      </w:r>
      <w:bookmarkEnd w:id="23"/>
    </w:p>
    <w:p w14:paraId="2ED84628" w14:textId="74138205" w:rsidR="00ED617B" w:rsidRDefault="00ED617B" w:rsidP="007E0BC0">
      <w:pPr>
        <w:pStyle w:val="Body"/>
        <w:rPr>
          <w:shd w:val="clear" w:color="auto" w:fill="FFFFFF"/>
        </w:rPr>
      </w:pPr>
      <w:r>
        <w:rPr>
          <w:shd w:val="clear" w:color="auto" w:fill="FFFFFF"/>
        </w:rPr>
        <w:t xml:space="preserve">The main contribution of this thesis is to </w:t>
      </w:r>
      <w:r w:rsidR="00AC6DDC">
        <w:rPr>
          <w:shd w:val="clear" w:color="auto" w:fill="FFFFFF"/>
        </w:rPr>
        <w:t>design</w:t>
      </w:r>
      <w:r>
        <w:rPr>
          <w:shd w:val="clear" w:color="auto" w:fill="FFFFFF"/>
        </w:rPr>
        <w:t xml:space="preserve"> a novel approach in the field of authentication mechanisms for mobil</w:t>
      </w:r>
      <w:r w:rsidR="006574AD">
        <w:rPr>
          <w:shd w:val="clear" w:color="auto" w:fill="FFFFFF"/>
        </w:rPr>
        <w:t xml:space="preserve">e devices, </w:t>
      </w:r>
      <w:r>
        <w:rPr>
          <w:shd w:val="clear" w:color="auto" w:fill="FFFFFF"/>
        </w:rPr>
        <w:t>which take into account problems expressed in the previous section</w:t>
      </w:r>
      <w:r w:rsidR="006574AD">
        <w:rPr>
          <w:shd w:val="clear" w:color="auto" w:fill="FFFFFF"/>
        </w:rPr>
        <w:t xml:space="preserve"> (user friendliness and computational cost)</w:t>
      </w:r>
      <w:r>
        <w:rPr>
          <w:shd w:val="clear" w:color="auto" w:fill="FFFFFF"/>
        </w:rPr>
        <w:t>.</w:t>
      </w:r>
    </w:p>
    <w:p w14:paraId="1E10E5E0" w14:textId="3CB375CA" w:rsidR="00E87101" w:rsidRDefault="000216BB" w:rsidP="007E0BC0">
      <w:pPr>
        <w:pStyle w:val="Body"/>
        <w:rPr>
          <w:shd w:val="clear" w:color="auto" w:fill="FFFFFF"/>
        </w:rPr>
      </w:pPr>
      <w:r>
        <w:rPr>
          <w:shd w:val="clear" w:color="auto" w:fill="FFFFFF"/>
        </w:rPr>
        <w:lastRenderedPageBreak/>
        <w:t>To this end</w:t>
      </w:r>
      <w:r w:rsidR="00ED617B">
        <w:rPr>
          <w:shd w:val="clear" w:color="auto" w:fill="FFFFFF"/>
        </w:rPr>
        <w:t xml:space="preserve">, </w:t>
      </w:r>
      <w:r w:rsidR="003C1AA2">
        <w:rPr>
          <w:shd w:val="clear" w:color="auto" w:fill="FFFFFF"/>
        </w:rPr>
        <w:t xml:space="preserve">we </w:t>
      </w:r>
      <w:r>
        <w:rPr>
          <w:shd w:val="clear" w:color="auto" w:fill="FFFFFF"/>
        </w:rPr>
        <w:t xml:space="preserve">first </w:t>
      </w:r>
      <w:r w:rsidR="003C1AA2">
        <w:rPr>
          <w:shd w:val="clear" w:color="auto" w:fill="FFFFFF"/>
        </w:rPr>
        <w:t>propose a detailed taxonomy of authentication mechanisms used on mobile devices, where both their strength</w:t>
      </w:r>
      <w:r w:rsidR="00AC6DDC">
        <w:rPr>
          <w:shd w:val="clear" w:color="auto" w:fill="FFFFFF"/>
        </w:rPr>
        <w:t>s</w:t>
      </w:r>
      <w:r w:rsidR="003C1AA2">
        <w:rPr>
          <w:shd w:val="clear" w:color="auto" w:fill="FFFFFF"/>
        </w:rPr>
        <w:t xml:space="preserve"> and their weaknesses are highlighted. Such a review conducted us to s</w:t>
      </w:r>
      <w:r w:rsidR="007F0789">
        <w:rPr>
          <w:shd w:val="clear" w:color="auto" w:fill="FFFFFF"/>
        </w:rPr>
        <w:t xml:space="preserve">uggest an exhaustive evaluation based on the work of </w:t>
      </w:r>
      <w:r w:rsidR="007F0789">
        <w:rPr>
          <w:shd w:val="clear" w:color="auto" w:fill="FFFFFF"/>
        </w:rPr>
        <w:fldChar w:fldCharType="begin"/>
      </w:r>
      <w:r w:rsidR="007F0789">
        <w:rPr>
          <w:shd w:val="clear" w:color="auto" w:fill="FFFFFF"/>
        </w:rPr>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7F0789">
        <w:rPr>
          <w:shd w:val="clear" w:color="auto" w:fill="FFFFFF"/>
        </w:rPr>
        <w:fldChar w:fldCharType="separate"/>
      </w:r>
      <w:r w:rsidR="007F0789">
        <w:rPr>
          <w:noProof/>
          <w:shd w:val="clear" w:color="auto" w:fill="FFFFFF"/>
        </w:rPr>
        <w:t>Jain</w:t>
      </w:r>
      <w:r w:rsidR="007F0789" w:rsidRPr="007F0789">
        <w:rPr>
          <w:i/>
          <w:noProof/>
          <w:shd w:val="clear" w:color="auto" w:fill="FFFFFF"/>
        </w:rPr>
        <w:t xml:space="preserve"> et al.</w:t>
      </w:r>
      <w:r w:rsidR="007F0789">
        <w:rPr>
          <w:noProof/>
          <w:shd w:val="clear" w:color="auto" w:fill="FFFFFF"/>
        </w:rPr>
        <w:t xml:space="preserve"> (2006a)</w:t>
      </w:r>
      <w:r w:rsidR="007F0789">
        <w:rPr>
          <w:shd w:val="clear" w:color="auto" w:fill="FFFFFF"/>
        </w:rPr>
        <w:fldChar w:fldCharType="end"/>
      </w:r>
      <w:r w:rsidR="007F0789">
        <w:rPr>
          <w:shd w:val="clear" w:color="auto" w:fill="FFFFFF"/>
        </w:rPr>
        <w:t xml:space="preserve">, as well as several criteria we introduce, </w:t>
      </w:r>
      <w:r w:rsidR="007F0789" w:rsidRPr="007F0789">
        <w:rPr>
          <w:shd w:val="clear" w:color="auto" w:fill="FFFFFF"/>
        </w:rPr>
        <w:t xml:space="preserve">chiefly focused on the usability of these </w:t>
      </w:r>
      <w:r w:rsidR="007F0789">
        <w:rPr>
          <w:shd w:val="clear" w:color="auto" w:fill="FFFFFF"/>
        </w:rPr>
        <w:t>mechanisms</w:t>
      </w:r>
      <w:r w:rsidR="007F0789" w:rsidRPr="007F0789">
        <w:rPr>
          <w:shd w:val="clear" w:color="auto" w:fill="FFFFFF"/>
        </w:rPr>
        <w:t xml:space="preserve"> for the user.</w:t>
      </w:r>
      <w:r w:rsidR="007F0789">
        <w:rPr>
          <w:shd w:val="clear" w:color="auto" w:fill="FFFFFF"/>
        </w:rPr>
        <w:t xml:space="preserve"> This evaluation allows us to position </w:t>
      </w:r>
      <w:r w:rsidR="001009B6">
        <w:rPr>
          <w:shd w:val="clear" w:color="auto" w:fill="FFFFFF"/>
        </w:rPr>
        <w:t>this research</w:t>
      </w:r>
      <w:r w:rsidR="007F0789">
        <w:rPr>
          <w:shd w:val="clear" w:color="auto" w:fill="FFFFFF"/>
        </w:rPr>
        <w:t xml:space="preserve"> in order to design a system which responds to </w:t>
      </w:r>
      <w:r w:rsidR="001009B6">
        <w:rPr>
          <w:shd w:val="clear" w:color="auto" w:fill="FFFFFF"/>
        </w:rPr>
        <w:t>identified</w:t>
      </w:r>
      <w:r w:rsidR="007F0789">
        <w:rPr>
          <w:shd w:val="clear" w:color="auto" w:fill="FFFFFF"/>
        </w:rPr>
        <w:t xml:space="preserve"> </w:t>
      </w:r>
      <w:r w:rsidR="003957B5">
        <w:rPr>
          <w:shd w:val="clear" w:color="auto" w:fill="FFFFFF"/>
        </w:rPr>
        <w:t>problems.</w:t>
      </w:r>
    </w:p>
    <w:p w14:paraId="1B1AD82A" w14:textId="67DCF936" w:rsidR="000D6DCD" w:rsidRPr="003F6B2D" w:rsidRDefault="006574AD" w:rsidP="00BD5597">
      <w:pPr>
        <w:pStyle w:val="Body"/>
        <w:ind w:firstLine="708"/>
        <w:rPr>
          <w:shd w:val="clear" w:color="auto" w:fill="FFFFFF"/>
        </w:rPr>
      </w:pPr>
      <w:r>
        <w:rPr>
          <w:shd w:val="clear" w:color="auto" w:fill="FFFFFF"/>
        </w:rPr>
        <w:t>Moreover</w:t>
      </w:r>
      <w:r w:rsidR="000D6DCD">
        <w:rPr>
          <w:shd w:val="clear" w:color="auto" w:fill="FFFFFF"/>
        </w:rPr>
        <w:t xml:space="preserve">, we present a practical </w:t>
      </w:r>
      <w:r w:rsidR="00AB2229">
        <w:rPr>
          <w:shd w:val="clear" w:color="auto" w:fill="FFFFFF"/>
        </w:rPr>
        <w:t xml:space="preserve">authentication system </w:t>
      </w:r>
      <w:r w:rsidR="000D6DCD">
        <w:rPr>
          <w:shd w:val="clear" w:color="auto" w:fill="FFFFFF"/>
        </w:rPr>
        <w:t xml:space="preserve">implementation assessed </w:t>
      </w:r>
      <w:r w:rsidR="001B679B" w:rsidRPr="001B679B">
        <w:rPr>
          <w:shd w:val="clear" w:color="auto" w:fill="FFFFFF"/>
        </w:rPr>
        <w:t>through</w:t>
      </w:r>
      <w:r w:rsidR="000D6DCD">
        <w:rPr>
          <w:shd w:val="clear" w:color="auto" w:fill="FFFFFF"/>
        </w:rPr>
        <w:t xml:space="preserve"> a rigorous experiment</w:t>
      </w:r>
      <w:r w:rsidR="00794FE8">
        <w:rPr>
          <w:shd w:val="clear" w:color="auto" w:fill="FFFFFF"/>
        </w:rPr>
        <w:t>. This experiment was</w:t>
      </w:r>
      <w:r w:rsidR="000D6DCD">
        <w:rPr>
          <w:shd w:val="clear" w:color="auto" w:fill="FFFFFF"/>
        </w:rPr>
        <w:t xml:space="preserve"> conduct</w:t>
      </w:r>
      <w:r w:rsidR="00794FE8">
        <w:rPr>
          <w:shd w:val="clear" w:color="auto" w:fill="FFFFFF"/>
        </w:rPr>
        <w:t>ed</w:t>
      </w:r>
      <w:r w:rsidR="000D6DCD">
        <w:rPr>
          <w:shd w:val="clear" w:color="auto" w:fill="FFFFFF"/>
        </w:rPr>
        <w:t xml:space="preserve"> thanks to the participation of several trial users</w:t>
      </w:r>
      <w:r w:rsidR="00794FE8">
        <w:rPr>
          <w:shd w:val="clear" w:color="auto" w:fill="FFFFFF"/>
        </w:rPr>
        <w:t xml:space="preserve">. Hence, thanks to </w:t>
      </w:r>
      <w:r w:rsidR="001B679B">
        <w:rPr>
          <w:shd w:val="clear" w:color="auto" w:fill="FFFFFF"/>
        </w:rPr>
        <w:t xml:space="preserve">the test results we </w:t>
      </w:r>
      <w:r w:rsidR="00794FE8">
        <w:rPr>
          <w:shd w:val="clear" w:color="auto" w:fill="FFFFFF"/>
        </w:rPr>
        <w:t xml:space="preserve">obtained </w:t>
      </w:r>
      <w:r w:rsidR="00A127CA">
        <w:rPr>
          <w:shd w:val="clear" w:color="auto" w:fill="FFFFFF"/>
        </w:rPr>
        <w:t>and</w:t>
      </w:r>
      <w:r w:rsidR="00794FE8">
        <w:rPr>
          <w:shd w:val="clear" w:color="auto" w:fill="FFFFFF"/>
        </w:rPr>
        <w:t xml:space="preserve"> several </w:t>
      </w:r>
      <w:r w:rsidR="00DC1FBE">
        <w:rPr>
          <w:shd w:val="clear" w:color="auto" w:fill="FFFFFF"/>
        </w:rPr>
        <w:t xml:space="preserve">analyses such as computation </w:t>
      </w:r>
      <w:r w:rsidR="00AC6DDC">
        <w:rPr>
          <w:shd w:val="clear" w:color="auto" w:fill="FFFFFF"/>
        </w:rPr>
        <w:t xml:space="preserve">performances, as well as </w:t>
      </w:r>
      <w:r w:rsidR="00DC1FBE">
        <w:rPr>
          <w:shd w:val="clear" w:color="auto" w:fill="FFFFFF"/>
        </w:rPr>
        <w:t xml:space="preserve">participants’ opinion </w:t>
      </w:r>
      <w:r w:rsidR="00AC6DDC">
        <w:rPr>
          <w:shd w:val="clear" w:color="auto" w:fill="FFFFFF"/>
        </w:rPr>
        <w:t>regarding</w:t>
      </w:r>
      <w:r w:rsidR="00DC1FBE">
        <w:rPr>
          <w:shd w:val="clear" w:color="auto" w:fill="FFFFFF"/>
        </w:rPr>
        <w:t xml:space="preserve"> broadly</w:t>
      </w:r>
      <w:r w:rsidR="00A127CA">
        <w:rPr>
          <w:shd w:val="clear" w:color="auto" w:fill="FFFFFF"/>
        </w:rPr>
        <w:t xml:space="preserve"> authentication mechanisms</w:t>
      </w:r>
      <w:r w:rsidR="00AC6DDC">
        <w:rPr>
          <w:shd w:val="clear" w:color="auto" w:fill="FFFFFF"/>
        </w:rPr>
        <w:t xml:space="preserve"> and their opinion concerning our system</w:t>
      </w:r>
      <w:r w:rsidR="00A127CA">
        <w:rPr>
          <w:shd w:val="clear" w:color="auto" w:fill="FFFFFF"/>
        </w:rPr>
        <w:t>,</w:t>
      </w:r>
      <w:r w:rsidR="00794FE8">
        <w:rPr>
          <w:shd w:val="clear" w:color="auto" w:fill="FFFFFF"/>
        </w:rPr>
        <w:t xml:space="preserve"> </w:t>
      </w:r>
      <w:r w:rsidR="00BD5597">
        <w:rPr>
          <w:shd w:val="clear" w:color="auto" w:fill="FFFFFF"/>
        </w:rPr>
        <w:t xml:space="preserve">we position </w:t>
      </w:r>
      <w:r w:rsidR="00AC6DDC">
        <w:rPr>
          <w:shd w:val="clear" w:color="auto" w:fill="FFFFFF"/>
        </w:rPr>
        <w:t>the proposed system</w:t>
      </w:r>
      <w:r w:rsidR="00A127CA">
        <w:rPr>
          <w:shd w:val="clear" w:color="auto" w:fill="FFFFFF"/>
        </w:rPr>
        <w:t xml:space="preserve"> </w:t>
      </w:r>
      <w:r w:rsidR="00BD5597">
        <w:rPr>
          <w:shd w:val="clear" w:color="auto" w:fill="FFFFFF"/>
        </w:rPr>
        <w:t xml:space="preserve">over </w:t>
      </w:r>
      <w:r w:rsidR="00AC6DDC">
        <w:rPr>
          <w:shd w:val="clear" w:color="auto" w:fill="FFFFFF"/>
        </w:rPr>
        <w:t>existing ones</w:t>
      </w:r>
      <w:r w:rsidR="00DC1FBE">
        <w:rPr>
          <w:shd w:val="clear" w:color="auto" w:fill="FFFFFF"/>
        </w:rPr>
        <w:t xml:space="preserve">. </w:t>
      </w:r>
    </w:p>
    <w:p w14:paraId="0A77AEC3" w14:textId="66D051BA" w:rsidR="002B4ACE" w:rsidRDefault="00FF5AAE" w:rsidP="00181D92">
      <w:pPr>
        <w:pStyle w:val="Header1"/>
      </w:pPr>
      <w:bookmarkStart w:id="24" w:name="_Toc451166946"/>
      <w:bookmarkStart w:id="25" w:name="_Toc463601643"/>
      <w:r w:rsidRPr="00DF12C4">
        <w:t>1</w:t>
      </w:r>
      <w:r w:rsidR="000B2BEB" w:rsidRPr="00DF12C4">
        <w:t>.4</w:t>
      </w:r>
      <w:r w:rsidRPr="00DF12C4">
        <w:tab/>
      </w:r>
      <w:r w:rsidR="000B2BEB" w:rsidRPr="00DF12C4">
        <w:t>THESIS PROJECT ORGANIZATION</w:t>
      </w:r>
      <w:bookmarkEnd w:id="24"/>
      <w:bookmarkEnd w:id="25"/>
    </w:p>
    <w:p w14:paraId="02E7C52E" w14:textId="2E5192C0" w:rsidR="00FB7CAC" w:rsidRDefault="006F39A3" w:rsidP="00FB7CAC">
      <w:pPr>
        <w:pStyle w:val="Body"/>
      </w:pPr>
      <w:r w:rsidRPr="006F39A3">
        <w:t xml:space="preserve">This thesis is </w:t>
      </w:r>
      <w:r>
        <w:t xml:space="preserve">organized into five main chapters. This first chapter </w:t>
      </w:r>
      <w:r w:rsidR="001A154C">
        <w:t>was an introduction to the research project. In the first place, the context of the research was presented. Then, a summary of problems and issues raised by this area of research were highlighted.</w:t>
      </w:r>
    </w:p>
    <w:p w14:paraId="3DE5A0A7" w14:textId="77F3EC02" w:rsidR="00FB7CAC" w:rsidRDefault="001A154C" w:rsidP="00FB7CAC">
      <w:pPr>
        <w:pStyle w:val="Body"/>
      </w:pPr>
      <w:r>
        <w:t xml:space="preserve">The second chapter provides an exhaustive </w:t>
      </w:r>
      <w:r w:rsidR="006574AD">
        <w:t>review</w:t>
      </w:r>
      <w:r>
        <w:t xml:space="preserve"> of current authentication systems used on mobile devices. First, this chapter offers a description of each mechanism classified in three main families: knowledge-based and token-based </w:t>
      </w:r>
      <w:r w:rsidR="00FB7CAC">
        <w:t xml:space="preserve">systems, </w:t>
      </w:r>
      <w:r>
        <w:t xml:space="preserve">as well as biometric </w:t>
      </w:r>
      <w:r w:rsidR="00FB7CAC">
        <w:t>solutions. We focus on offering practical example</w:t>
      </w:r>
      <w:r w:rsidR="003957B5">
        <w:t>s</w:t>
      </w:r>
      <w:r w:rsidR="00FB7CAC">
        <w:t xml:space="preserve"> and use case scenarios. </w:t>
      </w:r>
      <w:r w:rsidR="00FB7CAC">
        <w:lastRenderedPageBreak/>
        <w:t xml:space="preserve">Moreover, both strengths and weaknesses for each scheme </w:t>
      </w:r>
      <w:r w:rsidR="006574AD">
        <w:t>are</w:t>
      </w:r>
      <w:r w:rsidR="00FB7CAC">
        <w:t xml:space="preserve"> highlighted. Given that, we suggest a detailed evaluation for each authentication family in order to state the future of </w:t>
      </w:r>
      <w:r w:rsidR="006A26C5">
        <w:t>authentication mechanisms</w:t>
      </w:r>
      <w:r w:rsidR="00FB7CAC">
        <w:t xml:space="preserve"> and to </w:t>
      </w:r>
      <w:r w:rsidR="006A26C5">
        <w:t>guide the design step of the system we introduce</w:t>
      </w:r>
      <w:r w:rsidR="00FB7CAC">
        <w:t>.</w:t>
      </w:r>
    </w:p>
    <w:p w14:paraId="64F9B291" w14:textId="63CA09CE" w:rsidR="00137570" w:rsidRDefault="00FB7CAC" w:rsidP="00772AC8">
      <w:pPr>
        <w:pStyle w:val="Body"/>
      </w:pPr>
      <w:r>
        <w:t>The third chapter first presents an overview of the state of the art in the field of voice-based authentication mechanisms and more precisely, text-independent speaker authentication systems. Then,</w:t>
      </w:r>
      <w:r w:rsidR="00772AC8">
        <w:t xml:space="preserve"> the </w:t>
      </w:r>
      <w:r w:rsidR="006574AD">
        <w:t>proposed</w:t>
      </w:r>
      <w:r w:rsidR="00772AC8">
        <w:t xml:space="preserve"> system is </w:t>
      </w:r>
      <w:r w:rsidR="003957B5">
        <w:t>detail</w:t>
      </w:r>
      <w:r w:rsidR="006574AD">
        <w:t>ed</w:t>
      </w:r>
      <w:r w:rsidR="00772AC8">
        <w:t>. A particular attention in technologi</w:t>
      </w:r>
      <w:r w:rsidR="003957B5">
        <w:t>cal</w:t>
      </w:r>
      <w:r w:rsidR="00772AC8">
        <w:t xml:space="preserve"> choices was paid since we wanted to design a standalone solution for mobile devices to avo</w:t>
      </w:r>
      <w:r w:rsidR="006574AD">
        <w:t xml:space="preserve">id a client/server architecture, </w:t>
      </w:r>
      <w:r w:rsidR="00772AC8">
        <w:t>which should be able to work properly on weakest mobile devices present in the market.</w:t>
      </w:r>
    </w:p>
    <w:p w14:paraId="2BDDE0A5" w14:textId="19CE3034" w:rsidR="00FB7CAC" w:rsidRDefault="00137570" w:rsidP="00772AC8">
      <w:pPr>
        <w:pStyle w:val="Body"/>
      </w:pPr>
      <w:r>
        <w:t xml:space="preserve">The fourth chapter introduces the experiment we </w:t>
      </w:r>
      <w:r w:rsidR="00FC405A">
        <w:t>performed</w:t>
      </w:r>
      <w:r>
        <w:t xml:space="preserve"> to collect data in order to assess the accuracy and the reliability of our system. Then, several </w:t>
      </w:r>
      <w:r w:rsidR="007432F0">
        <w:t>evaluations</w:t>
      </w:r>
      <w:r>
        <w:t xml:space="preserve"> are proposed</w:t>
      </w:r>
      <w:r w:rsidR="007432F0">
        <w:t xml:space="preserve"> </w:t>
      </w:r>
      <w:r w:rsidR="00FC405A">
        <w:t>for</w:t>
      </w:r>
      <w:r w:rsidR="007432F0">
        <w:t xml:space="preserve"> comparison purpose</w:t>
      </w:r>
      <w:r w:rsidR="00FC405A">
        <w:t>s</w:t>
      </w:r>
      <w:r w:rsidR="007432F0">
        <w:t xml:space="preserve"> regarding classification performance on few other well-known data sets and computation performance. In addition, the last section of this chapter exposes the opinion collect</w:t>
      </w:r>
      <w:r w:rsidR="006574AD">
        <w:t>ed</w:t>
      </w:r>
      <w:r w:rsidR="007432F0">
        <w:t xml:space="preserve"> </w:t>
      </w:r>
      <w:r w:rsidR="006574AD">
        <w:t>from</w:t>
      </w:r>
      <w:r w:rsidR="007432F0">
        <w:t xml:space="preserve"> participant</w:t>
      </w:r>
      <w:r w:rsidR="003957B5">
        <w:t>s</w:t>
      </w:r>
      <w:r w:rsidR="007432F0">
        <w:t xml:space="preserve"> of the experiment. In that sense, </w:t>
      </w:r>
      <w:r w:rsidR="00FC405A">
        <w:t xml:space="preserve">the </w:t>
      </w:r>
      <w:r w:rsidR="007432F0">
        <w:t xml:space="preserve">results obtained allow us to understand the viability of the proposed system as regards </w:t>
      </w:r>
      <w:r w:rsidR="006574AD">
        <w:t xml:space="preserve">to </w:t>
      </w:r>
      <w:r w:rsidR="007432F0">
        <w:t>users’ needs and behaviors.</w:t>
      </w:r>
    </w:p>
    <w:p w14:paraId="2738B16F" w14:textId="004BA8AA" w:rsidR="00FB7CAC" w:rsidRDefault="00D83C87" w:rsidP="00DC3CC9">
      <w:pPr>
        <w:pStyle w:val="Body"/>
      </w:pPr>
      <w:r>
        <w:t xml:space="preserve">Finally, the fifth and </w:t>
      </w:r>
      <w:r w:rsidR="00FC405A">
        <w:t>last</w:t>
      </w:r>
      <w:r>
        <w:t xml:space="preserve"> chapter draws a general conclusion </w:t>
      </w:r>
      <w:r w:rsidR="006574AD">
        <w:t>for</w:t>
      </w:r>
      <w:r>
        <w:t xml:space="preserve"> this research</w:t>
      </w:r>
      <w:r w:rsidR="00A61418">
        <w:t xml:space="preserve">. Furthermore, </w:t>
      </w:r>
      <w:r w:rsidR="000216BB">
        <w:t>the</w:t>
      </w:r>
      <w:r w:rsidR="00A61418">
        <w:t xml:space="preserve"> last part of </w:t>
      </w:r>
      <w:r w:rsidR="000216BB">
        <w:t>this</w:t>
      </w:r>
      <w:r w:rsidR="00A61418">
        <w:t xml:space="preserve"> thesis ends with a personal assessment of </w:t>
      </w:r>
      <w:r w:rsidR="000216BB">
        <w:t>such an</w:t>
      </w:r>
      <w:r w:rsidR="00A61418">
        <w:t xml:space="preserve"> experience as a first step into the world of scientific research.</w:t>
      </w:r>
    </w:p>
    <w:p w14:paraId="34D7FEE8" w14:textId="77777777" w:rsidR="00FB7CAC" w:rsidRPr="00FB7CAC" w:rsidRDefault="00FB7CAC" w:rsidP="00FB7CAC">
      <w:pPr>
        <w:pStyle w:val="Body"/>
        <w:sectPr w:rsidR="00FB7CAC" w:rsidRPr="00FB7CAC" w:rsidSect="00487BA4">
          <w:footerReference w:type="default" r:id="rId14"/>
          <w:headerReference w:type="first" r:id="rId15"/>
          <w:pgSz w:w="12240" w:h="15840"/>
          <w:pgMar w:top="1411" w:right="1411" w:bottom="1411" w:left="1987" w:header="706" w:footer="706" w:gutter="562"/>
          <w:pgNumType w:start="1"/>
          <w:cols w:space="708"/>
          <w:titlePg/>
          <w:docGrid w:linePitch="360"/>
        </w:sectPr>
      </w:pPr>
    </w:p>
    <w:p w14:paraId="2373874F" w14:textId="3E0C41E7" w:rsidR="00C10DAD" w:rsidRPr="005A67DE" w:rsidRDefault="000D519F" w:rsidP="00D250EF">
      <w:pPr>
        <w:pStyle w:val="Head-Chapter"/>
      </w:pPr>
      <w:bookmarkStart w:id="26" w:name="_Toc451166947"/>
      <w:bookmarkStart w:id="27" w:name="_Toc463601644"/>
      <w:r w:rsidRPr="005A67DE">
        <w:lastRenderedPageBreak/>
        <w:t>CHAPTER</w:t>
      </w:r>
      <w:r w:rsidR="00C10DAD" w:rsidRPr="005A67DE">
        <w:t xml:space="preserve"> </w:t>
      </w:r>
      <w:r w:rsidRPr="005A67DE">
        <w:t>II</w:t>
      </w:r>
      <w:r w:rsidR="00365723" w:rsidRPr="005A67DE">
        <w:br/>
      </w:r>
      <w:r w:rsidR="00D807FD" w:rsidRPr="005A67DE">
        <w:t>AUTHENTICATION MECHANISMS</w:t>
      </w:r>
      <w:r w:rsidR="000B2BEB" w:rsidRPr="005A67DE">
        <w:t xml:space="preserve"> ON MOBILE DEVICES</w:t>
      </w:r>
      <w:bookmarkEnd w:id="26"/>
      <w:bookmarkEnd w:id="27"/>
    </w:p>
    <w:p w14:paraId="4AF93F6F" w14:textId="77777777" w:rsidR="006F39A3" w:rsidRDefault="006F39A3" w:rsidP="006F39A3">
      <w:pPr>
        <w:pStyle w:val="Body"/>
        <w:ind w:firstLine="0"/>
      </w:pPr>
      <w:bookmarkStart w:id="28" w:name="_Toc451166948"/>
    </w:p>
    <w:p w14:paraId="3BE93C19" w14:textId="0BA9EFDE" w:rsidR="002B4ACE" w:rsidRDefault="00C10DAD" w:rsidP="00181D92">
      <w:pPr>
        <w:pStyle w:val="Header1"/>
      </w:pPr>
      <w:bookmarkStart w:id="29" w:name="_Toc463601645"/>
      <w:r w:rsidRPr="005A67DE">
        <w:t>2.1</w:t>
      </w:r>
      <w:r w:rsidRPr="005A67DE">
        <w:tab/>
      </w:r>
      <w:r w:rsidR="009041AC" w:rsidRPr="005A67DE">
        <w:t>INTRODUCTION</w:t>
      </w:r>
      <w:bookmarkEnd w:id="28"/>
      <w:bookmarkEnd w:id="29"/>
    </w:p>
    <w:p w14:paraId="49F02497" w14:textId="0E7A9146" w:rsidR="005A67DE" w:rsidRPr="005A67DE" w:rsidRDefault="005A67DE" w:rsidP="005A67DE">
      <w:pPr>
        <w:pStyle w:val="Body"/>
      </w:pPr>
      <w:r w:rsidRPr="005A67DE">
        <w:t>Over the past few years, various authentication schemes have been proposed. Hence, we divided them into three broad categories: knowledge-based, token-based and biometrics</w:t>
      </w:r>
      <w:r>
        <w:t xml:space="preserve"> </w:t>
      </w:r>
      <w:r>
        <w:fldChar w:fldCharType="begin"/>
      </w:r>
      <w:r>
        <w:instrText xml:space="preserve"> ADDIN EN.CITE &lt;EndNote&gt;&lt;Cite&gt;&lt;Author&gt;Li&lt;/Author&gt;&lt;Year&gt;2009&lt;/Year&gt;&lt;RecNum&gt;7&lt;/RecNum&gt;&lt;DisplayText&gt;(Li 2009)&lt;/DisplayText&gt;&lt;record&gt;&lt;rec-number&gt;7&lt;/rec-number&gt;&lt;foreign-keys&gt;&lt;key app="EN" db-id="axw09t0dmas9fber5fsvzawpp2xssrf02z55" timestamp="1460218660"&gt;7&lt;/key&gt;&lt;/foreign-keys&gt;&lt;ref-type name="Book"&gt;6&lt;/ref-type&gt;&lt;contributors&gt;&lt;authors&gt;&lt;author&gt;Li, Stan Z&lt;/author&gt;&lt;/authors&gt;&lt;/contributors&gt;&lt;titles&gt;&lt;title&gt;Encyclopedia of Biometrics: I-Z&lt;/title&gt;&lt;/titles&gt;&lt;volume&gt;1&lt;/volume&gt;&lt;dates&gt;&lt;year&gt;2009&lt;/year&gt;&lt;/dates&gt;&lt;publisher&gt;Springer Science &amp;amp; Business Media&lt;/publisher&gt;&lt;isbn&gt;0387730028&lt;/isbn&gt;&lt;urls&gt;&lt;/urls&gt;&lt;/record&gt;&lt;/Cite&gt;&lt;/EndNote&gt;</w:instrText>
      </w:r>
      <w:r>
        <w:fldChar w:fldCharType="separate"/>
      </w:r>
      <w:r>
        <w:rPr>
          <w:noProof/>
        </w:rPr>
        <w:t>(Li 2009)</w:t>
      </w:r>
      <w:r>
        <w:fldChar w:fldCharType="end"/>
      </w:r>
      <w:r w:rsidRPr="005A67DE">
        <w:t>. Figure 2.1 illustrates the authentication mechanisms that are currently employed with mobile devices.</w:t>
      </w:r>
    </w:p>
    <w:p w14:paraId="1CB8875B" w14:textId="72CEBEBD" w:rsidR="005A67DE" w:rsidRPr="005A67DE" w:rsidRDefault="005A67DE" w:rsidP="005A67DE">
      <w:pPr>
        <w:pStyle w:val="Body"/>
      </w:pPr>
      <w:r w:rsidRPr="005A67DE">
        <w:t>First of all, knowledge-based authentication schemes focus on what the user knows. Precisely, we differentiate implicit and explicit knowledge-based mechanisms. Explicit ones imply that the user has to retain new data like a</w:t>
      </w:r>
      <w:r>
        <w:t xml:space="preserve"> 4-digit-PIN code or a password </w:t>
      </w:r>
      <w:r>
        <w:fldChar w:fldCharType="begin"/>
      </w:r>
      <w:r>
        <w:instrText xml:space="preserve"> ADDIN EN.CITE &lt;EndNote&gt;&lt;Cite&gt;&lt;Author&gt;Lamport&lt;/Author&gt;&lt;Year&gt;1981&lt;/Year&gt;&lt;RecNum&gt;8&lt;/RecNum&gt;&lt;DisplayText&gt;(Lamport 1981)&lt;/DisplayText&gt;&lt;record&gt;&lt;rec-number&gt;8&lt;/rec-number&gt;&lt;foreign-keys&gt;&lt;key app="EN" db-id="axw09t0dmas9fber5fsvzawpp2xssrf02z55" timestamp="1460218680"&gt;8&lt;/key&gt;&lt;/foreign-keys&gt;&lt;ref-type name="Journal Article"&gt;17&lt;/ref-type&gt;&lt;contributors&gt;&lt;authors&gt;&lt;author&gt;Lamport, Leslie&lt;/author&gt;&lt;/authors&gt;&lt;/contributors&gt;&lt;titles&gt;&lt;title&gt;Password authentication with insecure communication&lt;/title&gt;&lt;secondary-title&gt;Communications of the ACM&lt;/secondary-title&gt;&lt;/titles&gt;&lt;periodical&gt;&lt;full-title&gt;Communications of the ACM&lt;/full-title&gt;&lt;/periodical&gt;&lt;pages&gt;770-772&lt;/pages&gt;&lt;volume&gt;24&lt;/volume&gt;&lt;number&gt;11&lt;/number&gt;&lt;dates&gt;&lt;year&gt;1981&lt;/year&gt;&lt;/dates&gt;&lt;isbn&gt;0001-0782&lt;/isbn&gt;&lt;urls&gt;&lt;/urls&gt;&lt;/record&gt;&lt;/Cite&gt;&lt;/EndNote&gt;</w:instrText>
      </w:r>
      <w:r>
        <w:fldChar w:fldCharType="separate"/>
      </w:r>
      <w:r>
        <w:rPr>
          <w:noProof/>
        </w:rPr>
        <w:t>(Lamport 1981)</w:t>
      </w:r>
      <w:r>
        <w:fldChar w:fldCharType="end"/>
      </w:r>
      <w:r>
        <w:t xml:space="preserve">. </w:t>
      </w:r>
      <w:r w:rsidRPr="005A67DE">
        <w:t xml:space="preserve">Whereas, implicit knowledge-based mechanisms call upon cognitive functions of the user, to exploit the data they already know </w:t>
      </w:r>
      <w:r>
        <w:fldChar w:fldCharType="begin"/>
      </w:r>
      <w:r>
        <w:instrText xml:space="preserve"> ADDIN EN.CITE &lt;EndNote&gt;&lt;Cite&gt;&lt;Author&gt;Zviran&lt;/Author&gt;&lt;Year&gt;1990&lt;/Year&gt;&lt;RecNum&gt;9&lt;/RecNum&gt;&lt;DisplayText&gt;(Zviran and Haga 1990)&lt;/DisplayText&gt;&lt;record&gt;&lt;rec-number&gt;9&lt;/rec-number&gt;&lt;foreign-keys&gt;&lt;key app="EN" db-id="axw09t0dmas9fber5fsvzawpp2xssrf02z55" timestamp="1460218698"&gt;9&lt;/key&gt;&lt;/foreign-keys&gt;&lt;ref-type name="Conference Proceedings"&gt;10&lt;/ref-type&gt;&lt;contributors&gt;&lt;authors&gt;&lt;author&gt;Zviran, Moshe&lt;/author&gt;&lt;author&gt;Haga, William J&lt;/author&gt;&lt;/authors&gt;&lt;/contributors&gt;&lt;titles&gt;&lt;title&gt;User authentication by cognitive passwords: an empirical assessment&lt;/title&gt;&lt;secondary-title&gt;Information Technology, 1990.&amp;apos;Next Decade in Information Technology&amp;apos;, Proceedings of the 5th Jerusalem Conference on (Cat. No. 90TH0326-9)&lt;/secondary-title&gt;&lt;/titles&gt;&lt;pages&gt;137-144&lt;/pages&gt;&lt;dates&gt;&lt;year&gt;1990&lt;/year&gt;&lt;/dates&gt;&lt;publisher&gt;IEEE&lt;/publisher&gt;&lt;isbn&gt;0818620781&lt;/isbn&gt;&lt;urls&gt;&lt;/urls&gt;&lt;/record&gt;&lt;/Cite&gt;&lt;/EndNote&gt;</w:instrText>
      </w:r>
      <w:r>
        <w:fldChar w:fldCharType="separate"/>
      </w:r>
      <w:r>
        <w:rPr>
          <w:noProof/>
        </w:rPr>
        <w:t>(Zviran and Haga 1990)</w:t>
      </w:r>
      <w:r>
        <w:fldChar w:fldCharType="end"/>
      </w:r>
      <w:r w:rsidRPr="005A67DE">
        <w:t>.</w:t>
      </w:r>
    </w:p>
    <w:p w14:paraId="6E2D6102" w14:textId="4A04A2C2" w:rsidR="005A67DE" w:rsidRDefault="005A67DE" w:rsidP="005A67DE">
      <w:pPr>
        <w:pStyle w:val="Body"/>
      </w:pPr>
      <w:r w:rsidRPr="005A67DE">
        <w:t>Secondly, token-based mechanisms need the user to prove they possess a physical token that often involves a two-fa</w:t>
      </w:r>
      <w:r>
        <w:t xml:space="preserve">ctor authentication process </w:t>
      </w:r>
      <w:r>
        <w:fldChar w:fldCharType="begin"/>
      </w:r>
      <w:r>
        <w:instrText xml:space="preserve"> ADDIN EN.CITE &lt;EndNote&gt;&lt;Cite&gt;&lt;Author&gt;Jing&lt;/Author&gt;&lt;Year&gt;2009&lt;/Year&gt;&lt;RecNum&gt;10&lt;/RecNum&gt;&lt;DisplayText&gt;(Jing&lt;style face="italic"&gt; et al.&lt;/style&gt; 2009)&lt;/DisplayText&gt;&lt;record&gt;&lt;rec-number&gt;10&lt;/rec-number&gt;&lt;foreign-keys&gt;&lt;key app="EN" db-id="axw09t0dmas9fber5fsvzawpp2xssrf02z55" timestamp="1460218730"&gt;10&lt;/key&gt;&lt;/foreign-keys&gt;&lt;ref-type name="Journal Article"&gt;17&lt;/ref-type&gt;&lt;contributors&gt;&lt;authors&gt;&lt;author&gt;Jing, Xu&lt;/author&gt;&lt;author&gt;Wen-Tao, Zhu&lt;/author&gt;&lt;author&gt;Deng-Guo, Feng &lt;/author&gt;&lt;/authors&gt;&lt;/contributors&gt;&lt;titles&gt;&lt;title&gt;An improved smart card based password authentication scheme with provable security&lt;/title&gt;&lt;secondary-title&gt;Computer Standards &amp;amp; Interfaces&lt;/secondary-title&gt;&lt;/titles&gt;&lt;periodical&gt;&lt;full-title&gt;Computer Standards &amp;amp; Interfaces&lt;/full-title&gt;&lt;/periodical&gt;&lt;pages&gt;723-728&lt;/pages&gt;&lt;volume&gt;31&lt;/volume&gt;&lt;number&gt;4&lt;/number&gt;&lt;dates&gt;&lt;year&gt;2009&lt;/year&gt;&lt;/dates&gt;&lt;isbn&gt;0920-5489&lt;/isbn&gt;&lt;urls&gt;&lt;/urls&gt;&lt;/record&gt;&lt;/Cite&gt;&lt;/EndNote&gt;</w:instrText>
      </w:r>
      <w:r>
        <w:fldChar w:fldCharType="separate"/>
      </w:r>
      <w:r>
        <w:rPr>
          <w:noProof/>
        </w:rPr>
        <w:t>(Jing</w:t>
      </w:r>
      <w:r w:rsidRPr="005A67DE">
        <w:rPr>
          <w:i/>
          <w:noProof/>
        </w:rPr>
        <w:t xml:space="preserve"> et al.</w:t>
      </w:r>
      <w:r>
        <w:rPr>
          <w:noProof/>
        </w:rPr>
        <w:t xml:space="preserve"> 2009)</w:t>
      </w:r>
      <w:r>
        <w:fldChar w:fldCharType="end"/>
      </w:r>
      <w:r w:rsidRPr="005A67DE">
        <w:t>. As an example, we can mention the smartcard that the user needs to</w:t>
      </w:r>
      <w:r w:rsidR="000216BB">
        <w:t xml:space="preserve"> own to authenticate </w:t>
      </w:r>
      <w:r w:rsidR="000216BB" w:rsidRPr="005A67DE">
        <w:t xml:space="preserve">himself </w:t>
      </w:r>
      <w:r w:rsidR="000216BB">
        <w:t xml:space="preserve">or herself </w:t>
      </w:r>
      <w:r w:rsidRPr="005A67DE">
        <w:t xml:space="preserve">on </w:t>
      </w:r>
      <w:r w:rsidR="000216BB">
        <w:t>his/</w:t>
      </w:r>
      <w:r w:rsidRPr="005A67DE">
        <w:t>her mobile phone.</w:t>
      </w:r>
    </w:p>
    <w:p w14:paraId="4142CEB4" w14:textId="1CE4CB3A" w:rsidR="005A67DE" w:rsidRDefault="005A67DE" w:rsidP="005A67DE">
      <w:pPr>
        <w:pStyle w:val="Body"/>
      </w:pPr>
      <w:r w:rsidRPr="005A67DE">
        <w:t xml:space="preserve">Finally, biometric mechanisms rely on the uniqueness of users’ physiological or behavioral trait to perform the authentication process. Consequently, we subdivide </w:t>
      </w:r>
      <w:r w:rsidRPr="005A67DE">
        <w:lastRenderedPageBreak/>
        <w:t xml:space="preserve">biometrics into physiological and behavioral sets. Physiological biometrics exploit singularities of the human body like fingerprints </w:t>
      </w:r>
      <w:r>
        <w:fldChar w:fldCharType="begin"/>
      </w:r>
      <w:r>
        <w:instrText xml:space="preserve"> ADDIN EN.CITE &lt;EndNote&gt;&lt;Cite&gt;&lt;Author&gt;Jain&lt;/Author&gt;&lt;Year&gt;1997&lt;/Year&gt;&lt;RecNum&gt;11&lt;/RecNum&gt;&lt;DisplayText&gt;(Jain&lt;style face="italic"&gt; et al.&lt;/style&gt; 1997)&lt;/DisplayText&gt;&lt;record&gt;&lt;rec-number&gt;11&lt;/rec-number&gt;&lt;foreign-keys&gt;&lt;key app="EN" db-id="axw09t0dmas9fber5fsvzawpp2xssrf02z55" timestamp="1460218751"&gt;11&lt;/key&gt;&lt;/foreign-keys&gt;&lt;ref-type name="Journal Article"&gt;17&lt;/ref-type&gt;&lt;contributors&gt;&lt;authors&gt;&lt;author&gt;Jain, Anil&lt;/author&gt;&lt;author&gt;Hong, Lin&lt;/author&gt;&lt;author&gt;Bolle, Ruud&lt;/author&gt;&lt;/authors&gt;&lt;/contributors&gt;&lt;titles&gt;&lt;title&gt;On-line fingerprint verification&lt;/title&gt;&lt;secondary-title&gt;Pattern Analysis and Machine Intelligence, IEEE Transactions on&lt;/secondary-title&gt;&lt;/titles&gt;&lt;periodical&gt;&lt;full-title&gt;Pattern Analysis and Machine Intelligence, IEEE Transactions on&lt;/full-title&gt;&lt;/periodical&gt;&lt;pages&gt;302-314&lt;/pages&gt;&lt;volume&gt;19&lt;/volume&gt;&lt;number&gt;4&lt;/number&gt;&lt;dates&gt;&lt;year&gt;1997&lt;/year&gt;&lt;/dates&gt;&lt;isbn&gt;0162-8828&lt;/isbn&gt;&lt;urls&gt;&lt;/urls&gt;&lt;/record&gt;&lt;/Cite&gt;&lt;/EndNote&gt;</w:instrText>
      </w:r>
      <w:r>
        <w:fldChar w:fldCharType="separate"/>
      </w:r>
      <w:r>
        <w:rPr>
          <w:noProof/>
        </w:rPr>
        <w:t>(Jain</w:t>
      </w:r>
      <w:r w:rsidRPr="005A67DE">
        <w:rPr>
          <w:i/>
          <w:noProof/>
        </w:rPr>
        <w:t xml:space="preserve"> et al.</w:t>
      </w:r>
      <w:r>
        <w:rPr>
          <w:noProof/>
        </w:rPr>
        <w:t xml:space="preserve"> 1997)</w:t>
      </w:r>
      <w:r>
        <w:fldChar w:fldCharType="end"/>
      </w:r>
      <w:r w:rsidRPr="005A67DE">
        <w:t xml:space="preserve"> while behavioral ones require users to perform some actions to prove their identity such as gait </w:t>
      </w:r>
      <w:r>
        <w:fldChar w:fldCharType="begin"/>
      </w:r>
      <w:r>
        <w:instrText xml:space="preserve"> ADDIN EN.CITE &lt;EndNote&gt;&lt;Cite&gt;&lt;Author&gt;Gafurov&lt;/Author&gt;&lt;Year&gt;2006&lt;/Year&gt;&lt;RecNum&gt;12&lt;/RecNum&gt;&lt;DisplayText&gt;(Gafurov&lt;style face="italic"&gt; et al.&lt;/style&gt; 2006)&lt;/DisplayText&gt;&lt;record&gt;&lt;rec-number&gt;12&lt;/rec-number&gt;&lt;foreign-keys&gt;&lt;key app="EN" db-id="axw09t0dmas9fber5fsvzawpp2xssrf02z55" timestamp="1460218767"&gt;12&lt;/key&gt;&lt;/foreign-keys&gt;&lt;ref-type name="Journal Article"&gt;17&lt;/ref-type&gt;&lt;contributors&gt;&lt;authors&gt;&lt;author&gt;Gafurov, Davrondzhon&lt;/author&gt;&lt;author&gt;Helkala, Kirsi&lt;/author&gt;&lt;author&gt;Søndrol, Torkjel&lt;/author&gt;&lt;/authors&gt;&lt;/contributors&gt;&lt;titles&gt;&lt;title&gt;Biometric gait authentication using accelerometer sensor&lt;/title&gt;&lt;secondary-title&gt;Journal of computers&lt;/secondary-title&gt;&lt;/titles&gt;&lt;periodical&gt;&lt;full-title&gt;Journal of computers&lt;/full-title&gt;&lt;/periodical&gt;&lt;pages&gt;51-59&lt;/pages&gt;&lt;volume&gt;1&lt;/volume&gt;&lt;number&gt;7&lt;/number&gt;&lt;dates&gt;&lt;year&gt;2006&lt;/year&gt;&lt;/dates&gt;&lt;isbn&gt;1796-203X&lt;/isbn&gt;&lt;urls&gt;&lt;/urls&gt;&lt;/record&gt;&lt;/Cite&gt;&lt;/EndNote&gt;</w:instrText>
      </w:r>
      <w:r>
        <w:fldChar w:fldCharType="separate"/>
      </w:r>
      <w:r>
        <w:rPr>
          <w:noProof/>
        </w:rPr>
        <w:t>(Gafurov</w:t>
      </w:r>
      <w:r w:rsidRPr="005A67DE">
        <w:rPr>
          <w:i/>
          <w:noProof/>
        </w:rPr>
        <w:t xml:space="preserve"> et al.</w:t>
      </w:r>
      <w:r>
        <w:rPr>
          <w:noProof/>
        </w:rPr>
        <w:t xml:space="preserve"> 2006)</w:t>
      </w:r>
      <w:r>
        <w:fldChar w:fldCharType="end"/>
      </w:r>
      <w:r w:rsidRPr="005A67DE">
        <w:t>.</w:t>
      </w:r>
    </w:p>
    <w:p w14:paraId="37003862" w14:textId="0A25AF38" w:rsidR="005A67DE" w:rsidRDefault="005A67DE" w:rsidP="005A67DE">
      <w:pPr>
        <w:pStyle w:val="Image"/>
      </w:pPr>
      <w:r w:rsidRPr="00B25F47">
        <w:object w:dxaOrig="17025" w:dyaOrig="7846" w14:anchorId="2EAAE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12.5pt;height:190.5pt" o:ole="">
            <v:imagedata r:id="rId16" o:title=""/>
          </v:shape>
          <o:OLEObject Type="Embed" ProgID="Visio.Drawing.15" ShapeID="_x0000_i1093" DrawAspect="Content" ObjectID="_1537620018" r:id="rId17"/>
        </w:object>
      </w:r>
    </w:p>
    <w:p w14:paraId="62BFADBD" w14:textId="7F3749F0" w:rsidR="005A67DE" w:rsidRDefault="005A67DE" w:rsidP="005A67DE">
      <w:pPr>
        <w:pStyle w:val="Image-Caption"/>
      </w:pPr>
      <w:bookmarkStart w:id="30" w:name="_Toc461194723"/>
      <w:r>
        <w:t>Figure 2.</w:t>
      </w:r>
      <w:r>
        <w:fldChar w:fldCharType="begin"/>
      </w:r>
      <w:r>
        <w:instrText xml:space="preserve"> SEQ Figure \* ARABIC </w:instrText>
      </w:r>
      <w:r>
        <w:fldChar w:fldCharType="separate"/>
      </w:r>
      <w:r w:rsidR="00E61B3A">
        <w:rPr>
          <w:noProof/>
        </w:rPr>
        <w:t>1</w:t>
      </w:r>
      <w:r>
        <w:fldChar w:fldCharType="end"/>
      </w:r>
      <w:r>
        <w:t xml:space="preserve">: </w:t>
      </w:r>
      <w:r w:rsidRPr="005A67DE">
        <w:t>Taxonomy of mobile devices</w:t>
      </w:r>
      <w:r>
        <w:t>’ authentication mechanisms</w:t>
      </w:r>
      <w:bookmarkEnd w:id="30"/>
    </w:p>
    <w:p w14:paraId="22B1B77E" w14:textId="4A419D45" w:rsidR="005A67DE" w:rsidRDefault="005A67DE" w:rsidP="000C1576">
      <w:pPr>
        <w:pStyle w:val="Body"/>
      </w:pPr>
      <w:r>
        <w:t xml:space="preserve">The main contribution of this chapter is to emphasize, </w:t>
      </w:r>
      <w:r w:rsidR="00FC405A" w:rsidRPr="00FC405A">
        <w:t>through</w:t>
      </w:r>
      <w:r>
        <w:t xml:space="preserve"> a critical analysis, most of the weaknesses of proposed authentication schemes, in real</w:t>
      </w:r>
      <w:r w:rsidR="009E600E">
        <w:t>-</w:t>
      </w:r>
      <w:r>
        <w:t xml:space="preserve">life situations with a particular focus for </w:t>
      </w:r>
      <w:r w:rsidR="00FC405A">
        <w:t>implementation on a mobile device</w:t>
      </w:r>
      <w:r w:rsidR="000C1576">
        <w:t xml:space="preserve">. </w:t>
      </w:r>
      <w:r>
        <w:t>We previously pointed out that user</w:t>
      </w:r>
      <w:r w:rsidR="00FC405A">
        <w:t xml:space="preserve">s have adopted unsafe habits because </w:t>
      </w:r>
      <w:r>
        <w:t>of the non-user-centered design of most of the authentication process. Hence, our work aims at analyzing how proposed mechanisms whether suit or not characteristics of human users and why they are not entirely appropriate to their needs.</w:t>
      </w:r>
    </w:p>
    <w:p w14:paraId="1538749B" w14:textId="2D2299E4" w:rsidR="005A67DE" w:rsidRPr="005A67DE" w:rsidRDefault="005A67DE" w:rsidP="005A67DE">
      <w:pPr>
        <w:pStyle w:val="Body"/>
      </w:pPr>
      <w:r>
        <w:t xml:space="preserve">The remainder of this chapter is organized as follows. Firstly, it will review authentication schemes that have been proposed in a mobile device context, where, for </w:t>
      </w:r>
      <w:r>
        <w:lastRenderedPageBreak/>
        <w:t xml:space="preserve">each of them, both strengths and weaknesses </w:t>
      </w:r>
      <w:r w:rsidR="000216BB">
        <w:t xml:space="preserve">are </w:t>
      </w:r>
      <w:r>
        <w:t xml:space="preserve">highlighted. Then, we offer an evaluation guided by criteria that were previously proposed by </w:t>
      </w:r>
      <w:r>
        <w:fldChar w:fldCharType="begin"/>
      </w:r>
      <w:r>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fldChar w:fldCharType="separate"/>
      </w:r>
      <w:r>
        <w:rPr>
          <w:noProof/>
        </w:rPr>
        <w:t>Jain</w:t>
      </w:r>
      <w:r w:rsidRPr="005A67DE">
        <w:rPr>
          <w:i/>
          <w:noProof/>
        </w:rPr>
        <w:t xml:space="preserve"> et al.</w:t>
      </w:r>
      <w:r>
        <w:rPr>
          <w:noProof/>
        </w:rPr>
        <w:t xml:space="preserve"> (2006a)</w:t>
      </w:r>
      <w:r>
        <w:fldChar w:fldCharType="end"/>
      </w:r>
      <w:r>
        <w:t xml:space="preserve"> in the field of authentication. In addition to, we will increase such an assessment with criteria we suggest that stem from our critical analysis. Finally, this evaluation </w:t>
      </w:r>
      <w:r w:rsidR="00C62F10">
        <w:t>conducts</w:t>
      </w:r>
      <w:r>
        <w:t xml:space="preserve"> us to draw a conclusion and state about the aftermath of authentication mechanisms for mobile devices.</w:t>
      </w:r>
    </w:p>
    <w:p w14:paraId="066B5E0F" w14:textId="0B480D3C" w:rsidR="002B4ACE" w:rsidRPr="00181D92" w:rsidRDefault="00C10DAD" w:rsidP="00181D92">
      <w:pPr>
        <w:pStyle w:val="Header1"/>
      </w:pPr>
      <w:bookmarkStart w:id="31" w:name="_Toc451166949"/>
      <w:bookmarkStart w:id="32" w:name="_Toc463601646"/>
      <w:r w:rsidRPr="007015D2">
        <w:t>2.2</w:t>
      </w:r>
      <w:r w:rsidRPr="007015D2">
        <w:tab/>
      </w:r>
      <w:r w:rsidR="001F363A" w:rsidRPr="007015D2">
        <w:t>KNOWLEDGE-BASED AUTHENTICATION MECHANISMS</w:t>
      </w:r>
      <w:bookmarkEnd w:id="31"/>
      <w:bookmarkEnd w:id="32"/>
    </w:p>
    <w:p w14:paraId="468EEF4A" w14:textId="4C1CF593" w:rsidR="00D200C6" w:rsidRPr="00D200C6" w:rsidRDefault="00D200C6" w:rsidP="00E32A6A">
      <w:pPr>
        <w:pStyle w:val="Body"/>
        <w:rPr>
          <w:rFonts w:eastAsiaTheme="minorHAnsi"/>
          <w:lang w:eastAsia="en-US"/>
        </w:rPr>
      </w:pPr>
      <w:r w:rsidRPr="00D200C6">
        <w:rPr>
          <w:rFonts w:eastAsiaTheme="minorHAnsi"/>
          <w:lang w:eastAsia="en-US"/>
        </w:rPr>
        <w:t xml:space="preserve">Knowledge-based authentication mechanisms rely upon users’ ability to recall secret information. It is possible to </w:t>
      </w:r>
      <w:r w:rsidR="00FC405A">
        <w:rPr>
          <w:rFonts w:eastAsiaTheme="minorHAnsi"/>
          <w:lang w:eastAsia="en-US"/>
        </w:rPr>
        <w:t>distinguish</w:t>
      </w:r>
      <w:r w:rsidRPr="00D200C6">
        <w:rPr>
          <w:rFonts w:eastAsiaTheme="minorHAnsi"/>
          <w:lang w:eastAsia="en-US"/>
        </w:rPr>
        <w:t xml:space="preserve"> two different kinds of knowledge-based techniques: explicit and implicit schemes. On the first hand, explicit ones need the user to set and learn a piece of knowledge. On the other hand, implicit ones exploit the user memory thanks to either, or both, personal information they already know, or about their everyday life preferences (</w:t>
      </w:r>
      <w:r w:rsidRPr="007E5C9F">
        <w:rPr>
          <w:rFonts w:eastAsiaTheme="minorHAnsi"/>
          <w:i/>
          <w:lang w:eastAsia="en-US"/>
        </w:rPr>
        <w:t>e.g.</w:t>
      </w:r>
      <w:r w:rsidRPr="00D200C6">
        <w:rPr>
          <w:rFonts w:eastAsiaTheme="minorHAnsi"/>
          <w:lang w:eastAsia="en-US"/>
        </w:rPr>
        <w:t xml:space="preserve"> music</w:t>
      </w:r>
      <w:r w:rsidR="00DC3CC9">
        <w:rPr>
          <w:rFonts w:eastAsiaTheme="minorHAnsi"/>
          <w:lang w:eastAsia="en-US"/>
        </w:rPr>
        <w:t xml:space="preserve"> they like or food they enjoy).</w:t>
      </w:r>
    </w:p>
    <w:p w14:paraId="70D2279B" w14:textId="366FB8A6" w:rsidR="001F363A" w:rsidRDefault="00D200C6" w:rsidP="00E32A6A">
      <w:pPr>
        <w:pStyle w:val="Body"/>
        <w:rPr>
          <w:rFonts w:eastAsiaTheme="minorHAnsi"/>
          <w:lang w:eastAsia="en-US"/>
        </w:rPr>
      </w:pPr>
      <w:r w:rsidRPr="00D200C6">
        <w:rPr>
          <w:rFonts w:eastAsiaTheme="minorHAnsi"/>
          <w:lang w:eastAsia="en-US"/>
        </w:rPr>
        <w:t>This section describes in detail both explicit and implicit techniques and exposes that users’ capacity to remember a secret remains a common denominator in the weakness of each knowledge-based authentication scheme.</w:t>
      </w:r>
    </w:p>
    <w:p w14:paraId="3B3B83CA" w14:textId="2A7946DE" w:rsidR="002B4ACE" w:rsidRDefault="00C10DAD" w:rsidP="00181D92">
      <w:pPr>
        <w:pStyle w:val="Header2"/>
        <w:ind w:left="1124" w:hanging="562"/>
      </w:pPr>
      <w:bookmarkStart w:id="33" w:name="_Toc451166950"/>
      <w:bookmarkStart w:id="34" w:name="_Toc463601647"/>
      <w:r w:rsidRPr="001F363A">
        <w:t>2.2.1</w:t>
      </w:r>
      <w:r w:rsidRPr="001F363A">
        <w:tab/>
      </w:r>
      <w:r w:rsidR="001951FE" w:rsidRPr="001951FE">
        <w:t xml:space="preserve">STRENGTH </w:t>
      </w:r>
      <w:r w:rsidR="00613D9F" w:rsidRPr="001951FE">
        <w:t xml:space="preserve">EVALUATION </w:t>
      </w:r>
      <w:r w:rsidR="001951FE" w:rsidRPr="001951FE">
        <w:t>OF KNOWLEDGE-BASED AUTHENTICATION SCHEMES</w:t>
      </w:r>
      <w:bookmarkEnd w:id="33"/>
      <w:bookmarkEnd w:id="34"/>
    </w:p>
    <w:p w14:paraId="3F06C139" w14:textId="46F961E4" w:rsidR="0005372E" w:rsidRDefault="00D200C6" w:rsidP="00E32A6A">
      <w:pPr>
        <w:pStyle w:val="Body"/>
      </w:pPr>
      <w:r w:rsidRPr="00D200C6">
        <w:t xml:space="preserve">The strength of a knowledge-based authentication scheme is theoretically measurable </w:t>
      </w:r>
      <w:r w:rsidR="00FC405A">
        <w:t>through</w:t>
      </w:r>
      <w:r w:rsidRPr="00D200C6">
        <w:t xml:space="preserve"> the evaluation of the entropy of the password space. </w:t>
      </w:r>
      <w:r w:rsidR="00843505">
        <w:t xml:space="preserve">The entropy of a </w:t>
      </w:r>
      <w:r w:rsidR="00843505">
        <w:lastRenderedPageBreak/>
        <w:t>password represents the measurement of how unpredictable a password is</w:t>
      </w:r>
      <w:r w:rsidR="00843505" w:rsidRPr="00D200C6">
        <w:t xml:space="preserve"> </w:t>
      </w:r>
      <w:r w:rsidR="00843505">
        <w:t>and t</w:t>
      </w:r>
      <w:r w:rsidRPr="00D200C6">
        <w:t>he password space is the total number of distinct possibilities the authentica</w:t>
      </w:r>
      <w:r w:rsidR="00843505">
        <w:t xml:space="preserve">tion system can support. Hence, </w:t>
      </w:r>
      <w:r w:rsidR="00843505" w:rsidRPr="00D200C6">
        <w:t xml:space="preserve">the evaluation of the entropy of the password space </w:t>
      </w:r>
      <w:r w:rsidR="00843505">
        <w:t xml:space="preserve">provides a metric of how strong an authentication system is. </w:t>
      </w:r>
      <w:r w:rsidRPr="00D200C6">
        <w:t>Th</w:t>
      </w:r>
      <w:r>
        <w:t xml:space="preserve">e size </w:t>
      </w:r>
      <m:oMath>
        <m:r>
          <w:rPr>
            <w:rFonts w:ascii="Cambria Math" w:hAnsi="Cambria Math"/>
          </w:rPr>
          <m:t>S</m:t>
        </m:r>
      </m:oMath>
      <w:r w:rsidRPr="00D200C6">
        <w:t xml:space="preserve"> of the password space for a system having </w:t>
      </w:r>
      <m:oMath>
        <m:r>
          <w:rPr>
            <w:rFonts w:ascii="Cambria Math" w:hAnsi="Cambria Math"/>
          </w:rPr>
          <m:t>N</m:t>
        </m:r>
      </m:oMath>
      <w:r w:rsidRPr="00D200C6">
        <w:t xml:space="preserve"> possible entries is given by the equation (</w:t>
      </w:r>
      <w:r w:rsidR="00507193">
        <w:t>2.</w:t>
      </w:r>
      <w:r w:rsidRPr="00D200C6">
        <w:t xml:space="preserve">1). The length of the input to retain is expressed by </w:t>
      </w:r>
      <m:oMath>
        <m:r>
          <w:rPr>
            <w:rFonts w:ascii="Cambria Math" w:hAnsi="Cambria Math"/>
          </w:rPr>
          <m:t>k</m:t>
        </m:r>
      </m:oMath>
      <w:r w:rsidRPr="00D200C6">
        <w:t xml:space="preserve">. Finally, the entropy </w:t>
      </w:r>
      <m:oMath>
        <m:r>
          <w:rPr>
            <w:rFonts w:ascii="Cambria Math" w:hAnsi="Cambria Math"/>
          </w:rPr>
          <m:t>H</m:t>
        </m:r>
      </m:oMath>
      <w:r w:rsidRPr="00D200C6">
        <w:t xml:space="preserve"> can be computed by using the equation (</w:t>
      </w:r>
      <w:r w:rsidR="00507193">
        <w:t>2.</w:t>
      </w:r>
      <w:r w:rsidRPr="00D200C6">
        <w:t>2), and the result is expressed in bits.</w:t>
      </w:r>
    </w:p>
    <w:p w14:paraId="5F290127" w14:textId="77777777" w:rsidR="001970DF" w:rsidRDefault="001970DF" w:rsidP="005C23ED">
      <w:pPr>
        <w:pStyle w:val="Body"/>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6750"/>
        <w:gridCol w:w="797"/>
      </w:tblGrid>
      <w:tr w:rsidR="00DB46FB" w14:paraId="1774B41A" w14:textId="77777777" w:rsidTr="00DB46FB">
        <w:trPr>
          <w:trHeight w:val="907"/>
        </w:trPr>
        <w:tc>
          <w:tcPr>
            <w:tcW w:w="715" w:type="dxa"/>
          </w:tcPr>
          <w:p w14:paraId="64ADB80A" w14:textId="77777777" w:rsidR="00DB46FB" w:rsidRDefault="00DB46FB" w:rsidP="00E32A6A">
            <w:pPr>
              <w:pStyle w:val="Body"/>
              <w:ind w:firstLine="0"/>
            </w:pPr>
          </w:p>
        </w:tc>
        <w:tc>
          <w:tcPr>
            <w:tcW w:w="6750" w:type="dxa"/>
            <w:vAlign w:val="center"/>
          </w:tcPr>
          <w:p w14:paraId="777A3C55" w14:textId="08C91522" w:rsidR="00DB46FB" w:rsidRPr="00DB46FB" w:rsidRDefault="00DB46FB" w:rsidP="00DB46FB">
            <w:pPr>
              <w:pStyle w:val="Body"/>
              <w:spacing w:line="240" w:lineRule="auto"/>
              <w:ind w:firstLine="0"/>
              <w:jc w:val="center"/>
            </w:pPr>
            <m:oMathPara>
              <m:oMath>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oMath>
            </m:oMathPara>
          </w:p>
        </w:tc>
        <w:tc>
          <w:tcPr>
            <w:tcW w:w="797" w:type="dxa"/>
            <w:vAlign w:val="center"/>
          </w:tcPr>
          <w:p w14:paraId="27698DE1" w14:textId="0EF15081" w:rsidR="00DB46FB" w:rsidRDefault="00DB46FB" w:rsidP="00CF48B1">
            <w:pPr>
              <w:pStyle w:val="Body"/>
              <w:spacing w:line="240" w:lineRule="auto"/>
              <w:ind w:firstLine="0"/>
              <w:jc w:val="center"/>
            </w:pPr>
            <w:r>
              <w:t>(2.</w:t>
            </w:r>
            <w:fldSimple w:instr=" SEQ Eq \* MERGEFORMAT ">
              <w:r w:rsidR="00E61B3A">
                <w:rPr>
                  <w:noProof/>
                </w:rPr>
                <w:t>1</w:t>
              </w:r>
            </w:fldSimple>
            <w:r>
              <w:t>)</w:t>
            </w:r>
          </w:p>
        </w:tc>
      </w:tr>
      <w:tr w:rsidR="00DB46FB" w14:paraId="67227CC3" w14:textId="77777777" w:rsidTr="00DB46FB">
        <w:trPr>
          <w:trHeight w:val="907"/>
        </w:trPr>
        <w:tc>
          <w:tcPr>
            <w:tcW w:w="715" w:type="dxa"/>
            <w:vAlign w:val="center"/>
          </w:tcPr>
          <w:p w14:paraId="06E2E570" w14:textId="77777777" w:rsidR="00DB46FB" w:rsidRDefault="00DB46FB" w:rsidP="00AD5C2E">
            <w:pPr>
              <w:pStyle w:val="Body"/>
              <w:spacing w:line="240" w:lineRule="auto"/>
              <w:ind w:firstLine="0"/>
            </w:pPr>
          </w:p>
        </w:tc>
        <w:tc>
          <w:tcPr>
            <w:tcW w:w="6750" w:type="dxa"/>
            <w:vAlign w:val="center"/>
          </w:tcPr>
          <w:p w14:paraId="49889B68" w14:textId="64C3C45C" w:rsidR="00DB46FB" w:rsidRDefault="00DB46FB" w:rsidP="00CF48B1">
            <w:pPr>
              <w:pStyle w:val="Body"/>
              <w:spacing w:line="240" w:lineRule="auto"/>
              <w:ind w:firstLine="0"/>
              <w:jc w:val="center"/>
            </w:pPr>
            <m:oMathPara>
              <m:oMath>
                <m:r>
                  <w:rPr>
                    <w:rFonts w:ascii="Cambria Math" w:hAnsi="Cambria Math"/>
                  </w:rPr>
                  <m:t xml:space="preserve">H=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oMath>
            </m:oMathPara>
          </w:p>
        </w:tc>
        <w:tc>
          <w:tcPr>
            <w:tcW w:w="797" w:type="dxa"/>
            <w:vAlign w:val="center"/>
          </w:tcPr>
          <w:p w14:paraId="18BEB495" w14:textId="4B68E849" w:rsidR="00DB46FB" w:rsidRDefault="00DB46FB" w:rsidP="00CF48B1">
            <w:pPr>
              <w:pStyle w:val="Body"/>
              <w:spacing w:line="240" w:lineRule="auto"/>
              <w:ind w:firstLine="0"/>
              <w:jc w:val="center"/>
            </w:pPr>
            <w:r>
              <w:t>(2.</w:t>
            </w:r>
            <w:fldSimple w:instr=" SEQ Eq \* MERGEFORMAT ">
              <w:r w:rsidR="00E61B3A">
                <w:rPr>
                  <w:noProof/>
                </w:rPr>
                <w:t>2</w:t>
              </w:r>
            </w:fldSimple>
            <w:r>
              <w:t>)</w:t>
            </w:r>
          </w:p>
        </w:tc>
      </w:tr>
    </w:tbl>
    <w:p w14:paraId="590719A2" w14:textId="77777777" w:rsidR="00FD11EC" w:rsidRDefault="00FD11EC" w:rsidP="005C23ED">
      <w:pPr>
        <w:pStyle w:val="body-no-spacing"/>
        <w:ind w:firstLine="0"/>
      </w:pPr>
    </w:p>
    <w:p w14:paraId="01B7E811" w14:textId="3AF251DD" w:rsidR="00D200C6" w:rsidRPr="00D200C6" w:rsidRDefault="00D200C6" w:rsidP="00E32A6A">
      <w:pPr>
        <w:pStyle w:val="Body"/>
      </w:pPr>
      <w:r w:rsidRPr="00D200C6">
        <w:t>Real use cases reveal that such an evaluation still not represent</w:t>
      </w:r>
      <w:r w:rsidR="006574AD">
        <w:t>s</w:t>
      </w:r>
      <w:r w:rsidRPr="00D200C6">
        <w:t xml:space="preserve"> an accurate measure of the strength of a knowledge-based authentication mechanism. Indeed, since users have the possibility to choose their own secret input, they often refer to a familiar pattern rather select it randomly. As an example,</w:t>
      </w:r>
      <w:r w:rsidR="007E5C9F" w:rsidRPr="00D200C6">
        <w:t xml:space="preserve"> </w:t>
      </w:r>
      <w:r w:rsidR="00FE32C0">
        <w:fldChar w:fldCharType="begin"/>
      </w:r>
      <w:r w:rsidR="00FE32C0">
        <w:instrText xml:space="preserve"> ADDIN EN.CITE &lt;EndNote&gt;&lt;Cite AuthorYear="1"&gt;&lt;Author&gt;Yampolskiy&lt;/Author&gt;&lt;Year&gt;2006&lt;/Year&gt;&lt;RecNum&gt;17&lt;/RecNum&gt;&lt;DisplayText&gt;Yampolskiy (2006)&lt;/DisplayText&gt;&lt;record&gt;&lt;rec-number&gt;17&lt;/rec-number&gt;&lt;foreign-keys&gt;&lt;key app="EN" db-id="axw09t0dmas9fber5fsvzawpp2xssrf02z55" timestamp="1460219201"&gt;17&lt;/key&gt;&lt;/foreign-keys&gt;&lt;ref-type name="Conference Proceedings"&gt;10&lt;/ref-type&gt;&lt;contributors&gt;&lt;authors&gt;&lt;author&gt;Yampolskiy, Roman V&lt;/author&gt;&lt;/authors&gt;&lt;/contributors&gt;&lt;titles&gt;&lt;title&gt;Analyzing user password selection behavior for reduction of password space&lt;/title&gt;&lt;secondary-title&gt;Carnahan Conferences Security Technology, Proceedings 2006 40th Annual IEEE International&lt;/secondary-title&gt;&lt;/titles&gt;&lt;pages&gt;109-115&lt;/pages&gt;&lt;dates&gt;&lt;year&gt;2006&lt;/year&gt;&lt;/dates&gt;&lt;publisher&gt;IEEE&lt;/publisher&gt;&lt;isbn&gt;1424401747&lt;/isbn&gt;&lt;urls&gt;&lt;/urls&gt;&lt;/record&gt;&lt;/Cite&gt;&lt;/EndNote&gt;</w:instrText>
      </w:r>
      <w:r w:rsidR="00FE32C0">
        <w:fldChar w:fldCharType="separate"/>
      </w:r>
      <w:r w:rsidR="00FE32C0">
        <w:rPr>
          <w:noProof/>
        </w:rPr>
        <w:t>Yampolskiy (2006)</w:t>
      </w:r>
      <w:r w:rsidR="00FE32C0">
        <w:fldChar w:fldCharType="end"/>
      </w:r>
      <w:r w:rsidR="007E5C9F">
        <w:t xml:space="preserve"> </w:t>
      </w:r>
      <w:r w:rsidRPr="00D200C6">
        <w:t>ha</w:t>
      </w:r>
      <w:r>
        <w:t>s</w:t>
      </w:r>
      <w:r w:rsidRPr="00D200C6">
        <w:t xml:space="preserve"> pointed out that 47.5% of the users chose a family-oriented information as secret input such as a child's name or date of birth. Therefore, a lower subset of the </w:t>
      </w:r>
      <m:oMath>
        <m:r>
          <w:rPr>
            <w:rFonts w:ascii="Cambria Math" w:hAnsi="Cambria Math"/>
          </w:rPr>
          <m:t>N</m:t>
        </m:r>
      </m:oMath>
      <w:r w:rsidR="007E5C9F" w:rsidRPr="00D200C6">
        <w:t xml:space="preserve"> </w:t>
      </w:r>
      <w:r w:rsidRPr="00D200C6">
        <w:t xml:space="preserve">possibilities is truly used, since the length of passwords are generally less than </w:t>
      </w:r>
      <w:r w:rsidR="007E5C9F">
        <w:t>8</w:t>
      </w:r>
      <w:r w:rsidRPr="00D200C6">
        <w:t xml:space="preserve"> characters</w:t>
      </w:r>
      <w:r w:rsidR="007E5C9F">
        <w:t xml:space="preserve"> </w:t>
      </w:r>
      <w:r w:rsidR="00FE32C0">
        <w:fldChar w:fldCharType="begin"/>
      </w:r>
      <w:r w:rsidR="00FE32C0">
        <w:instrText xml:space="preserve"> ADDIN EN.CITE &lt;EndNote&gt;&lt;Cite&gt;&lt;Author&gt;Yan&lt;/Author&gt;&lt;Year&gt;2004&lt;/Year&gt;&lt;RecNum&gt;15&lt;/RecNum&gt;&lt;DisplayText&gt;(Yan 2004)&lt;/DisplayText&gt;&lt;record&gt;&lt;rec-number&gt;15&lt;/rec-number&gt;&lt;foreign-keys&gt;&lt;key app="EN" db-id="axw09t0dmas9fber5fsvzawpp2xssrf02z55" timestamp="1460219150"&gt;15&lt;/key&gt;&lt;/foreign-keys&gt;&lt;ref-type name="Journal Article"&gt;17&lt;/ref-type&gt;&lt;contributors&gt;&lt;authors&gt;&lt;author&gt;Yan, Jeff&lt;/author&gt;&lt;/authors&gt;&lt;/contributors&gt;&lt;titles&gt;&lt;title&gt;Password memorability and security: Empirical results&lt;/title&gt;&lt;secondary-title&gt;IEEE Security &amp;amp; privacy&lt;/secondary-title&gt;&lt;/titles&gt;&lt;periodical&gt;&lt;full-title&gt;IEEE Security &amp;amp; privacy&lt;/full-title&gt;&lt;/periodical&gt;&lt;pages&gt;25-31&lt;/pages&gt;&lt;number&gt;5&lt;/number&gt;&lt;dates&gt;&lt;year&gt;2004&lt;/year&gt;&lt;/dates&gt;&lt;isbn&gt;1540-7993&lt;/isbn&gt;&lt;urls&gt;&lt;/urls&gt;&lt;/record&gt;&lt;/Cite&gt;&lt;/EndNote&gt;</w:instrText>
      </w:r>
      <w:r w:rsidR="00FE32C0">
        <w:fldChar w:fldCharType="separate"/>
      </w:r>
      <w:r w:rsidR="00FE32C0">
        <w:rPr>
          <w:noProof/>
        </w:rPr>
        <w:t>(Yan 2004)</w:t>
      </w:r>
      <w:r w:rsidR="00FE32C0">
        <w:fldChar w:fldCharType="end"/>
      </w:r>
      <w:r w:rsidRPr="00D200C6">
        <w:t>.</w:t>
      </w:r>
    </w:p>
    <w:p w14:paraId="6AF12405" w14:textId="77C03830" w:rsidR="008B2450" w:rsidRDefault="00C10DAD" w:rsidP="00D13A94">
      <w:pPr>
        <w:pStyle w:val="Header2"/>
      </w:pPr>
      <w:bookmarkStart w:id="35" w:name="_Toc451166951"/>
      <w:bookmarkStart w:id="36" w:name="_Toc463601648"/>
      <w:r w:rsidRPr="00581222">
        <w:lastRenderedPageBreak/>
        <w:t>2.2.2</w:t>
      </w:r>
      <w:r w:rsidRPr="00581222">
        <w:tab/>
      </w:r>
      <w:r w:rsidR="001F363A" w:rsidRPr="00581222">
        <w:t>EXPLICIT SCHEMES</w:t>
      </w:r>
      <w:bookmarkEnd w:id="35"/>
      <w:bookmarkEnd w:id="36"/>
    </w:p>
    <w:p w14:paraId="39E76DBB" w14:textId="510E265F" w:rsidR="002B4ACE" w:rsidRPr="008B2450" w:rsidRDefault="008B2450" w:rsidP="008B2450">
      <w:pPr>
        <w:pStyle w:val="Header3"/>
      </w:pPr>
      <w:r w:rsidRPr="008B2450">
        <w:t>Personal</w:t>
      </w:r>
      <w:r w:rsidR="002B4ACE" w:rsidRPr="008B2450">
        <w:t xml:space="preserve"> Identification Numbers</w:t>
      </w:r>
      <w:r>
        <w:t xml:space="preserve"> (PINs)</w:t>
      </w:r>
    </w:p>
    <w:p w14:paraId="6F221134" w14:textId="623C2F17" w:rsidR="006922E9" w:rsidRPr="00AD5C2E" w:rsidRDefault="006922E9" w:rsidP="007C4F41">
      <w:pPr>
        <w:pStyle w:val="Body"/>
        <w:rPr>
          <w:i/>
        </w:rPr>
      </w:pPr>
      <w:r w:rsidRPr="002B4ACE">
        <w:rPr>
          <w:i/>
        </w:rPr>
        <w:t xml:space="preserve">Example </w:t>
      </w:r>
      <w:r w:rsidRPr="00AD5C2E">
        <w:rPr>
          <w:i/>
        </w:rPr>
        <w:t xml:space="preserve">of use case scenario: commonly, users have to choose an array of </w:t>
      </w:r>
      <w:r w:rsidR="009929F0" w:rsidRPr="00AD5C2E">
        <w:rPr>
          <w:i/>
        </w:rPr>
        <w:t>4-</w:t>
      </w:r>
      <w:r w:rsidRPr="00AD5C2E">
        <w:rPr>
          <w:i/>
        </w:rPr>
        <w:t>digits that they will need to remember. Then, each time the mobile device has to be unlocked, the system prompts an input field where the user needs to fill these digits in the correct order to be authorized to access the whole content of the device.</w:t>
      </w:r>
    </w:p>
    <w:p w14:paraId="08FAE4EA" w14:textId="287E60F7" w:rsidR="006922E9" w:rsidRPr="006922E9" w:rsidRDefault="006922E9" w:rsidP="007C4F41">
      <w:pPr>
        <w:pStyle w:val="Body"/>
      </w:pPr>
      <w:r w:rsidRPr="006922E9">
        <w:t xml:space="preserve">Personal Identification Numbers (PINs) are a simple way to restrain access to an entity due to their composition—from 4 to 16 digits. They appear with the growth of ATMs (Automated Teller Machines), and they are mostly used in the banking system. Regarding a mobile device context, PINs currently remain the most dominant authentication method to protect the access of </w:t>
      </w:r>
      <w:r w:rsidR="002D27A2">
        <w:t>these devices since they are employed by</w:t>
      </w:r>
      <w:r w:rsidRPr="006922E9">
        <w:t xml:space="preserve"> 2/3 of the mobile device users </w:t>
      </w:r>
      <w:r w:rsidR="00FE32C0">
        <w:fldChar w:fldCharType="begin"/>
      </w:r>
      <w:r w:rsidR="00FE32C0">
        <w:instrText xml:space="preserve"> ADDIN EN.CITE &lt;EndNote&gt;&lt;Cite&gt;&lt;Author&gt;Clarke&lt;/Author&gt;&lt;Year&gt;2005&lt;/Year&gt;&lt;RecNum&gt;18&lt;/RecNum&gt;&lt;DisplayText&gt;(Clarke and Furnell 2005)&lt;/DisplayText&gt;&lt;record&gt;&lt;rec-number&gt;18&lt;/rec-number&gt;&lt;foreign-keys&gt;&lt;key app="EN" db-id="axw09t0dmas9fber5fsvzawpp2xssrf02z55" timestamp="1460219220"&gt;18&lt;/key&gt;&lt;/foreign-keys&gt;&lt;ref-type name="Journal Article"&gt;17&lt;/ref-type&gt;&lt;contributors&gt;&lt;authors&gt;&lt;author&gt;Clarke, Nathan L&lt;/author&gt;&lt;author&gt;Furnell, Steven M&lt;/author&gt;&lt;/authors&gt;&lt;/contributors&gt;&lt;titles&gt;&lt;title&gt;Authentication of users on mobile telephones–A survey of attitudes and practices&lt;/title&gt;&lt;secondary-title&gt;Computers &amp;amp; Security&lt;/secondary-title&gt;&lt;/titles&gt;&lt;periodical&gt;&lt;full-title&gt;Computers &amp;amp; Security&lt;/full-title&gt;&lt;/periodical&gt;&lt;pages&gt;519-527&lt;/pages&gt;&lt;volume&gt;24&lt;/volume&gt;&lt;number&gt;7&lt;/number&gt;&lt;dates&gt;&lt;year&gt;2005&lt;/year&gt;&lt;/dates&gt;&lt;isbn&gt;0167-4048&lt;/isbn&gt;&lt;urls&gt;&lt;/urls&gt;&lt;/record&gt;&lt;/Cite&gt;&lt;/EndNote&gt;</w:instrText>
      </w:r>
      <w:r w:rsidR="00FE32C0">
        <w:fldChar w:fldCharType="separate"/>
      </w:r>
      <w:r w:rsidR="00FE32C0">
        <w:rPr>
          <w:noProof/>
        </w:rPr>
        <w:t>(Clarke and Furnell 2005)</w:t>
      </w:r>
      <w:r w:rsidR="00FE32C0">
        <w:fldChar w:fldCharType="end"/>
      </w:r>
      <w:r w:rsidRPr="006922E9">
        <w:t>. PINs can be applied to both the device and the user’s Subscriber Identity Module (SIM)—a removable token that contains required cryptographic keys for network access. Both of the two leading mobile device operating systems (</w:t>
      </w:r>
      <w:r w:rsidRPr="009929F0">
        <w:rPr>
          <w:i/>
        </w:rPr>
        <w:t>i.e.</w:t>
      </w:r>
      <w:r w:rsidRPr="006922E9">
        <w:t xml:space="preserve"> Android and iOS) provide this authentication mechanism.</w:t>
      </w:r>
    </w:p>
    <w:p w14:paraId="1C2CA393" w14:textId="0A3A37BF" w:rsidR="006922E9" w:rsidRPr="006922E9" w:rsidRDefault="006922E9" w:rsidP="007C4F41">
      <w:pPr>
        <w:pStyle w:val="Body"/>
      </w:pPr>
      <w:r w:rsidRPr="006922E9">
        <w:t xml:space="preserve">However, PINs </w:t>
      </w:r>
      <w:r w:rsidR="002D27A2">
        <w:t>present</w:t>
      </w:r>
      <w:r w:rsidRPr="006922E9">
        <w:t xml:space="preserve"> several issues considering memorability or human habits that may compromise the security offers by the system. In that sense, </w:t>
      </w:r>
      <w:r w:rsidR="00FE32C0">
        <w:fldChar w:fldCharType="begin"/>
      </w:r>
      <w:r w:rsidR="00FE32C0">
        <w:instrText xml:space="preserve"> ADDIN EN.CITE &lt;EndNote&gt;&lt;Cite AuthorYear="1"&gt;&lt;Author&gt;Clarke&lt;/Author&gt;&lt;Year&gt;2005&lt;/Year&gt;&lt;RecNum&gt;18&lt;/RecNum&gt;&lt;DisplayText&gt;Clarke and Furnell (2005)&lt;/DisplayText&gt;&lt;record&gt;&lt;rec-number&gt;18&lt;/rec-number&gt;&lt;foreign-keys&gt;&lt;key app="EN" db-id="axw09t0dmas9fber5fsvzawpp2xssrf02z55" timestamp="1460219220"&gt;18&lt;/key&gt;&lt;/foreign-keys&gt;&lt;ref-type name="Journal Article"&gt;17&lt;/ref-type&gt;&lt;contributors&gt;&lt;authors&gt;&lt;author&gt;Clarke, Nathan L&lt;/author&gt;&lt;author&gt;Furnell, Steven M&lt;/author&gt;&lt;/authors&gt;&lt;/contributors&gt;&lt;titles&gt;&lt;title&gt;Authentication of users on mobile telephones–A survey of attitudes and practices&lt;/title&gt;&lt;secondary-title&gt;Computers &amp;amp; Security&lt;/secondary-title&gt;&lt;/titles&gt;&lt;periodical&gt;&lt;full-title&gt;Computers &amp;amp; Security&lt;/full-title&gt;&lt;/periodical&gt;&lt;pages&gt;519-527&lt;/pages&gt;&lt;volume&gt;24&lt;/volume&gt;&lt;number&gt;7&lt;/number&gt;&lt;dates&gt;&lt;year&gt;2005&lt;/year&gt;&lt;/dates&gt;&lt;isbn&gt;0167-4048&lt;/isbn&gt;&lt;urls&gt;&lt;/urls&gt;&lt;/record&gt;&lt;/Cite&gt;&lt;/EndNote&gt;</w:instrText>
      </w:r>
      <w:r w:rsidR="00FE32C0">
        <w:fldChar w:fldCharType="separate"/>
      </w:r>
      <w:r w:rsidR="00FE32C0">
        <w:rPr>
          <w:noProof/>
        </w:rPr>
        <w:t>Clarke and Furnell (2005)</w:t>
      </w:r>
      <w:r w:rsidR="00FE32C0">
        <w:fldChar w:fldCharType="end"/>
      </w:r>
      <w:r w:rsidR="009929F0">
        <w:t xml:space="preserve"> </w:t>
      </w:r>
      <w:r w:rsidRPr="006922E9">
        <w:t xml:space="preserve">have assessed that 1/3 of mobile </w:t>
      </w:r>
      <w:r w:rsidR="009929F0">
        <w:t>devices</w:t>
      </w:r>
      <w:r w:rsidRPr="006922E9">
        <w:t xml:space="preserve"> users who keep their phone locked </w:t>
      </w:r>
      <w:r w:rsidR="005F347A" w:rsidRPr="005F347A">
        <w:t>through</w:t>
      </w:r>
      <w:r w:rsidR="005F347A" w:rsidRPr="006922E9">
        <w:t xml:space="preserve"> </w:t>
      </w:r>
      <w:r w:rsidRPr="006922E9">
        <w:t>a 4-digits PIN method, consider such protection as an inconvenience in everyday life. As a result, users do need to retain a code that has a familiar signification, such as their date of birth</w:t>
      </w:r>
      <w:r w:rsidR="009929F0">
        <w:t xml:space="preserve"> </w:t>
      </w:r>
      <w:r w:rsidR="00FE32C0">
        <w:fldChar w:fldCharType="begin"/>
      </w:r>
      <w:r w:rsidR="00FE32C0">
        <w:instrText xml:space="preserve"> ADDIN EN.CITE &lt;EndNote&gt;&lt;Cite&gt;&lt;Author&gt;Yampolskiy&lt;/Author&gt;&lt;Year&gt;2006&lt;/Year&gt;&lt;RecNum&gt;17&lt;/RecNum&gt;&lt;DisplayText&gt;(Yampolskiy 2006)&lt;/DisplayText&gt;&lt;record&gt;&lt;rec-number&gt;17&lt;/rec-number&gt;&lt;foreign-keys&gt;&lt;key app="EN" db-id="axw09t0dmas9fber5fsvzawpp2xssrf02z55" timestamp="1460219201"&gt;17&lt;/key&gt;&lt;/foreign-keys&gt;&lt;ref-type name="Conference Proceedings"&gt;10&lt;/ref-type&gt;&lt;contributors&gt;&lt;authors&gt;&lt;author&gt;Yampolskiy, Roman V&lt;/author&gt;&lt;/authors&gt;&lt;/contributors&gt;&lt;titles&gt;&lt;title&gt;Analyzing user password selection behavior for reduction of password space&lt;/title&gt;&lt;secondary-title&gt;Carnahan Conferences Security Technology, Proceedings 2006 40th Annual IEEE International&lt;/secondary-title&gt;&lt;/titles&gt;&lt;pages&gt;109-115&lt;/pages&gt;&lt;dates&gt;&lt;year&gt;2006&lt;/year&gt;&lt;/dates&gt;&lt;publisher&gt;IEEE&lt;/publisher&gt;&lt;isbn&gt;1424401747&lt;/isbn&gt;&lt;urls&gt;&lt;/urls&gt;&lt;/record&gt;&lt;/Cite&gt;&lt;/EndNote&gt;</w:instrText>
      </w:r>
      <w:r w:rsidR="00FE32C0">
        <w:fldChar w:fldCharType="separate"/>
      </w:r>
      <w:r w:rsidR="00FE32C0">
        <w:rPr>
          <w:noProof/>
        </w:rPr>
        <w:t>(Yampolskiy 2006)</w:t>
      </w:r>
      <w:r w:rsidR="00FE32C0">
        <w:fldChar w:fldCharType="end"/>
      </w:r>
      <w:r w:rsidRPr="006922E9">
        <w:t xml:space="preserve">. Furthermore, </w:t>
      </w:r>
      <w:r w:rsidR="00FE32C0">
        <w:fldChar w:fldCharType="begin"/>
      </w:r>
      <w:r w:rsidR="00FE32C0">
        <w:instrText xml:space="preserve"> ADDIN EN.CITE &lt;EndNote&gt;&lt;Cite AuthorYear="1"&gt;&lt;Author&gt;Clarke&lt;/Author&gt;&lt;Year&gt;2005&lt;/Year&gt;&lt;RecNum&gt;18&lt;/RecNum&gt;&lt;DisplayText&gt;Clarke and Furnell (2005)&lt;/DisplayText&gt;&lt;record&gt;&lt;rec-number&gt;18&lt;/rec-number&gt;&lt;foreign-keys&gt;&lt;key app="EN" db-id="axw09t0dmas9fber5fsvzawpp2xssrf02z55" timestamp="1460219220"&gt;18&lt;/key&gt;&lt;/foreign-keys&gt;&lt;ref-type name="Journal Article"&gt;17&lt;/ref-type&gt;&lt;contributors&gt;&lt;authors&gt;&lt;author&gt;Clarke, Nathan L&lt;/author&gt;&lt;author&gt;Furnell, Steven M&lt;/author&gt;&lt;/authors&gt;&lt;/contributors&gt;&lt;titles&gt;&lt;title&gt;Authentication of users on mobile telephones–A survey of attitudes and practices&lt;/title&gt;&lt;secondary-title&gt;Computers &amp;amp; Security&lt;/secondary-title&gt;&lt;/titles&gt;&lt;periodical&gt;&lt;full-title&gt;Computers &amp;amp; Security&lt;/full-title&gt;&lt;/periodical&gt;&lt;pages&gt;519-527&lt;/pages&gt;&lt;volume&gt;24&lt;/volume&gt;&lt;number&gt;7&lt;/number&gt;&lt;dates&gt;&lt;year&gt;2005&lt;/year&gt;&lt;/dates&gt;&lt;isbn&gt;0167-4048&lt;/isbn&gt;&lt;urls&gt;&lt;/urls&gt;&lt;/record&gt;&lt;/Cite&gt;&lt;/EndNote&gt;</w:instrText>
      </w:r>
      <w:r w:rsidR="00FE32C0">
        <w:fldChar w:fldCharType="separate"/>
      </w:r>
      <w:r w:rsidR="00FE32C0">
        <w:rPr>
          <w:noProof/>
        </w:rPr>
        <w:t>Clarke and Furnell (2005)</w:t>
      </w:r>
      <w:r w:rsidR="00FE32C0">
        <w:fldChar w:fldCharType="end"/>
      </w:r>
      <w:r w:rsidR="009929F0">
        <w:t xml:space="preserve"> </w:t>
      </w:r>
      <w:r w:rsidRPr="006922E9">
        <w:lastRenderedPageBreak/>
        <w:t xml:space="preserve">also enhance the weakness of this authentication scheme. Indeed, 36% of the respondents have reported using the same PIN-code for multiple services. Thus, it becomes easier for an attacker to determine the correct 4-digits PIN in order to have free access to several other services where the code is </w:t>
      </w:r>
      <w:r w:rsidR="009929F0">
        <w:t>employed</w:t>
      </w:r>
      <w:r w:rsidRPr="006922E9">
        <w:t xml:space="preserve">. The lack of security brought by users can also be underlined </w:t>
      </w:r>
      <w:r w:rsidR="002D27A2">
        <w:t>through</w:t>
      </w:r>
      <w:r w:rsidRPr="006922E9">
        <w:t xml:space="preserve"> another study that rep</w:t>
      </w:r>
      <w:r w:rsidR="002D27A2">
        <w:t xml:space="preserve">orts that 26% of PIN users shared their own </w:t>
      </w:r>
      <w:r w:rsidRPr="006922E9">
        <w:t>code with someone else</w:t>
      </w:r>
      <w:r w:rsidR="009929F0">
        <w:t xml:space="preserve"> </w:t>
      </w:r>
      <w:r w:rsidR="00FE32C0">
        <w:fldChar w:fldCharType="begin"/>
      </w:r>
      <w:r w:rsidR="00FE32C0">
        <w:instrText xml:space="preserve"> ADDIN EN.CITE &lt;EndNote&gt;&lt;Cite&gt;&lt;Author&gt;Clarke&lt;/Author&gt;&lt;Year&gt;2002&lt;/Year&gt;&lt;RecNum&gt;19&lt;/RecNum&gt;&lt;DisplayText&gt;(Clarke&lt;style face="italic"&gt; et al.&lt;/style&gt; 2002)&lt;/DisplayText&gt;&lt;record&gt;&lt;rec-number&gt;19&lt;/rec-number&gt;&lt;foreign-keys&gt;&lt;key app="EN" db-id="axw09t0dmas9fber5fsvzawpp2xssrf02z55" timestamp="1460219237"&gt;19&lt;/key&gt;&lt;/foreign-keys&gt;&lt;ref-type name="Journal Article"&gt;17&lt;/ref-type&gt;&lt;contributors&gt;&lt;authors&gt;&lt;author&gt;Clarke, Nathan L&lt;/author&gt;&lt;author&gt;Furnell, Steven M&lt;/author&gt;&lt;author&gt;Rodwell, Phihp M&lt;/author&gt;&lt;author&gt;Reynolds, Paul L.&lt;/author&gt;&lt;/authors&gt;&lt;/contributors&gt;&lt;titles&gt;&lt;title&gt;Acceptance of subscriber authentication methods for mobile telephony devices&lt;/title&gt;&lt;secondary-title&gt;Computers &amp;amp; Security&lt;/secondary-title&gt;&lt;/titles&gt;&lt;periodical&gt;&lt;full-title&gt;Computers &amp;amp; Security&lt;/full-title&gt;&lt;/periodical&gt;&lt;pages&gt;220-228&lt;/pages&gt;&lt;volume&gt;21&lt;/volume&gt;&lt;number&gt;3&lt;/number&gt;&lt;dates&gt;&lt;year&gt;2002&lt;/year&gt;&lt;/dates&gt;&lt;isbn&gt;0167-4048&lt;/isbn&gt;&lt;urls&gt;&lt;/urls&gt;&lt;/record&gt;&lt;/Cite&gt;&lt;/EndNote&gt;</w:instrText>
      </w:r>
      <w:r w:rsidR="00FE32C0">
        <w:fldChar w:fldCharType="separate"/>
      </w:r>
      <w:r w:rsidR="00FE32C0">
        <w:rPr>
          <w:noProof/>
        </w:rPr>
        <w:t>(Clarke</w:t>
      </w:r>
      <w:r w:rsidR="00FE32C0" w:rsidRPr="00FE32C0">
        <w:rPr>
          <w:i/>
          <w:noProof/>
        </w:rPr>
        <w:t xml:space="preserve"> et al.</w:t>
      </w:r>
      <w:r w:rsidR="00FE32C0">
        <w:rPr>
          <w:noProof/>
        </w:rPr>
        <w:t xml:space="preserve"> 2002)</w:t>
      </w:r>
      <w:r w:rsidR="00FE32C0">
        <w:fldChar w:fldCharType="end"/>
      </w:r>
      <w:r w:rsidRPr="006922E9">
        <w:t>.</w:t>
      </w:r>
    </w:p>
    <w:p w14:paraId="70464D3F" w14:textId="088C3777" w:rsidR="001F363A" w:rsidRPr="006922E9" w:rsidRDefault="006922E9" w:rsidP="007C4F41">
      <w:pPr>
        <w:pStyle w:val="Body"/>
      </w:pPr>
      <w:r w:rsidRPr="006922E9">
        <w:t xml:space="preserve">While PINs still remain very popular, they may also be considered as </w:t>
      </w:r>
      <w:r w:rsidR="002D27A2">
        <w:t xml:space="preserve">the </w:t>
      </w:r>
      <w:r w:rsidRPr="006922E9">
        <w:t>weakest authentication mechanism on the market as they offer a theoretically low entropy (</w:t>
      </w:r>
      <w:r w:rsidRPr="00A61FC1">
        <w:rPr>
          <w:i/>
        </w:rPr>
        <w:t>i.e.</w:t>
      </w:r>
      <w:r w:rsidR="00A61FC1" w:rsidRPr="00A61FC1">
        <w:rPr>
          <w:rFonts w:ascii="Cambria Math" w:eastAsia="Cambria Math" w:hAnsi="Cambria Math" w:cs="Cambria Math" w:hint="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log</m:t>
            </m:r>
          </m:e>
          <m:sub>
            <m:r>
              <w:rPr>
                <w:rFonts w:ascii="Cambria Math" w:eastAsia="Cambria Math" w:hAnsi="Cambria Math" w:cs="Cambria Math"/>
              </w:rPr>
              <m:t>2</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e>
        </m:d>
      </m:oMath>
      <w:r w:rsidRPr="006922E9">
        <w:t>). Indeed, people adopted several behaviors to cope with the large cognitive load that the syste</w:t>
      </w:r>
      <w:r w:rsidR="002D27A2">
        <w:t>m requires. All of this lead PIN</w:t>
      </w:r>
      <w:r w:rsidRPr="006922E9">
        <w:t xml:space="preserve"> authentication to be largely vulnerable to several attacks such as code guessing by social engineering, brute force, or shoulder surfing attacks</w:t>
      </w:r>
      <w:r w:rsidR="00650AD7">
        <w:t xml:space="preserve"> </w:t>
      </w:r>
      <w:r w:rsidR="00FE32C0">
        <w:fldChar w:fldCharType="begin">
          <w:fldData xml:space="preserve">PEVuZE5vdGU+PENpdGU+PEF1dGhvcj5IYW5zbWFuPC9BdXRob3I+PFllYXI+MjAwMzwvWWVhcj48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</w:fldData>
        </w:fldChar>
      </w:r>
      <w:r w:rsidR="00F628BF">
        <w:instrText xml:space="preserve"> ADDIN EN.CITE </w:instrText>
      </w:r>
      <w:r w:rsidR="00F628BF">
        <w:fldChar w:fldCharType="begin">
          <w:fldData xml:space="preserve">PEVuZE5vdGU+PENpdGU+PEF1dGhvcj5IYW5zbWFuPC9BdXRob3I+PFllYXI+MjAwMzwvWWVhcj48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</w:fldData>
        </w:fldChar>
      </w:r>
      <w:r w:rsidR="00F628BF">
        <w:instrText xml:space="preserve"> ADDIN EN.CITE.DATA </w:instrText>
      </w:r>
      <w:r w:rsidR="00F628BF">
        <w:fldChar w:fldCharType="end"/>
      </w:r>
      <w:r w:rsidR="00FE32C0">
        <w:fldChar w:fldCharType="separate"/>
      </w:r>
      <w:r w:rsidR="00FE32C0">
        <w:rPr>
          <w:noProof/>
        </w:rPr>
        <w:t>(Hansman 2003; Orgill</w:t>
      </w:r>
      <w:r w:rsidR="00FE32C0" w:rsidRPr="00FE32C0">
        <w:rPr>
          <w:i/>
          <w:noProof/>
        </w:rPr>
        <w:t xml:space="preserve"> et al.</w:t>
      </w:r>
      <w:r w:rsidR="00FE32C0">
        <w:rPr>
          <w:noProof/>
        </w:rPr>
        <w:t xml:space="preserve"> 2004; Tari</w:t>
      </w:r>
      <w:r w:rsidR="00FE32C0" w:rsidRPr="00FE32C0">
        <w:rPr>
          <w:i/>
          <w:noProof/>
        </w:rPr>
        <w:t xml:space="preserve"> et al.</w:t>
      </w:r>
      <w:r w:rsidR="00FE32C0">
        <w:rPr>
          <w:noProof/>
        </w:rPr>
        <w:t xml:space="preserve"> 2006; Jagatic</w:t>
      </w:r>
      <w:r w:rsidR="00FE32C0" w:rsidRPr="00FE32C0">
        <w:rPr>
          <w:i/>
          <w:noProof/>
        </w:rPr>
        <w:t xml:space="preserve"> et al.</w:t>
      </w:r>
      <w:r w:rsidR="00FE32C0">
        <w:rPr>
          <w:noProof/>
        </w:rPr>
        <w:t xml:space="preserve"> 2007)</w:t>
      </w:r>
      <w:r w:rsidR="00FE32C0">
        <w:fldChar w:fldCharType="end"/>
      </w:r>
      <w:r w:rsidRPr="006922E9">
        <w:t>.</w:t>
      </w:r>
      <w:r w:rsidR="008F1AC6">
        <w:t xml:space="preserve"> Social engineering refers to the art of manipulating people to obtain from them few confidential piece of information to get hints about users’ PINs code that may be a date of birth. </w:t>
      </w:r>
      <w:r w:rsidR="00E803C4">
        <w:t>Shoulder surfing happens when a criminal is looking over the shoulder of a user while he/she is performing tasks on his/her mobile device such as unlock it with a PIN code.</w:t>
      </w:r>
    </w:p>
    <w:p w14:paraId="547D950F" w14:textId="6D559E5F" w:rsidR="008B2450" w:rsidRDefault="008B2450" w:rsidP="008B2450">
      <w:pPr>
        <w:pStyle w:val="Header3"/>
      </w:pPr>
      <w:r>
        <w:t>Text-enhanced passwords</w:t>
      </w:r>
    </w:p>
    <w:p w14:paraId="2921A511" w14:textId="04553923" w:rsidR="007C4F41" w:rsidRPr="00AD5C2E" w:rsidRDefault="007C4F41" w:rsidP="007C4F41">
      <w:pPr>
        <w:pStyle w:val="Body"/>
        <w:rPr>
          <w:i/>
        </w:rPr>
      </w:pPr>
      <w:r w:rsidRPr="00AD5C2E">
        <w:rPr>
          <w:i/>
        </w:rPr>
        <w:t>Example of use case scenario: conversely to PINs, users have to select, at least, an array of 6 characters that are not restricted to only digits. The whole set of characters offered by the keyboard of the mobile device is legitimate. Next, the authentication depends on the same process as</w:t>
      </w:r>
      <w:r w:rsidR="006574AD">
        <w:rPr>
          <w:i/>
        </w:rPr>
        <w:t xml:space="preserve"> the</w:t>
      </w:r>
      <w:r w:rsidRPr="00AD5C2E">
        <w:rPr>
          <w:i/>
        </w:rPr>
        <w:t xml:space="preserve"> PIN one.</w:t>
      </w:r>
    </w:p>
    <w:p w14:paraId="0AC63646" w14:textId="4D364C20" w:rsidR="007C4F41" w:rsidRPr="007C4F41" w:rsidRDefault="00650AD7" w:rsidP="007C4F41">
      <w:pPr>
        <w:pStyle w:val="Body"/>
      </w:pPr>
      <w:r>
        <w:lastRenderedPageBreak/>
        <w:t>As opposed to PINs, text-</w:t>
      </w:r>
      <w:r w:rsidR="007C4F41" w:rsidRPr="007C4F41">
        <w:t>enhanced passwords are more complex. Usually, they are composed of several different characters such as lower and upper case letters, digits, and also non-alphanumeric characters. At first, passwords were stored in plain text files without any encryption</w:t>
      </w:r>
      <w:r>
        <w:t xml:space="preserve"> </w:t>
      </w:r>
      <w:r w:rsidR="00FE32C0">
        <w:fldChar w:fldCharType="begin"/>
      </w:r>
      <w:r w:rsidR="00FE32C0">
        <w:instrText xml:space="preserve"> ADDIN EN.CITE &lt;EndNote&gt;&lt;Cite&gt;&lt;Author&gt;Morris&lt;/Author&gt;&lt;Year&gt;1979&lt;/Year&gt;&lt;RecNum&gt;24&lt;/RecNum&gt;&lt;DisplayText&gt;(Morris and Thompson 1979)&lt;/DisplayText&gt;&lt;record&gt;&lt;rec-number&gt;24&lt;/rec-number&gt;&lt;foreign-keys&gt;&lt;key app="EN" db-id="axw09t0dmas9fber5fsvzawpp2xssrf02z55" timestamp="1460219382"&gt;24&lt;/key&gt;&lt;/foreign-keys&gt;&lt;ref-type name="Journal Article"&gt;17&lt;/ref-type&gt;&lt;contributors&gt;&lt;authors&gt;&lt;author&gt;Morris, Robert&lt;/author&gt;&lt;author&gt;Thompson, Ken&lt;/author&gt;&lt;/authors&gt;&lt;/contributors&gt;&lt;titles&gt;&lt;title&gt;Password security: A case history&lt;/title&gt;&lt;secondary-title&gt;Communications of the ACM&lt;/secondary-title&gt;&lt;/titles&gt;&lt;periodical&gt;&lt;full-title&gt;Communications of the ACM&lt;/full-title&gt;&lt;/periodical&gt;&lt;pages&gt;594-597&lt;/pages&gt;&lt;volume&gt;22&lt;/volume&gt;&lt;number&gt;11&lt;/number&gt;&lt;dates&gt;&lt;year&gt;1979&lt;/year&gt;&lt;/dates&gt;&lt;isbn&gt;0001-0782&lt;/isbn&gt;&lt;urls&gt;&lt;/urls&gt;&lt;/record&gt;&lt;/Cite&gt;&lt;/EndNote&gt;</w:instrText>
      </w:r>
      <w:r w:rsidR="00FE32C0">
        <w:fldChar w:fldCharType="separate"/>
      </w:r>
      <w:r w:rsidR="00FE32C0">
        <w:rPr>
          <w:noProof/>
        </w:rPr>
        <w:t>(Morris and Thompson 1979)</w:t>
      </w:r>
      <w:r w:rsidR="00FE32C0">
        <w:fldChar w:fldCharType="end"/>
      </w:r>
      <w:r w:rsidR="007C4F41" w:rsidRPr="007C4F41">
        <w:t>. Thereby, protect such sensitive information became crucial for numerical system. This mechanism is also provided by both Android and iOS platforms. However, as plainly regards authent</w:t>
      </w:r>
      <w:r>
        <w:t>ication on mobile devices, text-</w:t>
      </w:r>
      <w:r w:rsidR="007C4F41" w:rsidRPr="007C4F41">
        <w:t>enhanced passwords remain less popular than PINs among mobile device users. Indeed, authenticate users with a complex string of characters is an inherited process that comes from traditional computing and it was not revised at all before its arrival on mobile devices.</w:t>
      </w:r>
    </w:p>
    <w:p w14:paraId="69738582" w14:textId="023B54A2" w:rsidR="007C4F41" w:rsidRDefault="007C4F41" w:rsidP="007C4F41">
      <w:pPr>
        <w:pStyle w:val="Body"/>
      </w:pPr>
      <w:r w:rsidRPr="007C4F41">
        <w:t>The market of mobile applications is vast. As an example, the Apple Store counted up to 600,000 applications, and the total number of downloads surpassed 25 billion in the year 2012</w:t>
      </w:r>
      <w:r w:rsidR="00650AD7">
        <w:t xml:space="preserve"> </w:t>
      </w:r>
      <w:r w:rsidR="00FE32C0">
        <w:fldChar w:fldCharType="begin"/>
      </w:r>
      <w:r w:rsidR="00FE32C0">
        <w:instrText xml:space="preserve"> ADDIN EN.CITE &lt;EndNote&gt;&lt;Cite&gt;&lt;Author&gt;Cuadrado&lt;/Author&gt;&lt;Year&gt;2012&lt;/Year&gt;&lt;RecNum&gt;25&lt;/RecNum&gt;&lt;DisplayText&gt;(Cuadrado and Dueñas 2012)&lt;/DisplayText&gt;&lt;record&gt;&lt;rec-number&gt;25&lt;/rec-number&gt;&lt;foreign-keys&gt;&lt;key app="EN" db-id="axw09t0dmas9fber5fsvzawpp2xssrf02z55" timestamp="1460219400"&gt;25&lt;/key&gt;&lt;/foreign-keys&gt;&lt;ref-type name="Journal Article"&gt;17&lt;/ref-type&gt;&lt;contributors&gt;&lt;authors&gt;&lt;author&gt;Cuadrado, Félix&lt;/author&gt;&lt;author&gt;Dueñas, Juan C&lt;/author&gt;&lt;/authors&gt;&lt;/contributors&gt;&lt;titles&gt;&lt;title&gt;Mobile application stores: success factors, existing approaches, and future developments&lt;/title&gt;&lt;secondary-title&gt;Communications Magazine, IEEE&lt;/secondary-title&gt;&lt;/titles&gt;&lt;periodical&gt;&lt;full-title&gt;Communications Magazine, IEEE&lt;/full-title&gt;&lt;/periodical&gt;&lt;pages&gt;160-167&lt;/pages&gt;&lt;volume&gt;50&lt;/volume&gt;&lt;number&gt;11&lt;/number&gt;&lt;dates&gt;&lt;year&gt;2012&lt;/year&gt;&lt;/dates&gt;&lt;isbn&gt;0163-6804&lt;/isbn&gt;&lt;urls&gt;&lt;/urls&gt;&lt;/record&gt;&lt;/Cite&gt;&lt;/EndNote&gt;</w:instrText>
      </w:r>
      <w:r w:rsidR="00FE32C0">
        <w:fldChar w:fldCharType="separate"/>
      </w:r>
      <w:r w:rsidR="00FE32C0">
        <w:rPr>
          <w:noProof/>
        </w:rPr>
        <w:t>(Cuadrado and Dueñas 2012)</w:t>
      </w:r>
      <w:r w:rsidR="00FE32C0">
        <w:fldChar w:fldCharType="end"/>
      </w:r>
      <w:r w:rsidRPr="007C4F41">
        <w:t>. Through this immense inventory, numerous applications require the user to login in order to have access to the entire set of features they offer</w:t>
      </w:r>
      <w:r w:rsidR="002801B9">
        <w:t xml:space="preserve"> </w:t>
      </w:r>
      <w:r w:rsidR="00FE32C0">
        <w:fldChar w:fldCharType="begin"/>
      </w:r>
      <w:r w:rsidR="00FE32C0">
        <w:instrText xml:space="preserve"> ADDIN EN.CITE &lt;EndNote&gt;&lt;Cite&gt;&lt;Author&gt;Sasse&lt;/Author&gt;&lt;Year&gt;2001&lt;/Year&gt;&lt;RecNum&gt;26&lt;/RecNum&gt;&lt;DisplayText&gt;(Sasse&lt;style face="italic"&gt; et al.&lt;/style&gt; 2001)&lt;/DisplayText&gt;&lt;record&gt;&lt;rec-number&gt;26&lt;/rec-number&gt;&lt;foreign-keys&gt;&lt;key app="EN" db-id="axw09t0dmas9fber5fsvzawpp2xssrf02z55" timestamp="1460219429"&gt;26&lt;/key&gt;&lt;/foreign-keys&gt;&lt;ref-type name="Journal Article"&gt;17&lt;/ref-type&gt;&lt;contributors&gt;&lt;authors&gt;&lt;author&gt;Sasse, Martina Angela&lt;/author&gt;&lt;author&gt;Brostoff, Sacha&lt;/author&gt;&lt;author&gt;Weirich, Dirk&lt;/author&gt;&lt;/authors&gt;&lt;/contributors&gt;&lt;titles&gt;&lt;title&gt;Transforming the ‘weakest link’—a human/computer interaction approach to usable and effective security&lt;/title&gt;&lt;secondary-title&gt;BT technology journal&lt;/secondary-title&gt;&lt;/titles&gt;&lt;periodical&gt;&lt;full-title&gt;BT technology journal&lt;/full-title&gt;&lt;/periodical&gt;&lt;pages&gt;122-131&lt;/pages&gt;&lt;volume&gt;19&lt;/volume&gt;&lt;number&gt;3&lt;/number&gt;&lt;dates&gt;&lt;year&gt;2001&lt;/year&gt;&lt;/dates&gt;&lt;isbn&gt;1358-3948&lt;/isbn&gt;&lt;urls&gt;&lt;/urls&gt;&lt;/record&gt;&lt;/Cite&gt;&lt;/EndNote&gt;</w:instrText>
      </w:r>
      <w:r w:rsidR="00FE32C0">
        <w:fldChar w:fldCharType="separate"/>
      </w:r>
      <w:r w:rsidR="00FE32C0">
        <w:rPr>
          <w:noProof/>
        </w:rPr>
        <w:t>(Sasse</w:t>
      </w:r>
      <w:r w:rsidR="00FE32C0" w:rsidRPr="00FE32C0">
        <w:rPr>
          <w:i/>
          <w:noProof/>
        </w:rPr>
        <w:t xml:space="preserve"> et al.</w:t>
      </w:r>
      <w:r w:rsidR="00FE32C0">
        <w:rPr>
          <w:noProof/>
        </w:rPr>
        <w:t xml:space="preserve"> 2001)</w:t>
      </w:r>
      <w:r w:rsidR="00FE32C0">
        <w:fldChar w:fldCharType="end"/>
      </w:r>
      <w:r w:rsidRPr="007C4F41">
        <w:t xml:space="preserve">. Consequently, </w:t>
      </w:r>
      <w:r w:rsidR="002801B9">
        <w:t xml:space="preserve">since </w:t>
      </w:r>
      <w:r w:rsidRPr="007C4F41">
        <w:t>text</w:t>
      </w:r>
      <w:r w:rsidR="002801B9">
        <w:t>-</w:t>
      </w:r>
      <w:r w:rsidRPr="007C4F41">
        <w:t>enhanced passwords also take part in the daily usage of mobile devices</w:t>
      </w:r>
      <w:r w:rsidR="002801B9">
        <w:t xml:space="preserve"> as regards authentication</w:t>
      </w:r>
      <w:r w:rsidRPr="007C4F41">
        <w:t xml:space="preserve">; it is now important to illustrate the weakness of this mechanism for users’ memory and how such issues lead to affect mobile device security due to behaviors </w:t>
      </w:r>
      <w:r w:rsidR="002801B9">
        <w:t>they adopt</w:t>
      </w:r>
      <w:r w:rsidRPr="007C4F41">
        <w:t xml:space="preserve">. Passwords remain theoretically a strong way to secure a system. However, they are usually long and sophisticated. Hence, much more memorizing abilities are required for the user. Indeed, </w:t>
      </w:r>
      <w:r w:rsidR="00FE32C0">
        <w:fldChar w:fldCharType="begin"/>
      </w:r>
      <w:r w:rsidR="00FE32C0">
        <w:instrText xml:space="preserve"> ADDIN EN.CITE &lt;EndNote&gt;&lt;Cite AuthorYear="1"&gt;&lt;Author&gt;Yan&lt;/Author&gt;&lt;Year&gt;2004&lt;/Year&gt;&lt;RecNum&gt;15&lt;/RecNum&gt;&lt;DisplayText&gt;Yan (2004)&lt;/DisplayText&gt;&lt;record&gt;&lt;rec-number&gt;15&lt;/rec-number&gt;&lt;foreign-keys&gt;&lt;key app="EN" db-id="axw09t0dmas9fber5fsvzawpp2xssrf02z55" timestamp="1460219150"&gt;15&lt;/key&gt;&lt;/foreign-keys&gt;&lt;ref-type name="Journal Article"&gt;17&lt;/ref-type&gt;&lt;contributors&gt;&lt;authors&gt;&lt;author&gt;Yan, Jeff&lt;/author&gt;&lt;/authors&gt;&lt;/contributors&gt;&lt;titles&gt;&lt;title&gt;Password memorability and security: Empirical results&lt;/title&gt;&lt;secondary-title&gt;IEEE Security &amp;amp; privacy&lt;/secondary-title&gt;&lt;/titles&gt;&lt;periodical&gt;&lt;full-title&gt;IEEE Security &amp;amp; privacy&lt;/full-title&gt;&lt;/periodical&gt;&lt;pages&gt;25-31&lt;/pages&gt;&lt;number&gt;5&lt;/number&gt;&lt;dates&gt;&lt;year&gt;2004&lt;/year&gt;&lt;/dates&gt;&lt;isbn&gt;1540-7993&lt;/isbn&gt;&lt;urls&gt;&lt;/urls&gt;&lt;/record&gt;&lt;/Cite&gt;&lt;/EndNote&gt;</w:instrText>
      </w:r>
      <w:r w:rsidR="00FE32C0">
        <w:fldChar w:fldCharType="separate"/>
      </w:r>
      <w:r w:rsidR="00FE32C0">
        <w:rPr>
          <w:noProof/>
        </w:rPr>
        <w:t>Yan (2004)</w:t>
      </w:r>
      <w:r w:rsidR="00FE32C0">
        <w:fldChar w:fldCharType="end"/>
      </w:r>
      <w:r w:rsidR="002801B9">
        <w:t xml:space="preserve"> </w:t>
      </w:r>
      <w:r w:rsidRPr="007C4F41">
        <w:t xml:space="preserve">identifies that without the memorization problem, the maximally secured password would be blended with the maximum number of characters allowed </w:t>
      </w:r>
      <w:r w:rsidRPr="007C4F41">
        <w:lastRenderedPageBreak/>
        <w:t>by the system, randomly arrange. This is possible to do for a machine, but almost impossible to ret</w:t>
      </w:r>
      <w:r w:rsidR="002801B9">
        <w:t>ain for a human. Moreover, text-</w:t>
      </w:r>
      <w:r w:rsidRPr="007C4F41">
        <w:t>enhanced passwords do have better entropy than PINs (</w:t>
      </w:r>
      <w:r w:rsidRPr="007C4F41">
        <w:rPr>
          <w:i/>
        </w:rPr>
        <w:t>i.e.</w:t>
      </w:r>
      <w:r>
        <w:rPr>
          <w:i/>
        </w:rPr>
        <w:t xml:space="preserve"> </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94</m:t>
                </m:r>
              </m:e>
              <m:sup>
                <m:r>
                  <w:rPr>
                    <w:rFonts w:ascii="Cambria Math" w:hAnsi="Cambria Math"/>
                  </w:rPr>
                  <m:t>k</m:t>
                </m:r>
              </m:sup>
            </m:sSup>
          </m:e>
        </m:d>
      </m:oMath>
      <w:r w:rsidRPr="007C4F41">
        <w:t xml:space="preserve">) where </w:t>
      </w:r>
      <m:oMath>
        <m:r>
          <w:rPr>
            <w:rFonts w:ascii="Cambria Math" w:hAnsi="Cambria Math"/>
          </w:rPr>
          <m:t>k</m:t>
        </m:r>
      </m:oMath>
      <w:r>
        <w:t xml:space="preserve"> </w:t>
      </w:r>
      <w:r w:rsidRPr="007C4F41">
        <w:t xml:space="preserve">is the password length and </w:t>
      </w:r>
      <m:oMath>
        <m:r>
          <w:rPr>
            <w:rFonts w:ascii="Cambria Math" w:hAnsi="Cambria Math"/>
          </w:rPr>
          <m:t>94</m:t>
        </m:r>
      </m:oMath>
      <w:r w:rsidRPr="007C4F41">
        <w:t xml:space="preserve"> is the number of printable characters excluding</w:t>
      </w:r>
      <w:r>
        <w:t xml:space="preserve"> </w:t>
      </w:r>
      <m:oMath>
        <m:r>
          <m:rPr>
            <m:sty m:val="p"/>
          </m:rPr>
          <w:rPr>
            <w:rFonts w:ascii="Cambria Math" w:hAnsi="Cambria Math"/>
          </w:rPr>
          <m:t>SPACE</m:t>
        </m:r>
      </m:oMath>
      <w:r w:rsidRPr="007C4F41">
        <w:t xml:space="preserve">. Although, because they are everywhere, and because they were designed to a machine point of view, passwords represent a mechanism not as good as claimed. Hence, a study conducted by </w:t>
      </w:r>
      <w:r w:rsidR="00FE32C0">
        <w:fldChar w:fldCharType="begin"/>
      </w:r>
      <w:r w:rsidR="00FE32C0">
        <w:instrText xml:space="preserve"> ADDIN EN.CITE &lt;EndNote&gt;&lt;Cite AuthorYear="1"&gt;&lt;Author&gt;Riley&lt;/Author&gt;&lt;Year&gt;2006&lt;/Year&gt;&lt;RecNum&gt;27&lt;/RecNum&gt;&lt;DisplayText&gt;Riley (2006)&lt;/DisplayText&gt;&lt;record&gt;&lt;rec-number&gt;27&lt;/rec-number&gt;&lt;foreign-keys&gt;&lt;key app="EN" db-id="axw09t0dmas9fber5fsvzawpp2xssrf02z55" timestamp="1460219502"&gt;27&lt;/key&gt;&lt;/foreign-keys&gt;&lt;ref-type name="Journal Article"&gt;17&lt;/ref-type&gt;&lt;contributors&gt;&lt;authors&gt;&lt;author&gt;Riley, Shannon&lt;/author&gt;&lt;/authors&gt;&lt;/contributors&gt;&lt;titles&gt;&lt;title&gt;Password security: What users know and what they actually do&lt;/title&gt;&lt;secondary-title&gt;Usability News&lt;/secondary-title&gt;&lt;/titles&gt;&lt;periodical&gt;&lt;full-title&gt;Usability News&lt;/full-title&gt;&lt;/periodical&gt;&lt;pages&gt;2833-2836&lt;/pages&gt;&lt;volume&gt;8&lt;/volume&gt;&lt;number&gt;1&lt;/number&gt;&lt;dates&gt;&lt;year&gt;2006&lt;/year&gt;&lt;/dates&gt;&lt;urls&gt;&lt;/urls&gt;&lt;/record&gt;&lt;/Cite&gt;&lt;/EndNote&gt;</w:instrText>
      </w:r>
      <w:r w:rsidR="00FE32C0">
        <w:fldChar w:fldCharType="separate"/>
      </w:r>
      <w:r w:rsidR="00FE32C0">
        <w:rPr>
          <w:noProof/>
        </w:rPr>
        <w:t>Riley (2006)</w:t>
      </w:r>
      <w:r w:rsidR="00FE32C0">
        <w:fldChar w:fldCharType="end"/>
      </w:r>
      <w:r w:rsidR="002801B9">
        <w:t xml:space="preserve"> </w:t>
      </w:r>
      <w:r w:rsidRPr="007C4F41">
        <w:t xml:space="preserve">shows that more than half password users have conceded using the exact same string of characters for multiple accounts on numerical systems. Moreover, about 15% of them admit that they used to write down their list of passwords in case they forget them, while 1/3 also report using the remember my password function, to produce another password than the one they originally set up. The growth of the number of numerical services we use in our everyday life affects significantly the usage of passwords we have. Another study also highlights the deficiency of this mechanism as they released the “worst passwords” list, which exposed some examples such as </w:t>
      </w:r>
      <w:r>
        <w:t>“</w:t>
      </w:r>
      <w:r w:rsidRPr="007C4F41">
        <w:rPr>
          <w:i/>
        </w:rPr>
        <w:t>123456</w:t>
      </w:r>
      <w:r>
        <w:rPr>
          <w:i/>
        </w:rPr>
        <w:t>”</w:t>
      </w:r>
      <w:r w:rsidRPr="007C4F41">
        <w:t xml:space="preserve">, </w:t>
      </w:r>
      <w:r>
        <w:t>“</w:t>
      </w:r>
      <w:r w:rsidRPr="007C4F41">
        <w:rPr>
          <w:i/>
        </w:rPr>
        <w:t>password</w:t>
      </w:r>
      <w:r>
        <w:rPr>
          <w:i/>
        </w:rPr>
        <w:t>”</w:t>
      </w:r>
      <w:r w:rsidRPr="007C4F41">
        <w:t xml:space="preserve"> or </w:t>
      </w:r>
      <w:r>
        <w:t>“</w:t>
      </w:r>
      <w:r w:rsidRPr="007C4F41">
        <w:rPr>
          <w:i/>
        </w:rPr>
        <w:t>qwerty</w:t>
      </w:r>
      <w:r>
        <w:rPr>
          <w:i/>
        </w:rPr>
        <w:t>”</w:t>
      </w:r>
      <w:r w:rsidRPr="007C4F41">
        <w:t xml:space="preserve"> that are frequently set up by</w:t>
      </w:r>
      <w:r w:rsidR="002801B9">
        <w:t xml:space="preserve"> users </w:t>
      </w:r>
      <w:r w:rsidR="00FE32C0">
        <w:fldChar w:fldCharType="begin"/>
      </w:r>
      <w:r w:rsidR="00FE32C0">
        <w:instrText xml:space="preserve"> ADDIN EN.CITE &lt;EndNote&gt;&lt;Cite&gt;&lt;Author&gt;Slain&lt;/Author&gt;&lt;Year&gt;January 19, 2015&lt;/Year&gt;&lt;RecNum&gt;28&lt;/RecNum&gt;&lt;DisplayText&gt;(Slain January 19, 2015)&lt;/DisplayText&gt;&lt;record&gt;&lt;rec-number&gt;28&lt;/rec-number&gt;&lt;foreign-keys&gt;&lt;key app="EN" db-id="axw09t0dmas9fber5fsvzawpp2xssrf02z55" timestamp="1460219967"&gt;28&lt;/key&gt;&lt;/foreign-keys&gt;&lt;ref-type name="Press Release"&gt;63&lt;/ref-type&gt;&lt;contributors&gt;&lt;authors&gt;&lt;author&gt;Slain, Morgan&lt;/author&gt;&lt;/authors&gt;&lt;secondary-authors&gt;&lt;author&gt;SplashData&lt;/author&gt;&lt;/secondary-authors&gt;&lt;/contributors&gt;&lt;titles&gt;&lt;title&gt;Worst Passwords of 2015&lt;/title&gt;&lt;/titles&gt;&lt;dates&gt;&lt;year&gt;January 19, 2015&lt;/year&gt;&lt;/dates&gt;&lt;urls&gt;&lt;/urls&gt;&lt;/record&gt;&lt;/Cite&gt;&lt;/EndNote&gt;</w:instrText>
      </w:r>
      <w:r w:rsidR="00FE32C0">
        <w:fldChar w:fldCharType="separate"/>
      </w:r>
      <w:r w:rsidR="00FE32C0">
        <w:rPr>
          <w:noProof/>
        </w:rPr>
        <w:t>(Slain January 19, 2015)</w:t>
      </w:r>
      <w:r w:rsidR="00FE32C0">
        <w:fldChar w:fldCharType="end"/>
      </w:r>
      <w:r w:rsidRPr="007C4F41">
        <w:t>. Such examples formed perfect cases of vulnerability for the security of mob</w:t>
      </w:r>
      <w:r w:rsidR="002801B9">
        <w:t>ile devices. Just as PINs, text-</w:t>
      </w:r>
      <w:r w:rsidRPr="007C4F41">
        <w:t>enhanced passwords are strongly exposed to brute force, dictionary, social engineering, and shoulder surfing attacks</w:t>
      </w:r>
      <w:r w:rsidR="002801B9">
        <w:t xml:space="preserve"> </w:t>
      </w:r>
      <w:r w:rsidR="00FE32C0">
        <w:fldChar w:fldCharType="begin">
          <w:fldData xml:space="preserve">PEVuZE5vdGU+PENpdGU+PEF1dGhvcj5IYW5zbWFuPC9BdXRob3I+PFllYXI+MjAwMzwvWWVhcj48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</w:fldData>
        </w:fldChar>
      </w:r>
      <w:r w:rsidR="00F628BF">
        <w:instrText xml:space="preserve"> ADDIN EN.CITE </w:instrText>
      </w:r>
      <w:r w:rsidR="00F628BF">
        <w:fldChar w:fldCharType="begin">
          <w:fldData xml:space="preserve">PEVuZE5vdGU+PENpdGU+PEF1dGhvcj5IYW5zbWFuPC9BdXRob3I+PFllYXI+MjAwMzwvWWVhcj48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</w:fldData>
        </w:fldChar>
      </w:r>
      <w:r w:rsidR="00F628BF">
        <w:instrText xml:space="preserve"> ADDIN EN.CITE.DATA </w:instrText>
      </w:r>
      <w:r w:rsidR="00F628BF">
        <w:fldChar w:fldCharType="end"/>
      </w:r>
      <w:r w:rsidR="00FE32C0">
        <w:fldChar w:fldCharType="separate"/>
      </w:r>
      <w:r w:rsidR="00FE32C0">
        <w:rPr>
          <w:noProof/>
        </w:rPr>
        <w:t>(Hansman 2003; Orgill</w:t>
      </w:r>
      <w:r w:rsidR="00FE32C0" w:rsidRPr="00FE32C0">
        <w:rPr>
          <w:i/>
          <w:noProof/>
        </w:rPr>
        <w:t xml:space="preserve"> et al.</w:t>
      </w:r>
      <w:r w:rsidR="00FE32C0">
        <w:rPr>
          <w:noProof/>
        </w:rPr>
        <w:t xml:space="preserve"> 2004; Tari</w:t>
      </w:r>
      <w:r w:rsidR="00FE32C0" w:rsidRPr="00FE32C0">
        <w:rPr>
          <w:i/>
          <w:noProof/>
        </w:rPr>
        <w:t xml:space="preserve"> et al.</w:t>
      </w:r>
      <w:r w:rsidR="00FE32C0">
        <w:rPr>
          <w:noProof/>
        </w:rPr>
        <w:t xml:space="preserve"> 2006; Jagatic</w:t>
      </w:r>
      <w:r w:rsidR="00FE32C0" w:rsidRPr="00FE32C0">
        <w:rPr>
          <w:i/>
          <w:noProof/>
        </w:rPr>
        <w:t xml:space="preserve"> et al.</w:t>
      </w:r>
      <w:r w:rsidR="00FE32C0">
        <w:rPr>
          <w:noProof/>
        </w:rPr>
        <w:t xml:space="preserve"> 2007)</w:t>
      </w:r>
      <w:r w:rsidR="00FE32C0">
        <w:fldChar w:fldCharType="end"/>
      </w:r>
      <w:r w:rsidRPr="007C4F41">
        <w:t>.</w:t>
      </w:r>
    </w:p>
    <w:p w14:paraId="2668BF53" w14:textId="13A8E258" w:rsidR="00D13A94" w:rsidRDefault="00D13A94" w:rsidP="00D13A94">
      <w:pPr>
        <w:pStyle w:val="Header3"/>
      </w:pPr>
      <w:r>
        <w:t>Graphical passwords</w:t>
      </w:r>
    </w:p>
    <w:p w14:paraId="77090288" w14:textId="64A6FD4F" w:rsidR="00E32A6A" w:rsidRPr="00AD5C2E" w:rsidRDefault="00E32A6A" w:rsidP="00E32A6A">
      <w:pPr>
        <w:pStyle w:val="Body"/>
        <w:rPr>
          <w:i/>
        </w:rPr>
      </w:pPr>
      <w:r w:rsidRPr="00AD5C2E">
        <w:rPr>
          <w:i/>
        </w:rPr>
        <w:t xml:space="preserve">Example of use case scenario: with graphical passwords, users have to recall some pieces of visual information. There are a lot of various implementations, but the </w:t>
      </w:r>
      <w:r w:rsidRPr="00AD5C2E">
        <w:rPr>
          <w:i/>
        </w:rPr>
        <w:lastRenderedPageBreak/>
        <w:t>most well-known is probably the one implemented in Android that appears in the earliest version of the mobile operating system. First, the user has to set up a path between dots in a matrix</w:t>
      </w:r>
      <w:r w:rsidR="002801B9" w:rsidRPr="00AD5C2E">
        <w:rPr>
          <w:i/>
        </w:rPr>
        <w:t>,</w:t>
      </w:r>
      <w:r w:rsidRPr="00AD5C2E">
        <w:rPr>
          <w:i/>
        </w:rPr>
        <w:t xml:space="preserve"> as shown by the gray stroke in Figure 2</w:t>
      </w:r>
      <w:r w:rsidR="002801B9" w:rsidRPr="00AD5C2E">
        <w:rPr>
          <w:i/>
        </w:rPr>
        <w:t>.2</w:t>
      </w:r>
      <w:r w:rsidRPr="00AD5C2E">
        <w:rPr>
          <w:i/>
        </w:rPr>
        <w:t>. To be granted to the full access of the mobile device, the user has to reproduce the path he</w:t>
      </w:r>
      <w:r w:rsidR="007F452B" w:rsidRPr="00AD5C2E">
        <w:rPr>
          <w:i/>
        </w:rPr>
        <w:t>/she</w:t>
      </w:r>
      <w:r w:rsidRPr="00AD5C2E">
        <w:rPr>
          <w:i/>
        </w:rPr>
        <w:t xml:space="preserve"> initially set-up. The order of dots where the path is passing by is essential. As illustrated in Figure </w:t>
      </w:r>
      <w:r w:rsidR="002801B9" w:rsidRPr="00AD5C2E">
        <w:rPr>
          <w:i/>
        </w:rPr>
        <w:t>2.</w:t>
      </w:r>
      <w:r w:rsidRPr="00AD5C2E">
        <w:rPr>
          <w:i/>
        </w:rPr>
        <w:t>2, if the user defined a path, from the lower-left-corner dot, to the upper-left-corner dot, the inverse drawing (from the upper corner, to the lower one) will not genuinely authenticate the user.</w:t>
      </w:r>
    </w:p>
    <w:p w14:paraId="5246DBCA" w14:textId="498A5182" w:rsidR="00E176D4" w:rsidRDefault="00910B22" w:rsidP="00DB09F4">
      <w:pPr>
        <w:pStyle w:val="Image"/>
      </w:pPr>
      <w:r w:rsidRPr="00D9347F">
        <w:object w:dxaOrig="2326" w:dyaOrig="2340" w14:anchorId="25DE7FF4">
          <v:shape id="_x0000_i1094" type="#_x0000_t75" style="width:147pt;height:150pt" o:ole="">
            <v:imagedata r:id="rId18" o:title=""/>
          </v:shape>
          <o:OLEObject Type="Embed" ProgID="Visio.Drawing.15" ShapeID="_x0000_i1094" DrawAspect="Content" ObjectID="_1537620019" r:id="rId19"/>
        </w:object>
      </w:r>
    </w:p>
    <w:p w14:paraId="43C7F394" w14:textId="62CA9898" w:rsidR="00910B22" w:rsidRDefault="00B032E0" w:rsidP="00DB09F4">
      <w:pPr>
        <w:pStyle w:val="Image-Caption"/>
      </w:pPr>
      <w:bookmarkStart w:id="37" w:name="_Toc461194724"/>
      <w:r>
        <w:t>Figure 2.</w:t>
      </w:r>
      <w:r>
        <w:fldChar w:fldCharType="begin"/>
      </w:r>
      <w:r>
        <w:instrText xml:space="preserve"> SEQ Figure \* ARABIC </w:instrText>
      </w:r>
      <w:r>
        <w:fldChar w:fldCharType="separate"/>
      </w:r>
      <w:r w:rsidR="00E61B3A">
        <w:rPr>
          <w:noProof/>
        </w:rPr>
        <w:t>2</w:t>
      </w:r>
      <w:r>
        <w:fldChar w:fldCharType="end"/>
      </w:r>
      <w:r>
        <w:t>:</w:t>
      </w:r>
      <w:r w:rsidR="00910B22">
        <w:t xml:space="preserve"> </w:t>
      </w:r>
      <w:r w:rsidR="00910B22" w:rsidRPr="00D9347F">
        <w:t>Android implementation of graphical password</w:t>
      </w:r>
      <w:bookmarkEnd w:id="37"/>
    </w:p>
    <w:p w14:paraId="2DB26714" w14:textId="12265F5E" w:rsidR="00910B22" w:rsidRDefault="00910B22" w:rsidP="00910B22">
      <w:pPr>
        <w:pStyle w:val="Body"/>
      </w:pPr>
      <w:r w:rsidRPr="00910B22">
        <w:t>Knowing that humans have better abilities for recognizing and recalling visual information when compared to</w:t>
      </w:r>
      <w:r w:rsidR="002801B9">
        <w:t xml:space="preserve"> verbal or textual information </w:t>
      </w:r>
      <w:r w:rsidR="00FE32C0">
        <w:fldChar w:fldCharType="begin"/>
      </w:r>
      <w:r w:rsidR="00FE32C0">
        <w:instrText xml:space="preserve"> ADDIN EN.CITE &lt;EndNote&gt;&lt;Cite&gt;&lt;Author&gt;Kirkpatrick&lt;/Author&gt;&lt;Year&gt;1894&lt;/Year&gt;&lt;RecNum&gt;29&lt;/RecNum&gt;&lt;DisplayText&gt;(Kirkpatrick 1894)&lt;/DisplayText&gt;&lt;record&gt;&lt;rec-number&gt;29&lt;/rec-number&gt;&lt;foreign-keys&gt;&lt;key app="EN" db-id="axw09t0dmas9fber5fsvzawpp2xssrf02z55" timestamp="1460220027"&gt;29&lt;/key&gt;&lt;/foreign-keys&gt;&lt;ref-type name="Journal Article"&gt;17&lt;/ref-type&gt;&lt;contributors&gt;&lt;authors&gt;&lt;author&gt;Kirkpatrick, Edwin A&lt;/author&gt;&lt;/authors&gt;&lt;/contributors&gt;&lt;titles&gt;&lt;title&gt;An experimental study of memory&lt;/title&gt;&lt;secondary-title&gt;Psychological Review&lt;/secondary-title&gt;&lt;/titles&gt;&lt;periodical&gt;&lt;full-title&gt;Psychological Review&lt;/full-title&gt;&lt;/periodical&gt;&lt;pages&gt;602&lt;/pages&gt;&lt;volume&gt;1&lt;/volume&gt;&lt;number&gt;6&lt;/number&gt;&lt;dates&gt;&lt;year&gt;1894&lt;/year&gt;&lt;/dates&gt;&lt;isbn&gt;1939-1471&lt;/isbn&gt;&lt;urls&gt;&lt;/urls&gt;&lt;/record&gt;&lt;/Cite&gt;&lt;/EndNote&gt;</w:instrText>
      </w:r>
      <w:r w:rsidR="00FE32C0">
        <w:fldChar w:fldCharType="separate"/>
      </w:r>
      <w:r w:rsidR="00FE32C0">
        <w:rPr>
          <w:noProof/>
        </w:rPr>
        <w:t>(Kirkpatrick 1894)</w:t>
      </w:r>
      <w:r w:rsidR="00FE32C0">
        <w:fldChar w:fldCharType="end"/>
      </w:r>
      <w:r w:rsidRPr="00910B22">
        <w:t>, other mechanisms were imagined to use a g</w:t>
      </w:r>
      <w:r>
        <w:t>raphical scheme instead of a se</w:t>
      </w:r>
      <w:r w:rsidRPr="00910B22">
        <w:t>quence of characters as passwords. Since the patent was introduced by</w:t>
      </w:r>
      <w:r w:rsidR="002801B9">
        <w:t xml:space="preserve"> </w:t>
      </w:r>
      <w:r w:rsidR="00FE32C0">
        <w:fldChar w:fldCharType="begin"/>
      </w:r>
      <w:r w:rsidR="00FE32C0">
        <w:instrText xml:space="preserve"> ADDIN EN.CITE &lt;EndNote&gt;&lt;Cite AuthorYear="1"&gt;&lt;Author&gt;Blonder&lt;/Author&gt;&lt;Year&gt;1996&lt;/Year&gt;&lt;RecNum&gt;31&lt;/RecNum&gt;&lt;DisplayText&gt;Blonder (1996)&lt;/DisplayText&gt;&lt;record&gt;&lt;rec-number&gt;31&lt;/rec-number&gt;&lt;foreign-keys&gt;&lt;key app="EN" db-id="axw09t0dmas9fber5fsvzawpp2xssrf02z55" timestamp="1460220210"&gt;31&lt;/key&gt;&lt;/foreign-keys&gt;&lt;ref-type name="Generic"&gt;13&lt;/ref-type&gt;&lt;contributors&gt;&lt;authors&gt;&lt;author&gt;Blonder, Greg E&lt;/author&gt;&lt;/authors&gt;&lt;/contributors&gt;&lt;titles&gt;&lt;title&gt;Graphical password&lt;/title&gt;&lt;/titles&gt;&lt;dates&gt;&lt;year&gt;1996&lt;/year&gt;&lt;/dates&gt;&lt;publisher&gt;U.S. Patent No. 5,559,961. Washington, DC: U.S. Patent and Trademark Office.&lt;/publisher&gt;&lt;urls&gt;&lt;/urls&gt;&lt;/record&gt;&lt;/Cite&gt;&lt;/EndNote&gt;</w:instrText>
      </w:r>
      <w:r w:rsidR="00FE32C0">
        <w:fldChar w:fldCharType="separate"/>
      </w:r>
      <w:r w:rsidR="00FE32C0">
        <w:rPr>
          <w:noProof/>
        </w:rPr>
        <w:t>Blonder (1996)</w:t>
      </w:r>
      <w:r w:rsidR="00FE32C0">
        <w:fldChar w:fldCharType="end"/>
      </w:r>
      <w:r w:rsidRPr="00910B22">
        <w:t xml:space="preserve">, multiple schemes have been designed. </w:t>
      </w:r>
      <w:r w:rsidR="00FE32C0">
        <w:fldChar w:fldCharType="begin"/>
      </w:r>
      <w:r w:rsidR="00FE32C0">
        <w:instrText xml:space="preserve"> ADDIN EN.CITE &lt;EndNote&gt;&lt;Cite AuthorYear="1"&gt;&lt;Author&gt;Biddle&lt;/Author&gt;&lt;Year&gt;2012&lt;/Year&gt;&lt;RecNum&gt;32&lt;/RecNum&gt;&lt;DisplayText&gt;Biddle&lt;style face="italic"&gt; et al.&lt;/style&gt; (2012)&lt;/DisplayText&gt;&lt;record&gt;&lt;rec-number&gt;32&lt;/rec-number&gt;&lt;foreign-keys&gt;&lt;key app="EN" db-id="axw09t0dmas9fber5fsvzawpp2xssrf02z55" timestamp="1460220296"&gt;32&lt;/key&gt;&lt;/foreign-keys&gt;&lt;ref-type name="Journal Article"&gt;17&lt;/ref-type&gt;&lt;contributors&gt;&lt;authors&gt;&lt;author&gt;Biddle, Robert&lt;/author&gt;&lt;author&gt;Chiasson, Sonia&lt;/author&gt;&lt;author&gt;Van Oorschot, Paul C&lt;/author&gt;&lt;/authors&gt;&lt;/contributors&gt;&lt;titles&gt;&lt;title&gt;Graphical passwords: Learning from the first twelve years&lt;/title&gt;&lt;secondary-title&gt;ACM Computing Surveys (CSUR)&lt;/secondary-title&gt;&lt;/titles&gt;&lt;periodical&gt;&lt;full-title&gt;ACM Computing Surveys (CSUR)&lt;/full-title&gt;&lt;/periodical&gt;&lt;pages&gt;19&lt;/pages&gt;&lt;volume&gt;44&lt;/volume&gt;&lt;number&gt;4&lt;/number&gt;&lt;dates&gt;&lt;year&gt;2012&lt;/year&gt;&lt;/dates&gt;&lt;isbn&gt;0360-0300&lt;/isbn&gt;&lt;urls&gt;&lt;/urls&gt;&lt;/record&gt;&lt;/Cite&gt;&lt;/EndNote&gt;</w:instrText>
      </w:r>
      <w:r w:rsidR="00FE32C0">
        <w:fldChar w:fldCharType="separate"/>
      </w:r>
      <w:r w:rsidR="00FE32C0">
        <w:rPr>
          <w:noProof/>
        </w:rPr>
        <w:t>Biddle</w:t>
      </w:r>
      <w:r w:rsidR="00FE32C0" w:rsidRPr="00FE32C0">
        <w:rPr>
          <w:i/>
          <w:noProof/>
        </w:rPr>
        <w:t xml:space="preserve"> et al.</w:t>
      </w:r>
      <w:r w:rsidR="00FE32C0">
        <w:rPr>
          <w:noProof/>
        </w:rPr>
        <w:t xml:space="preserve"> (2012)</w:t>
      </w:r>
      <w:r w:rsidR="00FE32C0">
        <w:fldChar w:fldCharType="end"/>
      </w:r>
      <w:r w:rsidR="002801B9">
        <w:t xml:space="preserve"> have </w:t>
      </w:r>
      <w:r w:rsidRPr="00910B22">
        <w:t xml:space="preserve">grouped these proposed systems into three broad categories: </w:t>
      </w:r>
      <w:r w:rsidRPr="002801B9">
        <w:rPr>
          <w:i/>
        </w:rPr>
        <w:t>recall-based systems</w:t>
      </w:r>
      <w:r w:rsidRPr="00910B22">
        <w:t xml:space="preserve">; </w:t>
      </w:r>
      <w:r w:rsidRPr="002801B9">
        <w:rPr>
          <w:i/>
        </w:rPr>
        <w:t>recognition-based systems</w:t>
      </w:r>
      <w:r w:rsidRPr="00910B22">
        <w:t xml:space="preserve">, and </w:t>
      </w:r>
      <w:r w:rsidRPr="002801B9">
        <w:rPr>
          <w:i/>
        </w:rPr>
        <w:t>cued-recall systems</w:t>
      </w:r>
      <w:r w:rsidRPr="00910B22">
        <w:t>.</w:t>
      </w:r>
    </w:p>
    <w:p w14:paraId="5A96D478" w14:textId="795167DF" w:rsidR="00910B22" w:rsidRDefault="00910B22" w:rsidP="001C2063">
      <w:pPr>
        <w:pStyle w:val="Body"/>
      </w:pPr>
      <w:r>
        <w:lastRenderedPageBreak/>
        <w:t>First of all, in a recall-based system, the first step is to choose a predefined pattern. Then, the user is presented with a s</w:t>
      </w:r>
      <w:r w:rsidR="001C2063">
        <w:t xml:space="preserve">elected image or a blank canvas, </w:t>
      </w:r>
      <w:r>
        <w:t>where the secret sketch has to be reproduced each time he</w:t>
      </w:r>
      <w:r w:rsidR="007F452B">
        <w:t>/she</w:t>
      </w:r>
      <w:r>
        <w:t xml:space="preserve"> wants to authenticate </w:t>
      </w:r>
      <w:r w:rsidR="007F452B">
        <w:t>himself or herself</w:t>
      </w:r>
      <w:r>
        <w:t>. Secondly, in a recognition-based system the user is invited to select a sequence of predefined images among several others. The number of presented images is generally limited to ensure the usability. Finally, in a cue-recall system the user has to recall and target a specific part of a picture. In this way, such systems reduce the memory load that the user needs with recall-based systems.</w:t>
      </w:r>
      <w:r w:rsidR="001C2063">
        <w:t xml:space="preserve"> </w:t>
      </w:r>
      <w:r w:rsidR="00FE32C0">
        <w:fldChar w:fldCharType="begin"/>
      </w:r>
      <w:r w:rsidR="00FE32C0">
        <w:instrText xml:space="preserve"> ADDIN EN.CITE &lt;EndNote&gt;&lt;Cite AuthorYear="1"&gt;&lt;Author&gt;Biddle&lt;/Author&gt;&lt;Year&gt;2012&lt;/Year&gt;&lt;RecNum&gt;32&lt;/RecNum&gt;&lt;DisplayText&gt;Biddle&lt;style face="italic"&gt; et al.&lt;/style&gt; (2012)&lt;/DisplayText&gt;&lt;record&gt;&lt;rec-number&gt;32&lt;/rec-number&gt;&lt;foreign-keys&gt;&lt;key app="EN" db-id="axw09t0dmas9fber5fsvzawpp2xssrf02z55" timestamp="1460220296"&gt;32&lt;/key&gt;&lt;/foreign-keys&gt;&lt;ref-type name="Journal Article"&gt;17&lt;/ref-type&gt;&lt;contributors&gt;&lt;authors&gt;&lt;author&gt;Biddle, Robert&lt;/author&gt;&lt;author&gt;Chiasson, Sonia&lt;/author&gt;&lt;author&gt;Van Oorschot, Paul C&lt;/author&gt;&lt;/authors&gt;&lt;/contributors&gt;&lt;titles&gt;&lt;title&gt;Graphical passwords: Learning from the first twelve years&lt;/title&gt;&lt;secondary-title&gt;ACM Computing Surveys (CSUR)&lt;/secondary-title&gt;&lt;/titles&gt;&lt;periodical&gt;&lt;full-title&gt;ACM Computing Surveys (CSUR)&lt;/full-title&gt;&lt;/periodical&gt;&lt;pages&gt;19&lt;/pages&gt;&lt;volume&gt;44&lt;/volume&gt;&lt;number&gt;4&lt;/number&gt;&lt;dates&gt;&lt;year&gt;2012&lt;/year&gt;&lt;/dates&gt;&lt;isbn&gt;0360-0300&lt;/isbn&gt;&lt;urls&gt;&lt;/urls&gt;&lt;/record&gt;&lt;/Cite&gt;&lt;/EndNote&gt;</w:instrText>
      </w:r>
      <w:r w:rsidR="00FE32C0">
        <w:fldChar w:fldCharType="separate"/>
      </w:r>
      <w:r w:rsidR="00FE32C0">
        <w:rPr>
          <w:noProof/>
        </w:rPr>
        <w:t>Biddle</w:t>
      </w:r>
      <w:r w:rsidR="00FE32C0" w:rsidRPr="00FE32C0">
        <w:rPr>
          <w:i/>
          <w:noProof/>
        </w:rPr>
        <w:t xml:space="preserve"> et al.</w:t>
      </w:r>
      <w:r w:rsidR="00FE32C0">
        <w:rPr>
          <w:noProof/>
        </w:rPr>
        <w:t xml:space="preserve"> (2012)</w:t>
      </w:r>
      <w:r w:rsidR="00FE32C0">
        <w:fldChar w:fldCharType="end"/>
      </w:r>
      <w:r w:rsidR="001C2063">
        <w:t xml:space="preserve"> </w:t>
      </w:r>
      <w:r>
        <w:t>have pointed out that users are more comfortable to use a graphical password than a digit or a text-based password every day. However, it is known that the Android implementation allows 389,112 possibilities</w:t>
      </w:r>
      <w:r w:rsidR="001C2063">
        <w:t xml:space="preserve"> </w:t>
      </w:r>
      <w:r w:rsidR="00FE32C0">
        <w:fldChar w:fldCharType="begin"/>
      </w:r>
      <w:r w:rsidR="00FE32C0">
        <w:instrText xml:space="preserve"> ADDIN EN.CITE &lt;EndNote&gt;&lt;Cite&gt;&lt;Author&gt;Uellenbeck&lt;/Author&gt;&lt;Year&gt;2013&lt;/Year&gt;&lt;RecNum&gt;33&lt;/RecNum&gt;&lt;DisplayText&gt;(Uellenbeck&lt;style face="italic"&gt; et al.&lt;/style&gt; 2013)&lt;/DisplayText&gt;&lt;record&gt;&lt;rec-number&gt;33&lt;/rec-number&gt;&lt;foreign-keys&gt;&lt;key app="EN" db-id="axw09t0dmas9fber5fsvzawpp2xssrf02z55" timestamp="1460220328"&gt;33&lt;/key&gt;&lt;/foreign-keys&gt;&lt;ref-type name="Conference Proceedings"&gt;10&lt;/ref-type&gt;&lt;contributors&gt;&lt;authors&gt;&lt;author&gt;Uellenbeck, Sebastian&lt;/author&gt;&lt;author&gt;Dürmuth, Markus&lt;/author&gt;&lt;author&gt;Wolf, Christopher&lt;/author&gt;&lt;author&gt;Holz, Thorsten&lt;/author&gt;&lt;/authors&gt;&lt;/contributors&gt;&lt;titles&gt;&lt;title&gt;Quantifying the security of graphical passwords: The case of android unlock patterns&lt;/title&gt;&lt;secondary-title&gt;Proceedings of the 2013 ACM SIGSAC conference on Computer &amp;amp; communications security&lt;/secondary-title&gt;&lt;/titles&gt;&lt;pages&gt;161-172&lt;/pages&gt;&lt;dates&gt;&lt;year&gt;2013&lt;/year&gt;&lt;/dates&gt;&lt;publisher&gt;ACM&lt;/publisher&gt;&lt;isbn&gt;1450324770&lt;/isbn&gt;&lt;urls&gt;&lt;/urls&gt;&lt;/record&gt;&lt;/Cite&gt;&lt;/EndNote&gt;</w:instrText>
      </w:r>
      <w:r w:rsidR="00FE32C0">
        <w:fldChar w:fldCharType="separate"/>
      </w:r>
      <w:r w:rsidR="00FE32C0">
        <w:rPr>
          <w:noProof/>
        </w:rPr>
        <w:t>(Uellenbeck</w:t>
      </w:r>
      <w:r w:rsidR="00FE32C0" w:rsidRPr="00FE32C0">
        <w:rPr>
          <w:i/>
          <w:noProof/>
        </w:rPr>
        <w:t xml:space="preserve"> et al.</w:t>
      </w:r>
      <w:r w:rsidR="00FE32C0">
        <w:rPr>
          <w:noProof/>
        </w:rPr>
        <w:t xml:space="preserve"> 2013)</w:t>
      </w:r>
      <w:r w:rsidR="00FE32C0">
        <w:fldChar w:fldCharType="end"/>
      </w:r>
      <w:r>
        <w:t xml:space="preserve">. Therefore, the password space is not superior to a 6-digit PIN. Moreover, as reported by </w:t>
      </w:r>
      <w:r w:rsidR="00FE32C0">
        <w:fldChar w:fldCharType="begin"/>
      </w:r>
      <w:r w:rsidR="00FE32C0">
        <w:instrText xml:space="preserve"> ADDIN EN.CITE &lt;EndNote&gt;&lt;Cite AuthorYear="1"&gt;&lt;Author&gt;Uellenbeck&lt;/Author&gt;&lt;Year&gt;2013&lt;/Year&gt;&lt;RecNum&gt;33&lt;/RecNum&gt;&lt;DisplayText&gt;Uellenbeck&lt;style face="italic"&gt; et al.&lt;/style&gt; (2013)&lt;/DisplayText&gt;&lt;record&gt;&lt;rec-number&gt;33&lt;/rec-number&gt;&lt;foreign-keys&gt;&lt;key app="EN" db-id="axw09t0dmas9fber5fsvzawpp2xssrf02z55" timestamp="1460220328"&gt;33&lt;/key&gt;&lt;/foreign-keys&gt;&lt;ref-type name="Conference Proceedings"&gt;10&lt;/ref-type&gt;&lt;contributors&gt;&lt;authors&gt;&lt;author&gt;Uellenbeck, Sebastian&lt;/author&gt;&lt;author&gt;Dürmuth, Markus&lt;/author&gt;&lt;author&gt;Wolf, Christopher&lt;/author&gt;&lt;author&gt;Holz, Thorsten&lt;/author&gt;&lt;/authors&gt;&lt;/contributors&gt;&lt;titles&gt;&lt;title&gt;Quantifying the security of graphical passwords: The case of android unlock patterns&lt;/title&gt;&lt;secondary-title&gt;Proceedings of the 2013 ACM SIGSAC conference on Computer &amp;amp; communications security&lt;/secondary-title&gt;&lt;/titles&gt;&lt;pages&gt;161-172&lt;/pages&gt;&lt;dates&gt;&lt;year&gt;2013&lt;/year&gt;&lt;/dates&gt;&lt;publisher&gt;ACM&lt;/publisher&gt;&lt;isbn&gt;1450324770&lt;/isbn&gt;&lt;urls&gt;&lt;/urls&gt;&lt;/record&gt;&lt;/Cite&gt;&lt;/EndNote&gt;</w:instrText>
      </w:r>
      <w:r w:rsidR="00FE32C0">
        <w:fldChar w:fldCharType="separate"/>
      </w:r>
      <w:r w:rsidR="00FE32C0">
        <w:rPr>
          <w:noProof/>
        </w:rPr>
        <w:t>Uellenbeck</w:t>
      </w:r>
      <w:r w:rsidR="00FE32C0" w:rsidRPr="00FE32C0">
        <w:rPr>
          <w:i/>
          <w:noProof/>
        </w:rPr>
        <w:t xml:space="preserve"> et al.</w:t>
      </w:r>
      <w:r w:rsidR="00FE32C0">
        <w:rPr>
          <w:noProof/>
        </w:rPr>
        <w:t xml:space="preserve"> (2013)</w:t>
      </w:r>
      <w:r w:rsidR="00FE32C0">
        <w:fldChar w:fldCharType="end"/>
      </w:r>
      <w:r>
        <w:t>, users do not exploit the maximum potentiality of the security since some graphical schemes are evident to perform. Another relevant example of a graphical scheme may be the Picture Gesture Authentication (PGA) feature introd</w:t>
      </w:r>
      <w:r w:rsidR="001C2063">
        <w:t xml:space="preserve">uced by Microsoft in Windows 8 </w:t>
      </w:r>
      <w:r w:rsidR="00FE32C0">
        <w:fldChar w:fldCharType="begin"/>
      </w:r>
      <w:r w:rsidR="00F628BF">
        <w:instrText xml:space="preserve"> ADDIN EN.CITE &lt;EndNote&gt;&lt;Cite&gt;&lt;Author&gt;Sinofsky&lt;/Author&gt;&lt;Year&gt;2011&lt;/Year&gt;&lt;RecNum&gt;34&lt;/RecNum&gt;&lt;DisplayText&gt;(Sinofsky 2011)&lt;/DisplayText&gt;&lt;record&gt;&lt;rec-number&gt;34&lt;/rec-number&gt;&lt;foreign-keys&gt;&lt;key app="EN" db-id="axw09t0dmas9fber5fsvzawpp2xssrf02z55" timestamp="1460220555"&gt;34&lt;/key&gt;&lt;/foreign-keys&gt;&lt;ref-type name="Web Page"&gt;12&lt;/ref-type&gt;&lt;contributors&gt;&lt;authors&gt;&lt;author&gt;Sinofsky, Steven&lt;/author&gt;&lt;/authors&gt;&lt;/contributors&gt;&lt;titles&gt;&lt;title&gt;Signing in with a picture password&lt;/title&gt;&lt;/titles&gt;&lt;number&gt;2016 January 13th&lt;/number&gt;&lt;dates&gt;&lt;year&gt;2011&lt;/year&gt;&lt;/dates&gt;&lt;urls&gt;&lt;related-urls&gt;&lt;url&gt;http://bit.ly/2cd72fK&lt;/url&gt;&lt;/related-urls&gt;&lt;/urls&gt;&lt;/record&gt;&lt;/Cite&gt;&lt;/EndNote&gt;</w:instrText>
      </w:r>
      <w:r w:rsidR="00FE32C0">
        <w:fldChar w:fldCharType="separate"/>
      </w:r>
      <w:r w:rsidR="00FE32C0">
        <w:rPr>
          <w:noProof/>
        </w:rPr>
        <w:t>(Sinofsky 2011)</w:t>
      </w:r>
      <w:r w:rsidR="00FE32C0">
        <w:fldChar w:fldCharType="end"/>
      </w:r>
      <w:r>
        <w:t>. The idea behind this mechanism is to allow users to define some specific gestures (</w:t>
      </w:r>
      <w:r w:rsidRPr="001C2063">
        <w:rPr>
          <w:i/>
        </w:rPr>
        <w:t>i.e.</w:t>
      </w:r>
      <w:r>
        <w:t xml:space="preserve"> taps, circles and lines) over either pre-defined pictures, or users’ personal ones. The whole set of possibilities for such a system largely relies on both the number and the nature of gestures determined. According to</w:t>
      </w:r>
      <w:r w:rsidR="001C2063">
        <w:t xml:space="preserve"> </w:t>
      </w:r>
      <w:r w:rsidR="00FE32C0">
        <w:fldChar w:fldCharType="begin"/>
      </w:r>
      <w:r w:rsidR="00F628BF">
        <w:instrText xml:space="preserve"> ADDIN EN.CITE &lt;EndNote&gt;&lt;Cite AuthorYear="1"&gt;&lt;Author&gt;Sinofsky&lt;/Author&gt;&lt;Year&gt;2011&lt;/Year&gt;&lt;RecNum&gt;34&lt;/RecNum&gt;&lt;DisplayText&gt;Sinofsky (2011)&lt;/DisplayText&gt;&lt;record&gt;&lt;rec-number&gt;34&lt;/rec-number&gt;&lt;foreign-keys&gt;&lt;key app="EN" db-id="axw09t0dmas9fber5fsvzawpp2xssrf02z55" timestamp="1460220555"&gt;34&lt;/key&gt;&lt;/foreign-keys&gt;&lt;ref-type name="Web Page"&gt;12&lt;/ref-type&gt;&lt;contributors&gt;&lt;authors&gt;&lt;author&gt;Sinofsky, Steven&lt;/author&gt;&lt;/authors&gt;&lt;/contributors&gt;&lt;titles&gt;&lt;title&gt;Signing in with a picture password&lt;/title&gt;&lt;/titles&gt;&lt;number&gt;2016 January 13th&lt;/number&gt;&lt;dates&gt;&lt;year&gt;2011&lt;/year&gt;&lt;/dates&gt;&lt;urls&gt;&lt;related-urls&gt;&lt;url&gt;http://bit.ly/2cd72fK&lt;/url&gt;&lt;/related-urls&gt;&lt;/urls&gt;&lt;/record&gt;&lt;/Cite&gt;&lt;/EndNote&gt;</w:instrText>
      </w:r>
      <w:r w:rsidR="00FE32C0">
        <w:fldChar w:fldCharType="separate"/>
      </w:r>
      <w:r w:rsidR="00FE32C0">
        <w:rPr>
          <w:noProof/>
        </w:rPr>
        <w:t>Sinofsky (2011)</w:t>
      </w:r>
      <w:r w:rsidR="00FE32C0">
        <w:fldChar w:fldCharType="end"/>
      </w:r>
      <w:r>
        <w:t>, when the user defines two of the most complex gesture</w:t>
      </w:r>
      <w:r w:rsidR="007D2AAE">
        <w:t>s</w:t>
      </w:r>
      <w:r>
        <w:t xml:space="preserve"> (</w:t>
      </w:r>
      <w:r w:rsidRPr="00910B22">
        <w:rPr>
          <w:i/>
        </w:rPr>
        <w:t>i.e.</w:t>
      </w:r>
      <w:r>
        <w:t xml:space="preserve"> lines), there are 846,183 unique possibilities.</w:t>
      </w:r>
    </w:p>
    <w:p w14:paraId="77145996" w14:textId="27BC0AB5" w:rsidR="00910B22" w:rsidRDefault="00910B22" w:rsidP="007A3332">
      <w:pPr>
        <w:pStyle w:val="Body"/>
      </w:pPr>
      <w:r>
        <w:t>As a matter of fact, as assessed by</w:t>
      </w:r>
      <w:r w:rsidR="001C2063">
        <w:t xml:space="preserve"> </w:t>
      </w:r>
      <w:r w:rsidR="00FE32C0">
        <w:fldChar w:fldCharType="begin"/>
      </w:r>
      <w:r w:rsidR="00FE32C0">
        <w:instrText xml:space="preserve"> ADDIN EN.CITE &lt;EndNote&gt;&lt;Cite AuthorYear="1"&gt;&lt;Author&gt;Biddle&lt;/Author&gt;&lt;Year&gt;2012&lt;/Year&gt;&lt;RecNum&gt;32&lt;/RecNum&gt;&lt;DisplayText&gt;Biddle&lt;style face="italic"&gt; et al.&lt;/style&gt; (2012)&lt;/DisplayText&gt;&lt;record&gt;&lt;rec-number&gt;32&lt;/rec-number&gt;&lt;foreign-keys&gt;&lt;key app="EN" db-id="axw09t0dmas9fber5fsvzawpp2xssrf02z55" timestamp="1460220296"&gt;32&lt;/key&gt;&lt;/foreign-keys&gt;&lt;ref-type name="Journal Article"&gt;17&lt;/ref-type&gt;&lt;contributors&gt;&lt;authors&gt;&lt;author&gt;Biddle, Robert&lt;/author&gt;&lt;author&gt;Chiasson, Sonia&lt;/author&gt;&lt;author&gt;Van Oorschot, Paul C&lt;/author&gt;&lt;/authors&gt;&lt;/contributors&gt;&lt;titles&gt;&lt;title&gt;Graphical passwords: Learning from the first twelve years&lt;/title&gt;&lt;secondary-title&gt;ACM Computing Surveys (CSUR)&lt;/secondary-title&gt;&lt;/titles&gt;&lt;periodical&gt;&lt;full-title&gt;ACM Computing Surveys (CSUR)&lt;/full-title&gt;&lt;/periodical&gt;&lt;pages&gt;19&lt;/pages&gt;&lt;volume&gt;44&lt;/volume&gt;&lt;number&gt;4&lt;/number&gt;&lt;dates&gt;&lt;year&gt;2012&lt;/year&gt;&lt;/dates&gt;&lt;isbn&gt;0360-0300&lt;/isbn&gt;&lt;urls&gt;&lt;/urls&gt;&lt;/record&gt;&lt;/Cite&gt;&lt;/EndNote&gt;</w:instrText>
      </w:r>
      <w:r w:rsidR="00FE32C0">
        <w:fldChar w:fldCharType="separate"/>
      </w:r>
      <w:r w:rsidR="00FE32C0">
        <w:rPr>
          <w:noProof/>
        </w:rPr>
        <w:t>Biddle</w:t>
      </w:r>
      <w:r w:rsidR="00FE32C0" w:rsidRPr="00FE32C0">
        <w:rPr>
          <w:i/>
          <w:noProof/>
        </w:rPr>
        <w:t xml:space="preserve"> et al.</w:t>
      </w:r>
      <w:r w:rsidR="00FE32C0">
        <w:rPr>
          <w:noProof/>
        </w:rPr>
        <w:t xml:space="preserve"> (2012)</w:t>
      </w:r>
      <w:r w:rsidR="00FE32C0">
        <w:fldChar w:fldCharType="end"/>
      </w:r>
      <w:r w:rsidR="001C2063">
        <w:t>,</w:t>
      </w:r>
      <w:r>
        <w:t xml:space="preserve"> it is possible to say that graphical passwords do not offer a higher level of security than PINs or text enhanced </w:t>
      </w:r>
      <w:r>
        <w:lastRenderedPageBreak/>
        <w:t xml:space="preserve">passwords. Indeed, as regards an implementation such as the Android one, </w:t>
      </w:r>
      <w:r w:rsidR="00FE32C0">
        <w:fldChar w:fldCharType="begin"/>
      </w:r>
      <w:r w:rsidR="00FE32C0">
        <w:instrText xml:space="preserve"> ADDIN EN.CITE &lt;EndNote&gt;&lt;Cite AuthorYear="1"&gt;&lt;Author&gt;Uellenbeck&lt;/Author&gt;&lt;Year&gt;2013&lt;/Year&gt;&lt;RecNum&gt;33&lt;/RecNum&gt;&lt;DisplayText&gt;Uellenbeck&lt;style face="italic"&gt; et al.&lt;/style&gt; (2013)&lt;/DisplayText&gt;&lt;record&gt;&lt;rec-number&gt;33&lt;/rec-number&gt;&lt;foreign-keys&gt;&lt;key app="EN" db-id="axw09t0dmas9fber5fsvzawpp2xssrf02z55" timestamp="1460220328"&gt;33&lt;/key&gt;&lt;/foreign-keys&gt;&lt;ref-type name="Conference Proceedings"&gt;10&lt;/ref-type&gt;&lt;contributors&gt;&lt;authors&gt;&lt;author&gt;Uellenbeck, Sebastian&lt;/author&gt;&lt;author&gt;Dürmuth, Markus&lt;/author&gt;&lt;author&gt;Wolf, Christopher&lt;/author&gt;&lt;author&gt;Holz, Thorsten&lt;/author&gt;&lt;/authors&gt;&lt;/contributors&gt;&lt;titles&gt;&lt;title&gt;Quantifying the security of graphical passwords: The case of android unlock patterns&lt;/title&gt;&lt;secondary-title&gt;Proceedings of the 2013 ACM SIGSAC conference on Computer &amp;amp; communications security&lt;/secondary-title&gt;&lt;/titles&gt;&lt;pages&gt;161-172&lt;/pages&gt;&lt;dates&gt;&lt;year&gt;2013&lt;/year&gt;&lt;/dates&gt;&lt;publisher&gt;ACM&lt;/publisher&gt;&lt;isbn&gt;1450324770&lt;/isbn&gt;&lt;urls&gt;&lt;/urls&gt;&lt;/record&gt;&lt;/Cite&gt;&lt;/EndNote&gt;</w:instrText>
      </w:r>
      <w:r w:rsidR="00FE32C0">
        <w:fldChar w:fldCharType="separate"/>
      </w:r>
      <w:r w:rsidR="00FE32C0">
        <w:rPr>
          <w:noProof/>
        </w:rPr>
        <w:t>Uellenbeck</w:t>
      </w:r>
      <w:r w:rsidR="00FE32C0" w:rsidRPr="00FE32C0">
        <w:rPr>
          <w:i/>
          <w:noProof/>
        </w:rPr>
        <w:t xml:space="preserve"> et al.</w:t>
      </w:r>
      <w:r w:rsidR="00FE32C0">
        <w:rPr>
          <w:noProof/>
        </w:rPr>
        <w:t xml:space="preserve"> (2013)</w:t>
      </w:r>
      <w:r w:rsidR="00FE32C0">
        <w:fldChar w:fldCharType="end"/>
      </w:r>
      <w:r w:rsidR="001C2063">
        <w:t xml:space="preserve"> </w:t>
      </w:r>
      <w:r>
        <w:t xml:space="preserve">have experienced the ability to find the most common path defined, of numerous graphical schemes. They showed that it was possible to determine the right path statistically by applying a </w:t>
      </w:r>
      <w:r w:rsidR="001C2063">
        <w:t xml:space="preserve">Hidden </w:t>
      </w:r>
      <w:r>
        <w:t xml:space="preserve">Markov Model </w:t>
      </w:r>
      <w:r w:rsidR="001C2063">
        <w:t>technique</w:t>
      </w:r>
      <w:r>
        <w:t xml:space="preserve"> on their data</w:t>
      </w:r>
      <w:r w:rsidR="00B07119">
        <w:t xml:space="preserve"> </w:t>
      </w:r>
      <w:r>
        <w:t xml:space="preserve">set. Concerning gesture-based graphical authentication process, </w:t>
      </w:r>
      <w:r w:rsidR="00FE32C0">
        <w:fldChar w:fldCharType="begin"/>
      </w:r>
      <w:r w:rsidR="00FE32C0">
        <w:instrText xml:space="preserve"> ADDIN EN.CITE &lt;EndNote&gt;&lt;Cite AuthorYear="1"&gt;&lt;Author&gt;Zhao&lt;/Author&gt;&lt;Year&gt;2015&lt;/Year&gt;&lt;RecNum&gt;35&lt;/RecNum&gt;&lt;DisplayText&gt;Zhao&lt;style face="italic"&gt; et al.&lt;/style&gt; (2015)&lt;/DisplayText&gt;&lt;record&gt;&lt;rec-number&gt;35&lt;/rec-number&gt;&lt;foreign-keys&gt;&lt;key app="EN" db-id="axw09t0dmas9fber5fsvzawpp2xssrf02z55" timestamp="1460220617"&gt;35&lt;/key&gt;&lt;/foreign-keys&gt;&lt;ref-type name="Journal Article"&gt;17&lt;/ref-type&gt;&lt;contributors&gt;&lt;authors&gt;&lt;author&gt;Zhao, Ziming&lt;/author&gt;&lt;author&gt;Ahn, Gail-Joon&lt;/author&gt;&lt;author&gt;Hu, Hongxin&lt;/author&gt;&lt;/authors&gt;&lt;/contributors&gt;&lt;titles&gt;&lt;title&gt;Picture Gesture Authentication: Empirical Analysis, Automated Attacks, and Scheme Evaluation&lt;/title&gt;&lt;secondary-title&gt;ACM Transactions on Information and System Security (TISSEC)&lt;/secondary-title&gt;&lt;/titles&gt;&lt;periodical&gt;&lt;full-title&gt;ACM Transactions on Information and System Security (TISSEC)&lt;/full-title&gt;&lt;/periodical&gt;&lt;pages&gt;14&lt;/pages&gt;&lt;volume&gt;17&lt;/volume&gt;&lt;number&gt;4&lt;/number&gt;&lt;dates&gt;&lt;year&gt;2015&lt;/year&gt;&lt;/dates&gt;&lt;isbn&gt;1094-9224&lt;/isbn&gt;&lt;urls&gt;&lt;/urls&gt;&lt;/record&gt;&lt;/Cite&gt;&lt;/EndNote&gt;</w:instrText>
      </w:r>
      <w:r w:rsidR="00FE32C0">
        <w:fldChar w:fldCharType="separate"/>
      </w:r>
      <w:r w:rsidR="00FE32C0">
        <w:rPr>
          <w:noProof/>
        </w:rPr>
        <w:t>Zhao</w:t>
      </w:r>
      <w:r w:rsidR="00FE32C0" w:rsidRPr="00FE32C0">
        <w:rPr>
          <w:i/>
          <w:noProof/>
        </w:rPr>
        <w:t xml:space="preserve"> et al.</w:t>
      </w:r>
      <w:r w:rsidR="00FE32C0">
        <w:rPr>
          <w:noProof/>
        </w:rPr>
        <w:t xml:space="preserve"> (2015)</w:t>
      </w:r>
      <w:r w:rsidR="00FE32C0">
        <w:fldChar w:fldCharType="end"/>
      </w:r>
      <w:r w:rsidR="001C2063">
        <w:t xml:space="preserve"> </w:t>
      </w:r>
      <w:r>
        <w:t>have demonstrated that the framewo</w:t>
      </w:r>
      <w:r w:rsidR="001C2063">
        <w:t>rk they built was able to guess</w:t>
      </w:r>
      <w:r>
        <w:t xml:space="preserve"> a large portion of </w:t>
      </w:r>
      <w:r w:rsidR="001C2063">
        <w:t xml:space="preserve">the </w:t>
      </w:r>
      <w:r>
        <w:t xml:space="preserve">picture passwords set of their study. Moreover, </w:t>
      </w:r>
      <w:r w:rsidR="00FE32C0">
        <w:fldChar w:fldCharType="begin"/>
      </w:r>
      <w:r w:rsidR="00FE32C0">
        <w:instrText xml:space="preserve"> ADDIN EN.CITE &lt;EndNote&gt;&lt;Cite AuthorYear="1"&gt;&lt;Author&gt;Aviv&lt;/Author&gt;&lt;Year&gt;2010&lt;/Year&gt;&lt;RecNum&gt;36&lt;/RecNum&gt;&lt;DisplayText&gt;Aviv&lt;style face="italic"&gt; et al.&lt;/style&gt; (2010)&lt;/DisplayText&gt;&lt;record&gt;&lt;rec-number&gt;36&lt;/rec-number&gt;&lt;foreign-keys&gt;&lt;key app="EN" db-id="axw09t0dmas9fber5fsvzawpp2xssrf02z55" timestamp="1460220643"&gt;36&lt;/key&gt;&lt;/foreign-keys&gt;&lt;ref-type name="Journal Article"&gt;17&lt;/ref-type&gt;&lt;contributors&gt;&lt;authors&gt;&lt;author&gt;Aviv, Adam J&lt;/author&gt;&lt;author&gt;Gibson, Katherine&lt;/author&gt;&lt;author&gt;Mossop, Evan&lt;/author&gt;&lt;author&gt;Blaze, Matt&lt;/author&gt;&lt;author&gt;Smith, Jonathan M&lt;/author&gt;&lt;/authors&gt;&lt;/contributors&gt;&lt;titles&gt;&lt;title&gt;Smudge Attacks on Smartphone Touch Screens&lt;/title&gt;&lt;secondary-title&gt;WOOT&lt;/secondary-title&gt;&lt;/titles&gt;&lt;periodical&gt;&lt;full-title&gt;WOOT&lt;/full-title&gt;&lt;/periodical&gt;&lt;pages&gt;1-7&lt;/pages&gt;&lt;volume&gt;10&lt;/volume&gt;&lt;dates&gt;&lt;year&gt;2010&lt;/year&gt;&lt;/dates&gt;&lt;urls&gt;&lt;/urls&gt;&lt;/record&gt;&lt;/Cite&gt;&lt;/EndNote&gt;</w:instrText>
      </w:r>
      <w:r w:rsidR="00FE32C0">
        <w:fldChar w:fldCharType="separate"/>
      </w:r>
      <w:r w:rsidR="00FE32C0">
        <w:rPr>
          <w:noProof/>
        </w:rPr>
        <w:t>Aviv</w:t>
      </w:r>
      <w:r w:rsidR="00FE32C0" w:rsidRPr="00FE32C0">
        <w:rPr>
          <w:i/>
          <w:noProof/>
        </w:rPr>
        <w:t xml:space="preserve"> et al.</w:t>
      </w:r>
      <w:r w:rsidR="00FE32C0">
        <w:rPr>
          <w:noProof/>
        </w:rPr>
        <w:t xml:space="preserve"> (2010)</w:t>
      </w:r>
      <w:r w:rsidR="00FE32C0">
        <w:fldChar w:fldCharType="end"/>
      </w:r>
      <w:r w:rsidR="001C2063">
        <w:t xml:space="preserve"> </w:t>
      </w:r>
      <w:r>
        <w:t xml:space="preserve">showed that it was possible to find the graphical scheme </w:t>
      </w:r>
      <w:r w:rsidR="005F347A" w:rsidRPr="005F347A">
        <w:t>through</w:t>
      </w:r>
      <w:r w:rsidR="005F347A">
        <w:t xml:space="preserve"> </w:t>
      </w:r>
      <w:r>
        <w:t xml:space="preserve">oily residues, or smudges that users leave on the touch-screen surface. They named this vulnerability </w:t>
      </w:r>
      <w:r w:rsidR="001C2063">
        <w:t>“</w:t>
      </w:r>
      <w:r>
        <w:t>smudge attack</w:t>
      </w:r>
      <w:r w:rsidR="001C2063">
        <w:t>”</w:t>
      </w:r>
      <w:r>
        <w:t>. Besides, graphical passwords also have the same other vulnerabilities as all knowledge-based authentication mechanis</w:t>
      </w:r>
      <w:r w:rsidR="001C2063">
        <w:t xml:space="preserve">ms: social engineering </w:t>
      </w:r>
      <w:r w:rsidR="00FE32C0">
        <w:fldChar w:fldCharType="begin"/>
      </w:r>
      <w:r w:rsidR="00FE32C0">
        <w:instrText xml:space="preserve"> ADDIN EN.CITE &lt;EndNote&gt;&lt;Cite&gt;&lt;Author&gt;Jagatic&lt;/Author&gt;&lt;Year&gt;2007&lt;/Year&gt;&lt;RecNum&gt;21&lt;/RecNum&gt;&lt;DisplayText&gt;(Orgill&lt;style face="italic"&gt; et al.&lt;/style&gt; 2004; Jagatic&lt;style face="italic"&gt; et al.&lt;/style&gt; 2007)&lt;/DisplayText&gt;&lt;record&gt;&lt;rec-number&gt;21&lt;/rec-number&gt;&lt;foreign-keys&gt;&lt;key app="EN" db-id="axw09t0dmas9fber5fsvzawpp2xssrf02z55" timestamp="1460219293"&gt;21&lt;/key&gt;&lt;/foreign-keys&gt;&lt;ref-type name="Journal Article"&gt;17&lt;/ref-type&gt;&lt;contributors&gt;&lt;authors&gt;&lt;author&gt;Jagatic, Tom N&lt;/author&gt;&lt;author&gt;Johnson, Nathaniel A&lt;/author&gt;&lt;author&gt;Jakobsson, Markus&lt;/author&gt;&lt;author&gt;Menczer, Filippo&lt;/author&gt;&lt;/authors&gt;&lt;/contributors&gt;&lt;titles&gt;&lt;title&gt;Social phishing&lt;/title&gt;&lt;secondary-title&gt;Communications of the ACM&lt;/secondary-title&gt;&lt;/titles&gt;&lt;periodical&gt;&lt;full-title&gt;Communications of the ACM&lt;/full-title&gt;&lt;/periodical&gt;&lt;pages&gt;94-100&lt;/pages&gt;&lt;volume&gt;50&lt;/volume&gt;&lt;number&gt;10&lt;/number&gt;&lt;dates&gt;&lt;year&gt;2007&lt;/year&gt;&lt;/dates&gt;&lt;isbn&gt;0001-0782&lt;/isbn&gt;&lt;urls&gt;&lt;/urls&gt;&lt;/record&gt;&lt;/Cite&gt;&lt;Cite&gt;&lt;Author&gt;Orgill&lt;/Author&gt;&lt;Year&gt;2004&lt;/Year&gt;&lt;RecNum&gt;22&lt;/RecNum&gt;&lt;record&gt;&lt;rec-number&gt;22&lt;/rec-number&gt;&lt;foreign-keys&gt;&lt;key app="EN" db-id="axw09t0dmas9fber5fsvzawpp2xssrf02z55" timestamp="1460219313"&gt;22&lt;/key&gt;&lt;/foreign-keys&gt;&lt;ref-type name="Conference Proceedings"&gt;10&lt;/ref-type&gt;&lt;contributors&gt;&lt;authors&gt;&lt;author&gt;Orgill, Gregory L&lt;/author&gt;&lt;author&gt;Romney, Gordon W&lt;/author&gt;&lt;author&gt;Bailey, Michael G&lt;/author&gt;&lt;author&gt;Orgill, Paul M&lt;/author&gt;&lt;/authors&gt;&lt;/contributors&gt;&lt;titles&gt;&lt;title&gt;The urgency for effective user privacy-education to counter social engineering attacks on secure computer systems&lt;/title&gt;&lt;secondary-title&gt;Proceedings of the 5th conference on Information technology education&lt;/secondary-title&gt;&lt;/titles&gt;&lt;pages&gt;177-181&lt;/pages&gt;&lt;dates&gt;&lt;year&gt;2004&lt;/year&gt;&lt;/dates&gt;&lt;publisher&gt;ACM&lt;/publisher&gt;&lt;isbn&gt;1581139365&lt;/isbn&gt;&lt;urls&gt;&lt;/urls&gt;&lt;/record&gt;&lt;/Cite&gt;&lt;/EndNote&gt;</w:instrText>
      </w:r>
      <w:r w:rsidR="00FE32C0">
        <w:fldChar w:fldCharType="separate"/>
      </w:r>
      <w:r w:rsidR="00FE32C0">
        <w:rPr>
          <w:noProof/>
        </w:rPr>
        <w:t>(Orgill</w:t>
      </w:r>
      <w:r w:rsidR="00FE32C0" w:rsidRPr="00FE32C0">
        <w:rPr>
          <w:i/>
          <w:noProof/>
        </w:rPr>
        <w:t xml:space="preserve"> et al.</w:t>
      </w:r>
      <w:r w:rsidR="00FE32C0">
        <w:rPr>
          <w:noProof/>
        </w:rPr>
        <w:t xml:space="preserve"> 2004; Jagatic</w:t>
      </w:r>
      <w:r w:rsidR="00FE32C0" w:rsidRPr="00FE32C0">
        <w:rPr>
          <w:i/>
          <w:noProof/>
        </w:rPr>
        <w:t xml:space="preserve"> et al.</w:t>
      </w:r>
      <w:r w:rsidR="00FE32C0">
        <w:rPr>
          <w:noProof/>
        </w:rPr>
        <w:t xml:space="preserve"> 2007)</w:t>
      </w:r>
      <w:r w:rsidR="00FE32C0">
        <w:fldChar w:fldCharType="end"/>
      </w:r>
      <w:r w:rsidR="001C2063">
        <w:t xml:space="preserve"> and shoulder surfing </w:t>
      </w:r>
      <w:r w:rsidR="00FE32C0">
        <w:fldChar w:fldCharType="begin"/>
      </w:r>
      <w:r w:rsidR="00F628BF">
        <w:instrText xml:space="preserve"> ADDIN EN.CITE &lt;EndNote&gt;&lt;Cite&gt;&lt;Author&gt;Tari&lt;/Author&gt;&lt;Year&gt;2006&lt;/Year&gt;&lt;RecNum&gt;23&lt;/RecNum&gt;&lt;DisplayText&gt;(Tari&lt;style face="italic"&gt; et al.&lt;/style&gt; 2006; Lashkari&lt;style face="italic"&gt; et al.&lt;/style&gt; 2009)&lt;/DisplayText&gt;&lt;record&gt;&lt;rec-number&gt;23&lt;/rec-number&gt;&lt;foreign-keys&gt;&lt;key app="EN" db-id="axw09t0dmas9fber5fsvzawpp2xssrf02z55" timestamp="1460219359"&gt;23&lt;/key&gt;&lt;/foreign-keys&gt;&lt;ref-type name="Conference Proceedings"&gt;10&lt;/ref-type&gt;&lt;contributors&gt;&lt;authors&gt;&lt;author&gt;Tari, Furkan&lt;/author&gt;&lt;author&gt;Ozok, Ant&lt;/author&gt;&lt;author&gt;Holden, Stephen H&lt;/author&gt;&lt;/authors&gt;&lt;/contributors&gt;&lt;titles&gt;&lt;title&gt;A comparison of perceived and real shoulder-surfing risks between alphanumeric and graphical passwords&lt;/title&gt;&lt;secondary-title&gt;Proceedings of the second symposium on Usable privacy and security&lt;/secondary-title&gt;&lt;/titles&gt;&lt;pages&gt;56-66&lt;/pages&gt;&lt;dates&gt;&lt;year&gt;2006&lt;/year&gt;&lt;/dates&gt;&lt;publisher&gt;ACM&lt;/publisher&gt;&lt;isbn&gt;1595934480&lt;/isbn&gt;&lt;urls&gt;&lt;/urls&gt;&lt;/record&gt;&lt;/Cite&gt;&lt;Cite&gt;&lt;Author&gt;Lashkari&lt;/Author&gt;&lt;Year&gt;2009&lt;/Year&gt;&lt;RecNum&gt;37&lt;/RecNum&gt;&lt;record&gt;&lt;rec-number&gt;37&lt;/rec-number&gt;&lt;foreign-keys&gt;&lt;key app="EN" db-id="axw09t0dmas9fber5fsvzawpp2xssrf02z55" timestamp="1460220662"&gt;37&lt;/key&gt;&lt;/foreign-keys&gt;&lt;ref-type name="Journal Article"&gt;17&lt;/ref-type&gt;&lt;contributors&gt;&lt;authors&gt;&lt;author&gt;Lashkari, Arash Habibi&lt;/author&gt;&lt;author&gt;Farmand, Samaneh&lt;/author&gt;&lt;author&gt;Zakaria, Dr&lt;/author&gt;&lt;author&gt;Bin, Omar&lt;/author&gt;&lt;author&gt;Saleh, Dr&lt;/author&gt;&lt;/authors&gt;&lt;/contributors&gt;&lt;titles&gt;&lt;title&gt;Shoulder surfing attack in graphical password authentication&lt;/title&gt;&lt;secondary-title&gt;International Journal of Computer Science and Information Security&lt;/secondary-title&gt;&lt;/titles&gt;&lt;periodical&gt;&lt;full-title&gt;International Journal of Computer Science and Information Security&lt;/full-title&gt;&lt;/periodical&gt;&lt;pages&gt;145-154&lt;/pages&gt;&lt;volume&gt;6&lt;/volume&gt;&lt;number&gt;2&lt;/number&gt;&lt;dates&gt;&lt;year&gt;2009&lt;/year&gt;&lt;/dates&gt;&lt;urls&gt;&lt;/urls&gt;&lt;/record&gt;&lt;/Cite&gt;&lt;/EndNote&gt;</w:instrText>
      </w:r>
      <w:r w:rsidR="00FE32C0">
        <w:fldChar w:fldCharType="separate"/>
      </w:r>
      <w:r w:rsidR="00FE32C0">
        <w:rPr>
          <w:noProof/>
        </w:rPr>
        <w:t>(Tari</w:t>
      </w:r>
      <w:r w:rsidR="00FE32C0" w:rsidRPr="00FE32C0">
        <w:rPr>
          <w:i/>
          <w:noProof/>
        </w:rPr>
        <w:t xml:space="preserve"> et al.</w:t>
      </w:r>
      <w:r w:rsidR="00FE32C0">
        <w:rPr>
          <w:noProof/>
        </w:rPr>
        <w:t xml:space="preserve"> 2006; Lashkari</w:t>
      </w:r>
      <w:r w:rsidR="00FE32C0" w:rsidRPr="00FE32C0">
        <w:rPr>
          <w:i/>
          <w:noProof/>
        </w:rPr>
        <w:t xml:space="preserve"> et al.</w:t>
      </w:r>
      <w:r w:rsidR="00FE32C0">
        <w:rPr>
          <w:noProof/>
        </w:rPr>
        <w:t xml:space="preserve"> 2009)</w:t>
      </w:r>
      <w:r w:rsidR="00FE32C0">
        <w:fldChar w:fldCharType="end"/>
      </w:r>
      <w:r>
        <w:t xml:space="preserve">. Recently, </w:t>
      </w:r>
      <w:r w:rsidR="00FE32C0">
        <w:fldChar w:fldCharType="begin"/>
      </w:r>
      <w:r w:rsidR="00FE32C0">
        <w:instrText xml:space="preserve"> ADDIN EN.CITE &lt;EndNote&gt;&lt;Cite AuthorYear="1"&gt;&lt;Author&gt;Gugenheimer&lt;/Author&gt;&lt;Year&gt;2015&lt;/Year&gt;&lt;RecNum&gt;38&lt;/RecNum&gt;&lt;DisplayText&gt;Gugenheimer&lt;style face="italic"&gt; et al.&lt;/style&gt; (2015)&lt;/DisplayText&gt;&lt;record&gt;&lt;rec-number&gt;38&lt;/rec-number&gt;&lt;foreign-keys&gt;&lt;key app="EN" db-id="axw09t0dmas9fber5fsvzawpp2xssrf02z55" timestamp="1460220688"&gt;38&lt;/key&gt;&lt;/foreign-keys&gt;&lt;ref-type name="Conference Proceedings"&gt;10&lt;/ref-type&gt;&lt;contributors&gt;&lt;authors&gt;&lt;author&gt;Gugenheimer, Jan&lt;/author&gt;&lt;author&gt;De Luca, Alexander&lt;/author&gt;&lt;author&gt;Hess, Hayato&lt;/author&gt;&lt;author&gt;Karg, Stefan&lt;/author&gt;&lt;author&gt;Wolf, Dennis&lt;/author&gt;&lt;author&gt;Rukzio, Enrico&lt;/author&gt;&lt;/authors&gt;&lt;/contributors&gt;&lt;titles&gt;&lt;title&gt;ColorSnakes: Using Colored Decoys to Secure Authentication in Sensitive Contexts&lt;/title&gt;&lt;secondary-title&gt;Proceedings of the 17th International Conference on Human-Computer Interaction with Mobile Devices and Services&lt;/secondary-title&gt;&lt;/titles&gt;&lt;pages&gt;274-283&lt;/pages&gt;&lt;dates&gt;&lt;year&gt;2015&lt;/year&gt;&lt;/dates&gt;&lt;publisher&gt;ACM&lt;/publisher&gt;&lt;isbn&gt;1450336523&lt;/isbn&gt;&lt;urls&gt;&lt;/urls&gt;&lt;/record&gt;&lt;/Cite&gt;&lt;/EndNote&gt;</w:instrText>
      </w:r>
      <w:r w:rsidR="00FE32C0">
        <w:fldChar w:fldCharType="separate"/>
      </w:r>
      <w:r w:rsidR="00FE32C0">
        <w:rPr>
          <w:noProof/>
        </w:rPr>
        <w:t>Gugenheimer</w:t>
      </w:r>
      <w:r w:rsidR="00FE32C0" w:rsidRPr="00FE32C0">
        <w:rPr>
          <w:i/>
          <w:noProof/>
        </w:rPr>
        <w:t xml:space="preserve"> et al.</w:t>
      </w:r>
      <w:r w:rsidR="00FE32C0">
        <w:rPr>
          <w:noProof/>
        </w:rPr>
        <w:t xml:space="preserve"> (2015)</w:t>
      </w:r>
      <w:r w:rsidR="00FE32C0">
        <w:fldChar w:fldCharType="end"/>
      </w:r>
      <w:r w:rsidR="001C2063">
        <w:t xml:space="preserve"> </w:t>
      </w:r>
      <w:r>
        <w:t xml:space="preserve">have proposed a novel graphical authentication concept that claims to be robust against shoulder surfing. </w:t>
      </w:r>
      <w:r w:rsidR="007A3332">
        <w:t>A grid of randomly generated numbers</w:t>
      </w:r>
      <w:r w:rsidR="00DE2F7F">
        <w:t xml:space="preserve"> </w:t>
      </w:r>
      <w:r w:rsidR="00DE2F7F">
        <w:t>is prompt to the user</w:t>
      </w:r>
      <w:r w:rsidR="00DE2F7F">
        <w:t xml:space="preserve"> and</w:t>
      </w:r>
      <w:r w:rsidR="007A3332">
        <w:t xml:space="preserve"> the real PIN code is hidden</w:t>
      </w:r>
      <w:r w:rsidR="00DE2F7F">
        <w:t xml:space="preserve"> inside</w:t>
      </w:r>
      <w:r w:rsidR="007A3332">
        <w:t>. Then, just as the android implementation, the user has to draw the path between each number of the PI</w:t>
      </w:r>
      <w:r w:rsidR="00BA6986">
        <w:t>N and a</w:t>
      </w:r>
      <w:r w:rsidR="007A3332">
        <w:t xml:space="preserve">t the same time, several other paths are painted on the </w:t>
      </w:r>
      <w:r w:rsidR="00BA6986">
        <w:t xml:space="preserve">grid. </w:t>
      </w:r>
      <w:r>
        <w:t>Through this approach, shoulder surfing attacks were reduced down to 10.5% and authors have pointed out that no participant forgot their graphical scheme. However, it is clear that their process involves a high level of memorization to recall the information due to its complexity when compared to a simple 4-digit PIN code.</w:t>
      </w:r>
    </w:p>
    <w:p w14:paraId="078BC3EA" w14:textId="3228A45A" w:rsidR="00D13A94" w:rsidRDefault="00D13A94" w:rsidP="00D13A94">
      <w:pPr>
        <w:pStyle w:val="Header3"/>
      </w:pPr>
      <w:r>
        <w:lastRenderedPageBreak/>
        <w:t>Haptic passwords</w:t>
      </w:r>
    </w:p>
    <w:p w14:paraId="110B2412" w14:textId="3B0043B4" w:rsidR="00910B22" w:rsidRPr="00AD5C2E" w:rsidRDefault="00910B22" w:rsidP="00910B22">
      <w:pPr>
        <w:pStyle w:val="Body"/>
        <w:rPr>
          <w:i/>
        </w:rPr>
      </w:pPr>
      <w:r w:rsidRPr="00AD5C2E">
        <w:rPr>
          <w:i/>
        </w:rPr>
        <w:t>Example of use case scenario: instead of visual information, the user has to recall a sequence of kinesthetic phenomena produced by the mobile devices. The idea is to let the user define his</w:t>
      </w:r>
      <w:r w:rsidR="006F06F2" w:rsidRPr="00AD5C2E">
        <w:rPr>
          <w:i/>
        </w:rPr>
        <w:t>/her</w:t>
      </w:r>
      <w:r w:rsidRPr="00AD5C2E">
        <w:rPr>
          <w:i/>
        </w:rPr>
        <w:t xml:space="preserve"> own sequence that he</w:t>
      </w:r>
      <w:r w:rsidR="006F06F2" w:rsidRPr="00AD5C2E">
        <w:rPr>
          <w:i/>
        </w:rPr>
        <w:t>/she</w:t>
      </w:r>
      <w:r w:rsidRPr="00AD5C2E">
        <w:rPr>
          <w:i/>
        </w:rPr>
        <w:t xml:space="preserve"> has to reproduce afterwards to access the mobile device.</w:t>
      </w:r>
    </w:p>
    <w:p w14:paraId="09CD2E12" w14:textId="7416E556" w:rsidR="00910B22" w:rsidRPr="00581222" w:rsidRDefault="00910B22" w:rsidP="00910B22">
      <w:pPr>
        <w:pStyle w:val="Body"/>
      </w:pPr>
      <w:r>
        <w:t>With the emergence of modern mobile devices, the desire to exploit haptic in numerical systems</w:t>
      </w:r>
      <w:r w:rsidR="00B07119">
        <w:t>,</w:t>
      </w:r>
      <w:r>
        <w:t xml:space="preserve"> to enhance the user experience</w:t>
      </w:r>
      <w:r w:rsidR="00991242">
        <w:t xml:space="preserve">, </w:t>
      </w:r>
      <w:r>
        <w:t xml:space="preserve">was strong. Mobile devices such as smartphones are composed of a lot of new technologies like touch screens and sensors that provide many more possibilities regarding authentication mechanisms. Consequently, several new knowledge-based authentication schemes have been designed recently. As an example, </w:t>
      </w:r>
      <w:r w:rsidR="00FE32C0">
        <w:fldChar w:fldCharType="begin"/>
      </w:r>
      <w:r w:rsidR="00FE32C0">
        <w:instrText xml:space="preserve"> ADDIN EN.CITE &lt;EndNote&gt;&lt;Cite AuthorYear="1"&gt;&lt;Author&gt;Bianchi&lt;/Author&gt;&lt;Year&gt;2010&lt;/Year&gt;&lt;RecNum&gt;39&lt;/RecNum&gt;&lt;DisplayText&gt;Bianchi&lt;style face="italic"&gt; et al.&lt;/style&gt; (2010)&lt;/DisplayText&gt;&lt;record&gt;&lt;rec-number&gt;39&lt;/rec-number&gt;&lt;foreign-keys&gt;&lt;key app="EN" db-id="axw09t0dmas9fber5fsvzawpp2xssrf02z55" timestamp="1460220706"&gt;39&lt;/key&gt;&lt;/foreign-keys&gt;&lt;ref-type name="Conference Proceedings"&gt;10&lt;/ref-type&gt;&lt;contributors&gt;&lt;authors&gt;&lt;author&gt;Bianchi, Andrea&lt;/author&gt;&lt;author&gt;Oakley, Ian&lt;/author&gt;&lt;author&gt;Kwon, Dong Soo&lt;/author&gt;&lt;/authors&gt;&lt;/contributors&gt;&lt;titles&gt;&lt;title&gt;The secure haptic keypad: a tactile password system&lt;/title&gt;&lt;secondary-title&gt;Proceedings of the SIGCHI Conference on Human Factors in Computing Systems&lt;/secondary-title&gt;&lt;/titles&gt;&lt;pages&gt;1089-1092&lt;/pages&gt;&lt;dates&gt;&lt;year&gt;2010&lt;/year&gt;&lt;/dates&gt;&lt;publisher&gt;ACM&lt;/publisher&gt;&lt;isbn&gt;1605589292&lt;/isbn&gt;&lt;urls&gt;&lt;/urls&gt;&lt;/record&gt;&lt;/Cite&gt;&lt;/EndNote&gt;</w:instrText>
      </w:r>
      <w:r w:rsidR="00FE32C0">
        <w:fldChar w:fldCharType="separate"/>
      </w:r>
      <w:r w:rsidR="00FE32C0">
        <w:rPr>
          <w:noProof/>
        </w:rPr>
        <w:t>Bianchi</w:t>
      </w:r>
      <w:r w:rsidR="00FE32C0" w:rsidRPr="00FE32C0">
        <w:rPr>
          <w:i/>
          <w:noProof/>
        </w:rPr>
        <w:t xml:space="preserve"> et al.</w:t>
      </w:r>
      <w:r w:rsidR="00FE32C0">
        <w:rPr>
          <w:noProof/>
        </w:rPr>
        <w:t xml:space="preserve"> (2010)</w:t>
      </w:r>
      <w:r w:rsidR="00FE32C0">
        <w:fldChar w:fldCharType="end"/>
      </w:r>
      <w:r w:rsidR="007F452B">
        <w:t xml:space="preserve"> </w:t>
      </w:r>
      <w:r>
        <w:t>suggested a novel approach through haptic passwords. The initial work of PINs is retained, but the user has to recall a sequence of vibrations scheme instead of a sequence of single digits. As graphic passwords, haptic ones were designed to be more convenient for users than text-enhanced passwords.</w:t>
      </w:r>
      <w:r w:rsidR="007F452B">
        <w:t xml:space="preserve"> The implementation proposed by </w:t>
      </w:r>
      <w:r w:rsidR="00FE32C0">
        <w:fldChar w:fldCharType="begin"/>
      </w:r>
      <w:r w:rsidR="00FE32C0">
        <w:instrText xml:space="preserve"> ADDIN EN.CITE &lt;EndNote&gt;&lt;Cite AuthorYear="1"&gt;&lt;Author&gt;Bianchi&lt;/Author&gt;&lt;Year&gt;2012&lt;/Year&gt;&lt;RecNum&gt;40&lt;/RecNum&gt;&lt;DisplayText&gt;Bianchi&lt;style face="italic"&gt; et al.&lt;/style&gt; (2012)&lt;/DisplayText&gt;&lt;record&gt;&lt;rec-number&gt;40&lt;/rec-number&gt;&lt;foreign-keys&gt;&lt;key app="EN" db-id="axw09t0dmas9fber5fsvzawpp2xssrf02z55" timestamp="1460220725"&gt;40&lt;/key&gt;&lt;/foreign-keys&gt;&lt;ref-type name="Journal Article"&gt;17&lt;/ref-type&gt;&lt;contributors&gt;&lt;authors&gt;&lt;author&gt;Bianchi, Andrea&lt;/author&gt;&lt;author&gt;Oakley, Ian&lt;/author&gt;&lt;author&gt;Kwon, Dong Soo&lt;/author&gt;&lt;/authors&gt;&lt;/contributors&gt;&lt;titles&gt;&lt;title&gt;Counting clicks and beeps: Exploring numerosity based haptic and audio PIN entry&lt;/title&gt;&lt;secondary-title&gt;Interacting with computers&lt;/secondary-title&gt;&lt;/titles&gt;&lt;periodical&gt;&lt;full-title&gt;Interacting with computers&lt;/full-title&gt;&lt;/periodical&gt;&lt;pages&gt;409-422&lt;/pages&gt;&lt;volume&gt;24&lt;/volume&gt;&lt;number&gt;5&lt;/number&gt;&lt;dates&gt;&lt;year&gt;2012&lt;/year&gt;&lt;/dates&gt;&lt;isbn&gt;0953-5438&lt;/isbn&gt;&lt;urls&gt;&lt;/urls&gt;&lt;/record&gt;&lt;/Cite&gt;&lt;/EndNote&gt;</w:instrText>
      </w:r>
      <w:r w:rsidR="00FE32C0">
        <w:fldChar w:fldCharType="separate"/>
      </w:r>
      <w:r w:rsidR="00FE32C0">
        <w:rPr>
          <w:noProof/>
        </w:rPr>
        <w:t>Bianchi</w:t>
      </w:r>
      <w:r w:rsidR="00FE32C0" w:rsidRPr="00FE32C0">
        <w:rPr>
          <w:i/>
          <w:noProof/>
        </w:rPr>
        <w:t xml:space="preserve"> et al.</w:t>
      </w:r>
      <w:r w:rsidR="00FE32C0">
        <w:rPr>
          <w:noProof/>
        </w:rPr>
        <w:t xml:space="preserve"> (2012)</w:t>
      </w:r>
      <w:r w:rsidR="00FE32C0">
        <w:fldChar w:fldCharType="end"/>
      </w:r>
      <w:r w:rsidR="007F452B">
        <w:t xml:space="preserve"> </w:t>
      </w:r>
      <w:r>
        <w:t>attempt to avoid the memorability issues encountered by users and reduce behaviors that conduct to security vulnerabilities. However, this study also highlights that such new authentication mechanisms, still require unreasonable calls from memory. As a result, they are not the answer to fix issues provided by PINs, text passwords, or graphical passwords.</w:t>
      </w:r>
    </w:p>
    <w:p w14:paraId="715364FD" w14:textId="2501793A" w:rsidR="001F363A" w:rsidRDefault="001F363A" w:rsidP="00D250EF">
      <w:pPr>
        <w:pStyle w:val="Header2"/>
      </w:pPr>
      <w:bookmarkStart w:id="38" w:name="_Toc451166952"/>
      <w:bookmarkStart w:id="39" w:name="_Toc463601649"/>
      <w:r w:rsidRPr="00581222">
        <w:t>2.2.3</w:t>
      </w:r>
      <w:r w:rsidRPr="00581222">
        <w:tab/>
        <w:t>COGNITIVE SCHEMES</w:t>
      </w:r>
      <w:bookmarkEnd w:id="38"/>
      <w:bookmarkEnd w:id="39"/>
    </w:p>
    <w:p w14:paraId="7D4BE1B3" w14:textId="794C7AFD" w:rsidR="00910B22" w:rsidRDefault="00910B22" w:rsidP="00910B22">
      <w:pPr>
        <w:pStyle w:val="Body"/>
      </w:pPr>
      <w:r>
        <w:t xml:space="preserve">Mechanisms we described above are all explicit methodologies for a knowledge-based authentication. However, each person has a unique knowledge. </w:t>
      </w:r>
      <w:r>
        <w:lastRenderedPageBreak/>
        <w:t>Thereby, cognitive passwords aim at exploiting personal facts, opinion, and interests as a means of authentication. This process is defined as a challenge-response.</w:t>
      </w:r>
    </w:p>
    <w:p w14:paraId="631E7AF3" w14:textId="60276879" w:rsidR="00910B22" w:rsidRDefault="00910B22" w:rsidP="00910B22">
      <w:pPr>
        <w:pStyle w:val="Body"/>
      </w:pPr>
      <w:r>
        <w:t xml:space="preserve">The idea behind these schemes first stems from regular computer security access where users, in addition to a conventional password, have to answer some personal questions to be granted access. However, regarding a mobile device context, such an approach should be more considered. Indeed, as we state in the first </w:t>
      </w:r>
      <w:r w:rsidR="007F452B">
        <w:t>chapter</w:t>
      </w:r>
      <w:r>
        <w:t xml:space="preserve"> of this </w:t>
      </w:r>
      <w:r w:rsidR="007F452B">
        <w:t>thesis</w:t>
      </w:r>
      <w:r>
        <w:t>, users used to store more and more data on their devices. Thus, data such as pictures, music, and information from social med</w:t>
      </w:r>
      <w:r w:rsidR="007F452B">
        <w:t xml:space="preserve">ia </w:t>
      </w:r>
      <w:r w:rsidR="00FE32C0">
        <w:fldChar w:fldCharType="begin"/>
      </w:r>
      <w:r w:rsidR="00FE32C0">
        <w:instrText xml:space="preserve"> ADDIN EN.CITE &lt;EndNote&gt;&lt;Cite&gt;&lt;Author&gt;Zviran&lt;/Author&gt;&lt;Year&gt;1990&lt;/Year&gt;&lt;RecNum&gt;9&lt;/RecNum&gt;&lt;DisplayText&gt;(Zviran and Haga 1990; Lazar&lt;style face="italic"&gt; et al.&lt;/style&gt; 2011)&lt;/DisplayText&gt;&lt;record&gt;&lt;rec-number&gt;9&lt;/rec-number&gt;&lt;foreign-keys&gt;&lt;key app="EN" db-id="axw09t0dmas9fber5fsvzawpp2xssrf02z55" timestamp="1460218698"&gt;9&lt;/key&gt;&lt;/foreign-keys&gt;&lt;ref-type name="Conference Proceedings"&gt;10&lt;/ref-type&gt;&lt;contributors&gt;&lt;authors&gt;&lt;author&gt;Zviran, Moshe&lt;/author&gt;&lt;author&gt;Haga, William J&lt;/author&gt;&lt;/authors&gt;&lt;/contributors&gt;&lt;titles&gt;&lt;title&gt;User authentication by cognitive passwords: an empirical assessment&lt;/title&gt;&lt;secondary-title&gt;Information Technology, 1990.&amp;apos;Next Decade in Information Technology&amp;apos;, Proceedings of the 5th Jerusalem Conference on (Cat. No. 90TH0326-9)&lt;/secondary-title&gt;&lt;/titles&gt;&lt;pages&gt;137-144&lt;/pages&gt;&lt;dates&gt;&lt;year&gt;1990&lt;/year&gt;&lt;/dates&gt;&lt;publisher&gt;IEEE&lt;/publisher&gt;&lt;isbn&gt;0818620781&lt;/isbn&gt;&lt;urls&gt;&lt;/urls&gt;&lt;/record&gt;&lt;/Cite&gt;&lt;Cite&gt;&lt;Author&gt;Lazar&lt;/Author&gt;&lt;Year&gt;2011&lt;/Year&gt;&lt;RecNum&gt;41&lt;/RecNum&gt;&lt;record&gt;&lt;rec-number&gt;41&lt;/rec-number&gt;&lt;foreign-keys&gt;&lt;key app="EN" db-id="axw09t0dmas9fber5fsvzawpp2xssrf02z55" timestamp="1460220743"&gt;41&lt;/key&gt;&lt;/foreign-keys&gt;&lt;ref-type name="Journal Article"&gt;17&lt;/ref-type&gt;&lt;contributors&gt;&lt;authors&gt;&lt;author&gt;Lazar, Lior&lt;/author&gt;&lt;author&gt;Tikolsky, Omer&lt;/author&gt;&lt;author&gt;Glezer, Chanan&lt;/author&gt;&lt;author&gt;Zviran, Moshe&lt;/author&gt;&lt;/authors&gt;&lt;/contributors&gt;&lt;titles&gt;&lt;title&gt;Personalized cognitive passwords: an exploratory assessment&lt;/title&gt;&lt;secondary-title&gt;Information Management &amp;amp; Computer Security&lt;/secondary-title&gt;&lt;/titles&gt;&lt;periodical&gt;&lt;full-title&gt;Information Management &amp;amp; Computer Security&lt;/full-title&gt;&lt;/periodical&gt;&lt;pages&gt;25-41&lt;/pages&gt;&lt;volume&gt;19&lt;/volume&gt;&lt;number&gt;1&lt;/number&gt;&lt;dates&gt;&lt;year&gt;2011&lt;/year&gt;&lt;/dates&gt;&lt;isbn&gt;0968-5227&lt;/isbn&gt;&lt;urls&gt;&lt;/urls&gt;&lt;/record&gt;&lt;/Cite&gt;&lt;/EndNote&gt;</w:instrText>
      </w:r>
      <w:r w:rsidR="00FE32C0">
        <w:fldChar w:fldCharType="separate"/>
      </w:r>
      <w:r w:rsidR="00FE32C0">
        <w:rPr>
          <w:noProof/>
        </w:rPr>
        <w:t>(Zviran and Haga 1990; Lazar</w:t>
      </w:r>
      <w:r w:rsidR="00FE32C0" w:rsidRPr="00FE32C0">
        <w:rPr>
          <w:i/>
          <w:noProof/>
        </w:rPr>
        <w:t xml:space="preserve"> et al.</w:t>
      </w:r>
      <w:r w:rsidR="00FE32C0">
        <w:rPr>
          <w:noProof/>
        </w:rPr>
        <w:t xml:space="preserve"> 2011)</w:t>
      </w:r>
      <w:r w:rsidR="00FE32C0">
        <w:fldChar w:fldCharType="end"/>
      </w:r>
      <w:r>
        <w:t xml:space="preserve"> may be exploited to build a convenient cognitive</w:t>
      </w:r>
      <w:r w:rsidR="001D33C1">
        <w:t xml:space="preserve"> process for authentication, re</w:t>
      </w:r>
      <w:r>
        <w:t>vised to be employed with mobile devices.</w:t>
      </w:r>
    </w:p>
    <w:p w14:paraId="6352F5D9" w14:textId="05C1226B" w:rsidR="00910B22" w:rsidRPr="00581222" w:rsidRDefault="00910B22" w:rsidP="00910B22">
      <w:pPr>
        <w:pStyle w:val="Body"/>
      </w:pPr>
      <w:r>
        <w:t xml:space="preserve">The experiment led by </w:t>
      </w:r>
      <w:r w:rsidR="00FE32C0">
        <w:fldChar w:fldCharType="begin"/>
      </w:r>
      <w:r w:rsidR="00FE32C0">
        <w:instrText xml:space="preserve"> ADDIN EN.CITE &lt;EndNote&gt;&lt;Cite AuthorYear="1"&gt;&lt;Author&gt;Bunnell&lt;/Author&gt;&lt;Year&gt;1997&lt;/Year&gt;&lt;RecNum&gt;42&lt;/RecNum&gt;&lt;DisplayText&gt;Bunnell&lt;style face="italic"&gt; et al.&lt;/style&gt; (1997)&lt;/DisplayText&gt;&lt;record&gt;&lt;rec-number&gt;42&lt;/rec-number&gt;&lt;foreign-keys&gt;&lt;key app="EN" db-id="axw09t0dmas9fber5fsvzawpp2xssrf02z55" timestamp="1460221255"&gt;42&lt;/key&gt;&lt;/foreign-keys&gt;&lt;ref-type name="Journal Article"&gt;17&lt;/ref-type&gt;&lt;contributors&gt;&lt;authors&gt;&lt;author&gt;Bunnell, Julie&lt;/author&gt;&lt;author&gt;Podd, John&lt;/author&gt;&lt;author&gt;Henderson, Ron&lt;/author&gt;&lt;author&gt;Napier, Renee&lt;/author&gt;&lt;author&gt;Kennedy-Moffat, James&lt;/author&gt;&lt;/authors&gt;&lt;/contributors&gt;&lt;titles&gt;&lt;title&gt;Cognitive, associative and conventional passwords: Recall and guessing rates&lt;/title&gt;&lt;secondary-title&gt;Computers &amp;amp; Security&lt;/secondary-title&gt;&lt;/titles&gt;&lt;periodical&gt;&lt;full-title&gt;Computers &amp;amp; Security&lt;/full-title&gt;&lt;/periodical&gt;&lt;pages&gt;629-641&lt;/pages&gt;&lt;volume&gt;16&lt;/volume&gt;&lt;number&gt;7&lt;/number&gt;&lt;dates&gt;&lt;year&gt;1997&lt;/year&gt;&lt;/dates&gt;&lt;isbn&gt;0167-4048&lt;/isbn&gt;&lt;urls&gt;&lt;/urls&gt;&lt;/record&gt;&lt;/Cite&gt;&lt;/EndNote&gt;</w:instrText>
      </w:r>
      <w:r w:rsidR="00FE32C0">
        <w:fldChar w:fldCharType="separate"/>
      </w:r>
      <w:r w:rsidR="00FE32C0">
        <w:rPr>
          <w:noProof/>
        </w:rPr>
        <w:t>Bunnell</w:t>
      </w:r>
      <w:r w:rsidR="00FE32C0" w:rsidRPr="00FE32C0">
        <w:rPr>
          <w:i/>
          <w:noProof/>
        </w:rPr>
        <w:t xml:space="preserve"> et al.</w:t>
      </w:r>
      <w:r w:rsidR="00FE32C0">
        <w:rPr>
          <w:noProof/>
        </w:rPr>
        <w:t xml:space="preserve"> (1997)</w:t>
      </w:r>
      <w:r w:rsidR="00FE32C0">
        <w:fldChar w:fldCharType="end"/>
      </w:r>
      <w:r w:rsidR="001D33C1">
        <w:t xml:space="preserve"> </w:t>
      </w:r>
      <w:r>
        <w:t xml:space="preserve">regarding these authentication schemes showed that personal facts were better recalled than others. </w:t>
      </w:r>
      <w:r w:rsidR="007D2AAE">
        <w:t>Nevertheless</w:t>
      </w:r>
      <w:r>
        <w:t xml:space="preserve">, people socially close to the user were easily able to guess many answers, that is why, </w:t>
      </w:r>
      <w:r w:rsidR="00FE32C0">
        <w:fldChar w:fldCharType="begin"/>
      </w:r>
      <w:r w:rsidR="00FE32C0">
        <w:instrText xml:space="preserve"> ADDIN EN.CITE &lt;EndNote&gt;&lt;Cite AuthorYear="1"&gt;&lt;Author&gt;Lazar&lt;/Author&gt;&lt;Year&gt;2011&lt;/Year&gt;&lt;RecNum&gt;41&lt;/RecNum&gt;&lt;DisplayText&gt;Lazar&lt;style face="italic"&gt; et al.&lt;/style&gt; (2011)&lt;/DisplayText&gt;&lt;record&gt;&lt;rec-number&gt;41&lt;/rec-number&gt;&lt;foreign-keys&gt;&lt;key app="EN" db-id="axw09t0dmas9fber5fsvzawpp2xssrf02z55" timestamp="1460220743"&gt;41&lt;/key&gt;&lt;/foreign-keys&gt;&lt;ref-type name="Journal Article"&gt;17&lt;/ref-type&gt;&lt;contributors&gt;&lt;authors&gt;&lt;author&gt;Lazar, Lior&lt;/author&gt;&lt;author&gt;Tikolsky, Omer&lt;/author&gt;&lt;author&gt;Glezer, Chanan&lt;/author&gt;&lt;author&gt;Zviran, Moshe&lt;/author&gt;&lt;/authors&gt;&lt;/contributors&gt;&lt;titles&gt;&lt;title&gt;Personalized cognitive passwords: an exploratory assessment&lt;/title&gt;&lt;secondary-title&gt;Information Management &amp;amp; Computer Security&lt;/secondary-title&gt;&lt;/titles&gt;&lt;periodical&gt;&lt;full-title&gt;Information Management &amp;amp; Computer Security&lt;/full-title&gt;&lt;/periodical&gt;&lt;pages&gt;25-41&lt;/pages&gt;&lt;volume&gt;19&lt;/volume&gt;&lt;number&gt;1&lt;/number&gt;&lt;dates&gt;&lt;year&gt;2011&lt;/year&gt;&lt;/dates&gt;&lt;isbn&gt;0968-5227&lt;/isbn&gt;&lt;urls&gt;&lt;/urls&gt;&lt;/record&gt;&lt;/Cite&gt;&lt;/EndNote&gt;</w:instrText>
      </w:r>
      <w:r w:rsidR="00FE32C0">
        <w:fldChar w:fldCharType="separate"/>
      </w:r>
      <w:r w:rsidR="00FE32C0">
        <w:rPr>
          <w:noProof/>
        </w:rPr>
        <w:t>Lazar</w:t>
      </w:r>
      <w:r w:rsidR="00FE32C0" w:rsidRPr="00FE32C0">
        <w:rPr>
          <w:i/>
          <w:noProof/>
        </w:rPr>
        <w:t xml:space="preserve"> et al.</w:t>
      </w:r>
      <w:r w:rsidR="00FE32C0">
        <w:rPr>
          <w:noProof/>
        </w:rPr>
        <w:t xml:space="preserve"> (2011)</w:t>
      </w:r>
      <w:r w:rsidR="00FE32C0">
        <w:fldChar w:fldCharType="end"/>
      </w:r>
      <w:r w:rsidR="001D33C1">
        <w:t xml:space="preserve"> have </w:t>
      </w:r>
      <w:r>
        <w:t>proposed a method to personalize cognitive passwords to individual users. Results obtained show that personalization increases the recall of cognitive passwords, but does not help in improving their secrecy.</w:t>
      </w:r>
    </w:p>
    <w:p w14:paraId="55ECA329" w14:textId="5E57E6A0" w:rsidR="001F363A" w:rsidRDefault="001F363A" w:rsidP="002429BC">
      <w:pPr>
        <w:pStyle w:val="Header1"/>
      </w:pPr>
      <w:bookmarkStart w:id="40" w:name="_Toc451166953"/>
      <w:bookmarkStart w:id="41" w:name="_Toc463601650"/>
      <w:r w:rsidRPr="00581222">
        <w:t>2.3</w:t>
      </w:r>
      <w:r w:rsidRPr="00581222">
        <w:tab/>
        <w:t>TOKEN-BASED AUTHENTICATION MECHANISMS</w:t>
      </w:r>
      <w:bookmarkEnd w:id="40"/>
      <w:bookmarkEnd w:id="41"/>
    </w:p>
    <w:p w14:paraId="7FE39DBD" w14:textId="3513C1A3" w:rsidR="00910B22" w:rsidRPr="00AD5C2E" w:rsidRDefault="00910B22" w:rsidP="00910B22">
      <w:pPr>
        <w:pStyle w:val="Body"/>
        <w:rPr>
          <w:i/>
        </w:rPr>
      </w:pPr>
      <w:r w:rsidRPr="00AD5C2E">
        <w:rPr>
          <w:i/>
        </w:rPr>
        <w:t>Example of use case scenario: token-based authentication needs the user to po</w:t>
      </w:r>
      <w:r w:rsidR="00F4156B" w:rsidRPr="00AD5C2E">
        <w:rPr>
          <w:i/>
        </w:rPr>
        <w:t>ss</w:t>
      </w:r>
      <w:r w:rsidRPr="00AD5C2E">
        <w:rPr>
          <w:i/>
        </w:rPr>
        <w:t>ess a physical piece of hardware which has first to be coupled with the mobile device. Then, the mobile device has to verify credentials of the tok</w:t>
      </w:r>
      <w:r w:rsidR="00AD5C2E" w:rsidRPr="00AD5C2E">
        <w:rPr>
          <w:i/>
        </w:rPr>
        <w:t>en to grant access to the user.</w:t>
      </w:r>
    </w:p>
    <w:p w14:paraId="5A2766E0" w14:textId="2522F136" w:rsidR="00910B22" w:rsidRDefault="00910B22" w:rsidP="00910B22">
      <w:pPr>
        <w:pStyle w:val="Body"/>
      </w:pPr>
      <w:r>
        <w:lastRenderedPageBreak/>
        <w:t>Token-based authentication mechanisms require a hardware interaction between the user and his</w:t>
      </w:r>
      <w:r w:rsidR="007F452B">
        <w:t>/her</w:t>
      </w:r>
      <w:r>
        <w:t xml:space="preserve"> device to complete the authentication process. Such mechanisms involve at least a two-factor authentication (multi-factor is used when there </w:t>
      </w:r>
      <w:r w:rsidR="007D2AAE">
        <w:t>are</w:t>
      </w:r>
      <w:r>
        <w:t xml:space="preserve"> more than two) due to the commitment to attest that both the password is correct, and the user holds the token all along the authentication process. The three major types of tokens are USB token devices, smart cards and password</w:t>
      </w:r>
      <w:r w:rsidR="00DC452E">
        <w:t>s</w:t>
      </w:r>
      <w:r w:rsidR="00E87E68">
        <w:t xml:space="preserve"> that are randomly generated </w:t>
      </w:r>
      <w:r w:rsidR="00FE32C0">
        <w:fldChar w:fldCharType="begin"/>
      </w:r>
      <w:r w:rsidR="00FE32C0">
        <w:instrText xml:space="preserve"> ADDIN EN.CITE &lt;EndNote&gt;&lt;Cite&gt;&lt;Author&gt;Council&lt;/Author&gt;&lt;Year&gt;2005&lt;/Year&gt;&lt;RecNum&gt;43&lt;/RecNum&gt;&lt;DisplayText&gt;(Council 2005)&lt;/DisplayText&gt;&lt;record&gt;&lt;rec-number&gt;43&lt;/rec-number&gt;&lt;foreign-keys&gt;&lt;key app="EN" db-id="axw09t0dmas9fber5fsvzawpp2xssrf02z55" timestamp="1460221281"&gt;43&lt;/key&gt;&lt;/foreign-keys&gt;&lt;ref-type name="Journal Article"&gt;17&lt;/ref-type&gt;&lt;contributors&gt;&lt;authors&gt;&lt;author&gt;Council, Federal Financial Institutions Examination&lt;/author&gt;&lt;/authors&gt;&lt;/contributors&gt;&lt;titles&gt;&lt;title&gt;Authentication in an internet banking environment&lt;/title&gt;&lt;secondary-title&gt;Financial Institution Letter, FIL-103-2005. Washington, DC: Federal Deposit Insurance Corp.(FDIC). Retrieved March&lt;/secondary-title&gt;&lt;/titles&gt;&lt;periodical&gt;&lt;full-title&gt;Financial Institution Letter, FIL-103-2005. Washington, DC: Federal Deposit Insurance Corp.(FDIC). Retrieved March&lt;/full-title&gt;&lt;/periodical&gt;&lt;pages&gt;2005&lt;/pages&gt;&lt;volume&gt;18&lt;/volume&gt;&lt;dates&gt;&lt;year&gt;2005&lt;/year&gt;&lt;/dates&gt;&lt;urls&gt;&lt;/urls&gt;&lt;/record&gt;&lt;/Cite&gt;&lt;/EndNote&gt;</w:instrText>
      </w:r>
      <w:r w:rsidR="00FE32C0">
        <w:fldChar w:fldCharType="separate"/>
      </w:r>
      <w:r w:rsidR="00FE32C0">
        <w:rPr>
          <w:noProof/>
        </w:rPr>
        <w:t>(Council 2005)</w:t>
      </w:r>
      <w:r w:rsidR="00FE32C0">
        <w:fldChar w:fldCharType="end"/>
      </w:r>
      <w:r>
        <w:t xml:space="preserve">. </w:t>
      </w:r>
      <w:r w:rsidR="00E87E68">
        <w:t>Such random passwords</w:t>
      </w:r>
      <w:r w:rsidR="00DC452E">
        <w:t xml:space="preserve"> are generated on a server and</w:t>
      </w:r>
      <w:r>
        <w:t xml:space="preserve"> usually imply a mobile device </w:t>
      </w:r>
      <w:r w:rsidR="00DC452E">
        <w:t>in the authentication process, to receive</w:t>
      </w:r>
      <w:r w:rsidR="00991242">
        <w:t xml:space="preserve"> such a secret</w:t>
      </w:r>
      <w:r w:rsidR="00F4156B">
        <w:t xml:space="preserve"> </w:t>
      </w:r>
      <w:r w:rsidR="00FE32C0">
        <w:fldChar w:fldCharType="begin"/>
      </w:r>
      <w:r w:rsidR="007D71DE">
        <w:instrText xml:space="preserve"> ADDIN EN.CITE &lt;EndNote&gt;&lt;Cite AuthorYear="1"&gt;&lt;Author&gt;Aloul&lt;/Author&gt;&lt;Year&gt;2009&lt;/Year&gt;&lt;RecNum&gt;44&lt;/RecNum&gt;&lt;DisplayText&gt;Aloul&lt;style face="italic"&gt; et al.&lt;/style&gt; (2009)&lt;/DisplayText&gt;&lt;record&gt;&lt;rec-number&gt;44&lt;/rec-number&gt;&lt;foreign-keys&gt;&lt;key app="EN" db-id="axw09t0dmas9fber5fsvzawpp2xssrf02z55" timestamp="1460221321"&gt;44&lt;/key&gt;&lt;/foreign-keys&gt;&lt;ref-type name="Conference Proceedings"&gt;10&lt;/ref-type&gt;&lt;contributors&gt;&lt;authors&gt;&lt;author&gt;Aloul, Fadi&lt;/author&gt;&lt;author&gt;Zahidi, Syed&lt;/author&gt;&lt;author&gt;El-Hajj, Wassim&lt;/author&gt;&lt;/authors&gt;&lt;/contributors&gt;&lt;titles&gt;&lt;title&gt;Two factor authentication using mobile phones&lt;/title&gt;&lt;secondary-title&gt;AICCSA&lt;/secondary-title&gt;&lt;/titles&gt;&lt;pages&gt;641-644&lt;/pages&gt;&lt;dates&gt;&lt;year&gt;2009&lt;/year&gt;&lt;/dates&gt;&lt;isbn&gt;1424438071&lt;/isbn&gt;&lt;urls&gt;&lt;/urls&gt;&lt;/record&gt;&lt;/Cite&gt;&lt;/EndNote&gt;</w:instrText>
      </w:r>
      <w:r w:rsidR="00FE32C0">
        <w:fldChar w:fldCharType="separate"/>
      </w:r>
      <w:r w:rsidR="00FE32C0">
        <w:rPr>
          <w:noProof/>
        </w:rPr>
        <w:t>Aloul</w:t>
      </w:r>
      <w:r w:rsidR="00FE32C0" w:rsidRPr="00FE32C0">
        <w:rPr>
          <w:i/>
          <w:noProof/>
        </w:rPr>
        <w:t xml:space="preserve"> et al.</w:t>
      </w:r>
      <w:r w:rsidR="00FE32C0">
        <w:rPr>
          <w:noProof/>
        </w:rPr>
        <w:t xml:space="preserve"> (2009)</w:t>
      </w:r>
      <w:r w:rsidR="00FE32C0">
        <w:fldChar w:fldCharType="end"/>
      </w:r>
      <w:r>
        <w:t>, but the purpose is not to authenticate a user directly on his</w:t>
      </w:r>
      <w:r w:rsidR="007F452B">
        <w:t>/her</w:t>
      </w:r>
      <w:r>
        <w:t xml:space="preserve"> mobile device.</w:t>
      </w:r>
    </w:p>
    <w:p w14:paraId="34A28C19" w14:textId="41E1C7A4" w:rsidR="00910B22" w:rsidRDefault="00910B22" w:rsidP="00910B22">
      <w:pPr>
        <w:pStyle w:val="Body"/>
      </w:pPr>
      <w:r>
        <w:t xml:space="preserve">Thereby, these old implementations—when compared to the existence of mobile devices—are no longer applicable as they were initially designed. Nowadays, we observe the growth of smart objects and connected objects as known as the Internet of Things (IoT) </w:t>
      </w:r>
      <w:r w:rsidR="00FE32C0">
        <w:fldChar w:fldCharType="begin"/>
      </w:r>
      <w:r w:rsidR="00FE32C0">
        <w:instrText xml:space="preserve"> ADDIN EN.CITE &lt;EndNote&gt;&lt;Cite&gt;&lt;Author&gt;Miorandi&lt;/Author&gt;&lt;Year&gt;2012&lt;/Year&gt;&lt;RecNum&gt;45&lt;/RecNum&gt;&lt;DisplayText&gt;(Miorandi&lt;style face="italic"&gt; et al.&lt;/style&gt; 2012)&lt;/DisplayText&gt;&lt;record&gt;&lt;rec-number&gt;45&lt;/rec-number&gt;&lt;foreign-keys&gt;&lt;key app="EN" db-id="axw09t0dmas9fber5fsvzawpp2xssrf02z55" timestamp="1460221339"&gt;45&lt;/key&gt;&lt;/foreign-keys&gt;&lt;ref-type name="Journal Article"&gt;17&lt;/ref-type&gt;&lt;contributors&gt;&lt;authors&gt;&lt;author&gt;Miorandi, Daniele&lt;/author&gt;&lt;author&gt;Sicari, Sabrina&lt;/author&gt;&lt;author&gt;De Pellegrini, Francesco&lt;/author&gt;&lt;author&gt;Chlamtac, Imrich&lt;/author&gt;&lt;/authors&gt;&lt;/contributors&gt;&lt;titles&gt;&lt;title&gt;Internet of things: Vision, applications and research challenges&lt;/title&gt;&lt;secondary-title&gt;Ad Hoc Networks&lt;/secondary-title&gt;&lt;/titles&gt;&lt;periodical&gt;&lt;full-title&gt;Ad Hoc Networks&lt;/full-title&gt;&lt;/periodical&gt;&lt;pages&gt;1497-1516&lt;/pages&gt;&lt;volume&gt;10&lt;/volume&gt;&lt;number&gt;7&lt;/number&gt;&lt;dates&gt;&lt;year&gt;2012&lt;/year&gt;&lt;/dates&gt;&lt;isbn&gt;1570-8705&lt;/isbn&gt;&lt;urls&gt;&lt;/urls&gt;&lt;/record&gt;&lt;/Cite&gt;&lt;/EndNote&gt;</w:instrText>
      </w:r>
      <w:r w:rsidR="00FE32C0">
        <w:fldChar w:fldCharType="separate"/>
      </w:r>
      <w:r w:rsidR="00FE32C0">
        <w:rPr>
          <w:noProof/>
        </w:rPr>
        <w:t>(Miorandi</w:t>
      </w:r>
      <w:r w:rsidR="00FE32C0" w:rsidRPr="00FE32C0">
        <w:rPr>
          <w:i/>
          <w:noProof/>
        </w:rPr>
        <w:t xml:space="preserve"> et al.</w:t>
      </w:r>
      <w:r w:rsidR="00FE32C0">
        <w:rPr>
          <w:noProof/>
        </w:rPr>
        <w:t xml:space="preserve"> 2012)</w:t>
      </w:r>
      <w:r w:rsidR="00FE32C0">
        <w:fldChar w:fldCharType="end"/>
      </w:r>
      <w:r>
        <w:t>. Consequently, modern approaches regarding token-based authentication mechanisms appear to be more convenient with the use of such devices. As examples, smart watches are replacing USB devices while NFC tags will supplant smart cards overtime</w:t>
      </w:r>
      <w:r w:rsidR="00F4156B">
        <w:t>,</w:t>
      </w:r>
      <w:r>
        <w:t xml:space="preserve"> since i</w:t>
      </w:r>
      <w:r w:rsidR="00F4156B">
        <w:t>t is possible to bring them eve</w:t>
      </w:r>
      <w:r>
        <w:t>rywhere (</w:t>
      </w:r>
      <w:r w:rsidRPr="00F4156B">
        <w:rPr>
          <w:i/>
        </w:rPr>
        <w:t>i.e.</w:t>
      </w:r>
      <w:r>
        <w:t xml:space="preserve"> wallets, clothes). With the </w:t>
      </w:r>
      <w:r w:rsidR="007D2AAE">
        <w:t>fifth</w:t>
      </w:r>
      <w:r w:rsidR="00F4156B">
        <w:t xml:space="preserve"> </w:t>
      </w:r>
      <w:r>
        <w:t>version of Android, Google introduce</w:t>
      </w:r>
      <w:r w:rsidR="007D2AAE">
        <w:t>d</w:t>
      </w:r>
      <w:r>
        <w:t xml:space="preserve"> a feature called </w:t>
      </w:r>
      <w:r w:rsidR="00F4156B">
        <w:t>“T</w:t>
      </w:r>
      <w:r>
        <w:t>rusted devices</w:t>
      </w:r>
      <w:r w:rsidR="00F4156B">
        <w:t>”</w:t>
      </w:r>
      <w:r>
        <w:t>. This feature aims at providing an automatic authentication mechanism that uses smart objects the user has to couple to his</w:t>
      </w:r>
      <w:r w:rsidR="007F452B">
        <w:t>/her</w:t>
      </w:r>
      <w:r>
        <w:t xml:space="preserve"> mobile device. As a result, as long as the mobile device detects a connection with the token hardware </w:t>
      </w:r>
      <w:r w:rsidR="007D2AAE">
        <w:t>through</w:t>
      </w:r>
      <w:r w:rsidR="00F4156B">
        <w:t xml:space="preserve"> Bluetooth, NFC </w:t>
      </w:r>
      <w:r>
        <w:t>or Wi-Fi, it remains unlocked.</w:t>
      </w:r>
    </w:p>
    <w:p w14:paraId="14006688" w14:textId="0501B837" w:rsidR="00910B22" w:rsidRPr="00581222" w:rsidRDefault="00910B22" w:rsidP="00910B22">
      <w:pPr>
        <w:pStyle w:val="Body"/>
      </w:pPr>
      <w:r>
        <w:t>Regarding two-factor authentication mechanisms,</w:t>
      </w:r>
      <w:r w:rsidR="00F4156B">
        <w:t xml:space="preserve"> </w:t>
      </w:r>
      <w:r w:rsidR="00FE32C0">
        <w:fldChar w:fldCharType="begin"/>
      </w:r>
      <w:r w:rsidR="00FE32C0">
        <w:instrText xml:space="preserve"> ADDIN EN.CITE &lt;EndNote&gt;&lt;Cite AuthorYear="1"&gt;&lt;Author&gt;Schneier&lt;/Author&gt;&lt;Year&gt;2005&lt;/Year&gt;&lt;RecNum&gt;46&lt;/RecNum&gt;&lt;DisplayText&gt;Schneier (2005)&lt;/DisplayText&gt;&lt;record&gt;&lt;rec-number&gt;46&lt;/rec-number&gt;&lt;foreign-keys&gt;&lt;key app="EN" db-id="axw09t0dmas9fber5fsvzawpp2xssrf02z55" timestamp="1460221356"&gt;46&lt;/key&gt;&lt;/foreign-keys&gt;&lt;ref-type name="Journal Article"&gt;17&lt;/ref-type&gt;&lt;contributors&gt;&lt;authors&gt;&lt;author&gt;Schneier, Bruce&lt;/author&gt;&lt;/authors&gt;&lt;/contributors&gt;&lt;titles&gt;&lt;title&gt;Two-factor authentication: too little, too late&lt;/title&gt;&lt;secondary-title&gt;Commun. ACM&lt;/secondary-title&gt;&lt;/titles&gt;&lt;periodical&gt;&lt;full-title&gt;Commun. ACM&lt;/full-title&gt;&lt;/periodical&gt;&lt;pages&gt;136&lt;/pages&gt;&lt;volume&gt;48&lt;/volume&gt;&lt;number&gt;4&lt;/number&gt;&lt;dates&gt;&lt;year&gt;2005&lt;/year&gt;&lt;/dates&gt;&lt;urls&gt;&lt;/urls&gt;&lt;/record&gt;&lt;/Cite&gt;&lt;/EndNote&gt;</w:instrText>
      </w:r>
      <w:r w:rsidR="00FE32C0">
        <w:fldChar w:fldCharType="separate"/>
      </w:r>
      <w:r w:rsidR="00FE32C0">
        <w:rPr>
          <w:noProof/>
        </w:rPr>
        <w:t>Schneier (2005)</w:t>
      </w:r>
      <w:r w:rsidR="00FE32C0">
        <w:fldChar w:fldCharType="end"/>
      </w:r>
      <w:r w:rsidR="00F4156B">
        <w:t xml:space="preserve"> </w:t>
      </w:r>
      <w:r>
        <w:t xml:space="preserve">suggests that “they solve the security problem we had ten years ago, not security problems we </w:t>
      </w:r>
      <w:r>
        <w:lastRenderedPageBreak/>
        <w:t>have today”. The use of smart objects over the authentication process implies many cases of vulnerability issues. Indeed, whenever someone wears a smart object as a token for the authentication process, the mobile device should not be sighted off. Due to the fact that there is no need to replay the authentication process, the mobile device becomes simply accessible by anyone nearby. Another problematic situation may be observed, where both devices are stolen by the same person.</w:t>
      </w:r>
    </w:p>
    <w:p w14:paraId="698D3782" w14:textId="33AFFB13" w:rsidR="001F363A" w:rsidRDefault="001F363A" w:rsidP="002429BC">
      <w:pPr>
        <w:pStyle w:val="Header1"/>
      </w:pPr>
      <w:bookmarkStart w:id="42" w:name="_Toc451166954"/>
      <w:bookmarkStart w:id="43" w:name="_Toc463601651"/>
      <w:r w:rsidRPr="00581222">
        <w:t>2.4</w:t>
      </w:r>
      <w:r w:rsidRPr="00581222">
        <w:tab/>
        <w:t>BIOMETRICS</w:t>
      </w:r>
      <w:bookmarkEnd w:id="42"/>
      <w:bookmarkEnd w:id="43"/>
    </w:p>
    <w:p w14:paraId="206D1B2B" w14:textId="22E57F82" w:rsidR="00910B22" w:rsidRDefault="00910B22" w:rsidP="00910B22">
      <w:pPr>
        <w:pStyle w:val="Body"/>
      </w:pPr>
      <w:r>
        <w:t>For many years, it is known that humans exhibit a various unique set of features. As an example, each human fingerprint describes a unique pattern; in the same way, blood vessels of the retina also have a unique pattern. Biometrics systems exploit these singularities in order to authenticate users. Hence, with a biometric system, there is no need for remembering or recalling any information; instead, the singularity of interest just has to be digitized and compared to the saved one. To this end, several biometric systems necessitate the use of a scanning or recording hardware that is not always adapted to suit with mobile devices. When compared to other approaches, a vast majority of biometric solutions have a greater cost of implementation. Moreover, due to the assessment of data that come directly from the user, biometrics raise some privacy concerns</w:t>
      </w:r>
      <w:r w:rsidR="00496AA0">
        <w:t xml:space="preserve"> because of the uniqueness of each of us</w:t>
      </w:r>
      <w:r>
        <w:t>. As a result, even though these systems generally</w:t>
      </w:r>
      <w:r w:rsidR="00E16D13">
        <w:t xml:space="preserve"> offer a high level of security</w:t>
      </w:r>
      <w:r>
        <w:t xml:space="preserve"> and a sufficient accuracy, their usage remains limited, particularly with mobile devices</w:t>
      </w:r>
      <w:r w:rsidR="00DC3CC9">
        <w:t>.</w:t>
      </w:r>
    </w:p>
    <w:p w14:paraId="0FACBB7A" w14:textId="245F9D9F" w:rsidR="00910B22" w:rsidRPr="00581222" w:rsidRDefault="00910B22" w:rsidP="00910B22">
      <w:pPr>
        <w:pStyle w:val="Body"/>
      </w:pPr>
      <w:r>
        <w:t xml:space="preserve">The review of biometric authentication that we propose below does not heed sophisticated mechanisms such as blood vessels, retina or iris pattern recognitions that </w:t>
      </w:r>
      <w:r>
        <w:lastRenderedPageBreak/>
        <w:t>are way too complex in hardware requirements or computational costs, to be applied on mobile devices, presently. Retina-based systems are currently only used in highly classified government and military facilities</w:t>
      </w:r>
      <w:r w:rsidR="00E16D13">
        <w:t xml:space="preserve"> </w:t>
      </w:r>
      <w:r w:rsidR="00FE32C0">
        <w:fldChar w:fldCharType="begin"/>
      </w:r>
      <w:r w:rsidR="00FE32C0">
        <w:instrText xml:space="preserve"> ADDIN EN.CITE &lt;EndNote&gt;&lt;Cite&gt;&lt;Author&gt;Nanavati&lt;/Author&gt;&lt;Year&gt;2002&lt;/Year&gt;&lt;RecNum&gt;47&lt;/RecNum&gt;&lt;DisplayText&gt;(Nanavati&lt;style face="italic"&gt; et al.&lt;/style&gt; 2002)&lt;/DisplayText&gt;&lt;record&gt;&lt;rec-number&gt;47&lt;/rec-number&gt;&lt;foreign-keys&gt;&lt;key app="EN" db-id="axw09t0dmas9fber5fsvzawpp2xssrf02z55" timestamp="1460221419"&gt;47&lt;/key&gt;&lt;/foreign-keys&gt;&lt;ref-type name="Book"&gt;6&lt;/ref-type&gt;&lt;contributors&gt;&lt;authors&gt;&lt;author&gt;Nanavati, S&lt;/author&gt;&lt;author&gt;Thieme, M&lt;/author&gt;&lt;author&gt;Nanavati, R&lt;/author&gt;&lt;/authors&gt;&lt;/contributors&gt;&lt;titles&gt;&lt;title&gt;Biometrics, Identity Verification in a Networked World&lt;/title&gt;&lt;/titles&gt;&lt;dates&gt;&lt;year&gt;2002&lt;/year&gt;&lt;/dates&gt;&lt;publisher&gt;Wiley Computer Publishing&lt;/publisher&gt;&lt;urls&gt;&lt;/urls&gt;&lt;/record&gt;&lt;/Cite&gt;&lt;/EndNote&gt;</w:instrText>
      </w:r>
      <w:r w:rsidR="00FE32C0">
        <w:fldChar w:fldCharType="separate"/>
      </w:r>
      <w:r w:rsidR="00FE32C0">
        <w:rPr>
          <w:noProof/>
        </w:rPr>
        <w:t>(Nanavati</w:t>
      </w:r>
      <w:r w:rsidR="00FE32C0" w:rsidRPr="00FE32C0">
        <w:rPr>
          <w:i/>
          <w:noProof/>
        </w:rPr>
        <w:t xml:space="preserve"> et al.</w:t>
      </w:r>
      <w:r w:rsidR="00FE32C0">
        <w:rPr>
          <w:noProof/>
        </w:rPr>
        <w:t xml:space="preserve"> 2002)</w:t>
      </w:r>
      <w:r w:rsidR="00FE32C0">
        <w:fldChar w:fldCharType="end"/>
      </w:r>
      <w:r w:rsidR="00E16D13">
        <w:t>. Moreover,</w:t>
      </w:r>
      <w:r>
        <w:t xml:space="preserve"> iris pattern recognition requires specific infrared hardware to authenticate users accurately</w:t>
      </w:r>
      <w:r w:rsidR="00445859">
        <w:t xml:space="preserve"> </w:t>
      </w:r>
      <w:r w:rsidR="00FE32C0">
        <w:fldChar w:fldCharType="begin">
          <w:fldData xml:space="preserve">PEVuZE5vdGU+PENpdGU+PEF1dGhvcj5KYWluPC9BdXRob3I+PFllYXI+MjAwNjwvWWVhcj48UmVj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==
</w:fldData>
        </w:fldChar>
      </w:r>
      <w:r w:rsidR="00FE32C0">
        <w:instrText xml:space="preserve"> ADDIN EN.CITE </w:instrText>
      </w:r>
      <w:r w:rsidR="00FE32C0">
        <w:fldChar w:fldCharType="begin">
          <w:fldData xml:space="preserve">PEVuZE5vdGU+PENpdGU+PEF1dGhvcj5KYWluPC9BdXRob3I+PFllYXI+MjAwNjwvWWVhcj48UmVj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==
</w:fldData>
        </w:fldChar>
      </w:r>
      <w:r w:rsidR="00FE32C0">
        <w:instrText xml:space="preserve"> ADDIN EN.CITE.DATA </w:instrText>
      </w:r>
      <w:r w:rsidR="00FE32C0">
        <w:fldChar w:fldCharType="end"/>
      </w:r>
      <w:r w:rsidR="00FE32C0">
        <w:fldChar w:fldCharType="separate"/>
      </w:r>
      <w:r w:rsidR="00FE32C0">
        <w:rPr>
          <w:noProof/>
        </w:rPr>
        <w:t>(Wildes 1997; Daugman 2004; Jain</w:t>
      </w:r>
      <w:r w:rsidR="00FE32C0" w:rsidRPr="00FE32C0">
        <w:rPr>
          <w:i/>
          <w:noProof/>
        </w:rPr>
        <w:t xml:space="preserve"> et al.</w:t>
      </w:r>
      <w:r w:rsidR="00FE32C0">
        <w:rPr>
          <w:noProof/>
        </w:rPr>
        <w:t xml:space="preserve"> 2006a)</w:t>
      </w:r>
      <w:r w:rsidR="00FE32C0">
        <w:fldChar w:fldCharType="end"/>
      </w:r>
      <w:r>
        <w:t xml:space="preserve">. Hence, we focus on offered mechanisms for mobile devices and </w:t>
      </w:r>
      <w:r w:rsidR="00E16D13">
        <w:t>the ones</w:t>
      </w:r>
      <w:r>
        <w:t xml:space="preserve"> that may be materialized in coming years.</w:t>
      </w:r>
    </w:p>
    <w:p w14:paraId="0D53F867" w14:textId="14200734" w:rsidR="001F363A" w:rsidRDefault="001F363A" w:rsidP="00D250EF">
      <w:pPr>
        <w:pStyle w:val="Header2"/>
      </w:pPr>
      <w:bookmarkStart w:id="44" w:name="_Toc451166955"/>
      <w:bookmarkStart w:id="45" w:name="_Toc463601652"/>
      <w:r w:rsidRPr="00581222">
        <w:t>2.4.1</w:t>
      </w:r>
      <w:r w:rsidRPr="00581222">
        <w:tab/>
        <w:t>FINGERPRINT</w:t>
      </w:r>
      <w:bookmarkEnd w:id="44"/>
      <w:bookmarkEnd w:id="45"/>
    </w:p>
    <w:p w14:paraId="4292A5DD" w14:textId="45673867" w:rsidR="00197B1A" w:rsidRPr="00AD5C2E" w:rsidRDefault="00197B1A" w:rsidP="00197B1A">
      <w:pPr>
        <w:pStyle w:val="Body"/>
        <w:rPr>
          <w:i/>
        </w:rPr>
      </w:pPr>
      <w:r w:rsidRPr="00AD5C2E">
        <w:rPr>
          <w:i/>
        </w:rPr>
        <w:t>Example of use case scenario: first, the user has to let her/his device know</w:t>
      </w:r>
      <w:r w:rsidR="00445859" w:rsidRPr="00AD5C2E">
        <w:rPr>
          <w:i/>
        </w:rPr>
        <w:t>s</w:t>
      </w:r>
      <w:r w:rsidRPr="00AD5C2E">
        <w:rPr>
          <w:i/>
        </w:rPr>
        <w:t xml:space="preserve"> the pattern of one or more of his</w:t>
      </w:r>
      <w:r w:rsidR="00445859" w:rsidRPr="00AD5C2E">
        <w:rPr>
          <w:i/>
        </w:rPr>
        <w:t>/her</w:t>
      </w:r>
      <w:r w:rsidRPr="00AD5C2E">
        <w:rPr>
          <w:i/>
        </w:rPr>
        <w:t xml:space="preserve"> fingerprints. To this end, </w:t>
      </w:r>
      <w:r w:rsidR="00445859" w:rsidRPr="00AD5C2E">
        <w:rPr>
          <w:i/>
        </w:rPr>
        <w:t>each finger the user wants to use</w:t>
      </w:r>
      <w:r w:rsidRPr="00AD5C2E">
        <w:rPr>
          <w:i/>
        </w:rPr>
        <w:t xml:space="preserve"> has to </w:t>
      </w:r>
      <w:r w:rsidR="00445859" w:rsidRPr="00AD5C2E">
        <w:rPr>
          <w:i/>
        </w:rPr>
        <w:t xml:space="preserve">be </w:t>
      </w:r>
      <w:r w:rsidRPr="00AD5C2E">
        <w:rPr>
          <w:i/>
        </w:rPr>
        <w:t>put</w:t>
      </w:r>
      <w:r w:rsidR="00445859" w:rsidRPr="00AD5C2E">
        <w:rPr>
          <w:i/>
        </w:rPr>
        <w:t>,</w:t>
      </w:r>
      <w:r w:rsidRPr="00AD5C2E">
        <w:rPr>
          <w:i/>
        </w:rPr>
        <w:t xml:space="preserve"> </w:t>
      </w:r>
      <w:r w:rsidR="00445859" w:rsidRPr="00AD5C2E">
        <w:rPr>
          <w:i/>
        </w:rPr>
        <w:t xml:space="preserve">several times, on the sensor </w:t>
      </w:r>
      <w:r w:rsidRPr="00AD5C2E">
        <w:rPr>
          <w:i/>
        </w:rPr>
        <w:t xml:space="preserve">to </w:t>
      </w:r>
      <w:r w:rsidR="00445859" w:rsidRPr="00AD5C2E">
        <w:rPr>
          <w:i/>
        </w:rPr>
        <w:t>digitalize the fingerprint</w:t>
      </w:r>
      <w:r w:rsidRPr="00AD5C2E">
        <w:rPr>
          <w:i/>
        </w:rPr>
        <w:t>. Then, each time an authentication is required, the user places any previously recorded finger on the sensor</w:t>
      </w:r>
      <w:r w:rsidR="00445859" w:rsidRPr="00AD5C2E">
        <w:rPr>
          <w:i/>
        </w:rPr>
        <w:t xml:space="preserve"> to unlock the device</w:t>
      </w:r>
      <w:r w:rsidRPr="00AD5C2E">
        <w:rPr>
          <w:i/>
        </w:rPr>
        <w:t>.</w:t>
      </w:r>
    </w:p>
    <w:p w14:paraId="0E6F498F" w14:textId="24E806F7" w:rsidR="00197B1A" w:rsidRDefault="00197B1A" w:rsidP="00197B1A">
      <w:pPr>
        <w:pStyle w:val="Body"/>
      </w:pPr>
      <w:r>
        <w:t xml:space="preserve">This technology </w:t>
      </w:r>
      <w:r w:rsidR="00445859">
        <w:t>exploits</w:t>
      </w:r>
      <w:r>
        <w:t xml:space="preserve"> unique fingerprint patterns that are present in every human’s fingers to authenticate users. Ridges that compose the pattern are traditionally classified into </w:t>
      </w:r>
      <w:r w:rsidRPr="00445859">
        <w:rPr>
          <w:i/>
        </w:rPr>
        <w:t>loops</w:t>
      </w:r>
      <w:r>
        <w:t xml:space="preserve">, </w:t>
      </w:r>
      <w:r w:rsidRPr="00445859">
        <w:rPr>
          <w:i/>
        </w:rPr>
        <w:t>arches</w:t>
      </w:r>
      <w:r>
        <w:t xml:space="preserve"> and </w:t>
      </w:r>
      <w:r w:rsidRPr="00445859">
        <w:rPr>
          <w:i/>
        </w:rPr>
        <w:t>whorls</w:t>
      </w:r>
      <w:r>
        <w:t xml:space="preserve"> motifs. Figure </w:t>
      </w:r>
      <w:r w:rsidR="00445859">
        <w:t>2.</w:t>
      </w:r>
      <w:r>
        <w:t xml:space="preserve">3 illustrates </w:t>
      </w:r>
      <w:r w:rsidR="00445859">
        <w:t>three</w:t>
      </w:r>
      <w:r>
        <w:t xml:space="preserve"> examples of these patterns.</w:t>
      </w:r>
    </w:p>
    <w:p w14:paraId="745FEB33" w14:textId="77777777" w:rsidR="0038119A" w:rsidRDefault="0038119A" w:rsidP="00197B1A">
      <w:pPr>
        <w:pStyle w:val="Body"/>
      </w:pPr>
    </w:p>
    <w:p w14:paraId="0226CB62" w14:textId="1269BF2F" w:rsidR="00197B1A" w:rsidRDefault="00F46073" w:rsidP="00DB09F4">
      <w:pPr>
        <w:pStyle w:val="Image"/>
        <w:rPr>
          <w:noProof/>
          <w:lang w:eastAsia="en-US"/>
        </w:rPr>
      </w:pPr>
      <w:r>
        <w:rPr>
          <w:noProof/>
          <w:lang w:eastAsia="en-US"/>
        </w:rPr>
        <w:lastRenderedPageBreak/>
        <w:drawing>
          <wp:inline distT="0" distB="0" distL="0" distR="0" wp14:anchorId="0D180388" wp14:editId="330164CC">
            <wp:extent cx="1500374" cy="1401989"/>
            <wp:effectExtent l="19050" t="19050" r="24130" b="27305"/>
            <wp:docPr id="38" name="Picture 38" descr="Fingerprint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gerprint_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0374" cy="1401989"/>
                    </a:xfrm>
                    <a:prstGeom prst="rect">
                      <a:avLst/>
                    </a:prstGeom>
                    <a:noFill/>
                    <a:ln w="6350">
                      <a:solidFill>
                        <a:schemeClr val="tx1"/>
                      </a:solidFill>
                    </a:ln>
                  </pic:spPr>
                </pic:pic>
              </a:graphicData>
            </a:graphic>
          </wp:inline>
        </w:drawing>
      </w:r>
      <w:r>
        <w:rPr>
          <w:noProof/>
          <w:lang w:eastAsia="en-US"/>
        </w:rPr>
        <w:t xml:space="preserve"> </w:t>
      </w:r>
      <w:r w:rsidRPr="00F46073">
        <w:rPr>
          <w:noProof/>
          <w:lang w:eastAsia="en-US"/>
        </w:rPr>
        <w:drawing>
          <wp:inline distT="0" distB="0" distL="0" distR="0" wp14:anchorId="27C21AEA" wp14:editId="232112EB">
            <wp:extent cx="1497723" cy="1409065"/>
            <wp:effectExtent l="19050" t="19050" r="26670" b="19685"/>
            <wp:docPr id="39" name="Picture 39" descr="Fingerprint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gerprint_Lo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3636" cy="1424036"/>
                    </a:xfrm>
                    <a:prstGeom prst="rect">
                      <a:avLst/>
                    </a:prstGeom>
                    <a:noFill/>
                    <a:ln w="6350">
                      <a:solidFill>
                        <a:schemeClr val="tx1"/>
                      </a:solidFill>
                    </a:ln>
                  </pic:spPr>
                </pic:pic>
              </a:graphicData>
            </a:graphic>
          </wp:inline>
        </w:drawing>
      </w:r>
      <w:r>
        <w:rPr>
          <w:noProof/>
          <w:lang w:eastAsia="en-US"/>
        </w:rPr>
        <w:t xml:space="preserve"> </w:t>
      </w:r>
      <w:r w:rsidRPr="00F46073">
        <w:rPr>
          <w:noProof/>
          <w:lang w:eastAsia="en-US"/>
        </w:rPr>
        <w:drawing>
          <wp:inline distT="0" distB="0" distL="0" distR="0" wp14:anchorId="0337FE3E" wp14:editId="2F2E86B0">
            <wp:extent cx="1487156" cy="1409694"/>
            <wp:effectExtent l="19050" t="19050" r="18415" b="19685"/>
            <wp:docPr id="40" name="Picture 40" descr="Fingerprint_Who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gerprint_Who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3015" cy="1415247"/>
                    </a:xfrm>
                    <a:prstGeom prst="rect">
                      <a:avLst/>
                    </a:prstGeom>
                    <a:noFill/>
                    <a:ln w="6350" cmpd="sng">
                      <a:solidFill>
                        <a:srgbClr val="000000"/>
                      </a:solidFill>
                      <a:miter lim="800000"/>
                      <a:headEnd/>
                      <a:tailEnd/>
                    </a:ln>
                    <a:effectLst/>
                  </pic:spPr>
                </pic:pic>
              </a:graphicData>
            </a:graphic>
          </wp:inline>
        </w:drawing>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450"/>
        <w:gridCol w:w="2070"/>
        <w:gridCol w:w="450"/>
        <w:gridCol w:w="2070"/>
      </w:tblGrid>
      <w:tr w:rsidR="00201F68" w:rsidRPr="004222FD" w14:paraId="6E66D09B" w14:textId="77777777" w:rsidTr="00201F68">
        <w:trPr>
          <w:trHeight w:val="202"/>
        </w:trPr>
        <w:tc>
          <w:tcPr>
            <w:tcW w:w="2160" w:type="dxa"/>
            <w:vAlign w:val="center"/>
          </w:tcPr>
          <w:p w14:paraId="0ED48AFA" w14:textId="58CB402A" w:rsidR="00201F68" w:rsidRPr="004222FD" w:rsidRDefault="00201F68" w:rsidP="00201F68">
            <w:pPr>
              <w:pStyle w:val="Body"/>
              <w:spacing w:after="0" w:line="240" w:lineRule="auto"/>
              <w:ind w:firstLine="0"/>
              <w:jc w:val="center"/>
              <w:rPr>
                <w:caps/>
              </w:rPr>
            </w:pPr>
            <w:r w:rsidRPr="004222FD">
              <w:rPr>
                <w:caps/>
              </w:rPr>
              <w:t>a)</w:t>
            </w:r>
          </w:p>
        </w:tc>
        <w:tc>
          <w:tcPr>
            <w:tcW w:w="450" w:type="dxa"/>
            <w:vAlign w:val="center"/>
          </w:tcPr>
          <w:p w14:paraId="0AE45CEF" w14:textId="77777777" w:rsidR="00201F68" w:rsidRPr="004222FD" w:rsidRDefault="00201F68" w:rsidP="00201F68">
            <w:pPr>
              <w:pStyle w:val="Body"/>
              <w:spacing w:after="0" w:line="240" w:lineRule="auto"/>
              <w:ind w:firstLine="0"/>
              <w:jc w:val="center"/>
              <w:rPr>
                <w:caps/>
              </w:rPr>
            </w:pPr>
          </w:p>
        </w:tc>
        <w:tc>
          <w:tcPr>
            <w:tcW w:w="2070" w:type="dxa"/>
            <w:vAlign w:val="center"/>
          </w:tcPr>
          <w:p w14:paraId="75CDF491" w14:textId="2F329F93" w:rsidR="00201F68" w:rsidRPr="004222FD" w:rsidRDefault="00201F68" w:rsidP="00201F68">
            <w:pPr>
              <w:pStyle w:val="Body"/>
              <w:spacing w:after="0" w:line="240" w:lineRule="auto"/>
              <w:ind w:firstLine="0"/>
              <w:jc w:val="center"/>
              <w:rPr>
                <w:caps/>
              </w:rPr>
            </w:pPr>
            <w:r w:rsidRPr="004222FD">
              <w:rPr>
                <w:caps/>
              </w:rPr>
              <w:t>b)</w:t>
            </w:r>
          </w:p>
        </w:tc>
        <w:tc>
          <w:tcPr>
            <w:tcW w:w="450" w:type="dxa"/>
            <w:vAlign w:val="center"/>
          </w:tcPr>
          <w:p w14:paraId="792C6445" w14:textId="77777777" w:rsidR="00201F68" w:rsidRPr="004222FD" w:rsidRDefault="00201F68" w:rsidP="00201F68">
            <w:pPr>
              <w:pStyle w:val="Body"/>
              <w:spacing w:after="0" w:line="240" w:lineRule="auto"/>
              <w:ind w:firstLine="0"/>
              <w:jc w:val="center"/>
              <w:rPr>
                <w:caps/>
              </w:rPr>
            </w:pPr>
          </w:p>
        </w:tc>
        <w:tc>
          <w:tcPr>
            <w:tcW w:w="2070" w:type="dxa"/>
            <w:vAlign w:val="center"/>
          </w:tcPr>
          <w:p w14:paraId="370FA62D" w14:textId="517C3234" w:rsidR="00201F68" w:rsidRPr="004222FD" w:rsidRDefault="00201F68" w:rsidP="00201F68">
            <w:pPr>
              <w:pStyle w:val="Body"/>
              <w:spacing w:after="0" w:line="240" w:lineRule="auto"/>
              <w:ind w:firstLine="0"/>
              <w:jc w:val="center"/>
              <w:rPr>
                <w:caps/>
              </w:rPr>
            </w:pPr>
            <w:r w:rsidRPr="004222FD">
              <w:rPr>
                <w:caps/>
              </w:rPr>
              <w:t>c)</w:t>
            </w:r>
          </w:p>
        </w:tc>
      </w:tr>
    </w:tbl>
    <w:p w14:paraId="7DD81A6E" w14:textId="33C86E4A" w:rsidR="00F46073" w:rsidRDefault="00B032E0" w:rsidP="00DB09F4">
      <w:pPr>
        <w:pStyle w:val="Image-Caption"/>
      </w:pPr>
      <w:bookmarkStart w:id="46" w:name="_Toc461194725"/>
      <w:r>
        <w:t>Figure 2.</w:t>
      </w:r>
      <w:r>
        <w:fldChar w:fldCharType="begin"/>
      </w:r>
      <w:r>
        <w:instrText xml:space="preserve"> SEQ Figure \* ARABIC </w:instrText>
      </w:r>
      <w:r>
        <w:fldChar w:fldCharType="separate"/>
      </w:r>
      <w:r w:rsidR="00E61B3A">
        <w:rPr>
          <w:noProof/>
        </w:rPr>
        <w:t>3</w:t>
      </w:r>
      <w:r>
        <w:fldChar w:fldCharType="end"/>
      </w:r>
      <w:r>
        <w:t xml:space="preserve">: </w:t>
      </w:r>
      <w:r w:rsidR="00F46073" w:rsidRPr="000E26F7">
        <w:t>The three ridges pattern of the fingerprint</w:t>
      </w:r>
      <w:r w:rsidR="00F46073">
        <w:t xml:space="preserve"> where a) arch pattern; b) loop pattern and c) whorl pattern</w:t>
      </w:r>
      <w:r w:rsidR="007D4459">
        <w:t xml:space="preserve"> (Source:</w:t>
      </w:r>
      <w:r w:rsidR="007D4459" w:rsidRPr="007D4459">
        <w:t xml:space="preserve"> </w:t>
      </w:r>
      <w:r w:rsidR="00BE4466">
        <w:t>Fingerprint. 2016, August 7</w:t>
      </w:r>
      <w:r w:rsidR="007D4459" w:rsidRPr="007D4459">
        <w:t>. In Wikipedia</w:t>
      </w:r>
      <w:r w:rsidR="007D4459">
        <w:t>)</w:t>
      </w:r>
      <w:bookmarkEnd w:id="46"/>
    </w:p>
    <w:p w14:paraId="2D0A535A" w14:textId="21E6212E" w:rsidR="00F46073" w:rsidRDefault="00F46073" w:rsidP="00F46073">
      <w:pPr>
        <w:pStyle w:val="Body"/>
      </w:pPr>
      <w:r>
        <w:t>Fingerprint techniques were used for decades using ink to print the pattern onto a piece of paper</w:t>
      </w:r>
      <w:r w:rsidR="00445859">
        <w:t xml:space="preserve"> </w:t>
      </w:r>
      <w:r w:rsidR="00FE32C0">
        <w:fldChar w:fldCharType="begin"/>
      </w:r>
      <w:r w:rsidR="00FE32C0">
        <w:instrText xml:space="preserve"> ADDIN EN.CITE &lt;EndNote&gt;&lt;Cite&gt;&lt;Author&gt;Berry&lt;/Author&gt;&lt;Year&gt;2001&lt;/Year&gt;&lt;RecNum&gt;50&lt;/RecNum&gt;&lt;DisplayText&gt;(Berry and Stoney 2001)&lt;/DisplayText&gt;&lt;record&gt;&lt;rec-number&gt;50&lt;/rec-number&gt;&lt;foreign-keys&gt;&lt;key app="EN" db-id="axw09t0dmas9fber5fsvzawpp2xssrf02z55" timestamp="1460221555"&gt;50&lt;/key&gt;&lt;/foreign-keys&gt;&lt;ref-type name="Journal Article"&gt;17&lt;/ref-type&gt;&lt;contributors&gt;&lt;authors&gt;&lt;author&gt;Berry, John&lt;/author&gt;&lt;author&gt;Stoney, David A&lt;/author&gt;&lt;/authors&gt;&lt;/contributors&gt;&lt;titles&gt;&lt;title&gt;The history and development of fingerprinting&lt;/title&gt;&lt;secondary-title&gt;Advances in fingerprint Technology&lt;/secondary-title&gt;&lt;/titles&gt;&lt;periodical&gt;&lt;full-title&gt;Advances in fingerprint Technology&lt;/full-title&gt;&lt;/periodical&gt;&lt;pages&gt;13-52&lt;/pages&gt;&lt;volume&gt;2&lt;/volume&gt;&lt;dates&gt;&lt;year&gt;2001&lt;/year&gt;&lt;/dates&gt;&lt;urls&gt;&lt;/urls&gt;&lt;/record&gt;&lt;/Cite&gt;&lt;/EndNote&gt;</w:instrText>
      </w:r>
      <w:r w:rsidR="00FE32C0">
        <w:fldChar w:fldCharType="separate"/>
      </w:r>
      <w:r w:rsidR="00FE32C0">
        <w:rPr>
          <w:noProof/>
        </w:rPr>
        <w:t>(Berry and Stoney 2001)</w:t>
      </w:r>
      <w:r w:rsidR="00FE32C0">
        <w:fldChar w:fldCharType="end"/>
      </w:r>
      <w:r>
        <w:t xml:space="preserve">. However, several sensors were designed to perform the acquisition such as </w:t>
      </w:r>
      <w:r w:rsidRPr="00445859">
        <w:rPr>
          <w:i/>
        </w:rPr>
        <w:t>optical scanning</w:t>
      </w:r>
      <w:r>
        <w:t xml:space="preserve">, </w:t>
      </w:r>
      <w:r w:rsidRPr="00445859">
        <w:rPr>
          <w:i/>
        </w:rPr>
        <w:t>capacitive scanning</w:t>
      </w:r>
      <w:r>
        <w:t xml:space="preserve">, and </w:t>
      </w:r>
      <w:r w:rsidRPr="00445859">
        <w:rPr>
          <w:i/>
        </w:rPr>
        <w:t>ultra-sound scanning</w:t>
      </w:r>
      <w:r w:rsidR="00445859">
        <w:rPr>
          <w:i/>
        </w:rPr>
        <w:t xml:space="preserve"> </w:t>
      </w:r>
      <w:r w:rsidR="00FE32C0">
        <w:rPr>
          <w:i/>
        </w:rPr>
        <w:fldChar w:fldCharType="begin">
          <w:fldData xml:space="preserve">PEVuZE5vdGU+PENpdGU+PEF1dGhvcj5KYWluPC9BdXRob3I+PFllYXI+MTk5NzwvWWVhcj48UmVj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</w:fldData>
        </w:fldChar>
      </w:r>
      <w:r w:rsidR="00FE32C0">
        <w:rPr>
          <w:i/>
        </w:rPr>
        <w:instrText xml:space="preserve"> ADDIN EN.CITE </w:instrText>
      </w:r>
      <w:r w:rsidR="00FE32C0">
        <w:rPr>
          <w:i/>
        </w:rPr>
        <w:fldChar w:fldCharType="begin">
          <w:fldData xml:space="preserve">PEVuZE5vdGU+PENpdGU+PEF1dGhvcj5KYWluPC9BdXRob3I+PFllYXI+MTk5NzwvWWVhcj48UmVj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</w:fldData>
        </w:fldChar>
      </w:r>
      <w:r w:rsidR="00FE32C0">
        <w:rPr>
          <w:i/>
        </w:rPr>
        <w:instrText xml:space="preserve"> ADDIN EN.CITE.DATA </w:instrText>
      </w:r>
      <w:r w:rsidR="00FE32C0">
        <w:rPr>
          <w:i/>
        </w:rPr>
      </w:r>
      <w:r w:rsidR="00FE32C0">
        <w:rPr>
          <w:i/>
        </w:rPr>
        <w:fldChar w:fldCharType="end"/>
      </w:r>
      <w:r w:rsidR="00FE32C0">
        <w:rPr>
          <w:i/>
        </w:rPr>
      </w:r>
      <w:r w:rsidR="00FE32C0">
        <w:rPr>
          <w:i/>
        </w:rPr>
        <w:fldChar w:fldCharType="separate"/>
      </w:r>
      <w:r w:rsidR="00FE32C0">
        <w:rPr>
          <w:i/>
          <w:noProof/>
        </w:rPr>
        <w:t>(Jain et al. 1997; Kroeker 2002; Jain et al. 2006b)</w:t>
      </w:r>
      <w:r w:rsidR="00FE32C0">
        <w:rPr>
          <w:i/>
        </w:rPr>
        <w:fldChar w:fldCharType="end"/>
      </w:r>
      <w:r>
        <w:t>. Due to the maturity and the flexibility of fingerprint systems it is now the most popular biometric system on mobile devices on the market. Indeed, fingerprint authentication deliver a high accuracy level and may be used in a wide range of environments. Moreover, with the growth of micro-technology and the emergence of mobile device</w:t>
      </w:r>
      <w:r w:rsidR="000C6DE2">
        <w:t xml:space="preserve">s </w:t>
      </w:r>
      <w:r>
        <w:t>more and more efficient, fingerprint systems were integrated into these devices as means of authentication. The most well-known example of fingerprints used with mobile devices is the Apple Touch ID technology that comes from the patent of</w:t>
      </w:r>
      <w:r w:rsidR="000C6DE2">
        <w:t xml:space="preserve"> </w:t>
      </w:r>
      <w:r w:rsidR="000C6DE2">
        <w:fldChar w:fldCharType="begin"/>
      </w:r>
      <w:r w:rsidR="000C6DE2">
        <w:instrText xml:space="preserve"> ADDIN EN.CITE &lt;EndNote&gt;&lt;Cite AuthorYear="1"&gt;&lt;Author&gt;Bond&lt;/Author&gt;&lt;Year&gt;2012&lt;/Year&gt;&lt;RecNum&gt;53&lt;/RecNum&gt;&lt;DisplayText&gt;Bond&lt;style face="italic"&gt; et al.&lt;/style&gt; (2012)&lt;/DisplayText&gt;&lt;record&gt;&lt;rec-number&gt;53&lt;/rec-number&gt;&lt;foreign-keys&gt;&lt;key app="EN" db-id="axw09t0dmas9fber5fsvzawpp2xssrf02z55" timestamp="1460221646"&gt;53&lt;/key&gt;&lt;/foreign-keys&gt;&lt;ref-type name="Patent"&gt;25&lt;/ref-type&gt;&lt;contributors&gt;&lt;authors&gt;&lt;author&gt;Bond, Robert Henry&lt;/author&gt;&lt;author&gt;Kramer, Alan&lt;/author&gt;&lt;author&gt;Gozzini, Giovanni&lt;/author&gt;&lt;/authors&gt;&lt;/contributors&gt;&lt;titles&gt;&lt;title&gt;Molded fingerprint sensor structure with indicia regions&lt;/title&gt;&lt;/titles&gt;&lt;num-vols&gt; &lt;/num-vols&gt;&lt;dates&gt;&lt;year&gt;2012&lt;/year&gt;&lt;/dates&gt;&lt;isbn&gt;U.S. Patent No. D652,332&lt;/isbn&gt;&lt;urls&gt;&lt;/urls&gt;&lt;/record&gt;&lt;/Cite&gt;&lt;/EndNote&gt;</w:instrText>
      </w:r>
      <w:r w:rsidR="000C6DE2">
        <w:fldChar w:fldCharType="separate"/>
      </w:r>
      <w:r w:rsidR="000C6DE2">
        <w:rPr>
          <w:noProof/>
        </w:rPr>
        <w:t>Bond</w:t>
      </w:r>
      <w:r w:rsidR="000C6DE2" w:rsidRPr="000C6DE2">
        <w:rPr>
          <w:i/>
          <w:noProof/>
        </w:rPr>
        <w:t xml:space="preserve"> et al.</w:t>
      </w:r>
      <w:r w:rsidR="000C6DE2">
        <w:rPr>
          <w:noProof/>
        </w:rPr>
        <w:t xml:space="preserve"> (2012)</w:t>
      </w:r>
      <w:r w:rsidR="000C6DE2">
        <w:fldChar w:fldCharType="end"/>
      </w:r>
      <w:r>
        <w:t xml:space="preserve">. This major player of the mobile device industry builds an extra capacitive sensor in all their latest smartphones that scans sub-epidermal skin layers. Furthermore, they made the acquisition of the fingerprint possible up to 360-degrees of orientation that provide a very high level of accuracy and a small error rate. Moreover, several other phone and tablet </w:t>
      </w:r>
      <w:r>
        <w:lastRenderedPageBreak/>
        <w:t>manufacturers also introduce</w:t>
      </w:r>
      <w:r w:rsidR="00B07119">
        <w:t>d</w:t>
      </w:r>
      <w:r>
        <w:t xml:space="preserve"> fingerprint sensors built-in their phones. The major difference between each one resides in the location of the sensor to ensure the ease of use for end-users (</w:t>
      </w:r>
      <w:r w:rsidRPr="00F46073">
        <w:rPr>
          <w:i/>
        </w:rPr>
        <w:t>i.e.</w:t>
      </w:r>
      <w:r>
        <w:t xml:space="preserve"> inside the power button, at the back of the phone).</w:t>
      </w:r>
    </w:p>
    <w:p w14:paraId="13600156" w14:textId="5A03D241" w:rsidR="00F46073" w:rsidRPr="00581222" w:rsidRDefault="00F46073" w:rsidP="00F46073">
      <w:pPr>
        <w:pStyle w:val="Body"/>
      </w:pPr>
      <w:r>
        <w:t xml:space="preserve">In addition, </w:t>
      </w:r>
      <w:r w:rsidR="000C6DE2">
        <w:fldChar w:fldCharType="begin"/>
      </w:r>
      <w:r w:rsidR="000C6DE2">
        <w:instrText xml:space="preserve"> ADDIN EN.CITE &lt;EndNote&gt;&lt;Cite AuthorYear="1"&gt;&lt;Author&gt;Clarke&lt;/Author&gt;&lt;Year&gt;2002&lt;/Year&gt;&lt;RecNum&gt;19&lt;/RecNum&gt;&lt;DisplayText&gt;Clarke&lt;style face="italic"&gt; et al.&lt;/style&gt; (2002)&lt;/DisplayText&gt;&lt;record&gt;&lt;rec-number&gt;19&lt;/rec-number&gt;&lt;foreign-keys&gt;&lt;key app="EN" db-id="axw09t0dmas9fber5fsvzawpp2xssrf02z55" timestamp="1460219237"&gt;19&lt;/key&gt;&lt;/foreign-keys&gt;&lt;ref-type name="Journal Article"&gt;17&lt;/ref-type&gt;&lt;contributors&gt;&lt;authors&gt;&lt;author&gt;Clarke, Nathan L&lt;/author&gt;&lt;author&gt;Furnell, Steven M&lt;/author&gt;&lt;author&gt;Rodwell, Phihp M&lt;/author&gt;&lt;author&gt;Reynolds, Paul L.&lt;/author&gt;&lt;/authors&gt;&lt;/contributors&gt;&lt;titles&gt;&lt;title&gt;Acceptance of subscriber authentication methods for mobile telephony devices&lt;/title&gt;&lt;secondary-title&gt;Computers &amp;amp; Security&lt;/secondary-title&gt;&lt;/titles&gt;&lt;periodical&gt;&lt;full-title&gt;Computers &amp;amp; Security&lt;/full-title&gt;&lt;/periodical&gt;&lt;pages&gt;220-228&lt;/pages&gt;&lt;volume&gt;21&lt;/volume&gt;&lt;number&gt;3&lt;/number&gt;&lt;dates&gt;&lt;year&gt;2002&lt;/year&gt;&lt;/dates&gt;&lt;isbn&gt;0167-4048&lt;/isbn&gt;&lt;urls&gt;&lt;/urls&gt;&lt;/record&gt;&lt;/Cite&gt;&lt;/EndNote&gt;</w:instrText>
      </w:r>
      <w:r w:rsidR="000C6DE2">
        <w:fldChar w:fldCharType="separate"/>
      </w:r>
      <w:r w:rsidR="000C6DE2">
        <w:rPr>
          <w:noProof/>
        </w:rPr>
        <w:t>Clarke</w:t>
      </w:r>
      <w:r w:rsidR="000C6DE2" w:rsidRPr="000C6DE2">
        <w:rPr>
          <w:i/>
          <w:noProof/>
        </w:rPr>
        <w:t xml:space="preserve"> et al.</w:t>
      </w:r>
      <w:r w:rsidR="000C6DE2">
        <w:rPr>
          <w:noProof/>
        </w:rPr>
        <w:t xml:space="preserve"> (2002)</w:t>
      </w:r>
      <w:r w:rsidR="000C6DE2">
        <w:fldChar w:fldCharType="end"/>
      </w:r>
      <w:r w:rsidR="000C6DE2">
        <w:t xml:space="preserve"> </w:t>
      </w:r>
      <w:r>
        <w:t xml:space="preserve">assessed that 74% of mobile device users positively accept fingerprint biometric as means of authentication. </w:t>
      </w:r>
      <w:r w:rsidR="000C6DE2">
        <w:t>However, t</w:t>
      </w:r>
      <w:r>
        <w:t>his mechanism has weaknesses that engender threats in its usage. It has been discovered that “most devices are unable to enroll some small percentage of users”</w:t>
      </w:r>
      <w:r w:rsidR="000C6DE2">
        <w:t xml:space="preserve"> </w:t>
      </w:r>
      <w:r w:rsidR="000C6DE2">
        <w:fldChar w:fldCharType="begin"/>
      </w:r>
      <w:r w:rsidR="000C6DE2">
        <w:instrText xml:space="preserve"> ADDIN EN.CITE &lt;EndNote&gt;&lt;Cite&gt;&lt;Author&gt;Nanavati&lt;/Author&gt;&lt;Year&gt;2002&lt;/Year&gt;&lt;RecNum&gt;47&lt;/RecNum&gt;&lt;DisplayText&gt;(Nanavati&lt;style face="italic"&gt; et al.&lt;/style&gt; 2002)&lt;/DisplayText&gt;&lt;record&gt;&lt;rec-number&gt;47&lt;/rec-number&gt;&lt;foreign-keys&gt;&lt;key app="EN" db-id="axw09t0dmas9fber5fsvzawpp2xssrf02z55" timestamp="1460221419"&gt;47&lt;/key&gt;&lt;/foreign-keys&gt;&lt;ref-type name="Book"&gt;6&lt;/ref-type&gt;&lt;contributors&gt;&lt;authors&gt;&lt;author&gt;Nanavati, S&lt;/author&gt;&lt;author&gt;Thieme, M&lt;/author&gt;&lt;author&gt;Nanavati, R&lt;/author&gt;&lt;/authors&gt;&lt;/contributors&gt;&lt;titles&gt;&lt;title&gt;Biometrics, Identity Verification in a Networked World&lt;/title&gt;&lt;/titles&gt;&lt;dates&gt;&lt;year&gt;2002&lt;/year&gt;&lt;/dates&gt;&lt;publisher&gt;Wiley Computer Publishing&lt;/publisher&gt;&lt;urls&gt;&lt;/urls&gt;&lt;/record&gt;&lt;/Cite&gt;&lt;/EndNote&gt;</w:instrText>
      </w:r>
      <w:r w:rsidR="000C6DE2">
        <w:fldChar w:fldCharType="separate"/>
      </w:r>
      <w:r w:rsidR="000C6DE2">
        <w:rPr>
          <w:noProof/>
        </w:rPr>
        <w:t>(Nanavati</w:t>
      </w:r>
      <w:r w:rsidR="000C6DE2" w:rsidRPr="000C6DE2">
        <w:rPr>
          <w:i/>
          <w:noProof/>
        </w:rPr>
        <w:t xml:space="preserve"> et al.</w:t>
      </w:r>
      <w:r w:rsidR="000C6DE2">
        <w:rPr>
          <w:noProof/>
        </w:rPr>
        <w:t xml:space="preserve"> 2002)</w:t>
      </w:r>
      <w:r w:rsidR="000C6DE2">
        <w:fldChar w:fldCharType="end"/>
      </w:r>
      <w:r w:rsidR="000C6DE2">
        <w:t>. The accuracy of finger</w:t>
      </w:r>
      <w:r>
        <w:t xml:space="preserve">print scanning may decrease to null when digits are either too wet, or too dry and also too oily. That is the </w:t>
      </w:r>
      <w:r w:rsidR="000C6DE2">
        <w:t>“</w:t>
      </w:r>
      <w:r>
        <w:t>moisture effect</w:t>
      </w:r>
      <w:r w:rsidR="000C6DE2">
        <w:t>”</w:t>
      </w:r>
      <w:r>
        <w:t>. Fingerprints also tend to deteriorate over the time because of age, wear or tear</w:t>
      </w:r>
      <w:r w:rsidR="000C6DE2">
        <w:t xml:space="preserve"> </w:t>
      </w:r>
      <w:r w:rsidR="000C6DE2">
        <w:fldChar w:fldCharType="begin"/>
      </w:r>
      <w:r w:rsidR="000C6DE2">
        <w:instrText xml:space="preserve"> ADDIN EN.CITE &lt;EndNote&gt;&lt;Cite&gt;&lt;Author&gt;Nanavati&lt;/Author&gt;&lt;Year&gt;2002&lt;/Year&gt;&lt;RecNum&gt;47&lt;/RecNum&gt;&lt;DisplayText&gt;(Nanavati&lt;style face="italic"&gt; et al.&lt;/style&gt; 2002)&lt;/DisplayText&gt;&lt;record&gt;&lt;rec-number&gt;47&lt;/rec-number&gt;&lt;foreign-keys&gt;&lt;key app="EN" db-id="axw09t0dmas9fber5fsvzawpp2xssrf02z55" timestamp="1460221419"&gt;47&lt;/key&gt;&lt;/foreign-keys&gt;&lt;ref-type name="Book"&gt;6&lt;/ref-type&gt;&lt;contributors&gt;&lt;authors&gt;&lt;author&gt;Nanavati, S&lt;/author&gt;&lt;author&gt;Thieme, M&lt;/author&gt;&lt;author&gt;Nanavati, R&lt;/author&gt;&lt;/authors&gt;&lt;/contributors&gt;&lt;titles&gt;&lt;title&gt;Biometrics, Identity Verification in a Networked World&lt;/title&gt;&lt;/titles&gt;&lt;dates&gt;&lt;year&gt;2002&lt;/year&gt;&lt;/dates&gt;&lt;publisher&gt;Wiley Computer Publishing&lt;/publisher&gt;&lt;urls&gt;&lt;/urls&gt;&lt;/record&gt;&lt;/Cite&gt;&lt;/EndNote&gt;</w:instrText>
      </w:r>
      <w:r w:rsidR="000C6DE2">
        <w:fldChar w:fldCharType="separate"/>
      </w:r>
      <w:r w:rsidR="000C6DE2">
        <w:rPr>
          <w:noProof/>
        </w:rPr>
        <w:t>(Nanavati</w:t>
      </w:r>
      <w:r w:rsidR="000C6DE2" w:rsidRPr="000C6DE2">
        <w:rPr>
          <w:i/>
          <w:noProof/>
        </w:rPr>
        <w:t xml:space="preserve"> et al.</w:t>
      </w:r>
      <w:r w:rsidR="000C6DE2">
        <w:rPr>
          <w:noProof/>
        </w:rPr>
        <w:t xml:space="preserve"> 2002)</w:t>
      </w:r>
      <w:r w:rsidR="000C6DE2">
        <w:fldChar w:fldCharType="end"/>
      </w:r>
      <w:r>
        <w:t>. Furthermore, fingerprint authentication schemes suffer from confidentiality threats, as well as spoofing attacks that question the security they attempt to provide. Indeed, on the one hand, users may be scanned without their consent. On the other hand,</w:t>
      </w:r>
      <w:r w:rsidR="000C6DE2">
        <w:t xml:space="preserve"> </w:t>
      </w:r>
      <w:r w:rsidR="000C6DE2">
        <w:fldChar w:fldCharType="begin"/>
      </w:r>
      <w:r w:rsidR="000C6DE2">
        <w:instrText xml:space="preserve"> ADDIN EN.CITE &lt;EndNote&gt;&lt;Cite AuthorYear="1"&gt;&lt;Author&gt;Matsumoto&lt;/Author&gt;&lt;Year&gt;2002&lt;/Year&gt;&lt;RecNum&gt;54&lt;/RecNum&gt;&lt;DisplayText&gt;Matsumoto&lt;style face="italic"&gt; et al.&lt;/style&gt; (2002)&lt;/DisplayText&gt;&lt;record&gt;&lt;rec-number&gt;54&lt;/rec-number&gt;&lt;foreign-keys&gt;&lt;key app="EN" db-id="axw09t0dmas9fber5fsvzawpp2xssrf02z55" timestamp="1460221798"&gt;54&lt;/key&gt;&lt;/foreign-keys&gt;&lt;ref-type name="Conference Proceedings"&gt;10&lt;/ref-type&gt;&lt;contributors&gt;&lt;authors&gt;&lt;author&gt;Matsumoto, Tsutomu&lt;/author&gt;&lt;author&gt;Matsumoto, Hiroyuki&lt;/author&gt;&lt;author&gt;Yamada, Koji&lt;/author&gt;&lt;author&gt;Hoshino, Satoshi&lt;/author&gt;&lt;/authors&gt;&lt;/contributors&gt;&lt;titles&gt;&lt;title&gt;Impact of artificial gummy fingers on fingerprint systems&lt;/title&gt;&lt;secondary-title&gt;Electronic Imaging 2002&lt;/secondary-title&gt;&lt;/titles&gt;&lt;pages&gt;275-289&lt;/pages&gt;&lt;dates&gt;&lt;year&gt;2002&lt;/year&gt;&lt;/dates&gt;&lt;publisher&gt;International Society for Optics and Photonics&lt;/publisher&gt;&lt;urls&gt;&lt;/urls&gt;&lt;/record&gt;&lt;/Cite&gt;&lt;/EndNote&gt;</w:instrText>
      </w:r>
      <w:r w:rsidR="000C6DE2">
        <w:fldChar w:fldCharType="separate"/>
      </w:r>
      <w:r w:rsidR="000C6DE2">
        <w:rPr>
          <w:noProof/>
        </w:rPr>
        <w:t>Matsumoto</w:t>
      </w:r>
      <w:r w:rsidR="000C6DE2" w:rsidRPr="000C6DE2">
        <w:rPr>
          <w:i/>
          <w:noProof/>
        </w:rPr>
        <w:t xml:space="preserve"> et al.</w:t>
      </w:r>
      <w:r w:rsidR="000C6DE2">
        <w:rPr>
          <w:noProof/>
        </w:rPr>
        <w:t xml:space="preserve"> (2002)</w:t>
      </w:r>
      <w:r w:rsidR="000C6DE2">
        <w:fldChar w:fldCharType="end"/>
      </w:r>
      <w:r w:rsidR="000C6DE2">
        <w:t xml:space="preserve"> </w:t>
      </w:r>
      <w:r>
        <w:t>proved that artificial fingers either made of silicon or gelatin, were accepted by 11 fingerprint systems during the enrollment procedure.</w:t>
      </w:r>
    </w:p>
    <w:p w14:paraId="5F79EA57" w14:textId="756EF887" w:rsidR="001F363A" w:rsidRDefault="001F363A" w:rsidP="00D250EF">
      <w:pPr>
        <w:pStyle w:val="Header2"/>
      </w:pPr>
      <w:bookmarkStart w:id="47" w:name="_Toc451166956"/>
      <w:bookmarkStart w:id="48" w:name="_Toc463601653"/>
      <w:r w:rsidRPr="00581222">
        <w:t>2.4.2</w:t>
      </w:r>
      <w:r w:rsidRPr="00581222">
        <w:tab/>
        <w:t>FACE RECOGNITION</w:t>
      </w:r>
      <w:bookmarkEnd w:id="47"/>
      <w:bookmarkEnd w:id="48"/>
    </w:p>
    <w:p w14:paraId="0D07AF25" w14:textId="3BD4728E" w:rsidR="00571E2F" w:rsidRPr="00AD5C2E" w:rsidRDefault="00571E2F" w:rsidP="00571E2F">
      <w:pPr>
        <w:pStyle w:val="Body"/>
        <w:rPr>
          <w:i/>
        </w:rPr>
      </w:pPr>
      <w:r w:rsidRPr="00AD5C2E">
        <w:rPr>
          <w:i/>
        </w:rPr>
        <w:t xml:space="preserve">Example of use case scenario: as well as fingerprint authentication </w:t>
      </w:r>
      <w:r w:rsidR="007F452B" w:rsidRPr="00AD5C2E">
        <w:rPr>
          <w:i/>
        </w:rPr>
        <w:t>process, the user has to let the</w:t>
      </w:r>
      <w:r w:rsidRPr="00AD5C2E">
        <w:rPr>
          <w:i/>
        </w:rPr>
        <w:t xml:space="preserve"> device </w:t>
      </w:r>
      <w:r w:rsidR="007D2AAE">
        <w:rPr>
          <w:i/>
        </w:rPr>
        <w:t>capture</w:t>
      </w:r>
      <w:r w:rsidRPr="00AD5C2E">
        <w:rPr>
          <w:i/>
        </w:rPr>
        <w:t xml:space="preserve"> his</w:t>
      </w:r>
      <w:r w:rsidR="007F452B" w:rsidRPr="00AD5C2E">
        <w:rPr>
          <w:i/>
        </w:rPr>
        <w:t>/her</w:t>
      </w:r>
      <w:r w:rsidRPr="00AD5C2E">
        <w:rPr>
          <w:i/>
        </w:rPr>
        <w:t xml:space="preserve"> facial characteristics. To this end, he has to stand in front of the cam</w:t>
      </w:r>
      <w:r w:rsidR="000C6DE2" w:rsidRPr="00AD5C2E">
        <w:rPr>
          <w:i/>
        </w:rPr>
        <w:t>era of the device while the sys</w:t>
      </w:r>
      <w:r w:rsidRPr="00AD5C2E">
        <w:rPr>
          <w:i/>
        </w:rPr>
        <w:t>tem is processing the learning of his</w:t>
      </w:r>
      <w:r w:rsidR="000C6DE2" w:rsidRPr="00AD5C2E">
        <w:rPr>
          <w:i/>
        </w:rPr>
        <w:t>/her</w:t>
      </w:r>
      <w:r w:rsidRPr="00AD5C2E">
        <w:rPr>
          <w:i/>
        </w:rPr>
        <w:t xml:space="preserve"> face. Then, if the face is recognized by the system, the user is </w:t>
      </w:r>
      <w:r w:rsidR="000C6DE2" w:rsidRPr="00AD5C2E">
        <w:rPr>
          <w:i/>
        </w:rPr>
        <w:t>allowed</w:t>
      </w:r>
      <w:r w:rsidRPr="00AD5C2E">
        <w:rPr>
          <w:i/>
        </w:rPr>
        <w:t xml:space="preserve"> to access the device.</w:t>
      </w:r>
    </w:p>
    <w:p w14:paraId="7AD6E984" w14:textId="2A697A3B" w:rsidR="00571E2F" w:rsidRDefault="00571E2F" w:rsidP="00571E2F">
      <w:pPr>
        <w:pStyle w:val="Body"/>
      </w:pPr>
      <w:r>
        <w:lastRenderedPageBreak/>
        <w:t xml:space="preserve">Face recognition is the most natural means of biometric authentication because humans also perform this evaluation in their everyday interactions. This authentication scheme may also be plainly integrated into an environment that allows image acquisition such as mobile devices, where a large majority of them have a frontal camera. Moreover, methods to acquire an image of the face </w:t>
      </w:r>
      <w:r w:rsidR="007D2AAE">
        <w:t>are</w:t>
      </w:r>
      <w:r w:rsidR="000C6DE2">
        <w:t xml:space="preserve"> assessed as non-intrusive </w:t>
      </w:r>
      <w:r w:rsidR="000C6DE2">
        <w:fldChar w:fldCharType="begin"/>
      </w:r>
      <w:r w:rsidR="000C6DE2">
        <w:instrText xml:space="preserve"> ADDIN EN.CITE &lt;EndNote&gt;&lt;Cite&gt;&lt;Author&gt;Jain&lt;/Author&gt;&lt;Year&gt;2006&lt;/Year&gt;&lt;RecNum&gt;16&lt;/RecNum&gt;&lt;DisplayText&gt;(Jain&lt;style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0C6DE2">
        <w:fldChar w:fldCharType="separate"/>
      </w:r>
      <w:r w:rsidR="000C6DE2">
        <w:rPr>
          <w:noProof/>
        </w:rPr>
        <w:t>(Jain</w:t>
      </w:r>
      <w:r w:rsidR="000C6DE2" w:rsidRPr="000C6DE2">
        <w:rPr>
          <w:i/>
          <w:noProof/>
        </w:rPr>
        <w:t xml:space="preserve"> et al.</w:t>
      </w:r>
      <w:r w:rsidR="000C6DE2">
        <w:rPr>
          <w:noProof/>
        </w:rPr>
        <w:t xml:space="preserve"> 2006a)</w:t>
      </w:r>
      <w:r w:rsidR="000C6DE2">
        <w:fldChar w:fldCharType="end"/>
      </w:r>
      <w:r>
        <w:t>. Most of the time, facial recognition systems rely on the analysis of facial features such as the position of eyes, nose and mouth and distances between these features</w:t>
      </w:r>
      <w:r w:rsidR="000C6DE2">
        <w:t xml:space="preserve"> </w:t>
      </w:r>
      <w:r w:rsidR="000C6DE2">
        <w:fldChar w:fldCharType="begin"/>
      </w:r>
      <w:r w:rsidR="000C6DE2">
        <w:instrText xml:space="preserve"> ADDIN EN.CITE &lt;EndNote&gt;&lt;Cite&gt;&lt;Author&gt;Dabbah&lt;/Author&gt;&lt;Year&gt;2007&lt;/Year&gt;&lt;RecNum&gt;55&lt;/RecNum&gt;&lt;DisplayText&gt;(Dabbah&lt;style face="italic"&gt; et al.&lt;/style&gt; 2007)&lt;/DisplayText&gt;&lt;record&gt;&lt;rec-number&gt;55&lt;/rec-number&gt;&lt;foreign-keys&gt;&lt;key app="EN" db-id="axw09t0dmas9fber5fsvzawpp2xssrf02z55" timestamp="1460221823"&gt;55&lt;/key&gt;&lt;/foreign-keys&gt;&lt;ref-type name="Conference Proceedings"&gt;10&lt;/ref-type&gt;&lt;contributors&gt;&lt;authors&gt;&lt;author&gt;Dabbah, MA&lt;/author&gt;&lt;author&gt;Woo, WL&lt;/author&gt;&lt;author&gt;Dlay, SS&lt;/author&gt;&lt;/authors&gt;&lt;/contributors&gt;&lt;titles&gt;&lt;title&gt;Secure authentication for face recognition&lt;/title&gt;&lt;secondary-title&gt;Computational Intelligence in Image and Signal Processing, 2007. CIISP 2007. IEEE Symposium on&lt;/secondary-title&gt;&lt;/titles&gt;&lt;pages&gt;121-126&lt;/pages&gt;&lt;dates&gt;&lt;year&gt;2007&lt;/year&gt;&lt;/dates&gt;&lt;publisher&gt;IEEE&lt;/publisher&gt;&lt;isbn&gt;1424407079&lt;/isbn&gt;&lt;urls&gt;&lt;/urls&gt;&lt;/record&gt;&lt;/Cite&gt;&lt;/EndNote&gt;</w:instrText>
      </w:r>
      <w:r w:rsidR="000C6DE2">
        <w:fldChar w:fldCharType="separate"/>
      </w:r>
      <w:r w:rsidR="000C6DE2">
        <w:rPr>
          <w:noProof/>
        </w:rPr>
        <w:t>(Dabbah</w:t>
      </w:r>
      <w:r w:rsidR="000C6DE2" w:rsidRPr="000C6DE2">
        <w:rPr>
          <w:i/>
          <w:noProof/>
        </w:rPr>
        <w:t xml:space="preserve"> et al.</w:t>
      </w:r>
      <w:r w:rsidR="000C6DE2">
        <w:rPr>
          <w:noProof/>
        </w:rPr>
        <w:t xml:space="preserve"> 2007)</w:t>
      </w:r>
      <w:r w:rsidR="000C6DE2">
        <w:fldChar w:fldCharType="end"/>
      </w:r>
      <w:r>
        <w:t>. The evolution o</w:t>
      </w:r>
      <w:r w:rsidR="007D2AAE">
        <w:t>f both hardware and software le</w:t>
      </w:r>
      <w:r>
        <w:t>d facial recognition to become faster and to provide a better level of accuracy than before. Besides, it should be noted that a facial recognition may be continuously achieved. Indeed, the user may perform the authentication by his</w:t>
      </w:r>
      <w:r w:rsidR="007F452B">
        <w:t>/her</w:t>
      </w:r>
      <w:r>
        <w:t xml:space="preserve"> face, and then, the system may automatically verify that it is always the same face that the devic</w:t>
      </w:r>
      <w:r w:rsidR="00DC3CC9">
        <w:t>e</w:t>
      </w:r>
      <w:r w:rsidR="00D4209E">
        <w:t xml:space="preserve"> is using</w:t>
      </w:r>
      <w:r w:rsidR="00DC3CC9">
        <w:t xml:space="preserve"> when it is not in sleep mode.</w:t>
      </w:r>
    </w:p>
    <w:p w14:paraId="586785CA" w14:textId="43BFFF01" w:rsidR="00571E2F" w:rsidRPr="00581222" w:rsidRDefault="00571E2F" w:rsidP="00571E2F">
      <w:pPr>
        <w:pStyle w:val="Body"/>
      </w:pPr>
      <w:r>
        <w:t>From</w:t>
      </w:r>
      <w:r w:rsidR="00D4209E">
        <w:t xml:space="preserve"> a</w:t>
      </w:r>
      <w:r>
        <w:t xml:space="preserve"> few years, Google</w:t>
      </w:r>
      <w:r w:rsidR="00D4209E">
        <w:t xml:space="preserve"> has</w:t>
      </w:r>
      <w:r>
        <w:t xml:space="preserve"> offered a face-based authentication system. Although it was not genuinely successful, improvement</w:t>
      </w:r>
      <w:r w:rsidR="00D4209E">
        <w:t>s</w:t>
      </w:r>
      <w:r>
        <w:t xml:space="preserve"> </w:t>
      </w:r>
      <w:r w:rsidR="00D4209E">
        <w:t xml:space="preserve">that were made in </w:t>
      </w:r>
      <w:r>
        <w:t>the new version of the operating system still not accurately identifies the user in numerous cases such as low lighting environment</w:t>
      </w:r>
      <w:r w:rsidR="000C6DE2">
        <w:t>s</w:t>
      </w:r>
      <w:r>
        <w:t xml:space="preserve">. As a matter of fact, </w:t>
      </w:r>
      <w:r w:rsidR="000C6DE2">
        <w:fldChar w:fldCharType="begin"/>
      </w:r>
      <w:r w:rsidR="000C6DE2">
        <w:instrText xml:space="preserve"> ADDIN EN.CITE &lt;EndNote&gt;&lt;Cite AuthorYear="1"&gt;&lt;Author&gt;Adini&lt;/Author&gt;&lt;Year&gt;1997&lt;/Year&gt;&lt;RecNum&gt;56&lt;/RecNum&gt;&lt;DisplayText&gt;Adini&lt;style face="italic"&gt; et al.&lt;/style&gt; (1997)&lt;/DisplayText&gt;&lt;record&gt;&lt;rec-number&gt;56&lt;/rec-number&gt;&lt;foreign-keys&gt;&lt;key app="EN" db-id="axw09t0dmas9fber5fsvzawpp2xssrf02z55" timestamp="1460221853"&gt;56&lt;/key&gt;&lt;/foreign-keys&gt;&lt;ref-type name="Journal Article"&gt;17&lt;/ref-type&gt;&lt;contributors&gt;&lt;authors&gt;&lt;author&gt;Adini, Yael&lt;/author&gt;&lt;author&gt;Moses, Yael&lt;/author&gt;&lt;author&gt;Ullman, Shimon&lt;/author&gt;&lt;/authors&gt;&lt;/contributors&gt;&lt;titles&gt;&lt;title&gt;Face recognition: The problem of compensating for changes in illumination direction&lt;/title&gt;&lt;secondary-title&gt;Pattern Analysis and Machine Intelligence, IEEE Transactions on&lt;/secondary-title&gt;&lt;/titles&gt;&lt;periodical&gt;&lt;full-title&gt;Pattern Analysis and Machine Intelligence, IEEE Transactions on&lt;/full-title&gt;&lt;/periodical&gt;&lt;pages&gt;721-732&lt;/pages&gt;&lt;volume&gt;19&lt;/volume&gt;&lt;number&gt;7&lt;/number&gt;&lt;dates&gt;&lt;year&gt;1997&lt;/year&gt;&lt;/dates&gt;&lt;isbn&gt;0162-8828&lt;/isbn&gt;&lt;urls&gt;&lt;/urls&gt;&lt;/record&gt;&lt;/Cite&gt;&lt;/EndNote&gt;</w:instrText>
      </w:r>
      <w:r w:rsidR="000C6DE2">
        <w:fldChar w:fldCharType="separate"/>
      </w:r>
      <w:r w:rsidR="000C6DE2">
        <w:rPr>
          <w:noProof/>
        </w:rPr>
        <w:t>Adini</w:t>
      </w:r>
      <w:r w:rsidR="000C6DE2" w:rsidRPr="000C6DE2">
        <w:rPr>
          <w:i/>
          <w:noProof/>
        </w:rPr>
        <w:t xml:space="preserve"> et al.</w:t>
      </w:r>
      <w:r w:rsidR="000C6DE2">
        <w:rPr>
          <w:noProof/>
        </w:rPr>
        <w:t xml:space="preserve"> (1997)</w:t>
      </w:r>
      <w:r w:rsidR="000C6DE2">
        <w:fldChar w:fldCharType="end"/>
      </w:r>
      <w:r w:rsidR="000C6DE2">
        <w:t xml:space="preserve"> </w:t>
      </w:r>
      <w:r>
        <w:t>have pointed out this problem as a major drawback in facial recognition</w:t>
      </w:r>
      <w:r w:rsidR="000C6DE2">
        <w:t>,</w:t>
      </w:r>
      <w:r>
        <w:t xml:space="preserve"> as well as a high complexity in the background. In addition, physical changes, such as hairstyle or beard variations, and wearing hats or glasses</w:t>
      </w:r>
      <w:r w:rsidR="000C6DE2">
        <w:t xml:space="preserve"> </w:t>
      </w:r>
      <w:r w:rsidR="000C6DE2">
        <w:fldChar w:fldCharType="begin"/>
      </w:r>
      <w:r w:rsidR="000C6DE2">
        <w:instrText xml:space="preserve"> ADDIN EN.CITE &lt;EndNote&gt;&lt;Cite&gt;&lt;Author&gt;Martínez&lt;/Author&gt;&lt;Year&gt;2002&lt;/Year&gt;&lt;RecNum&gt;57&lt;/RecNum&gt;&lt;DisplayText&gt;(Martínez 2002)&lt;/DisplayText&gt;&lt;record&gt;&lt;rec-number&gt;57&lt;/rec-number&gt;&lt;foreign-keys&gt;&lt;key app="EN" db-id="axw09t0dmas9fber5fsvzawpp2xssrf02z55" timestamp="1460221873"&gt;57&lt;/key&gt;&lt;/foreign-keys&gt;&lt;ref-type name="Journal Article"&gt;17&lt;/ref-type&gt;&lt;contributors&gt;&lt;authors&gt;&lt;author&gt;Martínez, Aleix M&lt;/author&gt;&lt;/authors&gt;&lt;/contributors&gt;&lt;titles&gt;&lt;title&gt;Recognizing imprecisely localized, partially occluded, and expression variant faces from a single sample per class&lt;/title&gt;&lt;secondary-title&gt;Pattern Analysis and Machine Intelligence, IEEE Transactions on&lt;/secondary-title&gt;&lt;/titles&gt;&lt;periodical&gt;&lt;full-title&gt;Pattern Analysis and Machine Intelligence, IEEE Transactions on&lt;/full-title&gt;&lt;/periodical&gt;&lt;pages&gt;748-763&lt;/pages&gt;&lt;volume&gt;24&lt;/volume&gt;&lt;number&gt;6&lt;/number&gt;&lt;dates&gt;&lt;year&gt;2002&lt;/year&gt;&lt;/dates&gt;&lt;isbn&gt;0162-8828&lt;/isbn&gt;&lt;urls&gt;&lt;/urls&gt;&lt;/record&gt;&lt;/Cite&gt;&lt;/EndNote&gt;</w:instrText>
      </w:r>
      <w:r w:rsidR="000C6DE2">
        <w:fldChar w:fldCharType="separate"/>
      </w:r>
      <w:r w:rsidR="000C6DE2">
        <w:rPr>
          <w:noProof/>
        </w:rPr>
        <w:t>(Martínez 2002)</w:t>
      </w:r>
      <w:r w:rsidR="000C6DE2">
        <w:fldChar w:fldCharType="end"/>
      </w:r>
      <w:r>
        <w:t xml:space="preserve">, may greatly affect the matching rate of face recognition systems. Such systems also have troubles to identify very similar individuals such as twins </w:t>
      </w:r>
      <w:r w:rsidR="000C6DE2">
        <w:fldChar w:fldCharType="begin"/>
      </w:r>
      <w:r w:rsidR="000C6DE2">
        <w:instrText xml:space="preserve"> ADDIN EN.CITE &lt;EndNote&gt;&lt;Cite&gt;&lt;Author&gt;Grother&lt;/Author&gt;&lt;Year&gt;2010&lt;/Year&gt;&lt;RecNum&gt;58&lt;/RecNum&gt;&lt;DisplayText&gt;(Grother&lt;style face="italic"&gt; et al.&lt;/style&gt; 2010)&lt;/DisplayText&gt;&lt;record&gt;&lt;rec-number&gt;58&lt;/rec-number&gt;&lt;foreign-keys&gt;&lt;key app="EN" db-id="axw09t0dmas9fber5fsvzawpp2xssrf02z55" timestamp="1460221894"&gt;58&lt;/key&gt;&lt;/foreign-keys&gt;&lt;ref-type name="Journal Article"&gt;17&lt;/ref-type&gt;&lt;contributors&gt;&lt;authors&gt;&lt;author&gt;Grother, Patrick J&lt;/author&gt;&lt;author&gt;Quinn, George W&lt;/author&gt;&lt;author&gt;Phillips, P Jonathon&lt;/author&gt;&lt;/authors&gt;&lt;/contributors&gt;&lt;titles&gt;&lt;title&gt;Report on the evaluation of 2D still-image face recognition algorithms&lt;/title&gt;&lt;secondary-title&gt;NIST interagency report&lt;/secondary-title&gt;&lt;/titles&gt;&lt;periodical&gt;&lt;full-title&gt;NIST interagency report&lt;/full-title&gt;&lt;/periodical&gt;&lt;pages&gt;106&lt;/pages&gt;&lt;volume&gt;7709&lt;/volume&gt;&lt;dates&gt;&lt;year&gt;2010&lt;/year&gt;&lt;/dates&gt;&lt;urls&gt;&lt;/urls&gt;&lt;/record&gt;&lt;/Cite&gt;&lt;/EndNote&gt;</w:instrText>
      </w:r>
      <w:r w:rsidR="000C6DE2">
        <w:fldChar w:fldCharType="separate"/>
      </w:r>
      <w:r w:rsidR="000C6DE2">
        <w:rPr>
          <w:noProof/>
        </w:rPr>
        <w:t>(Grother</w:t>
      </w:r>
      <w:r w:rsidR="000C6DE2" w:rsidRPr="000C6DE2">
        <w:rPr>
          <w:i/>
          <w:noProof/>
        </w:rPr>
        <w:t xml:space="preserve"> et al.</w:t>
      </w:r>
      <w:r w:rsidR="000C6DE2">
        <w:rPr>
          <w:noProof/>
        </w:rPr>
        <w:t xml:space="preserve"> 2010)</w:t>
      </w:r>
      <w:r w:rsidR="000C6DE2">
        <w:fldChar w:fldCharType="end"/>
      </w:r>
      <w:r>
        <w:t xml:space="preserve"> and to keep a satisfying level of accuracy when physical changes occur owing to the age</w:t>
      </w:r>
      <w:r w:rsidR="000C6DE2">
        <w:t xml:space="preserve"> </w:t>
      </w:r>
      <w:r w:rsidR="000C6DE2">
        <w:fldChar w:fldCharType="begin"/>
      </w:r>
      <w:r w:rsidR="000C6DE2">
        <w:instrText xml:space="preserve"> ADDIN EN.CITE &lt;EndNote&gt;&lt;Cite&gt;&lt;Author&gt;Lanitis&lt;/Author&gt;&lt;Year&gt;2002&lt;/Year&gt;&lt;RecNum&gt;59&lt;/RecNum&gt;&lt;DisplayText&gt;(Lanitis&lt;style face="italic"&gt; et al.&lt;/style&gt; 2002)&lt;/DisplayText&gt;&lt;record&gt;&lt;rec-number&gt;59&lt;/rec-number&gt;&lt;foreign-keys&gt;&lt;key app="EN" db-id="axw09t0dmas9fber5fsvzawpp2xssrf02z55" timestamp="1460221912"&gt;59&lt;/key&gt;&lt;/foreign-keys&gt;&lt;ref-type name="Journal Article"&gt;17&lt;/ref-type&gt;&lt;contributors&gt;&lt;authors&gt;&lt;author&gt;Lanitis, Andreas&lt;/author&gt;&lt;author&gt;Taylor, Chris J&lt;/author&gt;&lt;author&gt;Cootes, Timothy F&lt;/author&gt;&lt;/authors&gt;&lt;/contributors&gt;&lt;titles&gt;&lt;title&gt;Toward automatic simulation of aging effects on face images&lt;/title&gt;&lt;secondary-title&gt;Pattern Analysis and Machine Intelligence, IEEE Transactions on&lt;/secondary-title&gt;&lt;/titles&gt;&lt;periodical&gt;&lt;full-title&gt;Pattern Analysis and Machine Intelligence, IEEE Transactions on&lt;/full-title&gt;&lt;/periodical&gt;&lt;pages&gt;442-455&lt;/pages&gt;&lt;volume&gt;24&lt;/volume&gt;&lt;number&gt;4&lt;/number&gt;&lt;dates&gt;&lt;year&gt;2002&lt;/year&gt;&lt;/dates&gt;&lt;isbn&gt;0162-8828&lt;/isbn&gt;&lt;urls&gt;&lt;/urls&gt;&lt;/record&gt;&lt;/Cite&gt;&lt;/EndNote&gt;</w:instrText>
      </w:r>
      <w:r w:rsidR="000C6DE2">
        <w:fldChar w:fldCharType="separate"/>
      </w:r>
      <w:r w:rsidR="000C6DE2">
        <w:rPr>
          <w:noProof/>
        </w:rPr>
        <w:t>(Lanitis</w:t>
      </w:r>
      <w:r w:rsidR="000C6DE2" w:rsidRPr="000C6DE2">
        <w:rPr>
          <w:i/>
          <w:noProof/>
        </w:rPr>
        <w:t xml:space="preserve"> et al.</w:t>
      </w:r>
      <w:r w:rsidR="000C6DE2">
        <w:rPr>
          <w:noProof/>
        </w:rPr>
        <w:t xml:space="preserve"> 2002)</w:t>
      </w:r>
      <w:r w:rsidR="000C6DE2">
        <w:fldChar w:fldCharType="end"/>
      </w:r>
      <w:r>
        <w:t xml:space="preserve">. Finally, the fact </w:t>
      </w:r>
      <w:r>
        <w:lastRenderedPageBreak/>
        <w:t>that a user may be scanned without his</w:t>
      </w:r>
      <w:r w:rsidR="007F452B">
        <w:t>/her</w:t>
      </w:r>
      <w:r>
        <w:t xml:space="preserve"> consent raises serious threats according to confidentiality.</w:t>
      </w:r>
    </w:p>
    <w:p w14:paraId="316EC816" w14:textId="11177BAF" w:rsidR="001F363A" w:rsidRDefault="001F363A" w:rsidP="00D250EF">
      <w:pPr>
        <w:pStyle w:val="Header2"/>
      </w:pPr>
      <w:bookmarkStart w:id="49" w:name="_Toc451166957"/>
      <w:bookmarkStart w:id="50" w:name="_Toc463601654"/>
      <w:r w:rsidRPr="00581222">
        <w:t>2.4.3</w:t>
      </w:r>
      <w:r w:rsidRPr="00581222">
        <w:tab/>
        <w:t>HAND GEOMETRY AND EAR SHAPE</w:t>
      </w:r>
      <w:bookmarkEnd w:id="49"/>
      <w:bookmarkEnd w:id="50"/>
    </w:p>
    <w:p w14:paraId="75C4621F" w14:textId="269116C0" w:rsidR="0097713A" w:rsidRPr="00AD5C2E" w:rsidRDefault="0097713A" w:rsidP="0097713A">
      <w:pPr>
        <w:pStyle w:val="Body"/>
        <w:rPr>
          <w:i/>
        </w:rPr>
      </w:pPr>
      <w:r w:rsidRPr="00AD5C2E">
        <w:rPr>
          <w:i/>
        </w:rPr>
        <w:t xml:space="preserve">Example of use case scenario: as every biometric system, both hand and ear recognition need to learn from user unique physical features. Depending on the implementation, this process may be performed, several times, through either optical analysis, or </w:t>
      </w:r>
      <w:r w:rsidR="005F347A" w:rsidRPr="005F347A">
        <w:t>through</w:t>
      </w:r>
      <w:r w:rsidR="005F347A" w:rsidRPr="00AD5C2E">
        <w:rPr>
          <w:i/>
        </w:rPr>
        <w:t xml:space="preserve"> </w:t>
      </w:r>
      <w:r w:rsidRPr="00AD5C2E">
        <w:rPr>
          <w:i/>
        </w:rPr>
        <w:t>the capacitive touch-screen of the mobile device. Finally, the user has to repeat once the same process, each time the device has to be unlocked.</w:t>
      </w:r>
    </w:p>
    <w:p w14:paraId="09F52ED5" w14:textId="6D73198A" w:rsidR="0097713A" w:rsidRDefault="0097713A" w:rsidP="0097713A">
      <w:pPr>
        <w:pStyle w:val="Body"/>
      </w:pPr>
      <w:r>
        <w:t>Both hand geometry and ear shape biometric authentication mechanisms are based on the fact that nearly every individual’s hands and ears are shaped differently. These body parts also remain practically the same after a certain age.</w:t>
      </w:r>
    </w:p>
    <w:p w14:paraId="1E1266B1" w14:textId="53FD3A49" w:rsidR="0097713A" w:rsidRDefault="0097713A" w:rsidP="0097713A">
      <w:pPr>
        <w:pStyle w:val="Body"/>
      </w:pPr>
      <w:r>
        <w:t>As regards ear shape as a means of authentication, Alphonse Bertillon’s researches helped to develop such biometric systems as he worked particularly on the classification of this body part</w:t>
      </w:r>
      <w:r w:rsidR="00D1744C">
        <w:t xml:space="preserve"> </w:t>
      </w:r>
      <w:r w:rsidR="00D1744C">
        <w:fldChar w:fldCharType="begin"/>
      </w:r>
      <w:r w:rsidR="00D1744C">
        <w:instrText xml:space="preserve"> ADDIN EN.CITE &lt;EndNote&gt;&lt;Cite&gt;&lt;Author&gt;Bertillon&lt;/Author&gt;&lt;Year&gt;1893&lt;/Year&gt;&lt;RecNum&gt;60&lt;/RecNum&gt;&lt;DisplayText&gt;(Bertillon 1893)&lt;/DisplayText&gt;&lt;record&gt;&lt;rec-number&gt;60&lt;/rec-number&gt;&lt;foreign-keys&gt;&lt;key app="EN" db-id="axw09t0dmas9fber5fsvzawpp2xssrf02z55" timestamp="1460221937"&gt;60&lt;/key&gt;&lt;/foreign-keys&gt;&lt;ref-type name="Book"&gt;6&lt;/ref-type&gt;&lt;contributors&gt;&lt;authors&gt;&lt;author&gt;Bertillon, Alphonse&lt;/author&gt;&lt;/authors&gt;&lt;/contributors&gt;&lt;titles&gt;&lt;title&gt;Identification anthropométrique: instructions signalétiques&lt;/title&gt;&lt;/titles&gt;&lt;dates&gt;&lt;year&gt;1893&lt;/year&gt;&lt;/dates&gt;&lt;publisher&gt;Impr. administrative&lt;/publisher&gt;&lt;urls&gt;&lt;/urls&gt;&lt;/record&gt;&lt;/Cite&gt;&lt;/EndNote&gt;</w:instrText>
      </w:r>
      <w:r w:rsidR="00D1744C">
        <w:fldChar w:fldCharType="separate"/>
      </w:r>
      <w:r w:rsidR="00D1744C">
        <w:rPr>
          <w:noProof/>
        </w:rPr>
        <w:t>(Bertillon 1893)</w:t>
      </w:r>
      <w:r w:rsidR="00D1744C">
        <w:fldChar w:fldCharType="end"/>
      </w:r>
      <w:r>
        <w:t>. Several more recent studies on the subject have shown that the acquisition of the ear was exclusively made with cameras</w:t>
      </w:r>
      <w:r w:rsidR="00D1744C">
        <w:t xml:space="preserve"> </w:t>
      </w:r>
      <w:r w:rsidR="00D1744C">
        <w:fldChar w:fldCharType="begin">
          <w:fldData xml:space="preserve">PEVuZE5vdGU+PENpdGU+PEF1dGhvcj5ZdWl6b25vPC9BdXRob3I+PFllYXI+MjAwMjwvWWVhcj48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</w:fldData>
        </w:fldChar>
      </w:r>
      <w:r w:rsidR="00D1744C">
        <w:instrText xml:space="preserve"> ADDIN EN.CITE </w:instrText>
      </w:r>
      <w:r w:rsidR="00D1744C">
        <w:fldChar w:fldCharType="begin">
          <w:fldData xml:space="preserve">PEVuZE5vdGU+PENpdGU+PEF1dGhvcj5ZdWl6b25vPC9BdXRob3I+PFllYXI+MjAwMjwvWWVhcj48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</w:fldData>
        </w:fldChar>
      </w:r>
      <w:r w:rsidR="00D1744C">
        <w:instrText xml:space="preserve"> ADDIN EN.CITE.DATA </w:instrText>
      </w:r>
      <w:r w:rsidR="00D1744C">
        <w:fldChar w:fldCharType="end"/>
      </w:r>
      <w:r w:rsidR="00D1744C">
        <w:fldChar w:fldCharType="separate"/>
      </w:r>
      <w:r w:rsidR="00D1744C">
        <w:rPr>
          <w:noProof/>
        </w:rPr>
        <w:t>(Yuizono</w:t>
      </w:r>
      <w:r w:rsidR="00D1744C" w:rsidRPr="00D1744C">
        <w:rPr>
          <w:i/>
          <w:noProof/>
        </w:rPr>
        <w:t xml:space="preserve"> et al.</w:t>
      </w:r>
      <w:r w:rsidR="00D1744C">
        <w:rPr>
          <w:noProof/>
        </w:rPr>
        <w:t xml:space="preserve"> 2002; Chen and Bhanu 2005; Choraś 2005)</w:t>
      </w:r>
      <w:r w:rsidR="00D1744C">
        <w:fldChar w:fldCharType="end"/>
      </w:r>
      <w:r>
        <w:t>. In that sense Descartes Biometric has released, short while ago, the most mature ear-shape-based authentication system of the market: Helix. This software exploits the proximity sensor of the front camera on the mobile device. The user needs to place the device from 6 to 12 inches in front of his</w:t>
      </w:r>
      <w:r w:rsidR="007F452B">
        <w:t>/her</w:t>
      </w:r>
      <w:r>
        <w:t xml:space="preserve"> ear. Then, 30 images per second are recorded, processed and finally compared to the stored template. Moreover, the company offers the possibility </w:t>
      </w:r>
      <w:r>
        <w:lastRenderedPageBreak/>
        <w:t xml:space="preserve">to configure the accuracy threshold at a higher level. However, the record of ear images with the front camera of the mobile device may be disturbing for users in their daily usage. In that sense, the Yahoo research department yet offers an experimental approach that handles capacitive sensors embedded in the screen of mobile devices, to record the topography of the ear. According to </w:t>
      </w:r>
      <w:r w:rsidR="00D1744C">
        <w:fldChar w:fldCharType="begin"/>
      </w:r>
      <w:r w:rsidR="00D1744C">
        <w:instrText xml:space="preserve"> ADDIN EN.CITE &lt;EndNote&gt;&lt;Cite AuthorYear="1"&gt;&lt;Author&gt;Holz&lt;/Author&gt;&lt;Year&gt;2015&lt;/Year&gt;&lt;RecNum&gt;64&lt;/RecNum&gt;&lt;DisplayText&gt;Holz&lt;style face="italic"&gt; et al.&lt;/style&gt; (2015)&lt;/DisplayText&gt;&lt;record&gt;&lt;rec-number&gt;64&lt;/rec-number&gt;&lt;foreign-keys&gt;&lt;key app="EN" db-id="axw09t0dmas9fber5fsvzawpp2xssrf02z55" timestamp="1460222338"&gt;64&lt;/key&gt;&lt;/foreign-keys&gt;&lt;ref-type name="Conference Proceedings"&gt;10&lt;/ref-type&gt;&lt;contributors&gt;&lt;authors&gt;&lt;author&gt;Holz, Christian&lt;/author&gt;&lt;author&gt;Buthpitiya, Senaka&lt;/author&gt;&lt;author&gt;Knaust, Marius&lt;/author&gt;&lt;/authors&gt;&lt;/contributors&gt;&lt;titles&gt;&lt;title&gt;Bodyprint: Biometric User Identification on Mobile Devices Using the Capacitive Touchscreen to Scan Body Parts&lt;/title&gt;&lt;secondary-title&gt;Proceedings of the 33rd Annual ACM Conference on Human Factors in Computing Systems&lt;/secondary-title&gt;&lt;/titles&gt;&lt;pages&gt;3011-3014&lt;/pages&gt;&lt;dates&gt;&lt;year&gt;2015&lt;/year&gt;&lt;/dates&gt;&lt;publisher&gt;ACM&lt;/publisher&gt;&lt;isbn&gt;1450331459&lt;/isbn&gt;&lt;urls&gt;&lt;/urls&gt;&lt;/record&gt;&lt;/Cite&gt;&lt;/EndNote&gt;</w:instrText>
      </w:r>
      <w:r w:rsidR="00D1744C">
        <w:fldChar w:fldCharType="separate"/>
      </w:r>
      <w:r w:rsidR="00D1744C">
        <w:rPr>
          <w:noProof/>
        </w:rPr>
        <w:t>Holz</w:t>
      </w:r>
      <w:r w:rsidR="00D1744C" w:rsidRPr="00D1744C">
        <w:rPr>
          <w:i/>
          <w:noProof/>
        </w:rPr>
        <w:t xml:space="preserve"> et al.</w:t>
      </w:r>
      <w:r w:rsidR="00D1744C">
        <w:rPr>
          <w:noProof/>
        </w:rPr>
        <w:t xml:space="preserve"> (2015)</w:t>
      </w:r>
      <w:r w:rsidR="00D1744C">
        <w:fldChar w:fldCharType="end"/>
      </w:r>
      <w:r w:rsidR="00D1744C">
        <w:t xml:space="preserve">, </w:t>
      </w:r>
      <w:r>
        <w:t>this system correctly identified users at 99.</w:t>
      </w:r>
      <w:r w:rsidR="00D4209E">
        <w:t>8</w:t>
      </w:r>
      <w:r>
        <w:t xml:space="preserve"> percent of the time</w:t>
      </w:r>
      <w:r w:rsidR="000A0FF2">
        <w:t xml:space="preserve"> with a false negative rate of 7.8%</w:t>
      </w:r>
      <w:r>
        <w:t>. This rate is based on a test that involved 12 participants. Such a system appears to deliver a more appropriate ease of use for users since it mi</w:t>
      </w:r>
      <w:r w:rsidR="00DC3CC9">
        <w:t>micking the act of calling.</w:t>
      </w:r>
    </w:p>
    <w:p w14:paraId="42FA4873" w14:textId="2C8CC112" w:rsidR="0097713A" w:rsidRDefault="0097713A" w:rsidP="00D1744C">
      <w:pPr>
        <w:pStyle w:val="Body"/>
      </w:pPr>
      <w:r>
        <w:t>On another side, hand geometry recognition is the ability to compare dimensions of fingers and the localization of joints, shape and size of the palm, and also phalanges disposition. However, hand geometry is not distinctive enough to accurately identify a large set of individuals. Therefore, such systems may not be used in an authentication process, but rather in a verification process. Just as ear recognition, several studies involve a camera through the hand-record process</w:t>
      </w:r>
      <w:r w:rsidR="00D1744C">
        <w:t xml:space="preserve"> </w:t>
      </w:r>
      <w:r w:rsidR="00D1744C">
        <w:fldChar w:fldCharType="begin">
          <w:fldData xml:space="preserve">PEVuZE5vdGU+PENpdGU+PEF1dGhvcj5LdW1hcjwvQXV0aG9yPjxZZWFyPjIwMDM8L1llYXI+PFJl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</w:fldData>
        </w:fldChar>
      </w:r>
      <w:r w:rsidR="00D1744C">
        <w:instrText xml:space="preserve"> ADDIN EN.CITE </w:instrText>
      </w:r>
      <w:r w:rsidR="00D1744C">
        <w:fldChar w:fldCharType="begin">
          <w:fldData xml:space="preserve">PEVuZE5vdGU+PENpdGU+PEF1dGhvcj5LdW1hcjwvQXV0aG9yPjxZZWFyPjIwMDM8L1llYXI+PFJl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</w:fldData>
        </w:fldChar>
      </w:r>
      <w:r w:rsidR="00D1744C">
        <w:instrText xml:space="preserve"> ADDIN EN.CITE.DATA </w:instrText>
      </w:r>
      <w:r w:rsidR="00D1744C">
        <w:fldChar w:fldCharType="end"/>
      </w:r>
      <w:r w:rsidR="00D1744C">
        <w:fldChar w:fldCharType="separate"/>
      </w:r>
      <w:r w:rsidR="00D1744C">
        <w:rPr>
          <w:noProof/>
        </w:rPr>
        <w:t>(Ross</w:t>
      </w:r>
      <w:r w:rsidR="00D1744C" w:rsidRPr="00D1744C">
        <w:rPr>
          <w:i/>
          <w:noProof/>
        </w:rPr>
        <w:t xml:space="preserve"> et al.</w:t>
      </w:r>
      <w:r w:rsidR="00D1744C">
        <w:rPr>
          <w:noProof/>
        </w:rPr>
        <w:t xml:space="preserve"> 1999; Sanchez-Reillo</w:t>
      </w:r>
      <w:r w:rsidR="00D1744C" w:rsidRPr="00D1744C">
        <w:rPr>
          <w:i/>
          <w:noProof/>
        </w:rPr>
        <w:t xml:space="preserve"> et al.</w:t>
      </w:r>
      <w:r w:rsidR="00D1744C">
        <w:rPr>
          <w:noProof/>
        </w:rPr>
        <w:t xml:space="preserve"> 2000; Kumar</w:t>
      </w:r>
      <w:r w:rsidR="00D1744C" w:rsidRPr="00D1744C">
        <w:rPr>
          <w:i/>
          <w:noProof/>
        </w:rPr>
        <w:t xml:space="preserve"> et al.</w:t>
      </w:r>
      <w:r w:rsidR="00D1744C">
        <w:rPr>
          <w:noProof/>
        </w:rPr>
        <w:t xml:space="preserve"> 2003)</w:t>
      </w:r>
      <w:r w:rsidR="00D1744C">
        <w:fldChar w:fldCharType="end"/>
      </w:r>
      <w:r>
        <w:t xml:space="preserve">. By contrast, </w:t>
      </w:r>
      <w:r w:rsidR="00D1744C">
        <w:t>researches</w:t>
      </w:r>
      <w:r>
        <w:t xml:space="preserve"> of </w:t>
      </w:r>
      <w:r w:rsidR="00D1744C">
        <w:fldChar w:fldCharType="begin"/>
      </w:r>
      <w:r w:rsidR="00D1744C">
        <w:instrText xml:space="preserve"> ADDIN EN.CITE &lt;EndNote&gt;&lt;Cite AuthorYear="1"&gt;&lt;Author&gt;Holz&lt;/Author&gt;&lt;Year&gt;2015&lt;/Year&gt;&lt;RecNum&gt;64&lt;/RecNum&gt;&lt;DisplayText&gt;Holz&lt;style face="italic"&gt; et al.&lt;/style&gt; (2015)&lt;/DisplayText&gt;&lt;record&gt;&lt;rec-number&gt;64&lt;/rec-number&gt;&lt;foreign-keys&gt;&lt;key app="EN" db-id="axw09t0dmas9fber5fsvzawpp2xssrf02z55" timestamp="1460222338"&gt;64&lt;/key&gt;&lt;/foreign-keys&gt;&lt;ref-type name="Conference Proceedings"&gt;10&lt;/ref-type&gt;&lt;contributors&gt;&lt;authors&gt;&lt;author&gt;Holz, Christian&lt;/author&gt;&lt;author&gt;Buthpitiya, Senaka&lt;/author&gt;&lt;author&gt;Knaust, Marius&lt;/author&gt;&lt;/authors&gt;&lt;/contributors&gt;&lt;titles&gt;&lt;title&gt;Bodyprint: Biometric User Identification on Mobile Devices Using the Capacitive Touchscreen to Scan Body Parts&lt;/title&gt;&lt;secondary-title&gt;Proceedings of the 33rd Annual ACM Conference on Human Factors in Computing Systems&lt;/secondary-title&gt;&lt;/titles&gt;&lt;pages&gt;3011-3014&lt;/pages&gt;&lt;dates&gt;&lt;year&gt;2015&lt;/year&gt;&lt;/dates&gt;&lt;publisher&gt;ACM&lt;/publisher&gt;&lt;isbn&gt;1450331459&lt;/isbn&gt;&lt;urls&gt;&lt;/urls&gt;&lt;/record&gt;&lt;/Cite&gt;&lt;/EndNote&gt;</w:instrText>
      </w:r>
      <w:r w:rsidR="00D1744C">
        <w:fldChar w:fldCharType="separate"/>
      </w:r>
      <w:r w:rsidR="00D1744C">
        <w:rPr>
          <w:noProof/>
        </w:rPr>
        <w:t>Holz</w:t>
      </w:r>
      <w:r w:rsidR="00D1744C" w:rsidRPr="00D1744C">
        <w:rPr>
          <w:i/>
          <w:noProof/>
        </w:rPr>
        <w:t xml:space="preserve"> et al.</w:t>
      </w:r>
      <w:r w:rsidR="00D1744C">
        <w:rPr>
          <w:noProof/>
        </w:rPr>
        <w:t xml:space="preserve"> (2015)</w:t>
      </w:r>
      <w:r w:rsidR="00D1744C">
        <w:fldChar w:fldCharType="end"/>
      </w:r>
      <w:r>
        <w:t xml:space="preserve"> </w:t>
      </w:r>
      <w:r w:rsidR="00D1744C">
        <w:t>also introduce</w:t>
      </w:r>
      <w:r>
        <w:t xml:space="preserve"> </w:t>
      </w:r>
      <w:r w:rsidR="00D1744C">
        <w:t xml:space="preserve">a novel approach for </w:t>
      </w:r>
      <w:r>
        <w:t xml:space="preserve">hand geometry recognition </w:t>
      </w:r>
      <w:r w:rsidR="00D1744C">
        <w:t>solutions</w:t>
      </w:r>
      <w:r>
        <w:t xml:space="preserve">. This experimental system allows the authentication of mobile device users in the same way as </w:t>
      </w:r>
      <w:r w:rsidR="001609D2">
        <w:t>the</w:t>
      </w:r>
      <w:r>
        <w:t xml:space="preserve"> ear recognition system. Both phalanges and palm identifications are possible </w:t>
      </w:r>
      <w:r w:rsidR="000A0FF2">
        <w:t>with this system. Results achieved showed</w:t>
      </w:r>
      <w:r>
        <w:t xml:space="preserve"> </w:t>
      </w:r>
      <w:r w:rsidR="000A0FF2">
        <w:t>a</w:t>
      </w:r>
      <w:r>
        <w:t xml:space="preserve"> matching rate of 99.5%</w:t>
      </w:r>
      <w:r w:rsidR="000A0FF2">
        <w:t xml:space="preserve"> with a false negative rate of </w:t>
      </w:r>
      <w:r w:rsidR="000A0FF2" w:rsidRPr="000A0FF2">
        <w:t>26.8%</w:t>
      </w:r>
      <w:r w:rsidR="000A0FF2">
        <w:t xml:space="preserve"> and the precision fall down to </w:t>
      </w:r>
      <w:r w:rsidR="000A0FF2" w:rsidRPr="000A0FF2">
        <w:t>86.1%</w:t>
      </w:r>
      <w:r w:rsidR="000A0FF2">
        <w:t xml:space="preserve"> when the false negative rate reached 0.2%</w:t>
      </w:r>
      <w:r>
        <w:t>.</w:t>
      </w:r>
    </w:p>
    <w:p w14:paraId="48A7DCEB" w14:textId="2E41727D" w:rsidR="00181D92" w:rsidRPr="00581222" w:rsidRDefault="0097713A" w:rsidP="00181D92">
      <w:pPr>
        <w:pStyle w:val="Body"/>
      </w:pPr>
      <w:r>
        <w:t xml:space="preserve">Ear shape recognition and hand geometry appear to be an encouraging way in order to authenticate users on their mobile devices since they aim to be more usable for </w:t>
      </w:r>
      <w:r>
        <w:lastRenderedPageBreak/>
        <w:t xml:space="preserve">such devices. </w:t>
      </w:r>
      <w:r w:rsidR="00B06C90">
        <w:t>E</w:t>
      </w:r>
      <w:r>
        <w:t>xample</w:t>
      </w:r>
      <w:r w:rsidR="00B06C90">
        <w:t>s</w:t>
      </w:r>
      <w:r>
        <w:t xml:space="preserve"> presented </w:t>
      </w:r>
      <w:r w:rsidR="00B06C90">
        <w:t xml:space="preserve">by </w:t>
      </w:r>
      <w:r w:rsidR="00B06C90">
        <w:fldChar w:fldCharType="begin"/>
      </w:r>
      <w:r w:rsidR="00B06C90">
        <w:instrText xml:space="preserve"> ADDIN EN.CITE &lt;EndNote&gt;&lt;Cite AuthorYear="1"&gt;&lt;Author&gt;Holz&lt;/Author&gt;&lt;Year&gt;2015&lt;/Year&gt;&lt;RecNum&gt;64&lt;/RecNum&gt;&lt;DisplayText&gt;Holz&lt;style face="italic"&gt; et al.&lt;/style&gt; (2015)&lt;/DisplayText&gt;&lt;record&gt;&lt;rec-number&gt;64&lt;/rec-number&gt;&lt;foreign-keys&gt;&lt;key app="EN" db-id="axw09t0dmas9fber5fsvzawpp2xssrf02z55" timestamp="1460222338"&gt;64&lt;/key&gt;&lt;/foreign-keys&gt;&lt;ref-type name="Conference Proceedings"&gt;10&lt;/ref-type&gt;&lt;contributors&gt;&lt;authors&gt;&lt;author&gt;Holz, Christian&lt;/author&gt;&lt;author&gt;Buthpitiya, Senaka&lt;/author&gt;&lt;author&gt;Knaust, Marius&lt;/author&gt;&lt;/authors&gt;&lt;/contributors&gt;&lt;titles&gt;&lt;title&gt;Bodyprint: Biometric User Identification on Mobile Devices Using the Capacitive Touchscreen to Scan Body Parts&lt;/title&gt;&lt;secondary-title&gt;Proceedings of the 33rd Annual ACM Conference on Human Factors in Computing Systems&lt;/secondary-title&gt;&lt;/titles&gt;&lt;pages&gt;3011-3014&lt;/pages&gt;&lt;dates&gt;&lt;year&gt;2015&lt;/year&gt;&lt;/dates&gt;&lt;publisher&gt;ACM&lt;/publisher&gt;&lt;isbn&gt;1450331459&lt;/isbn&gt;&lt;urls&gt;&lt;/urls&gt;&lt;/record&gt;&lt;/Cite&gt;&lt;/EndNote&gt;</w:instrText>
      </w:r>
      <w:r w:rsidR="00B06C90">
        <w:fldChar w:fldCharType="separate"/>
      </w:r>
      <w:r w:rsidR="00B06C90">
        <w:rPr>
          <w:noProof/>
        </w:rPr>
        <w:t>Holz</w:t>
      </w:r>
      <w:r w:rsidR="00B06C90" w:rsidRPr="00B06C90">
        <w:rPr>
          <w:i/>
          <w:noProof/>
        </w:rPr>
        <w:t xml:space="preserve"> et al.</w:t>
      </w:r>
      <w:r w:rsidR="00B06C90">
        <w:rPr>
          <w:noProof/>
        </w:rPr>
        <w:t xml:space="preserve"> (2015)</w:t>
      </w:r>
      <w:r w:rsidR="00B06C90">
        <w:fldChar w:fldCharType="end"/>
      </w:r>
      <w:r w:rsidR="00B06C90">
        <w:t xml:space="preserve"> </w:t>
      </w:r>
      <w:r>
        <w:t xml:space="preserve">expose very simple techniques, which are easy to use and which do not require any additional sensor than </w:t>
      </w:r>
      <w:r w:rsidR="00B06C90">
        <w:t>the ones</w:t>
      </w:r>
      <w:r>
        <w:t xml:space="preserve"> already built-in the mobile device. </w:t>
      </w:r>
      <w:r w:rsidR="00B06C90">
        <w:t>Although</w:t>
      </w:r>
      <w:r>
        <w:t xml:space="preserve"> these </w:t>
      </w:r>
      <w:r w:rsidR="00B06C90">
        <w:t>systems</w:t>
      </w:r>
      <w:r>
        <w:t xml:space="preserve"> </w:t>
      </w:r>
      <w:r w:rsidR="005D5D3C">
        <w:t>expose</w:t>
      </w:r>
      <w:r>
        <w:t xml:space="preserve"> promising results</w:t>
      </w:r>
      <w:r w:rsidR="00B06C90">
        <w:t>,</w:t>
      </w:r>
      <w:r>
        <w:t xml:space="preserve"> </w:t>
      </w:r>
      <w:r w:rsidR="00B06C90">
        <w:t xml:space="preserve">they also </w:t>
      </w:r>
      <w:r>
        <w:t xml:space="preserve">admit </w:t>
      </w:r>
      <w:r w:rsidR="00B06C90">
        <w:t xml:space="preserve">several </w:t>
      </w:r>
      <w:r>
        <w:t>drawbacks. As concern ear shape, when recorded with a camera, h</w:t>
      </w:r>
      <w:r w:rsidR="00B06C90">
        <w:t>airs, hats or piercings may com</w:t>
      </w:r>
      <w:r>
        <w:t>promise the identification process. Regarding hand geometry, jewelry and arthritis will involve matching errors in both cases.</w:t>
      </w:r>
    </w:p>
    <w:p w14:paraId="4003F3D0" w14:textId="0AAED157" w:rsidR="00D62081" w:rsidRDefault="001F363A" w:rsidP="00181D92">
      <w:pPr>
        <w:pStyle w:val="Header2"/>
      </w:pPr>
      <w:bookmarkStart w:id="51" w:name="_Toc451166958"/>
      <w:bookmarkStart w:id="52" w:name="_Toc463601655"/>
      <w:r w:rsidRPr="00581222">
        <w:t>2.4.4</w:t>
      </w:r>
      <w:r w:rsidRPr="00581222">
        <w:tab/>
        <w:t>VOICE: SPEAKER RECOGNITION</w:t>
      </w:r>
      <w:bookmarkEnd w:id="51"/>
      <w:bookmarkEnd w:id="52"/>
    </w:p>
    <w:p w14:paraId="62D755CF" w14:textId="4C35A24D" w:rsidR="00F61E91" w:rsidRDefault="00F61E91" w:rsidP="00F61E91">
      <w:pPr>
        <w:pStyle w:val="Body"/>
      </w:pPr>
      <w:r w:rsidRPr="00F61E91">
        <w:t>Speaker recognition techniques are classified as a behavioral biometric</w:t>
      </w:r>
      <w:r w:rsidR="00D569DD">
        <w:t xml:space="preserve"> since </w:t>
      </w:r>
      <w:r w:rsidRPr="00F61E91">
        <w:t>they focus on vocal characteristics produced by the speech and not on the speech only. These features depend on the dimension of the vocal tract, mouth, and nasal cavities, but also rely on voice pitch,</w:t>
      </w:r>
      <w:r w:rsidR="00D569DD">
        <w:t xml:space="preserve"> speaking style, and language </w:t>
      </w:r>
      <w:r w:rsidR="00D569DD">
        <w:fldChar w:fldCharType="begin"/>
      </w:r>
      <w:r w:rsidR="007D71DE">
        <w:instrText xml:space="preserve"> ADDIN EN.CITE &lt;EndNote&gt;&lt;Cite&gt;&lt;Author&gt;Eriksson&lt;/Author&gt;&lt;Year&gt;1997&lt;/Year&gt;&lt;RecNum&gt;68&lt;/RecNum&gt;&lt;DisplayText&gt;(Eriksson and Wretling 1997)&lt;/DisplayText&gt;&lt;record&gt;&lt;rec-number&gt;68&lt;/rec-number&gt;&lt;foreign-keys&gt;&lt;key app="EN" db-id="axw09t0dmas9fber5fsvzawpp2xssrf02z55" timestamp="1460222567"&gt;68&lt;/key&gt;&lt;/foreign-keys&gt;&lt;ref-type name="Conference Proceedings"&gt;10&lt;/ref-type&gt;&lt;contributors&gt;&lt;authors&gt;&lt;author&gt;Eriksson, Anders&lt;/author&gt;&lt;author&gt;Wretling, Pär&lt;/author&gt;&lt;/authors&gt;&lt;/contributors&gt;&lt;titles&gt;&lt;title&gt;How Flexible is the Human Voice? A Case Study of Mimicry&lt;/title&gt;&lt;secondary-title&gt;Proceedings of the European Conference on Speech Technology (Eurospeech ’97)&lt;/secondary-title&gt;&lt;/titles&gt;&lt;pages&gt;1043-1046&lt;/pages&gt;&lt;dates&gt;&lt;year&gt;1997&lt;/year&gt;&lt;/dates&gt;&lt;pub-location&gt;Rhodes, Greece&lt;/pub-location&gt;&lt;urls&gt;&lt;/urls&gt;&lt;/record&gt;&lt;/Cite&gt;&lt;/EndNote&gt;</w:instrText>
      </w:r>
      <w:r w:rsidR="00D569DD">
        <w:fldChar w:fldCharType="separate"/>
      </w:r>
      <w:r w:rsidR="00D569DD">
        <w:rPr>
          <w:noProof/>
        </w:rPr>
        <w:t>(Eriksson and Wretling 1997)</w:t>
      </w:r>
      <w:r w:rsidR="00D569DD">
        <w:fldChar w:fldCharType="end"/>
      </w:r>
      <w:r w:rsidR="00D569DD">
        <w:t xml:space="preserve"> </w:t>
      </w:r>
      <w:r w:rsidRPr="00F61E91">
        <w:t xml:space="preserve">as </w:t>
      </w:r>
      <w:r w:rsidR="00D569DD">
        <w:t>shown</w:t>
      </w:r>
      <w:r w:rsidRPr="00F61E91">
        <w:t xml:space="preserve"> in Figure </w:t>
      </w:r>
      <w:r w:rsidR="00D569DD">
        <w:t>2.</w:t>
      </w:r>
      <w:r w:rsidRPr="00F61E91">
        <w:t>4.</w:t>
      </w:r>
    </w:p>
    <w:p w14:paraId="25E04477" w14:textId="34DD3DA1" w:rsidR="00F61E91" w:rsidRDefault="00F61E91" w:rsidP="00DB09F4">
      <w:pPr>
        <w:pStyle w:val="Image"/>
      </w:pPr>
      <w:r>
        <w:rPr>
          <w:noProof/>
          <w:lang w:eastAsia="en-US"/>
        </w:rPr>
        <w:drawing>
          <wp:inline distT="0" distB="0" distL="0" distR="0" wp14:anchorId="23D80F59" wp14:editId="1ABADDC1">
            <wp:extent cx="3298510" cy="2596551"/>
            <wp:effectExtent l="19050" t="19050" r="16510" b="13335"/>
            <wp:docPr id="41" name="Picture 41" descr="Gray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y12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734" cy="2631364"/>
                    </a:xfrm>
                    <a:prstGeom prst="rect">
                      <a:avLst/>
                    </a:prstGeom>
                    <a:noFill/>
                    <a:ln w="6350">
                      <a:solidFill>
                        <a:schemeClr val="tx1"/>
                      </a:solidFill>
                    </a:ln>
                  </pic:spPr>
                </pic:pic>
              </a:graphicData>
            </a:graphic>
          </wp:inline>
        </w:drawing>
      </w:r>
    </w:p>
    <w:p w14:paraId="269221E8" w14:textId="406A348D" w:rsidR="00F61E91" w:rsidRDefault="00B032E0" w:rsidP="00DB09F4">
      <w:pPr>
        <w:pStyle w:val="Image-Caption"/>
      </w:pPr>
      <w:bookmarkStart w:id="53" w:name="_Toc461194726"/>
      <w:r>
        <w:t>Figure 2.</w:t>
      </w:r>
      <w:r>
        <w:fldChar w:fldCharType="begin"/>
      </w:r>
      <w:r>
        <w:instrText xml:space="preserve"> SEQ Figure \* ARABIC </w:instrText>
      </w:r>
      <w:r>
        <w:fldChar w:fldCharType="separate"/>
      </w:r>
      <w:r w:rsidR="00E61B3A">
        <w:rPr>
          <w:noProof/>
        </w:rPr>
        <w:t>4</w:t>
      </w:r>
      <w:r>
        <w:fldChar w:fldCharType="end"/>
      </w:r>
      <w:r>
        <w:t xml:space="preserve">: </w:t>
      </w:r>
      <w:r w:rsidR="00F61E91" w:rsidRPr="00F61E91">
        <w:t>Anatomical diagram of the vocal folds or cords</w:t>
      </w:r>
      <w:r w:rsidR="00BE4466">
        <w:t xml:space="preserve"> (Source</w:t>
      </w:r>
      <w:r w:rsidR="00C876A2">
        <w:t xml:space="preserve">: </w:t>
      </w:r>
      <w:r w:rsidR="00BE4466">
        <w:t>Vocal folds. 2016, August 24</w:t>
      </w:r>
      <w:r w:rsidR="00BE4466" w:rsidRPr="007D4459">
        <w:t>. In Wikipedia</w:t>
      </w:r>
      <w:r w:rsidR="00BE4466">
        <w:t>)</w:t>
      </w:r>
      <w:bookmarkEnd w:id="53"/>
    </w:p>
    <w:p w14:paraId="09C9E992" w14:textId="19FB82DA" w:rsidR="00F61E91" w:rsidRDefault="00F61E91" w:rsidP="00F61E91">
      <w:pPr>
        <w:pStyle w:val="Body"/>
      </w:pPr>
      <w:r>
        <w:lastRenderedPageBreak/>
        <w:t xml:space="preserve">There are two leading methods to process speaker recognition: </w:t>
      </w:r>
      <w:r w:rsidRPr="00D569DD">
        <w:rPr>
          <w:i/>
        </w:rPr>
        <w:t>text-dependent</w:t>
      </w:r>
      <w:r>
        <w:t xml:space="preserve"> and </w:t>
      </w:r>
      <w:r w:rsidRPr="00D569DD">
        <w:rPr>
          <w:i/>
        </w:rPr>
        <w:t>text-independent</w:t>
      </w:r>
      <w:r w:rsidR="00D569DD">
        <w:rPr>
          <w:i/>
        </w:rPr>
        <w:t xml:space="preserve"> </w:t>
      </w:r>
      <w:r w:rsidR="00D569DD">
        <w:rPr>
          <w:i/>
        </w:rPr>
        <w:fldChar w:fldCharType="begin"/>
      </w:r>
      <w:r w:rsidR="00D569DD">
        <w:rPr>
          <w:i/>
        </w:rPr>
        <w:instrText xml:space="preserve"> ADDIN EN.CITE &lt;EndNote&gt;&lt;Cite&gt;&lt;Author&gt;Doddington&lt;/Author&gt;&lt;Year&gt;2000&lt;/Year&gt;&lt;RecNum&gt;69&lt;/RecNum&gt;&lt;DisplayText&gt;(Doddington&lt;style face="italic"&gt; et al.&lt;/style&gt; 2000; Gold&lt;style face="italic"&gt; et al.&lt;/style&gt; 2011)&lt;/DisplayText&gt;&lt;record&gt;&lt;rec-number&gt;69&lt;/rec-number&gt;&lt;foreign-keys&gt;&lt;key app="EN" db-id="axw09t0dmas9fber5fsvzawpp2xssrf02z55" timestamp="1460222653"&gt;69&lt;/key&gt;&lt;/foreign-keys&gt;&lt;ref-type name="Journal Article"&gt;17&lt;/ref-type&gt;&lt;contributors&gt;&lt;authors&gt;&lt;author&gt;Doddington, George R&lt;/author&gt;&lt;author&gt;Przybocki, Mark A&lt;/author&gt;&lt;author&gt;Martin, Alvin F&lt;/author&gt;&lt;author&gt;Reynolds, Douglas A&lt;/author&gt;&lt;/authors&gt;&lt;/contributors&gt;&lt;titles&gt;&lt;title&gt;The NIST speaker recognition evaluation–overview, methodology, systems, results, perspective&lt;/title&gt;&lt;secondary-title&gt;Speech Communication&lt;/secondary-title&gt;&lt;/titles&gt;&lt;periodical&gt;&lt;full-title&gt;Speech Communication&lt;/full-title&gt;&lt;/periodical&gt;&lt;pages&gt;225-254&lt;/pages&gt;&lt;volume&gt;31&lt;/volume&gt;&lt;number&gt;2&lt;/number&gt;&lt;dates&gt;&lt;year&gt;2000&lt;/year&gt;&lt;/dates&gt;&lt;isbn&gt;0167-6393&lt;/isbn&gt;&lt;urls&gt;&lt;/urls&gt;&lt;/record&gt;&lt;/Cite&gt;&lt;Cite&gt;&lt;Author&gt;Gold&lt;/Author&gt;&lt;Year&gt;2011&lt;/Year&gt;&lt;RecNum&gt;70&lt;/RecNum&gt;&lt;record&gt;&lt;rec-number&gt;70&lt;/rec-number&gt;&lt;foreign-keys&gt;&lt;key app="EN" db-id="axw09t0dmas9fber5fsvzawpp2xssrf02z55" timestamp="1460222731"&gt;70&lt;/key&gt;&lt;/foreign-keys&gt;&lt;ref-type name="Book"&gt;6&lt;/ref-type&gt;&lt;contributors&gt;&lt;authors&gt;&lt;author&gt;Gold, Ben&lt;/author&gt;&lt;author&gt;Morgan, Nelson&lt;/author&gt;&lt;author&gt;Ellis, Dan&lt;/author&gt;&lt;/authors&gt;&lt;/contributors&gt;&lt;titles&gt;&lt;title&gt;Speech and audio signal processing: processing and perception of speech and music&lt;/title&gt;&lt;/titles&gt;&lt;dates&gt;&lt;year&gt;2011&lt;/year&gt;&lt;/dates&gt;&lt;publisher&gt;John Wiley &amp;amp; Sons&lt;/publisher&gt;&lt;isbn&gt;1118142896&lt;/isbn&gt;&lt;urls&gt;&lt;/urls&gt;&lt;/record&gt;&lt;/Cite&gt;&lt;/EndNote&gt;</w:instrText>
      </w:r>
      <w:r w:rsidR="00D569DD">
        <w:rPr>
          <w:i/>
        </w:rPr>
        <w:fldChar w:fldCharType="separate"/>
      </w:r>
      <w:r w:rsidR="00D569DD">
        <w:rPr>
          <w:i/>
          <w:noProof/>
        </w:rPr>
        <w:t>(Doddington et al. 2000; Gold et al. 2011)</w:t>
      </w:r>
      <w:r w:rsidR="00D569DD">
        <w:rPr>
          <w:i/>
        </w:rPr>
        <w:fldChar w:fldCharType="end"/>
      </w:r>
      <w:r>
        <w:t>. Text-dependent recognition involves the user to pronounce a predefined passphrase. It is considered as a voice password and used both for the enrollment and the verification process. By contrast, text-independent systems are able to identify the user</w:t>
      </w:r>
      <w:r w:rsidR="00D569DD">
        <w:t xml:space="preserve"> accurately</w:t>
      </w:r>
      <w:r>
        <w:t>, for any</w:t>
      </w:r>
      <w:r w:rsidR="00D569DD">
        <w:t xml:space="preserve"> delivered word or locution</w:t>
      </w:r>
      <w:r>
        <w:t xml:space="preserve">. </w:t>
      </w:r>
      <w:r w:rsidRPr="009760A6">
        <w:t>However</w:t>
      </w:r>
      <w:r w:rsidR="009760A6">
        <w:t xml:space="preserve">, </w:t>
      </w:r>
      <w:r w:rsidR="009760A6">
        <w:fldChar w:fldCharType="begin"/>
      </w:r>
      <w:r w:rsidR="009760A6">
        <w:instrText xml:space="preserve"> ADDIN EN.CITE &lt;EndNote&gt;&lt;Cite AuthorYear="1"&gt;&lt;Author&gt;Boves&lt;/Author&gt;&lt;Year&gt;1998&lt;/Year&gt;&lt;RecNum&gt;71&lt;/RecNum&gt;&lt;DisplayText&gt;Boves and Den Os (1998)&lt;/DisplayText&gt;&lt;record&gt;&lt;rec-number&gt;71&lt;/rec-number&gt;&lt;foreign-keys&gt;&lt;key app="EN" db-id="axw09t0dmas9fber5fsvzawpp2xssrf02z55" timestamp="1460222858"&gt;71&lt;/key&gt;&lt;/foreign-keys&gt;&lt;ref-type name="Conference Proceedings"&gt;10&lt;/ref-type&gt;&lt;contributors&gt;&lt;authors&gt;&lt;author&gt;Boves, Lou&lt;/author&gt;&lt;author&gt;Den Os, Els&lt;/author&gt;&lt;/authors&gt;&lt;/contributors&gt;&lt;titles&gt;&lt;title&gt;Speaker recognition in telecom applications&lt;/title&gt;&lt;secondary-title&gt;Interactive Voice Technology for Telecommunications Applications, 1998. IVTTA&amp;apos;98. Proceedings. 1998 IEEE 4th Workshop&lt;/secondary-title&gt;&lt;/titles&gt;&lt;pages&gt;203-208&lt;/pages&gt;&lt;dates&gt;&lt;year&gt;1998&lt;/year&gt;&lt;/dates&gt;&lt;publisher&gt;IEEE&lt;/publisher&gt;&lt;isbn&gt;0780350286&lt;/isbn&gt;&lt;urls&gt;&lt;/urls&gt;&lt;/record&gt;&lt;/Cite&gt;&lt;/EndNote&gt;</w:instrText>
      </w:r>
      <w:r w:rsidR="009760A6">
        <w:fldChar w:fldCharType="separate"/>
      </w:r>
      <w:r w:rsidR="009760A6">
        <w:rPr>
          <w:noProof/>
        </w:rPr>
        <w:t>Boves and Den Os (1998)</w:t>
      </w:r>
      <w:r w:rsidR="009760A6">
        <w:fldChar w:fldCharType="end"/>
      </w:r>
      <w:r w:rsidR="009760A6">
        <w:t xml:space="preserve"> </w:t>
      </w:r>
      <w:r>
        <w:t>have identified a third type of speaker recognition technique that is a combination of the two others: the text-prompted method</w:t>
      </w:r>
      <w:r w:rsidR="009760A6">
        <w:t xml:space="preserve">, </w:t>
      </w:r>
      <w:r>
        <w:t xml:space="preserve">that randomly select a passphrase the user needs to pronounce each time the system is used. Speaker recognition is an inexpensive solution to authenticate users on their mobile devices since no additional sensor is required. In addition, speaker recognition is another mechanism that may be able to authenticate users continuously. Indeed, a first recognition may be achieved to grant the access to </w:t>
      </w:r>
      <w:r w:rsidR="007F452B">
        <w:t>the</w:t>
      </w:r>
      <w:r>
        <w:t xml:space="preserve"> owner, but such a process may also be performed each time the device either, or both, receive or emit a phone call. As an example of practical implementations, Google also introduces in </w:t>
      </w:r>
      <w:r w:rsidR="009760A6">
        <w:t>“</w:t>
      </w:r>
      <w:r>
        <w:t>Smart-Lock</w:t>
      </w:r>
      <w:r w:rsidR="009760A6">
        <w:t>”, the “T</w:t>
      </w:r>
      <w:r>
        <w:t>rusted voice</w:t>
      </w:r>
      <w:r w:rsidR="009760A6">
        <w:t>”</w:t>
      </w:r>
      <w:r>
        <w:t xml:space="preserve"> feature. As all text-dependent-based speaker recognition, the user has to enroll his</w:t>
      </w:r>
      <w:r w:rsidR="007F452B">
        <w:t>/her</w:t>
      </w:r>
      <w:r>
        <w:t xml:space="preserve"> voice by pronouncing “Ok Google” three times. Then, t</w:t>
      </w:r>
      <w:r w:rsidR="009760A6">
        <w:t>his passphrase must be repeated each time the</w:t>
      </w:r>
      <w:r w:rsidR="009760A6" w:rsidRPr="009760A6">
        <w:t xml:space="preserve"> mobile device needs to be accessed</w:t>
      </w:r>
      <w:r>
        <w:t xml:space="preserve">. Whenever the record </w:t>
      </w:r>
      <w:r w:rsidR="009760A6">
        <w:t xml:space="preserve">both </w:t>
      </w:r>
      <w:r>
        <w:t>matches the voice model and the passphrase, the access to the mobile device is granted.</w:t>
      </w:r>
    </w:p>
    <w:p w14:paraId="13C11071" w14:textId="47FE6839" w:rsidR="00F61E91" w:rsidRDefault="00F61E91" w:rsidP="00F61E91">
      <w:pPr>
        <w:pStyle w:val="Body"/>
      </w:pPr>
      <w:r>
        <w:t xml:space="preserve">However, speaker-recognition-based authentication mechanisms admit several major drawbacks. In the first place, since such systems are viewed as behavioral, the current physical, medical or emotional condition of the user may considerably affect the accuracy. Voice is also likely to change over time due to the age. Moreover, speaker </w:t>
      </w:r>
      <w:r>
        <w:lastRenderedPageBreak/>
        <w:t xml:space="preserve">recognition techniques are rarely noise resistant. Then, various loud background noises make such systems almost impossible to use in public places such as bars or public transports. Finally, speaker recognition techniques are singularly exposed to security threats. It is possible for an attacker to record or imitate the voiceprint of the user to perform a fraudulent authentication afterwards </w:t>
      </w:r>
      <w:r w:rsidR="009760A6">
        <w:fldChar w:fldCharType="begin"/>
      </w:r>
      <w:r w:rsidR="009760A6">
        <w:instrText xml:space="preserve"> ADDIN EN.CITE &lt;EndNote&gt;&lt;Cite&gt;&lt;Author&gt;Lau&lt;/Author&gt;&lt;Year&gt;2004&lt;/Year&gt;&lt;RecNum&gt;72&lt;/RecNum&gt;&lt;DisplayText&gt;(Lau&lt;style face="italic"&gt; et al.&lt;/style&gt; 2004)&lt;/DisplayText&gt;&lt;record&gt;&lt;rec-number&gt;72&lt;/rec-number&gt;&lt;foreign-keys&gt;&lt;key app="EN" db-id="axw09t0dmas9fber5fsvzawpp2xssrf02z55" timestamp="1460222887"&gt;72&lt;/key&gt;&lt;/foreign-keys&gt;&lt;ref-type name="Conference Proceedings"&gt;10&lt;/ref-type&gt;&lt;contributors&gt;&lt;authors&gt;&lt;author&gt;Lau, Yee Wah&lt;/author&gt;&lt;author&gt;Wagner, Michael&lt;/author&gt;&lt;author&gt;Tran, Dat&lt;/author&gt;&lt;/authors&gt;&lt;/contributors&gt;&lt;titles&gt;&lt;title&gt;Vulnerability of speaker verification to voice mimicking&lt;/title&gt;&lt;secondary-title&gt;Intelligent Multimedia, Video and Speech Processing, 2004. Proceedings of 2004 International Symposium on&lt;/secondary-title&gt;&lt;/titles&gt;&lt;pages&gt;145-148&lt;/pages&gt;&lt;dates&gt;&lt;year&gt;2004&lt;/year&gt;&lt;/dates&gt;&lt;publisher&gt;IEEE&lt;/publisher&gt;&lt;isbn&gt;0780386876&lt;/isbn&gt;&lt;urls&gt;&lt;/urls&gt;&lt;/record&gt;&lt;/Cite&gt;&lt;/EndNote&gt;</w:instrText>
      </w:r>
      <w:r w:rsidR="009760A6">
        <w:fldChar w:fldCharType="separate"/>
      </w:r>
      <w:r w:rsidR="009760A6">
        <w:rPr>
          <w:noProof/>
        </w:rPr>
        <w:t>(Lau</w:t>
      </w:r>
      <w:r w:rsidR="009760A6" w:rsidRPr="009760A6">
        <w:rPr>
          <w:i/>
          <w:noProof/>
        </w:rPr>
        <w:t xml:space="preserve"> et al.</w:t>
      </w:r>
      <w:r w:rsidR="009760A6">
        <w:rPr>
          <w:noProof/>
        </w:rPr>
        <w:t xml:space="preserve"> 2004)</w:t>
      </w:r>
      <w:r w:rsidR="009760A6">
        <w:fldChar w:fldCharType="end"/>
      </w:r>
      <w:r>
        <w:t>.</w:t>
      </w:r>
    </w:p>
    <w:p w14:paraId="05F121D6" w14:textId="29C8478D" w:rsidR="00285168" w:rsidRPr="00581222" w:rsidRDefault="00285168" w:rsidP="00F61E91">
      <w:pPr>
        <w:pStyle w:val="Body"/>
      </w:pPr>
      <w:r>
        <w:t>In this section, we provided an overview of voice-based authentication mechanisms in order to review the entire set of authentication techniques. However, a more specific related work will be presented in the next chapter since this thesis introduces a practical application of a speaker authentication system for mobile devices.</w:t>
      </w:r>
    </w:p>
    <w:p w14:paraId="737BED92" w14:textId="2A55F2E5" w:rsidR="001F363A" w:rsidRDefault="001F363A" w:rsidP="00D250EF">
      <w:pPr>
        <w:pStyle w:val="Header2"/>
      </w:pPr>
      <w:bookmarkStart w:id="54" w:name="_Toc451166959"/>
      <w:bookmarkStart w:id="55" w:name="_Toc463601656"/>
      <w:r w:rsidRPr="001F363A">
        <w:t>2.4.</w:t>
      </w:r>
      <w:r>
        <w:t>5</w:t>
      </w:r>
      <w:r w:rsidRPr="001F363A">
        <w:tab/>
      </w:r>
      <w:r w:rsidR="00581222">
        <w:t>GAIT</w:t>
      </w:r>
      <w:bookmarkEnd w:id="54"/>
      <w:bookmarkEnd w:id="55"/>
    </w:p>
    <w:p w14:paraId="74E3066A" w14:textId="1041F5A6" w:rsidR="00F61E91" w:rsidRPr="00AD5C2E" w:rsidRDefault="00F61E91" w:rsidP="00F61E91">
      <w:pPr>
        <w:pStyle w:val="Body"/>
        <w:rPr>
          <w:i/>
        </w:rPr>
      </w:pPr>
      <w:r w:rsidRPr="00AD5C2E">
        <w:rPr>
          <w:i/>
        </w:rPr>
        <w:t xml:space="preserve">Example of use case scenario: the process of authentication </w:t>
      </w:r>
      <w:r w:rsidR="005F347A" w:rsidRPr="005F347A">
        <w:t>through</w:t>
      </w:r>
      <w:r w:rsidR="005F347A" w:rsidRPr="00AD5C2E">
        <w:rPr>
          <w:i/>
        </w:rPr>
        <w:t xml:space="preserve"> </w:t>
      </w:r>
      <w:r w:rsidRPr="00AD5C2E">
        <w:rPr>
          <w:i/>
        </w:rPr>
        <w:t xml:space="preserve">gait analysis is independent of any action from the user. The mobile device is able to determine whether </w:t>
      </w:r>
      <w:r w:rsidR="007F452B" w:rsidRPr="00AD5C2E">
        <w:rPr>
          <w:i/>
        </w:rPr>
        <w:t>he/</w:t>
      </w:r>
      <w:r w:rsidRPr="00AD5C2E">
        <w:rPr>
          <w:i/>
        </w:rPr>
        <w:t>she</w:t>
      </w:r>
      <w:r w:rsidR="007F452B" w:rsidRPr="00AD5C2E">
        <w:rPr>
          <w:i/>
        </w:rPr>
        <w:t xml:space="preserve"> </w:t>
      </w:r>
      <w:r w:rsidRPr="00AD5C2E">
        <w:rPr>
          <w:i/>
        </w:rPr>
        <w:t>is walking or not and then perform a recognition to unlock the device automatically in a continuous manner.</w:t>
      </w:r>
    </w:p>
    <w:p w14:paraId="447A0D30" w14:textId="3F8EE771" w:rsidR="00F61E91" w:rsidRDefault="00F61E91" w:rsidP="00F61E91">
      <w:pPr>
        <w:pStyle w:val="Body"/>
      </w:pPr>
      <w:r>
        <w:t>Gait recognition is a technology based on the analysis of the “rhythmic patterns associated with walking stride”</w:t>
      </w:r>
      <w:r w:rsidR="009760A6">
        <w:t xml:space="preserve"> </w:t>
      </w:r>
      <w:r w:rsidR="009760A6">
        <w:fldChar w:fldCharType="begin"/>
      </w:r>
      <w:r w:rsidR="009760A6">
        <w:instrText xml:space="preserve"> ADDIN EN.CITE &lt;EndNote&gt;&lt;Cite&gt;&lt;Author&gt;Rani&lt;/Author&gt;&lt;Year&gt;2010&lt;/Year&gt;&lt;RecNum&gt;73&lt;/RecNum&gt;&lt;DisplayText&gt;(Rani and Arumugam 2010)&lt;/DisplayText&gt;&lt;record&gt;&lt;rec-number&gt;73&lt;/rec-number&gt;&lt;foreign-keys&gt;&lt;key app="EN" db-id="axw09t0dmas9fber5fsvzawpp2xssrf02z55" timestamp="1460222918"&gt;73&lt;/key&gt;&lt;/foreign-keys&gt;&lt;ref-type name="Journal Article"&gt;17&lt;/ref-type&gt;&lt;contributors&gt;&lt;authors&gt;&lt;author&gt;Rani, M Pushpa&lt;/author&gt;&lt;author&gt;Arumugam, G&lt;/author&gt;&lt;/authors&gt;&lt;/contributors&gt;&lt;titles&gt;&lt;title&gt;An efficient gait recognition system for human identification using modified ICA&lt;/title&gt;&lt;secondary-title&gt;International journal of computer science and information technology&lt;/secondary-title&gt;&lt;/titles&gt;&lt;periodical&gt;&lt;full-title&gt;International journal of computer science and information technology&lt;/full-title&gt;&lt;/periodical&gt;&lt;pages&gt;55-67&lt;/pages&gt;&lt;volume&gt;2&lt;/volume&gt;&lt;number&gt;1&lt;/number&gt;&lt;dates&gt;&lt;year&gt;2010&lt;/year&gt;&lt;/dates&gt;&lt;urls&gt;&lt;/urls&gt;&lt;/record&gt;&lt;/Cite&gt;&lt;/EndNote&gt;</w:instrText>
      </w:r>
      <w:r w:rsidR="009760A6">
        <w:fldChar w:fldCharType="separate"/>
      </w:r>
      <w:r w:rsidR="009760A6">
        <w:rPr>
          <w:noProof/>
        </w:rPr>
        <w:t>(Rani and Arumugam 2010)</w:t>
      </w:r>
      <w:r w:rsidR="009760A6">
        <w:fldChar w:fldCharType="end"/>
      </w:r>
      <w:r>
        <w:t>. The observation that each human’s walking style is different leads to the development of advanced biometric authentication systems that exploit such behavioral characteristics.</w:t>
      </w:r>
    </w:p>
    <w:p w14:paraId="1958CDDF" w14:textId="69E688AE" w:rsidR="00F61E91" w:rsidRDefault="00F61E91" w:rsidP="00F61E91">
      <w:pPr>
        <w:pStyle w:val="Body"/>
      </w:pPr>
      <w:r>
        <w:t xml:space="preserve">Accordingly, studies have proposed a gait analysis mechanism based on an accelerometer to collect features </w:t>
      </w:r>
      <w:r w:rsidR="009760A6">
        <w:t>which</w:t>
      </w:r>
      <w:r>
        <w:t xml:space="preserve"> create the gait template</w:t>
      </w:r>
      <w:r w:rsidR="009760A6">
        <w:t xml:space="preserve"> </w:t>
      </w:r>
      <w:r w:rsidR="009760A6">
        <w:fldChar w:fldCharType="begin"/>
      </w:r>
      <w:r w:rsidR="009760A6">
        <w:instrText xml:space="preserve"> ADDIN EN.CITE &lt;EndNote&gt;&lt;Cite&gt;&lt;Author&gt;Gafurov&lt;/Author&gt;&lt;Year&gt;2006&lt;/Year&gt;&lt;RecNum&gt;12&lt;/RecNum&gt;&lt;DisplayText&gt;(Gafurov&lt;style face="italic"&gt; et al.&lt;/style&gt; 2006; Derawi&lt;style face="italic"&gt; et al.&lt;/style&gt; 2010)&lt;/DisplayText&gt;&lt;record&gt;&lt;rec-number&gt;12&lt;/rec-number&gt;&lt;foreign-keys&gt;&lt;key app="EN" db-id="axw09t0dmas9fber5fsvzawpp2xssrf02z55" timestamp="1460218767"&gt;12&lt;/key&gt;&lt;/foreign-keys&gt;&lt;ref-type name="Journal Article"&gt;17&lt;/ref-type&gt;&lt;contributors&gt;&lt;authors&gt;&lt;author&gt;Gafurov, Davrondzhon&lt;/author&gt;&lt;author&gt;Helkala, Kirsi&lt;/author&gt;&lt;author&gt;Søndrol, Torkjel&lt;/author&gt;&lt;/authors&gt;&lt;/contributors&gt;&lt;titles&gt;&lt;title&gt;Biometric gait authentication using accelerometer sensor&lt;/title&gt;&lt;secondary-title&gt;Journal of computers&lt;/secondary-title&gt;&lt;/titles&gt;&lt;periodical&gt;&lt;full-title&gt;Journal of computers&lt;/full-title&gt;&lt;/periodical&gt;&lt;pages&gt;51-59&lt;/pages&gt;&lt;volume&gt;1&lt;/volume&gt;&lt;number&gt;7&lt;/number&gt;&lt;dates&gt;&lt;year&gt;2006&lt;/year&gt;&lt;/dates&gt;&lt;isbn&gt;1796-203X&lt;/isbn&gt;&lt;urls&gt;&lt;/urls&gt;&lt;/record&gt;&lt;/Cite&gt;&lt;Cite&gt;&lt;Author&gt;Derawi&lt;/Author&gt;&lt;Year&gt;2010&lt;/Year&gt;&lt;RecNum&gt;74&lt;/RecNum&gt;&lt;record&gt;&lt;rec-number&gt;74&lt;/rec-number&gt;&lt;foreign-keys&gt;&lt;key app="EN" db-id="axw09t0dmas9fber5fsvzawpp2xssrf02z55" timestamp="1460222952"&gt;74&lt;/key&gt;&lt;/foreign-keys&gt;&lt;ref-type name="Conference Proceedings"&gt;10&lt;/ref-type&gt;&lt;contributors&gt;&lt;authors&gt;&lt;author&gt;Derawi, Mohammad O&lt;/author&gt;&lt;author&gt;Nickel, Claudia&lt;/author&gt;&lt;author&gt;Bours, Patrick&lt;/author&gt;&lt;author&gt;Busch, Christoph&lt;/author&gt;&lt;/authors&gt;&lt;/contributors&gt;&lt;titles&gt;&lt;title&gt;Unobtrusive user-authentication on mobile phones using biometric gait recognition&lt;/title&gt;&lt;secondary-title&gt;Intelligent Information Hiding and Multimedia Signal Processing (IIH-MSP), 2010 Sixth International Conference on&lt;/secondary-title&gt;&lt;/titles&gt;&lt;pages&gt;306-311&lt;/pages&gt;&lt;dates&gt;&lt;year&gt;2010&lt;/year&gt;&lt;/dates&gt;&lt;publisher&gt;IEEE&lt;/publisher&gt;&lt;isbn&gt;1424483786&lt;/isbn&gt;&lt;urls&gt;&lt;/urls&gt;&lt;/record&gt;&lt;/Cite&gt;&lt;/EndNote&gt;</w:instrText>
      </w:r>
      <w:r w:rsidR="009760A6">
        <w:fldChar w:fldCharType="separate"/>
      </w:r>
      <w:r w:rsidR="009760A6">
        <w:rPr>
          <w:noProof/>
        </w:rPr>
        <w:t>(Gafurov</w:t>
      </w:r>
      <w:r w:rsidR="009760A6" w:rsidRPr="009760A6">
        <w:rPr>
          <w:i/>
          <w:noProof/>
        </w:rPr>
        <w:t xml:space="preserve"> et al.</w:t>
      </w:r>
      <w:r w:rsidR="009760A6">
        <w:rPr>
          <w:noProof/>
        </w:rPr>
        <w:t xml:space="preserve"> 2006; Derawi</w:t>
      </w:r>
      <w:r w:rsidR="009760A6" w:rsidRPr="009760A6">
        <w:rPr>
          <w:i/>
          <w:noProof/>
        </w:rPr>
        <w:t xml:space="preserve"> et al.</w:t>
      </w:r>
      <w:r w:rsidR="009760A6">
        <w:rPr>
          <w:noProof/>
        </w:rPr>
        <w:t xml:space="preserve"> 2010)</w:t>
      </w:r>
      <w:r w:rsidR="009760A6">
        <w:fldChar w:fldCharType="end"/>
      </w:r>
      <w:r>
        <w:t xml:space="preserve">. It is possible for such a system to be integrated with mobile devices </w:t>
      </w:r>
      <w:r>
        <w:lastRenderedPageBreak/>
        <w:t>since they include built-in inertial sensors (</w:t>
      </w:r>
      <w:r w:rsidRPr="00C05B10">
        <w:rPr>
          <w:i/>
        </w:rPr>
        <w:t>i.e.</w:t>
      </w:r>
      <w:r>
        <w:t xml:space="preserve"> accelerometer, gyroscope). As a matter of fact, gait recognition may become a convenient way to authenticate users as they always keep their mobile devices within their pocket o</w:t>
      </w:r>
      <w:r w:rsidR="00C05B10">
        <w:t xml:space="preserve">r a bag. It is fair to say that </w:t>
      </w:r>
      <w:r>
        <w:t>it constitutes a human-centered system since the authentication process is wholly imperceptible to the user.</w:t>
      </w:r>
    </w:p>
    <w:p w14:paraId="17DEDA28" w14:textId="29F30EA7" w:rsidR="00F61E91" w:rsidRPr="001F363A" w:rsidRDefault="00F61E91" w:rsidP="00F61E91">
      <w:pPr>
        <w:pStyle w:val="Body"/>
      </w:pPr>
      <w:r>
        <w:t>Withal, gait is not as stable over time due to changes in body weight. Such a physical change is not the only way for this human behavior to change. Indeed, brain damages, injury and also inebriety may involve from a short time to a long time or permanent variation in the manner of how individuals walk</w:t>
      </w:r>
      <w:r w:rsidR="00C05B10">
        <w:t xml:space="preserve"> </w:t>
      </w:r>
      <w:r w:rsidR="00C05B10">
        <w:fldChar w:fldCharType="begin"/>
      </w:r>
      <w:r w:rsidR="00C05B10">
        <w:instrText xml:space="preserve"> ADDIN EN.CITE &lt;EndNote&gt;&lt;Cite&gt;&lt;Author&gt;Boyd&lt;/Author&gt;&lt;Year&gt;2004&lt;/Year&gt;&lt;RecNum&gt;75&lt;/RecNum&gt;&lt;DisplayText&gt;(Boyd 2004; Sarkar&lt;style face="italic"&gt; et al.&lt;/style&gt; 2005)&lt;/DisplayText&gt;&lt;record&gt;&lt;rec-number&gt;75&lt;/rec-number&gt;&lt;foreign-keys&gt;&lt;key app="EN" db-id="axw09t0dmas9fber5fsvzawpp2xssrf02z55" timestamp="1460222973"&gt;75&lt;/key&gt;&lt;/foreign-keys&gt;&lt;ref-type name="Journal Article"&gt;17&lt;/ref-type&gt;&lt;contributors&gt;&lt;authors&gt;&lt;author&gt;Boyd, Jeffrey E&lt;/author&gt;&lt;/authors&gt;&lt;/contributors&gt;&lt;titles&gt;&lt;title&gt;Synchronization of oscillations for machine perception of gaits&lt;/title&gt;&lt;secondary-title&gt;Computer Vision and Image Understanding&lt;/secondary-title&gt;&lt;/titles&gt;&lt;periodical&gt;&lt;full-title&gt;Computer Vision and Image Understanding&lt;/full-title&gt;&lt;/periodical&gt;&lt;pages&gt;35-59&lt;/pages&gt;&lt;volume&gt;96&lt;/volume&gt;&lt;number&gt;1&lt;/number&gt;&lt;dates&gt;&lt;year&gt;2004&lt;/year&gt;&lt;/dates&gt;&lt;isbn&gt;1077-3142&lt;/isbn&gt;&lt;urls&gt;&lt;/urls&gt;&lt;/record&gt;&lt;/Cite&gt;&lt;Cite&gt;&lt;Author&gt;Sarkar&lt;/Author&gt;&lt;Year&gt;2005&lt;/Year&gt;&lt;RecNum&gt;76&lt;/RecNum&gt;&lt;record&gt;&lt;rec-number&gt;76&lt;/rec-number&gt;&lt;foreign-keys&gt;&lt;key app="EN" db-id="axw09t0dmas9fber5fsvzawpp2xssrf02z55" timestamp="1460222995"&gt;76&lt;/key&gt;&lt;/foreign-keys&gt;&lt;ref-type name="Journal Article"&gt;17&lt;/ref-type&gt;&lt;contributors&gt;&lt;authors&gt;&lt;author&gt;Sarkar, Sudeep&lt;/author&gt;&lt;author&gt;Phillips, P Jonathon&lt;/author&gt;&lt;author&gt;Liu, Zongyi&lt;/author&gt;&lt;author&gt;Vega, Isidro Robledo&lt;/author&gt;&lt;author&gt;Grother, Patrick&lt;/author&gt;&lt;author&gt;Bowyer, Kevin W&lt;/author&gt;&lt;/authors&gt;&lt;/contributors&gt;&lt;titles&gt;&lt;title&gt;The humanid gait challenge problem: Data sets, performance, and analysis&lt;/title&gt;&lt;secondary-title&gt;Pattern Analysis and Machine Intelligence, IEEE Transactions on&lt;/secondary-title&gt;&lt;/titles&gt;&lt;periodical&gt;&lt;full-title&gt;Pattern Analysis and Machine Intelligence, IEEE Transactions on&lt;/full-title&gt;&lt;/periodical&gt;&lt;pages&gt;162-177&lt;/pages&gt;&lt;volume&gt;27&lt;/volume&gt;&lt;number&gt;2&lt;/number&gt;&lt;dates&gt;&lt;year&gt;2005&lt;/year&gt;&lt;/dates&gt;&lt;isbn&gt;0162-8828&lt;/isbn&gt;&lt;urls&gt;&lt;/urls&gt;&lt;/record&gt;&lt;/Cite&gt;&lt;/EndNote&gt;</w:instrText>
      </w:r>
      <w:r w:rsidR="00C05B10">
        <w:fldChar w:fldCharType="separate"/>
      </w:r>
      <w:r w:rsidR="00C05B10">
        <w:rPr>
          <w:noProof/>
        </w:rPr>
        <w:t>(Boyd 2004; Sarkar</w:t>
      </w:r>
      <w:r w:rsidR="00C05B10" w:rsidRPr="00C05B10">
        <w:rPr>
          <w:i/>
          <w:noProof/>
        </w:rPr>
        <w:t xml:space="preserve"> et al.</w:t>
      </w:r>
      <w:r w:rsidR="00C05B10">
        <w:rPr>
          <w:noProof/>
        </w:rPr>
        <w:t xml:space="preserve"> 2005)</w:t>
      </w:r>
      <w:r w:rsidR="00C05B10">
        <w:fldChar w:fldCharType="end"/>
      </w:r>
      <w:r>
        <w:t>.</w:t>
      </w:r>
    </w:p>
    <w:p w14:paraId="59CADF0C" w14:textId="09E9C6AC" w:rsidR="00581222" w:rsidRDefault="00581222" w:rsidP="00D250EF">
      <w:pPr>
        <w:pStyle w:val="Header2"/>
      </w:pPr>
      <w:bookmarkStart w:id="56" w:name="_Toc451166960"/>
      <w:bookmarkStart w:id="57" w:name="_Toc463601657"/>
      <w:r w:rsidRPr="00581222">
        <w:t>2.4.</w:t>
      </w:r>
      <w:r>
        <w:t>6</w:t>
      </w:r>
      <w:r w:rsidRPr="00581222">
        <w:tab/>
      </w:r>
      <w:r>
        <w:t>KEYSTROKES DYNAMICS</w:t>
      </w:r>
      <w:bookmarkEnd w:id="56"/>
      <w:bookmarkEnd w:id="57"/>
    </w:p>
    <w:p w14:paraId="31C80752" w14:textId="7D9F79E1" w:rsidR="003F1F71" w:rsidRPr="00581222" w:rsidRDefault="003F1F71" w:rsidP="003F1F71">
      <w:pPr>
        <w:pStyle w:val="Body"/>
      </w:pPr>
      <w:r w:rsidRPr="003F1F71">
        <w:t>Keystroke dynamics are based on the measurement and the assessment of the human’s typing rhythm on numerical systems. This process allows the creation of a digital print upon users’ interaction with devices that are rich in cognitive qualities</w:t>
      </w:r>
      <w:r w:rsidR="00C05B10">
        <w:t xml:space="preserve"> </w:t>
      </w:r>
      <w:r w:rsidR="00C05B10">
        <w:fldChar w:fldCharType="begin"/>
      </w:r>
      <w:r w:rsidR="00C05B10">
        <w:instrText xml:space="preserve"> ADDIN EN.CITE &lt;EndNote&gt;&lt;Cite&gt;&lt;Author&gt;Obaidat&lt;/Author&gt;&lt;Year&gt;1995&lt;/Year&gt;&lt;RecNum&gt;77&lt;/RecNum&gt;&lt;DisplayText&gt;(Obaidat 1995)&lt;/DisplayText&gt;&lt;record&gt;&lt;rec-number&gt;77&lt;/rec-number&gt;&lt;foreign-keys&gt;&lt;key app="EN" db-id="axw09t0dmas9fber5fsvzawpp2xssrf02z55" timestamp="1460223024"&gt;77&lt;/key&gt;&lt;/foreign-keys&gt;&lt;ref-type name="Conference Proceedings"&gt;10&lt;/ref-type&gt;&lt;contributors&gt;&lt;authors&gt;&lt;author&gt;Obaidat, Mohammad S&lt;/author&gt;&lt;/authors&gt;&lt;/contributors&gt;&lt;titles&gt;&lt;title&gt;A verification methodology for computer systems users&lt;/title&gt;&lt;secondary-title&gt;Proceedings of the 1995 ACM symposium on Applied computing&lt;/secondary-title&gt;&lt;/titles&gt;&lt;pages&gt;258-262&lt;/pages&gt;&lt;dates&gt;&lt;year&gt;1995&lt;/year&gt;&lt;/dates&gt;&lt;publisher&gt;ACM&lt;/publisher&gt;&lt;isbn&gt;0897916581&lt;/isbn&gt;&lt;urls&gt;&lt;/urls&gt;&lt;/record&gt;&lt;/Cite&gt;&lt;/EndNote&gt;</w:instrText>
      </w:r>
      <w:r w:rsidR="00C05B10">
        <w:fldChar w:fldCharType="separate"/>
      </w:r>
      <w:r w:rsidR="00C05B10">
        <w:rPr>
          <w:noProof/>
        </w:rPr>
        <w:t>(Obaidat 1995)</w:t>
      </w:r>
      <w:r w:rsidR="00C05B10">
        <w:fldChar w:fldCharType="end"/>
      </w:r>
      <w:r w:rsidRPr="003F1F71">
        <w:t>. Characteristics of this user behavior are fairly unique to each person and hold a high potential as an authentication mechanism. With the growth of capacitive touch screens, keystrokes patterns are now capable of providing even more unique feature</w:t>
      </w:r>
      <w:r w:rsidR="00C05B10">
        <w:t>s</w:t>
      </w:r>
      <w:r w:rsidRPr="003F1F71">
        <w:t xml:space="preserve"> for the authentication than only typing rhythm, which includes key press duration, latencies, typing rate, and typing pressure. Such characteristics may be measured up to milliseconds order precision </w:t>
      </w:r>
      <w:r w:rsidR="00C05B10">
        <w:fldChar w:fldCharType="begin"/>
      </w:r>
      <w:r w:rsidR="00C05B10">
        <w:instrText xml:space="preserve"> ADDIN EN.CITE &lt;EndNote&gt;&lt;Cite&gt;&lt;Author&gt;Senk&lt;/Author&gt;&lt;Year&gt;2011&lt;/Year&gt;&lt;RecNum&gt;78&lt;/RecNum&gt;&lt;DisplayText&gt;(Senk and Dotzler 2011)&lt;/DisplayText&gt;&lt;record&gt;&lt;rec-number&gt;78&lt;/rec-number&gt;&lt;foreign-keys&gt;&lt;key app="EN" db-id="axw09t0dmas9fber5fsvzawpp2xssrf02z55" timestamp="1460223306"&gt;78&lt;/key&gt;&lt;/foreign-keys&gt;&lt;ref-type name="Conference Proceedings"&gt;10&lt;/ref-type&gt;&lt;contributors&gt;&lt;authors&gt;&lt;author&gt;Senk, Christian&lt;/author&gt;&lt;author&gt;Dotzler, Florian&lt;/author&gt;&lt;/authors&gt;&lt;/contributors&gt;&lt;titles&gt;&lt;title&gt;Biometric Authentication as a service for enterprise identity management deployment: a data protection perspective&lt;/title&gt;&lt;secondary-title&gt;Availability, Reliability and Security (ARES), 2011 Sixth International Conference on&lt;/secondary-title&gt;&lt;/titles&gt;&lt;pages&gt;43-50&lt;/pages&gt;&lt;dates&gt;&lt;year&gt;2011&lt;/year&gt;&lt;/dates&gt;&lt;publisher&gt;IEEE&lt;/publisher&gt;&lt;isbn&gt;1457709791&lt;/isbn&gt;&lt;urls&gt;&lt;/urls&gt;&lt;/record&gt;&lt;/Cite&gt;&lt;/EndNote&gt;</w:instrText>
      </w:r>
      <w:r w:rsidR="00C05B10">
        <w:fldChar w:fldCharType="separate"/>
      </w:r>
      <w:r w:rsidR="00C05B10">
        <w:rPr>
          <w:noProof/>
        </w:rPr>
        <w:t>(Senk and Dotzler 2011)</w:t>
      </w:r>
      <w:r w:rsidR="00C05B10">
        <w:fldChar w:fldCharType="end"/>
      </w:r>
      <w:r w:rsidRPr="003F1F71">
        <w:t xml:space="preserve"> and more recent studies have pointed out high accuracy leve</w:t>
      </w:r>
      <w:r w:rsidR="00C15460">
        <w:t xml:space="preserve">l </w:t>
      </w:r>
      <w:r w:rsidR="00C15460">
        <w:fldChar w:fldCharType="begin"/>
      </w:r>
      <w:r w:rsidR="007D71DE">
        <w:instrText xml:space="preserve"> ADDIN EN.CITE &lt;EndNote&gt;&lt;Cite&gt;&lt;Author&gt;Deng&lt;/Author&gt;&lt;Year&gt;2015&lt;/Year&gt;&lt;RecNum&gt;79&lt;/RecNum&gt;&lt;DisplayText&gt;(Trojahn&lt;style face="italic"&gt; et al.&lt;/style&gt; 2013; Deng and Zhong 2015)&lt;/DisplayText&gt;&lt;record&gt;&lt;rec-number&gt;79&lt;/rec-number&gt;&lt;foreign-keys&gt;&lt;key app="EN" db-id="axw09t0dmas9fber5fsvzawpp2xssrf02z55" timestamp="1460223337"&gt;79&lt;/key&gt;&lt;/foreign-keys&gt;&lt;ref-type name="Book Section"&gt;5&lt;/ref-type&gt;&lt;contributors&gt;&lt;authors&gt;&lt;author&gt;Deng, Yunbin&lt;/author&gt;&lt;author&gt;Zhong, Yu&lt;/author&gt;&lt;/authors&gt;&lt;/contributors&gt;&lt;titles&gt;&lt;title&gt;Keystroke Dynamics Advances for Mobile Devices Using Deep Neural Network&lt;/title&gt;&lt;secondary-title&gt;Recent Advances in User Authentication Using Keystroke Dynamics Biometrics&lt;/secondary-title&gt;&lt;/titles&gt;&lt;pages&gt;59-70&lt;/pages&gt;&lt;volume&gt;2&lt;/volume&gt;&lt;section&gt;4&lt;/section&gt;&lt;dates&gt;&lt;year&gt;2015&lt;/year&gt;&lt;/dates&gt;&lt;urls&gt;&lt;/urls&gt;&lt;/record&gt;&lt;/Cite&gt;&lt;Cite&gt;&lt;Author&gt;Trojahn&lt;/Author&gt;&lt;Year&gt;2013&lt;/Year&gt;&lt;RecNum&gt;80&lt;/RecNum&gt;&lt;record&gt;&lt;rec-number&gt;80&lt;/rec-number&gt;&lt;foreign-keys&gt;&lt;key app="EN" db-id="axw09t0dmas9fber5fsvzawpp2xssrf02z55" timestamp="1460223386"&gt;80&lt;/key&gt;&lt;/foreign-keys&gt;&lt;ref-type name="Conference Proceedings"&gt;10&lt;/ref-type&gt;&lt;contributors&gt;&lt;authors&gt;&lt;author&gt;Trojahn, Matthias&lt;/author&gt;&lt;author&gt;Arndt, Florian&lt;/author&gt;&lt;author&gt;Ortmeier, Frank&lt;/author&gt;&lt;/authors&gt;&lt;/contributors&gt;&lt;titles&gt;&lt;title&gt;Authentication with keystroke dynamics on touchscreen keypads-effect of different N-Graph combinations&lt;/title&gt;&lt;secondary-title&gt;MOBILITY 2013, The Third International Conference on Mobile Services, Resources, and Users&lt;/secondary-title&gt;&lt;/titles&gt;&lt;pages&gt;114-119&lt;/pages&gt;&lt;dates&gt;&lt;year&gt;2013&lt;/year&gt;&lt;/dates&gt;&lt;urls&gt;&lt;/urls&gt;&lt;/record&gt;&lt;/Cite&gt;&lt;/EndNote&gt;</w:instrText>
      </w:r>
      <w:r w:rsidR="00C15460">
        <w:fldChar w:fldCharType="separate"/>
      </w:r>
      <w:r w:rsidR="00C15460">
        <w:rPr>
          <w:noProof/>
        </w:rPr>
        <w:t>(Trojahn</w:t>
      </w:r>
      <w:r w:rsidR="00C15460" w:rsidRPr="00C15460">
        <w:rPr>
          <w:i/>
          <w:noProof/>
        </w:rPr>
        <w:t xml:space="preserve"> et al.</w:t>
      </w:r>
      <w:r w:rsidR="00C15460">
        <w:rPr>
          <w:noProof/>
        </w:rPr>
        <w:t xml:space="preserve"> 2013; Deng and Zhong 2015)</w:t>
      </w:r>
      <w:r w:rsidR="00C15460">
        <w:fldChar w:fldCharType="end"/>
      </w:r>
      <w:r w:rsidRPr="003F1F71">
        <w:t xml:space="preserve">. Thus, it is nearly impossible for an attacker to replicate a defined keystroke pattern </w:t>
      </w:r>
      <w:r w:rsidRPr="003F1F71">
        <w:lastRenderedPageBreak/>
        <w:t>without an enormous amount of effort. The main benefit of keystroke dynamics pattern recognition is that anything except an extra software layer is required.  Moreover, keystrokes analysis may be employed as continuous authentication process for free typing instead of one-time authentication such as fingerprint. However, since touch keyboards only appear when users are granted the full access, it is not possible to perform the authentication process</w:t>
      </w:r>
      <w:r w:rsidR="00C15460">
        <w:rPr>
          <w:i/>
        </w:rPr>
        <w:t xml:space="preserve"> </w:t>
      </w:r>
      <w:r w:rsidR="00C15460" w:rsidRPr="00C15460">
        <w:t>beforehand</w:t>
      </w:r>
      <w:r w:rsidRPr="003F1F71">
        <w:t>. As a result, keystroke dynamics may only be employed to verify continuousl</w:t>
      </w:r>
      <w:r w:rsidR="005D5D3C">
        <w:t xml:space="preserve">y that the current user is </w:t>
      </w:r>
      <w:r w:rsidRPr="003F1F71">
        <w:t>truly the owner of the mobile device afterwards. Thus, such a system must not be self-sufficient and requires to be coupled to a non-continuous authentication scheme as regards a mobile device usage.</w:t>
      </w:r>
    </w:p>
    <w:p w14:paraId="2D957313" w14:textId="569F1C52" w:rsidR="00581222" w:rsidRDefault="00581222" w:rsidP="00D250EF">
      <w:pPr>
        <w:pStyle w:val="Header2"/>
      </w:pPr>
      <w:bookmarkStart w:id="58" w:name="_Toc451166961"/>
      <w:bookmarkStart w:id="59" w:name="_Toc463601658"/>
      <w:r w:rsidRPr="00581222">
        <w:t>2.4.</w:t>
      </w:r>
      <w:r>
        <w:t>7</w:t>
      </w:r>
      <w:r w:rsidRPr="00581222">
        <w:tab/>
      </w:r>
      <w:r>
        <w:t>SIGNATURE</w:t>
      </w:r>
      <w:bookmarkEnd w:id="58"/>
      <w:bookmarkEnd w:id="59"/>
    </w:p>
    <w:p w14:paraId="20AAD637" w14:textId="1A4D9650" w:rsidR="00B71DF4" w:rsidRPr="00AD5C2E" w:rsidRDefault="00B71DF4" w:rsidP="00B71DF4">
      <w:pPr>
        <w:pStyle w:val="Body"/>
        <w:rPr>
          <w:i/>
        </w:rPr>
      </w:pPr>
      <w:r w:rsidRPr="00AD5C2E">
        <w:rPr>
          <w:i/>
        </w:rPr>
        <w:t>Example of use case scenario: generally, a blank canvas is prompted to the user where he</w:t>
      </w:r>
      <w:r w:rsidR="006D099E" w:rsidRPr="00AD5C2E">
        <w:rPr>
          <w:i/>
        </w:rPr>
        <w:t>/she</w:t>
      </w:r>
      <w:r w:rsidRPr="00AD5C2E">
        <w:rPr>
          <w:i/>
        </w:rPr>
        <w:t xml:space="preserve"> has to make his</w:t>
      </w:r>
      <w:r w:rsidR="007F452B" w:rsidRPr="00AD5C2E">
        <w:rPr>
          <w:i/>
        </w:rPr>
        <w:t>/her</w:t>
      </w:r>
      <w:r w:rsidRPr="00AD5C2E">
        <w:rPr>
          <w:i/>
        </w:rPr>
        <w:t xml:space="preserve"> personal signature. The analysis is based on the way the signature is produced by exploiting pressure, direction, acceleration; rather than only a comparison of the signature pattern itself. The first step resides in the definition of such a model to compare with, and then, the user has to reproduce </w:t>
      </w:r>
      <w:r w:rsidR="007F452B" w:rsidRPr="00AD5C2E">
        <w:rPr>
          <w:i/>
        </w:rPr>
        <w:t>the</w:t>
      </w:r>
      <w:r w:rsidRPr="00AD5C2E">
        <w:rPr>
          <w:i/>
        </w:rPr>
        <w:t xml:space="preserve"> signature each time the mobile device has to be accessed.</w:t>
      </w:r>
    </w:p>
    <w:p w14:paraId="54E8B812" w14:textId="0A0484C3" w:rsidR="00B71DF4" w:rsidRDefault="00B71DF4" w:rsidP="00B71DF4">
      <w:pPr>
        <w:pStyle w:val="Body"/>
      </w:pPr>
      <w:r>
        <w:t>Signatures were used for decades in the concrete world while people need to enact documents. The same idea is used over numerical systems for authentication purposes. Signature recognition is considered as a behavioral biometric since it is based on the dynamic of making signature rather than a unique comparison of the signature itself.</w:t>
      </w:r>
    </w:p>
    <w:p w14:paraId="7EEA7E4D" w14:textId="12657EAB" w:rsidR="00B71DF4" w:rsidRDefault="00B71DF4" w:rsidP="00B71DF4">
      <w:pPr>
        <w:pStyle w:val="Body"/>
      </w:pPr>
      <w:r>
        <w:lastRenderedPageBreak/>
        <w:t xml:space="preserve">Since users have to reproduce their signature on a mobile device touch screen, the identification process may determine dynamics, owing the measurement of the pressure, the direction, the velocity and the acceleration and the length of the strokes. Initially, the hardware used to record individual’s signatures was not convenient enough for users </w:t>
      </w:r>
      <w:r w:rsidR="006D099E">
        <w:fldChar w:fldCharType="begin"/>
      </w:r>
      <w:r w:rsidR="006D099E">
        <w:instrText xml:space="preserve"> ADDIN EN.CITE &lt;EndNote&gt;&lt;Cite&gt;&lt;Author&gt;Nalwa&lt;/Author&gt;&lt;Year&gt;1997&lt;/Year&gt;&lt;RecNum&gt;81&lt;/RecNum&gt;&lt;DisplayText&gt;(Nalwa 1997)&lt;/DisplayText&gt;&lt;record&gt;&lt;rec-number&gt;81&lt;/rec-number&gt;&lt;foreign-keys&gt;&lt;key app="EN" db-id="axw09t0dmas9fber5fsvzawpp2xssrf02z55" timestamp="1460223453"&gt;81&lt;/key&gt;&lt;/foreign-keys&gt;&lt;ref-type name="Journal Article"&gt;17&lt;/ref-type&gt;&lt;contributors&gt;&lt;authors&gt;&lt;author&gt;Nalwa, Vishvjit S&lt;/author&gt;&lt;/authors&gt;&lt;/contributors&gt;&lt;titles&gt;&lt;title&gt;Automatic on-line signature verification&lt;/title&gt;&lt;secondary-title&gt;Proceedings of the IEEE&lt;/secondary-title&gt;&lt;/titles&gt;&lt;periodical&gt;&lt;full-title&gt;Proceedings of the IEEE&lt;/full-title&gt;&lt;/periodical&gt;&lt;pages&gt;215-239&lt;/pages&gt;&lt;volume&gt;85&lt;/volume&gt;&lt;number&gt;2&lt;/number&gt;&lt;dates&gt;&lt;year&gt;1997&lt;/year&gt;&lt;/dates&gt;&lt;isbn&gt;0018-9219&lt;/isbn&gt;&lt;urls&gt;&lt;/urls&gt;&lt;/record&gt;&lt;/Cite&gt;&lt;/EndNote&gt;</w:instrText>
      </w:r>
      <w:r w:rsidR="006D099E">
        <w:fldChar w:fldCharType="separate"/>
      </w:r>
      <w:r w:rsidR="006D099E">
        <w:rPr>
          <w:noProof/>
        </w:rPr>
        <w:t>(Nalwa 1997)</w:t>
      </w:r>
      <w:r w:rsidR="006D099E">
        <w:fldChar w:fldCharType="end"/>
      </w:r>
      <w:r>
        <w:t>. However, with the advent of capacitive touch screens on mobile devices, the use of such an authentication process became user-friendlier. Moreover, a unique extra software layer is required to make it work.</w:t>
      </w:r>
    </w:p>
    <w:p w14:paraId="500EE7A2" w14:textId="06774E65" w:rsidR="00B71DF4" w:rsidRPr="00581222" w:rsidRDefault="005D5D3C" w:rsidP="00B71DF4">
      <w:pPr>
        <w:pStyle w:val="Body"/>
      </w:pPr>
      <w:r>
        <w:t>In spite of this</w:t>
      </w:r>
      <w:r w:rsidR="00B71DF4">
        <w:t>, as for every behavioral biometric system, people’s physical and emotional condition may considerably affect an authentication mechanism based on signature recognition. Besides, it is important to note that this is the only biometric authentication scheme that is possible to be deliberately changed by the user</w:t>
      </w:r>
      <w:r w:rsidR="006D099E">
        <w:t>.</w:t>
      </w:r>
      <w:r w:rsidR="00B71DF4">
        <w:t xml:space="preserve"> </w:t>
      </w:r>
      <w:r w:rsidR="006D099E">
        <w:t>Moreover,</w:t>
      </w:r>
      <w:r w:rsidR="00B71DF4">
        <w:t xml:space="preserve"> any replication </w:t>
      </w:r>
      <w:r w:rsidR="006D099E">
        <w:t xml:space="preserve">in the way of proceeding the signature </w:t>
      </w:r>
      <w:r w:rsidR="00B71DF4">
        <w:t>requires lots of effort.</w:t>
      </w:r>
    </w:p>
    <w:p w14:paraId="1154A5CB" w14:textId="75115CF0" w:rsidR="00581222" w:rsidRDefault="00581222" w:rsidP="00D250EF">
      <w:pPr>
        <w:pStyle w:val="Header2"/>
      </w:pPr>
      <w:bookmarkStart w:id="60" w:name="_Toc451166962"/>
      <w:bookmarkStart w:id="61" w:name="_Toc463601659"/>
      <w:r w:rsidRPr="00581222">
        <w:t>2.4.</w:t>
      </w:r>
      <w:r>
        <w:t>8</w:t>
      </w:r>
      <w:r w:rsidRPr="00581222">
        <w:tab/>
      </w:r>
      <w:r>
        <w:t>HEARTBEAT</w:t>
      </w:r>
      <w:bookmarkEnd w:id="60"/>
      <w:bookmarkEnd w:id="61"/>
    </w:p>
    <w:p w14:paraId="5E961CBD" w14:textId="601D6C16" w:rsidR="00B71DF4" w:rsidRDefault="00B71DF4" w:rsidP="00B71DF4">
      <w:pPr>
        <w:pStyle w:val="Body"/>
      </w:pPr>
      <w:r w:rsidRPr="00B71DF4">
        <w:t>Recently,</w:t>
      </w:r>
      <w:r w:rsidR="00190C42">
        <w:t xml:space="preserve"> </w:t>
      </w:r>
      <w:r w:rsidR="00190C42">
        <w:fldChar w:fldCharType="begin"/>
      </w:r>
      <w:r w:rsidR="00190C42">
        <w:instrText xml:space="preserve"> ADDIN EN.CITE &lt;EndNote&gt;&lt;Cite AuthorYear="1"&gt;&lt;Author&gt;Sufi&lt;/Author&gt;&lt;Year&gt;2010&lt;/Year&gt;&lt;RecNum&gt;82&lt;/RecNum&gt;&lt;DisplayText&gt;Sufi&lt;style face="italic"&gt; et al.&lt;/style&gt; (2010)&lt;/DisplayText&gt;&lt;record&gt;&lt;rec-number&gt;82&lt;/rec-number&gt;&lt;foreign-keys&gt;&lt;key app="EN" db-id="axw09t0dmas9fber5fsvzawpp2xssrf02z55" timestamp="1460223509"&gt;82&lt;/key&gt;&lt;/foreign-keys&gt;&lt;ref-type name="Book Section"&gt;5&lt;/ref-type&gt;&lt;contributors&gt;&lt;authors&gt;&lt;author&gt;Sufi, Fahim&lt;/author&gt;&lt;author&gt;Khalil, Ibrahim&lt;/author&gt;&lt;author&gt;Hu, Jiankun&lt;/author&gt;&lt;/authors&gt;&lt;/contributors&gt;&lt;titles&gt;&lt;title&gt;ECG-based authentication&lt;/title&gt;&lt;secondary-title&gt;Handbook of Information and Communication Security&lt;/secondary-title&gt;&lt;/titles&gt;&lt;pages&gt;309-331&lt;/pages&gt;&lt;dates&gt;&lt;year&gt;2010&lt;/year&gt;&lt;/dates&gt;&lt;publisher&gt;Springer&lt;/publisher&gt;&lt;isbn&gt;3642041167&lt;/isbn&gt;&lt;urls&gt;&lt;/urls&gt;&lt;/record&gt;&lt;/Cite&gt;&lt;/EndNote&gt;</w:instrText>
      </w:r>
      <w:r w:rsidR="00190C42">
        <w:fldChar w:fldCharType="separate"/>
      </w:r>
      <w:r w:rsidR="00190C42">
        <w:rPr>
          <w:noProof/>
        </w:rPr>
        <w:t>Sufi</w:t>
      </w:r>
      <w:r w:rsidR="00190C42" w:rsidRPr="00190C42">
        <w:rPr>
          <w:i/>
          <w:noProof/>
        </w:rPr>
        <w:t xml:space="preserve"> et al.</w:t>
      </w:r>
      <w:r w:rsidR="00190C42">
        <w:rPr>
          <w:noProof/>
        </w:rPr>
        <w:t xml:space="preserve"> (2010)</w:t>
      </w:r>
      <w:r w:rsidR="00190C42">
        <w:fldChar w:fldCharType="end"/>
      </w:r>
      <w:r w:rsidR="00190C42">
        <w:t xml:space="preserve"> </w:t>
      </w:r>
      <w:r w:rsidRPr="00B71DF4">
        <w:t>have introduced the use of the electrical activity of the heart as a novel biometric authentication mechanism. Since the heartbeat is evaluated a</w:t>
      </w:r>
      <w:r w:rsidR="00190C42">
        <w:t xml:space="preserve">s unique for each person </w:t>
      </w:r>
      <w:r w:rsidR="00190C42">
        <w:fldChar w:fldCharType="begin"/>
      </w:r>
      <w:r w:rsidR="00F628BF">
        <w:instrText xml:space="preserve"> ADDIN EN.CITE &lt;EndNote&gt;&lt;Cite&gt;&lt;Author&gt;Khan&lt;/Author&gt;&lt;Year&gt;2008&lt;/Year&gt;&lt;RecNum&gt;83&lt;/RecNum&gt;&lt;DisplayText&gt;(Khan 2008)&lt;/DisplayText&gt;&lt;record&gt;&lt;rec-number&gt;83&lt;/rec-number&gt;&lt;foreign-keys&gt;&lt;key app="EN" db-id="axw09t0dmas9fber5fsvzawpp2xssrf02z55" timestamp="1460223775"&gt;83&lt;/key&gt;&lt;/foreign-keys&gt;&lt;ref-type name="Book"&gt;6&lt;/ref-type&gt;&lt;contributors&gt;&lt;authors&gt;&lt;author&gt;Khan, M Gabriel&lt;/author&gt;&lt;/authors&gt;&lt;/contributors&gt;&lt;titles&gt;&lt;title&gt;Rapid ECG interpretation&lt;/title&gt;&lt;/titles&gt;&lt;edition&gt;3&lt;/edition&gt;&lt;dates&gt;&lt;year&gt;2008&lt;/year&gt;&lt;/dates&gt;&lt;publisher&gt;Humana Press, New Jersey&lt;/publisher&gt;&lt;isbn&gt;1597454087&lt;/isbn&gt;&lt;urls&gt;&lt;/urls&gt;&lt;/record&gt;&lt;/Cite&gt;&lt;/EndNote&gt;</w:instrText>
      </w:r>
      <w:r w:rsidR="00190C42">
        <w:fldChar w:fldCharType="separate"/>
      </w:r>
      <w:r w:rsidR="00190C42">
        <w:rPr>
          <w:noProof/>
        </w:rPr>
        <w:t>(Khan 2008)</w:t>
      </w:r>
      <w:r w:rsidR="00190C42">
        <w:fldChar w:fldCharType="end"/>
      </w:r>
      <w:r w:rsidRPr="00B71DF4">
        <w:t xml:space="preserve">, such a system requires a record of an electrocardiogram (ECG or EKG) as illustrated in Figure </w:t>
      </w:r>
      <w:r w:rsidR="00190C42">
        <w:t>2.</w:t>
      </w:r>
      <w:r w:rsidRPr="00B71DF4">
        <w:t xml:space="preserve">5. Hence, as </w:t>
      </w:r>
      <w:r w:rsidR="005D5D3C">
        <w:t xml:space="preserve">with other </w:t>
      </w:r>
      <w:r w:rsidRPr="00B71DF4">
        <w:t>biometric authentication schemes we described above, the first step of the process consists in an enrollmen</w:t>
      </w:r>
      <w:r w:rsidR="00224AE0">
        <w:t>t phase. Unique features are ex</w:t>
      </w:r>
      <w:r w:rsidRPr="00B71DF4">
        <w:t>tracted to build a template, then compared through the identification process.</w:t>
      </w:r>
    </w:p>
    <w:p w14:paraId="1CB5409F" w14:textId="5C1DEB25" w:rsidR="001B72F4" w:rsidRDefault="00616F40" w:rsidP="001B72F4">
      <w:pPr>
        <w:pStyle w:val="Image"/>
      </w:pPr>
      <w:r>
        <w:lastRenderedPageBreak/>
        <w:pict w14:anchorId="484EF71D">
          <v:shape id="_x0000_i1095" type="#_x0000_t75" style="width:414pt;height:162pt">
            <v:imagedata r:id="rId24" o:title="1024px-12leadECG"/>
          </v:shape>
        </w:pict>
      </w:r>
    </w:p>
    <w:p w14:paraId="7416AE23" w14:textId="224CDA21" w:rsidR="00B71DF4" w:rsidRPr="00B032E0" w:rsidRDefault="00B032E0" w:rsidP="00DB09F4">
      <w:pPr>
        <w:pStyle w:val="Image-Caption"/>
      </w:pPr>
      <w:bookmarkStart w:id="62" w:name="_Toc461194727"/>
      <w:r>
        <w:t>Figure 2.</w:t>
      </w:r>
      <w:r>
        <w:fldChar w:fldCharType="begin"/>
      </w:r>
      <w:r>
        <w:instrText xml:space="preserve"> SEQ Figure \* ARABIC </w:instrText>
      </w:r>
      <w:r>
        <w:fldChar w:fldCharType="separate"/>
      </w:r>
      <w:r w:rsidR="00E61B3A">
        <w:rPr>
          <w:noProof/>
        </w:rPr>
        <w:t>5</w:t>
      </w:r>
      <w:r>
        <w:fldChar w:fldCharType="end"/>
      </w:r>
      <w:r>
        <w:t xml:space="preserve">: </w:t>
      </w:r>
      <w:r w:rsidR="00B71DF4" w:rsidRPr="00B032E0">
        <w:t>Example of an ECG curve</w:t>
      </w:r>
      <w:r w:rsidR="001B72F4">
        <w:t xml:space="preserve"> (Source: </w:t>
      </w:r>
      <w:r w:rsidR="001B72F4" w:rsidRPr="001B72F4">
        <w:t>Electrocardiography</w:t>
      </w:r>
      <w:r w:rsidR="001B72F4">
        <w:t xml:space="preserve">. 2016, </w:t>
      </w:r>
      <w:r w:rsidR="005209E6">
        <w:t>jUNE</w:t>
      </w:r>
      <w:r w:rsidR="001B72F4" w:rsidRPr="001B72F4">
        <w:t xml:space="preserve"> </w:t>
      </w:r>
      <w:r w:rsidR="005209E6">
        <w:t>22</w:t>
      </w:r>
      <w:r w:rsidR="001B72F4" w:rsidRPr="007D4459">
        <w:t>. In Wikipedia</w:t>
      </w:r>
      <w:r w:rsidR="001B72F4">
        <w:t>)</w:t>
      </w:r>
      <w:bookmarkEnd w:id="62"/>
    </w:p>
    <w:p w14:paraId="158033B6" w14:textId="0FAF7B55" w:rsidR="00224AE0" w:rsidRDefault="00224AE0" w:rsidP="00224AE0">
      <w:pPr>
        <w:pStyle w:val="Body"/>
      </w:pPr>
      <w:r>
        <w:t>Exploiting ECG as means of authentication is suitable across a wide range of people. Indeed, heartbeat samples may be collected from any part of the body such as fingers, toes, chest, and wrist. Thus, people who suffer from large injuries may be authenticated, continuously or not, by using such a system. As we saw before, connected objects and in a broader sense, IoT, begin to take a measurable place throug</w:t>
      </w:r>
      <w:r w:rsidR="00190C42">
        <w:t xml:space="preserve">h the numerical environment </w:t>
      </w:r>
      <w:r w:rsidR="00190C42">
        <w:fldChar w:fldCharType="begin"/>
      </w:r>
      <w:r w:rsidR="00190C42">
        <w:instrText xml:space="preserve"> ADDIN EN.CITE &lt;EndNote&gt;&lt;Cite&gt;&lt;Author&gt;Miorandi&lt;/Author&gt;&lt;Year&gt;2012&lt;/Year&gt;&lt;RecNum&gt;45&lt;/RecNum&gt;&lt;DisplayText&gt;(Miorandi&lt;style face="italic"&gt; et al.&lt;/style&gt; 2012)&lt;/DisplayText&gt;&lt;record&gt;&lt;rec-number&gt;45&lt;/rec-number&gt;&lt;foreign-keys&gt;&lt;key app="EN" db-id="axw09t0dmas9fber5fsvzawpp2xssrf02z55" timestamp="1460221339"&gt;45&lt;/key&gt;&lt;/foreign-keys&gt;&lt;ref-type name="Journal Article"&gt;17&lt;/ref-type&gt;&lt;contributors&gt;&lt;authors&gt;&lt;author&gt;Miorandi, Daniele&lt;/author&gt;&lt;author&gt;Sicari, Sabrina&lt;/author&gt;&lt;author&gt;De Pellegrini, Francesco&lt;/author&gt;&lt;author&gt;Chlamtac, Imrich&lt;/author&gt;&lt;/authors&gt;&lt;/contributors&gt;&lt;titles&gt;&lt;title&gt;Internet of things: Vision, applications and research challenges&lt;/title&gt;&lt;secondary-title&gt;Ad Hoc Networks&lt;/secondary-title&gt;&lt;/titles&gt;&lt;periodical&gt;&lt;full-title&gt;Ad Hoc Networks&lt;/full-title&gt;&lt;/periodical&gt;&lt;pages&gt;1497-1516&lt;/pages&gt;&lt;volume&gt;10&lt;/volume&gt;&lt;number&gt;7&lt;/number&gt;&lt;dates&gt;&lt;year&gt;2012&lt;/year&gt;&lt;/dates&gt;&lt;isbn&gt;1570-8705&lt;/isbn&gt;&lt;urls&gt;&lt;/urls&gt;&lt;/record&gt;&lt;/Cite&gt;&lt;/EndNote&gt;</w:instrText>
      </w:r>
      <w:r w:rsidR="00190C42">
        <w:fldChar w:fldCharType="separate"/>
      </w:r>
      <w:r w:rsidR="00190C42">
        <w:rPr>
          <w:noProof/>
        </w:rPr>
        <w:t>(Miorandi</w:t>
      </w:r>
      <w:r w:rsidR="00190C42" w:rsidRPr="00190C42">
        <w:rPr>
          <w:i/>
          <w:noProof/>
        </w:rPr>
        <w:t xml:space="preserve"> et al.</w:t>
      </w:r>
      <w:r w:rsidR="00190C42">
        <w:rPr>
          <w:noProof/>
        </w:rPr>
        <w:t xml:space="preserve"> 2012)</w:t>
      </w:r>
      <w:r w:rsidR="00190C42">
        <w:fldChar w:fldCharType="end"/>
      </w:r>
      <w:r>
        <w:t xml:space="preserve">. In that sense, a Canadian company patented a wristband that is fully compliant with mobile devices </w:t>
      </w:r>
      <w:r w:rsidR="005F347A" w:rsidRPr="005F347A">
        <w:t>through</w:t>
      </w:r>
      <w:r w:rsidR="005F347A">
        <w:t xml:space="preserve"> </w:t>
      </w:r>
      <w:r>
        <w:t>a companion application. This band is able to authenticate a user wearing it by his</w:t>
      </w:r>
      <w:r w:rsidR="007F452B">
        <w:t>/her</w:t>
      </w:r>
      <w:r>
        <w:t xml:space="preserve"> heart signature</w:t>
      </w:r>
      <w:r w:rsidR="00190C42">
        <w:t xml:space="preserve"> </w:t>
      </w:r>
      <w:r w:rsidR="00190C42">
        <w:fldChar w:fldCharType="begin"/>
      </w:r>
      <w:r w:rsidR="00190C42">
        <w:instrText xml:space="preserve"> ADDIN EN.CITE &lt;EndNote&gt;&lt;Cite&gt;&lt;Author&gt;Fatemian&lt;/Author&gt;&lt;Year&gt;2010&lt;/Year&gt;&lt;RecNum&gt;84&lt;/RecNum&gt;&lt;DisplayText&gt;(Fatemian&lt;style face="italic"&gt; et al.&lt;/style&gt; 2010)&lt;/DisplayText&gt;&lt;record&gt;&lt;rec-number&gt;84&lt;/rec-number&gt;&lt;foreign-keys&gt;&lt;key app="EN" db-id="axw09t0dmas9fber5fsvzawpp2xssrf02z55" timestamp="1460223800"&gt;84&lt;/key&gt;&lt;/foreign-keys&gt;&lt;ref-type name="Conference Proceedings"&gt;10&lt;/ref-type&gt;&lt;contributors&gt;&lt;authors&gt;&lt;author&gt;Fatemian, S Zahra&lt;/author&gt;&lt;author&gt;Agrafioti, Foteini&lt;/author&gt;&lt;author&gt;Hatzinakos, Dimitrios&lt;/author&gt;&lt;/authors&gt;&lt;/contributors&gt;&lt;titles&gt;&lt;title&gt;HeartID: Cardiac biometric recognition&lt;/title&gt;&lt;secondary-title&gt;Biometrics: Theory Applications and Systems (BTAS), 2010 Fourth IEEE International Conference on&lt;/secondary-title&gt;&lt;/titles&gt;&lt;pages&gt;1-5&lt;/pages&gt;&lt;dates&gt;&lt;year&gt;2010&lt;/year&gt;&lt;/dates&gt;&lt;publisher&gt;IEEE&lt;/publisher&gt;&lt;isbn&gt;1424475813&lt;/isbn&gt;&lt;urls&gt;&lt;/urls&gt;&lt;/record&gt;&lt;/Cite&gt;&lt;/EndNote&gt;</w:instrText>
      </w:r>
      <w:r w:rsidR="00190C42">
        <w:fldChar w:fldCharType="separate"/>
      </w:r>
      <w:r w:rsidR="00190C42">
        <w:rPr>
          <w:noProof/>
        </w:rPr>
        <w:t>(Fatemian</w:t>
      </w:r>
      <w:r w:rsidR="00190C42" w:rsidRPr="00190C42">
        <w:rPr>
          <w:i/>
          <w:noProof/>
        </w:rPr>
        <w:t xml:space="preserve"> et al.</w:t>
      </w:r>
      <w:r w:rsidR="00190C42">
        <w:rPr>
          <w:noProof/>
        </w:rPr>
        <w:t xml:space="preserve"> 2010)</w:t>
      </w:r>
      <w:r w:rsidR="00190C42">
        <w:fldChar w:fldCharType="end"/>
      </w:r>
      <w:r>
        <w:t>.</w:t>
      </w:r>
    </w:p>
    <w:p w14:paraId="6853DEE9" w14:textId="3242B792" w:rsidR="00224AE0" w:rsidRPr="00581222" w:rsidRDefault="00224AE0" w:rsidP="00224AE0">
      <w:pPr>
        <w:pStyle w:val="Body"/>
      </w:pPr>
      <w:r>
        <w:t>Such a system seems to be largely reliable as reproducing heartbeat signature depends upon sophisticated skills and hardware. Therefore, it is nearly impossible for an attacker to spoof such authentication systems. Since it may be considered as a behavioral biometric, several factors may seriously affect its accuracy such as daily activities and nutrition facts, stress level, and weariness.</w:t>
      </w:r>
    </w:p>
    <w:p w14:paraId="68E7701B" w14:textId="306468BD" w:rsidR="00581222" w:rsidRDefault="00581222" w:rsidP="00D250EF">
      <w:pPr>
        <w:pStyle w:val="Header2"/>
      </w:pPr>
      <w:bookmarkStart w:id="63" w:name="_Toc451166963"/>
      <w:bookmarkStart w:id="64" w:name="_Toc463601660"/>
      <w:r w:rsidRPr="00581222">
        <w:lastRenderedPageBreak/>
        <w:t>2.4.</w:t>
      </w:r>
      <w:r>
        <w:t>9</w:t>
      </w:r>
      <w:r w:rsidRPr="00581222">
        <w:tab/>
      </w:r>
      <w:r w:rsidR="007015D2">
        <w:t>BIOMETRICS PERFORMANCE</w:t>
      </w:r>
      <w:bookmarkEnd w:id="63"/>
      <w:bookmarkEnd w:id="64"/>
    </w:p>
    <w:p w14:paraId="742A6C08" w14:textId="4A50449C" w:rsidR="00224AE0" w:rsidRDefault="00224AE0" w:rsidP="00507193">
      <w:pPr>
        <w:pStyle w:val="Body"/>
      </w:pPr>
      <w:r w:rsidRPr="00224AE0">
        <w:t xml:space="preserve">As we have seen in above sections, biometric systems are not devoid of potential errors over the authentication process. These systems can make two types of errors: </w:t>
      </w:r>
      <w:r w:rsidR="00190C42">
        <w:t>F</w:t>
      </w:r>
      <w:r w:rsidRPr="00224AE0">
        <w:t xml:space="preserve">alse </w:t>
      </w:r>
      <w:r w:rsidR="00190C42">
        <w:t>Acceptance Rate (FAR), and F</w:t>
      </w:r>
      <w:r w:rsidRPr="00224AE0">
        <w:t xml:space="preserve">alse </w:t>
      </w:r>
      <w:r w:rsidR="00190C42">
        <w:t>R</w:t>
      </w:r>
      <w:r w:rsidRPr="00224AE0">
        <w:t xml:space="preserve">ejection </w:t>
      </w:r>
      <w:r w:rsidR="00190C42">
        <w:t>R</w:t>
      </w:r>
      <w:r w:rsidRPr="00224AE0">
        <w:t xml:space="preserve">ate (FRR). Figure </w:t>
      </w:r>
      <w:r w:rsidR="000216BB">
        <w:t>2.6</w:t>
      </w:r>
      <w:r w:rsidRPr="00224AE0">
        <w:t xml:space="preserve"> graphically illustrates these types of errors in detail. O</w:t>
      </w:r>
      <w:r w:rsidR="00190C42">
        <w:t>n the one hand, FAR or also F</w:t>
      </w:r>
      <w:r w:rsidRPr="00224AE0">
        <w:t xml:space="preserve">alse </w:t>
      </w:r>
      <w:r w:rsidR="00190C42">
        <w:t>M</w:t>
      </w:r>
      <w:r w:rsidRPr="00224AE0">
        <w:t xml:space="preserve">atch </w:t>
      </w:r>
      <w:r w:rsidR="00190C42">
        <w:t>R</w:t>
      </w:r>
      <w:r w:rsidRPr="00224AE0">
        <w:t>ate (FMR) is the probability that the system incorrectly declares a successful match between the input pattern, and</w:t>
      </w:r>
      <w:r w:rsidR="00B07119">
        <w:t xml:space="preserve"> the</w:t>
      </w:r>
      <w:r w:rsidRPr="00224AE0">
        <w:t xml:space="preserve"> one</w:t>
      </w:r>
      <w:r w:rsidR="00B07119">
        <w:t>s</w:t>
      </w:r>
      <w:r w:rsidRPr="00224AE0">
        <w:t xml:space="preserve"> stored in the database. FAR is obtained by the equation (</w:t>
      </w:r>
      <w:r w:rsidR="00507193">
        <w:t>2.</w:t>
      </w:r>
      <w:r w:rsidRPr="00224AE0">
        <w:t xml:space="preserve">3) where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t xml:space="preserve"> </w:t>
      </w:r>
      <w:r w:rsidRPr="00224AE0">
        <w:t xml:space="preserve">is the number of false acceptances, and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224AE0">
        <w:t xml:space="preserve"> is the number of imposter verification</w:t>
      </w:r>
      <w:r w:rsidR="00B07119">
        <w:t>s</w:t>
      </w:r>
      <w:r w:rsidRPr="00224AE0">
        <w:t>.</w:t>
      </w:r>
    </w:p>
    <w:p w14:paraId="6EB28216" w14:textId="77777777" w:rsidR="005C23ED" w:rsidRDefault="005C23ED" w:rsidP="005C23ED">
      <w:pPr>
        <w:pStyle w:val="body-no-spacing"/>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770"/>
        <w:gridCol w:w="770"/>
      </w:tblGrid>
      <w:tr w:rsidR="00507193" w14:paraId="62EA35BF" w14:textId="77777777" w:rsidTr="00507193">
        <w:trPr>
          <w:jc w:val="center"/>
        </w:trPr>
        <w:tc>
          <w:tcPr>
            <w:tcW w:w="732" w:type="dxa"/>
            <w:vAlign w:val="center"/>
          </w:tcPr>
          <w:p w14:paraId="2F9D5A48" w14:textId="77777777" w:rsidR="00507193" w:rsidRDefault="00507193" w:rsidP="004125C2">
            <w:pPr>
              <w:pStyle w:val="Content-Chapter"/>
              <w:ind w:firstLine="0"/>
            </w:pPr>
          </w:p>
        </w:tc>
        <w:tc>
          <w:tcPr>
            <w:tcW w:w="6770" w:type="dxa"/>
            <w:vAlign w:val="center"/>
          </w:tcPr>
          <w:p w14:paraId="429D3E3E" w14:textId="272C5184" w:rsidR="00507193" w:rsidRPr="00507193" w:rsidRDefault="00507193" w:rsidP="004125C2">
            <w:pPr>
              <w:pStyle w:val="fomulas"/>
              <w:rPr>
                <w:sz w:val="20"/>
              </w:rPr>
            </w:pPr>
            <m:oMathPara>
              <m:oMath>
                <m:r>
                  <m:t xml:space="preserve">FAR= </m:t>
                </m:r>
                <m:f>
                  <m:fPr>
                    <m:ctrlPr/>
                  </m:fPr>
                  <m:num>
                    <m:sSub>
                      <m:sSubPr>
                        <m:ctrlPr/>
                      </m:sSubPr>
                      <m:e>
                        <m:r>
                          <m:t>F</m:t>
                        </m:r>
                      </m:e>
                      <m:sub>
                        <m:r>
                          <m:t>a</m:t>
                        </m:r>
                      </m:sub>
                    </m:sSub>
                  </m:num>
                  <m:den>
                    <m:sSub>
                      <m:sSubPr>
                        <m:ctrlPr/>
                      </m:sSubPr>
                      <m:e>
                        <m:r>
                          <m:t>V</m:t>
                        </m:r>
                      </m:e>
                      <m:sub>
                        <m:r>
                          <m:t>i</m:t>
                        </m:r>
                      </m:sub>
                    </m:sSub>
                  </m:den>
                </m:f>
                <m:r>
                  <m:t>.</m:t>
                </m:r>
              </m:oMath>
            </m:oMathPara>
          </w:p>
        </w:tc>
        <w:tc>
          <w:tcPr>
            <w:tcW w:w="770" w:type="dxa"/>
            <w:vAlign w:val="center"/>
          </w:tcPr>
          <w:p w14:paraId="2569B24F" w14:textId="5F17138A" w:rsidR="00507193" w:rsidRPr="00507193" w:rsidRDefault="00507193" w:rsidP="004125C2">
            <w:pPr>
              <w:pStyle w:val="Cell-content"/>
              <w:rPr>
                <w:rFonts w:ascii="Arial" w:hAnsi="Arial" w:cs="Arial"/>
              </w:rPr>
            </w:pPr>
            <w:r w:rsidRPr="00507193">
              <w:rPr>
                <w:rFonts w:ascii="Arial" w:hAnsi="Arial" w:cs="Arial"/>
              </w:rPr>
              <w:t>(</w:t>
            </w:r>
            <w:r>
              <w:rPr>
                <w:rFonts w:ascii="Arial" w:hAnsi="Arial" w:cs="Arial"/>
              </w:rPr>
              <w:t>2.</w:t>
            </w:r>
            <w:r w:rsidRPr="00507193">
              <w:rPr>
                <w:rFonts w:ascii="Arial" w:hAnsi="Arial" w:cs="Arial"/>
              </w:rPr>
              <w:fldChar w:fldCharType="begin"/>
            </w:r>
            <w:r w:rsidRPr="00507193">
              <w:rPr>
                <w:rFonts w:ascii="Arial" w:hAnsi="Arial" w:cs="Arial"/>
              </w:rPr>
              <w:instrText xml:space="preserve"> SEQ Eq \* MERGEFORMAT </w:instrText>
            </w:r>
            <w:r w:rsidRPr="00507193">
              <w:rPr>
                <w:rFonts w:ascii="Arial" w:hAnsi="Arial" w:cs="Arial"/>
              </w:rPr>
              <w:fldChar w:fldCharType="separate"/>
            </w:r>
            <w:r w:rsidR="00E61B3A">
              <w:rPr>
                <w:rFonts w:ascii="Arial" w:hAnsi="Arial" w:cs="Arial"/>
                <w:noProof/>
              </w:rPr>
              <w:t>3</w:t>
            </w:r>
            <w:r w:rsidRPr="00507193">
              <w:rPr>
                <w:rFonts w:ascii="Arial" w:hAnsi="Arial" w:cs="Arial"/>
                <w:noProof/>
              </w:rPr>
              <w:fldChar w:fldCharType="end"/>
            </w:r>
            <w:r w:rsidRPr="00507193">
              <w:rPr>
                <w:rFonts w:ascii="Arial" w:hAnsi="Arial" w:cs="Arial"/>
              </w:rPr>
              <w:t>)</w:t>
            </w:r>
          </w:p>
        </w:tc>
      </w:tr>
    </w:tbl>
    <w:p w14:paraId="6EED1265" w14:textId="53856040" w:rsidR="00FD11EC" w:rsidRDefault="00FD11EC" w:rsidP="005C23ED">
      <w:pPr>
        <w:pStyle w:val="body-no-spacing"/>
        <w:ind w:firstLine="0"/>
      </w:pPr>
    </w:p>
    <w:p w14:paraId="577974CF" w14:textId="3A25A5A5" w:rsidR="00507193" w:rsidRDefault="00507193" w:rsidP="00224AE0">
      <w:pPr>
        <w:pStyle w:val="Body"/>
      </w:pPr>
      <w:r w:rsidRPr="00507193">
        <w:t xml:space="preserve">On the other hand, FRR or also </w:t>
      </w:r>
      <w:r w:rsidR="00190C42">
        <w:t>F</w:t>
      </w:r>
      <w:r w:rsidRPr="00507193">
        <w:t xml:space="preserve">alse </w:t>
      </w:r>
      <w:r w:rsidR="00190C42">
        <w:t>N</w:t>
      </w:r>
      <w:r w:rsidRPr="00507193">
        <w:t>on-</w:t>
      </w:r>
      <w:r w:rsidR="00190C42">
        <w:t>M</w:t>
      </w:r>
      <w:r w:rsidRPr="00507193">
        <w:t xml:space="preserve">atch </w:t>
      </w:r>
      <w:r w:rsidR="00190C42">
        <w:t>R</w:t>
      </w:r>
      <w:r w:rsidRPr="00507193">
        <w:t xml:space="preserve">ate (FNMR) is the probability that the system declares a failure while the input pattern matches with </w:t>
      </w:r>
      <w:r w:rsidR="00B07119" w:rsidRPr="00507193">
        <w:t xml:space="preserve">stored </w:t>
      </w:r>
      <w:r w:rsidRPr="00507193">
        <w:t>template</w:t>
      </w:r>
      <w:r w:rsidR="00B07119">
        <w:t>s</w:t>
      </w:r>
      <w:r w:rsidRPr="00507193">
        <w:t>. FRR is obtained by the equation (</w:t>
      </w:r>
      <w:r>
        <w:t>2.</w:t>
      </w:r>
      <w:r w:rsidRPr="00507193">
        <w:t xml:space="preserve">4) where </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Pr="00507193">
        <w:t xml:space="preserve"> is the number of false rejections, and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sidRPr="00507193">
        <w:t xml:space="preserve"> is the number of genuine verification</w:t>
      </w:r>
      <w:r w:rsidR="00B07119">
        <w:t>s</w:t>
      </w:r>
      <w:r w:rsidRPr="00507193">
        <w:t>.</w:t>
      </w:r>
    </w:p>
    <w:p w14:paraId="5E47F8EA" w14:textId="77777777" w:rsidR="005C23ED" w:rsidRDefault="005C23ED" w:rsidP="005C23ED">
      <w:pPr>
        <w:pStyle w:val="body-no-spacing"/>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747"/>
        <w:gridCol w:w="795"/>
      </w:tblGrid>
      <w:tr w:rsidR="00507193" w14:paraId="3A7A2DC7" w14:textId="77777777" w:rsidTr="00507193">
        <w:trPr>
          <w:jc w:val="center"/>
        </w:trPr>
        <w:tc>
          <w:tcPr>
            <w:tcW w:w="730" w:type="dxa"/>
            <w:vAlign w:val="center"/>
          </w:tcPr>
          <w:p w14:paraId="20EE9051" w14:textId="77777777" w:rsidR="00507193" w:rsidRDefault="00507193" w:rsidP="004125C2">
            <w:pPr>
              <w:pStyle w:val="Content-Chapter"/>
              <w:ind w:firstLine="0"/>
            </w:pPr>
          </w:p>
        </w:tc>
        <w:tc>
          <w:tcPr>
            <w:tcW w:w="6747" w:type="dxa"/>
            <w:vAlign w:val="center"/>
          </w:tcPr>
          <w:p w14:paraId="7B232C11" w14:textId="3F8E50D6" w:rsidR="00507193" w:rsidRDefault="00507193" w:rsidP="004125C2">
            <w:pPr>
              <w:pStyle w:val="fomulas"/>
            </w:pPr>
            <m:oMathPara>
              <m:oMath>
                <m:r>
                  <m:t xml:space="preserve">FRR= </m:t>
                </m:r>
                <m:f>
                  <m:fPr>
                    <m:ctrlPr/>
                  </m:fPr>
                  <m:num>
                    <m:sSub>
                      <m:sSubPr>
                        <m:ctrlPr/>
                      </m:sSubPr>
                      <m:e>
                        <m:r>
                          <m:t>F</m:t>
                        </m:r>
                      </m:e>
                      <m:sub>
                        <m:r>
                          <m:t>r</m:t>
                        </m:r>
                      </m:sub>
                    </m:sSub>
                  </m:num>
                  <m:den>
                    <m:sSub>
                      <m:sSubPr>
                        <m:ctrlPr/>
                      </m:sSubPr>
                      <m:e>
                        <m:r>
                          <m:t>V</m:t>
                        </m:r>
                      </m:e>
                      <m:sub>
                        <m:r>
                          <m:t>g</m:t>
                        </m:r>
                      </m:sub>
                    </m:sSub>
                  </m:den>
                </m:f>
                <m:r>
                  <m:t>.</m:t>
                </m:r>
              </m:oMath>
            </m:oMathPara>
          </w:p>
        </w:tc>
        <w:tc>
          <w:tcPr>
            <w:tcW w:w="795" w:type="dxa"/>
            <w:vAlign w:val="center"/>
          </w:tcPr>
          <w:p w14:paraId="0F5E94AB" w14:textId="4FCB756A" w:rsidR="00507193" w:rsidRPr="00507193" w:rsidRDefault="00507193" w:rsidP="004125C2">
            <w:pPr>
              <w:pStyle w:val="Cell-content"/>
              <w:rPr>
                <w:rFonts w:ascii="Arial" w:hAnsi="Arial" w:cs="Arial"/>
              </w:rPr>
            </w:pPr>
            <w:r w:rsidRPr="00507193">
              <w:rPr>
                <w:rFonts w:ascii="Arial" w:hAnsi="Arial" w:cs="Arial"/>
              </w:rPr>
              <w:t>(</w:t>
            </w:r>
            <w:r>
              <w:rPr>
                <w:rFonts w:ascii="Arial" w:hAnsi="Arial" w:cs="Arial"/>
              </w:rPr>
              <w:t>2.</w:t>
            </w:r>
            <w:r w:rsidRPr="00507193">
              <w:rPr>
                <w:rFonts w:ascii="Arial" w:hAnsi="Arial" w:cs="Arial"/>
              </w:rPr>
              <w:fldChar w:fldCharType="begin"/>
            </w:r>
            <w:r w:rsidRPr="00507193">
              <w:rPr>
                <w:rFonts w:ascii="Arial" w:hAnsi="Arial" w:cs="Arial"/>
              </w:rPr>
              <w:instrText xml:space="preserve"> SEQ Eq \* MERGEFORMAT </w:instrText>
            </w:r>
            <w:r w:rsidRPr="00507193">
              <w:rPr>
                <w:rFonts w:ascii="Arial" w:hAnsi="Arial" w:cs="Arial"/>
              </w:rPr>
              <w:fldChar w:fldCharType="separate"/>
            </w:r>
            <w:r w:rsidR="00E61B3A">
              <w:rPr>
                <w:rFonts w:ascii="Arial" w:hAnsi="Arial" w:cs="Arial"/>
                <w:noProof/>
              </w:rPr>
              <w:t>4</w:t>
            </w:r>
            <w:r w:rsidRPr="00507193">
              <w:rPr>
                <w:rFonts w:ascii="Arial" w:hAnsi="Arial" w:cs="Arial"/>
                <w:noProof/>
              </w:rPr>
              <w:fldChar w:fldCharType="end"/>
            </w:r>
            <w:r w:rsidRPr="00507193">
              <w:rPr>
                <w:rFonts w:ascii="Arial" w:hAnsi="Arial" w:cs="Arial"/>
              </w:rPr>
              <w:t>)</w:t>
            </w:r>
          </w:p>
        </w:tc>
      </w:tr>
    </w:tbl>
    <w:p w14:paraId="3A6DCB16" w14:textId="77777777" w:rsidR="005C23ED" w:rsidRDefault="005C23ED" w:rsidP="005C23ED">
      <w:pPr>
        <w:pStyle w:val="Body"/>
        <w:ind w:firstLine="0"/>
      </w:pPr>
    </w:p>
    <w:p w14:paraId="3F4EFA4D" w14:textId="5BEF91D8" w:rsidR="00507193" w:rsidRDefault="00507193" w:rsidP="00224AE0">
      <w:pPr>
        <w:pStyle w:val="Body"/>
      </w:pPr>
      <w:r w:rsidRPr="00507193">
        <w:lastRenderedPageBreak/>
        <w:t xml:space="preserve">Generally, the matching algorithm performs a decision using some parameters as a threshold. Graphically expressed both FAR, and FRR, by opposition to the </w:t>
      </w:r>
      <w:r w:rsidR="00190C42">
        <w:t>given threshold, represent the R</w:t>
      </w:r>
      <w:r w:rsidRPr="00507193">
        <w:t xml:space="preserve">elative </w:t>
      </w:r>
      <w:r w:rsidR="00190C42">
        <w:t>O</w:t>
      </w:r>
      <w:r w:rsidRPr="00507193">
        <w:t xml:space="preserve">perating </w:t>
      </w:r>
      <w:r w:rsidR="00190C42">
        <w:t>C</w:t>
      </w:r>
      <w:r w:rsidRPr="00507193">
        <w:t xml:space="preserve">haracteristic (ROC). This plot allows finding the </w:t>
      </w:r>
      <w:r w:rsidR="00190C42">
        <w:t>E</w:t>
      </w:r>
      <w:r w:rsidRPr="00507193">
        <w:t xml:space="preserve">qual </w:t>
      </w:r>
      <w:r w:rsidR="00190C42">
        <w:t>E</w:t>
      </w:r>
      <w:r w:rsidRPr="00507193">
        <w:t xml:space="preserve">rror </w:t>
      </w:r>
      <w:r w:rsidR="00190C42">
        <w:t>R</w:t>
      </w:r>
      <w:r w:rsidRPr="00507193">
        <w:t xml:space="preserve">ate (EER) as shown in Figure </w:t>
      </w:r>
      <w:r w:rsidR="00190C42">
        <w:t>2.</w:t>
      </w:r>
      <w:r w:rsidRPr="00507193">
        <w:t xml:space="preserve">6. EER is the rate at which both accept and reject errors are equal. This rate is commonly used to evaluate biometrics. Indeed, the lower the EER is, the more accurate the system is considered to be. The report by </w:t>
      </w:r>
      <w:r w:rsidR="00867194">
        <w:fldChar w:fldCharType="begin"/>
      </w:r>
      <w:r w:rsidR="00867194">
        <w:instrText xml:space="preserve"> ADDIN EN.CITE &lt;EndNote&gt;&lt;Cite AuthorYear="1"&gt;&lt;Author&gt;Mansfield&lt;/Author&gt;&lt;Year&gt;2002&lt;/Year&gt;&lt;RecNum&gt;85&lt;/RecNum&gt;&lt;DisplayText&gt;Mansfield and Wayman (2002)&lt;/DisplayText&gt;&lt;record&gt;&lt;rec-number&gt;85&lt;/rec-number&gt;&lt;foreign-keys&gt;&lt;key app="EN" db-id="axw09t0dmas9fber5fsvzawpp2xssrf02z55" timestamp="1460223930"&gt;85&lt;/key&gt;&lt;/foreign-keys&gt;&lt;ref-type name="Book"&gt;6&lt;/ref-type&gt;&lt;contributors&gt;&lt;authors&gt;&lt;author&gt;Mansfield, Anthony J&lt;/author&gt;&lt;author&gt;Wayman, James L&lt;/author&gt;&lt;/authors&gt;&lt;/contributors&gt;&lt;titles&gt;&lt;title&gt;Best practices in testing and reporting performance of biometric devices&lt;/title&gt;&lt;/titles&gt;&lt;dates&gt;&lt;year&gt;2002&lt;/year&gt;&lt;/dates&gt;&lt;publisher&gt;Centre for Mathematics and Scientific Computing, National Physical Laboratory Teddington, Middlesex, UK&lt;/publisher&gt;&lt;urls&gt;&lt;/urls&gt;&lt;/record&gt;&lt;/Cite&gt;&lt;/EndNote&gt;</w:instrText>
      </w:r>
      <w:r w:rsidR="00867194">
        <w:fldChar w:fldCharType="separate"/>
      </w:r>
      <w:r w:rsidR="00867194">
        <w:rPr>
          <w:noProof/>
        </w:rPr>
        <w:t>Mansfield and Wayman (2002)</w:t>
      </w:r>
      <w:r w:rsidR="00867194">
        <w:fldChar w:fldCharType="end"/>
      </w:r>
      <w:r w:rsidR="00867194">
        <w:t xml:space="preserve"> </w:t>
      </w:r>
      <w:r w:rsidRPr="00507193">
        <w:t>describes in detail the performance evaluation for biometric systems.</w:t>
      </w:r>
    </w:p>
    <w:p w14:paraId="084B212A" w14:textId="489C3A82" w:rsidR="00507193" w:rsidRDefault="00616F40" w:rsidP="00DE4A7B">
      <w:pPr>
        <w:pStyle w:val="Image"/>
      </w:pPr>
      <w:r>
        <w:pict w14:anchorId="45464FDF">
          <v:shape id="_x0000_i1096" type="#_x0000_t75" style="width:310.5pt;height:202.5pt">
            <v:imagedata r:id="rId25" o:title="Plot-v1"/>
          </v:shape>
        </w:pict>
      </w:r>
    </w:p>
    <w:p w14:paraId="0213AAD9" w14:textId="17940A90" w:rsidR="00507193" w:rsidRDefault="00B032E0" w:rsidP="00DB09F4">
      <w:pPr>
        <w:pStyle w:val="Image-Caption"/>
      </w:pPr>
      <w:bookmarkStart w:id="65" w:name="_Toc461194728"/>
      <w:r>
        <w:t>Figure 2.</w:t>
      </w:r>
      <w:r>
        <w:fldChar w:fldCharType="begin"/>
      </w:r>
      <w:r>
        <w:instrText xml:space="preserve"> SEQ Figure \* ARABIC </w:instrText>
      </w:r>
      <w:r>
        <w:fldChar w:fldCharType="separate"/>
      </w:r>
      <w:r w:rsidR="00E61B3A">
        <w:rPr>
          <w:noProof/>
        </w:rPr>
        <w:t>6</w:t>
      </w:r>
      <w:r>
        <w:fldChar w:fldCharType="end"/>
      </w:r>
      <w:r>
        <w:t xml:space="preserve">: </w:t>
      </w:r>
      <w:r w:rsidR="00507193">
        <w:t xml:space="preserve">Biometric system error rates, where </w:t>
      </w:r>
      <w:r w:rsidR="00507193" w:rsidRPr="00507193">
        <w:t>curves show false acceptance rate (FAR) and false rejection rate (FRR) for a given threshold</w:t>
      </w:r>
      <w:bookmarkEnd w:id="65"/>
    </w:p>
    <w:p w14:paraId="56587F90" w14:textId="7DD163B3" w:rsidR="00ED69E5" w:rsidRDefault="00867194" w:rsidP="00867194">
      <w:pPr>
        <w:pStyle w:val="Body"/>
      </w:pPr>
      <w:r>
        <w:t xml:space="preserve">Table 2.1 exposes </w:t>
      </w:r>
      <w:r w:rsidRPr="00ED69E5">
        <w:t>the performance of various biometric authenticat</w:t>
      </w:r>
      <w:r>
        <w:t>ion mechanisms which stem from s</w:t>
      </w:r>
      <w:r w:rsidRPr="00ED69E5">
        <w:t xml:space="preserve">everal studies </w:t>
      </w:r>
      <w:r>
        <w:fldChar w:fldCharType="begin">
          <w:fldData xml:space="preserve">PEVuZE5vdGU+PENpdGU+PEF1dGhvcj5KYWluPC9BdXRob3I+PFllYXI+MjAwNDwvWWVhcj48UmVj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</w:fldData>
        </w:fldChar>
      </w:r>
      <w:r>
        <w:instrText xml:space="preserve"> ADDIN EN.CITE </w:instrText>
      </w:r>
      <w:r>
        <w:fldChar w:fldCharType="begin">
          <w:fldData xml:space="preserve">PEVuZE5vdGU+PENpdGU+PEF1dGhvcj5KYWluPC9BdXRob3I+PFllYXI+MjAwNDwvWWVhcj48UmVj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</w:fldData>
        </w:fldChar>
      </w:r>
      <w:r>
        <w:instrText xml:space="preserve"> ADDIN EN.CITE.DATA </w:instrText>
      </w:r>
      <w:r>
        <w:fldChar w:fldCharType="end"/>
      </w:r>
      <w:r>
        <w:fldChar w:fldCharType="separate"/>
      </w:r>
      <w:r>
        <w:rPr>
          <w:noProof/>
        </w:rPr>
        <w:t>(Phillips</w:t>
      </w:r>
      <w:r w:rsidRPr="00867194">
        <w:rPr>
          <w:i/>
          <w:noProof/>
        </w:rPr>
        <w:t xml:space="preserve"> et al.</w:t>
      </w:r>
      <w:r>
        <w:rPr>
          <w:noProof/>
        </w:rPr>
        <w:t xml:space="preserve"> 2000; Jain</w:t>
      </w:r>
      <w:r w:rsidRPr="00867194">
        <w:rPr>
          <w:i/>
          <w:noProof/>
        </w:rPr>
        <w:t xml:space="preserve"> et al.</w:t>
      </w:r>
      <w:r>
        <w:rPr>
          <w:noProof/>
        </w:rPr>
        <w:t xml:space="preserve"> 2004; Jain</w:t>
      </w:r>
      <w:r w:rsidRPr="00867194">
        <w:rPr>
          <w:i/>
          <w:noProof/>
        </w:rPr>
        <w:t xml:space="preserve"> et al.</w:t>
      </w:r>
      <w:r>
        <w:rPr>
          <w:noProof/>
        </w:rPr>
        <w:t xml:space="preserve"> 2005)</w:t>
      </w:r>
      <w:r>
        <w:fldChar w:fldCharType="end"/>
      </w:r>
      <w:r>
        <w:t xml:space="preserve">, according to metrics we </w:t>
      </w:r>
      <w:r w:rsidRPr="00ED69E5">
        <w:t>described above</w:t>
      </w:r>
      <w:r>
        <w:t>.</w:t>
      </w:r>
    </w:p>
    <w:p w14:paraId="69AC918F" w14:textId="4AB9B2B9" w:rsidR="00ED69E5" w:rsidRDefault="006830F1" w:rsidP="006830F1">
      <w:pPr>
        <w:pStyle w:val="Table-Caption"/>
      </w:pPr>
      <w:bookmarkStart w:id="66" w:name="_Toc461194716"/>
      <w:r>
        <w:lastRenderedPageBreak/>
        <w:t>Table 2.</w:t>
      </w:r>
      <w:r>
        <w:fldChar w:fldCharType="begin"/>
      </w:r>
      <w:r>
        <w:instrText xml:space="preserve"> SEQ Table \* ARABIC </w:instrText>
      </w:r>
      <w:r>
        <w:fldChar w:fldCharType="separate"/>
      </w:r>
      <w:r w:rsidR="00E61B3A">
        <w:rPr>
          <w:noProof/>
        </w:rPr>
        <w:t>1</w:t>
      </w:r>
      <w:r>
        <w:fldChar w:fldCharType="end"/>
      </w:r>
      <w:r>
        <w:t xml:space="preserve">: </w:t>
      </w:r>
      <w:r w:rsidR="00ED69E5">
        <w:t>Evaluation of various biometrics performances</w:t>
      </w:r>
      <w:bookmarkEnd w:id="66"/>
    </w:p>
    <w:tbl>
      <w:tblPr>
        <w:tblStyle w:val="TableGrid"/>
        <w:tblW w:w="0" w:type="auto"/>
        <w:jc w:val="center"/>
        <w:tblLook w:val="04A0" w:firstRow="1" w:lastRow="0" w:firstColumn="1" w:lastColumn="0" w:noHBand="0" w:noVBand="1"/>
      </w:tblPr>
      <w:tblGrid>
        <w:gridCol w:w="2430"/>
        <w:gridCol w:w="804"/>
        <w:gridCol w:w="784"/>
        <w:gridCol w:w="870"/>
        <w:gridCol w:w="3379"/>
      </w:tblGrid>
      <w:tr w:rsidR="00ED69E5" w14:paraId="172B72BC" w14:textId="77777777" w:rsidTr="00B07119">
        <w:trPr>
          <w:trHeight w:val="720"/>
          <w:jc w:val="center"/>
        </w:trPr>
        <w:tc>
          <w:tcPr>
            <w:tcW w:w="2430" w:type="dxa"/>
            <w:tcBorders>
              <w:top w:val="nil"/>
              <w:left w:val="nil"/>
              <w:bottom w:val="single" w:sz="4" w:space="0" w:color="auto"/>
              <w:right w:val="single" w:sz="4" w:space="0" w:color="auto"/>
            </w:tcBorders>
            <w:vAlign w:val="center"/>
          </w:tcPr>
          <w:p w14:paraId="41E32BB8" w14:textId="77777777" w:rsidR="00ED69E5" w:rsidRPr="00ED69E5" w:rsidRDefault="00ED69E5" w:rsidP="00961F15">
            <w:pPr>
              <w:pStyle w:val="Title-Chapter"/>
              <w:spacing w:before="0" w:after="0"/>
              <w:rPr>
                <w:rFonts w:ascii="Arial" w:hAnsi="Arial" w:cs="Arial"/>
              </w:rPr>
            </w:pPr>
          </w:p>
        </w:tc>
        <w:tc>
          <w:tcPr>
            <w:tcW w:w="804" w:type="dxa"/>
            <w:tcBorders>
              <w:left w:val="single" w:sz="4" w:space="0" w:color="auto"/>
            </w:tcBorders>
            <w:vAlign w:val="center"/>
          </w:tcPr>
          <w:p w14:paraId="431104DD" w14:textId="77777777" w:rsidR="00ED69E5" w:rsidRPr="00ED69E5" w:rsidRDefault="00ED69E5" w:rsidP="00D9145C">
            <w:pPr>
              <w:pStyle w:val="Table-Head1"/>
            </w:pPr>
            <w:r w:rsidRPr="00ED69E5">
              <w:t>EER</w:t>
            </w:r>
          </w:p>
        </w:tc>
        <w:tc>
          <w:tcPr>
            <w:tcW w:w="784" w:type="dxa"/>
            <w:vAlign w:val="center"/>
          </w:tcPr>
          <w:p w14:paraId="7EF47603" w14:textId="77777777" w:rsidR="00ED69E5" w:rsidRPr="00ED69E5" w:rsidRDefault="00ED69E5" w:rsidP="00D9145C">
            <w:pPr>
              <w:pStyle w:val="Table-Head1"/>
            </w:pPr>
            <w:r w:rsidRPr="00ED69E5">
              <w:t>FAR</w:t>
            </w:r>
          </w:p>
        </w:tc>
        <w:tc>
          <w:tcPr>
            <w:tcW w:w="870" w:type="dxa"/>
            <w:vAlign w:val="center"/>
          </w:tcPr>
          <w:p w14:paraId="0360483B" w14:textId="77777777" w:rsidR="00ED69E5" w:rsidRPr="00ED69E5" w:rsidRDefault="00ED69E5" w:rsidP="00D9145C">
            <w:pPr>
              <w:pStyle w:val="Table-Head1"/>
            </w:pPr>
            <w:r w:rsidRPr="00ED69E5">
              <w:t>FRR</w:t>
            </w:r>
          </w:p>
        </w:tc>
        <w:tc>
          <w:tcPr>
            <w:tcW w:w="3379" w:type="dxa"/>
            <w:vAlign w:val="center"/>
          </w:tcPr>
          <w:p w14:paraId="1FBFABB8" w14:textId="77777777" w:rsidR="00ED69E5" w:rsidRPr="00ED69E5" w:rsidRDefault="00ED69E5" w:rsidP="00D9145C">
            <w:pPr>
              <w:pStyle w:val="Table-Head1"/>
            </w:pPr>
            <w:r w:rsidRPr="00ED69E5">
              <w:t>Conditions</w:t>
            </w:r>
          </w:p>
        </w:tc>
      </w:tr>
      <w:tr w:rsidR="00ED69E5" w:rsidRPr="000E41A7" w14:paraId="3C7EE8E7" w14:textId="77777777" w:rsidTr="00B07119">
        <w:trPr>
          <w:cantSplit/>
          <w:trHeight w:val="360"/>
          <w:jc w:val="center"/>
        </w:trPr>
        <w:tc>
          <w:tcPr>
            <w:tcW w:w="2430" w:type="dxa"/>
            <w:tcBorders>
              <w:top w:val="single" w:sz="4" w:space="0" w:color="auto"/>
            </w:tcBorders>
            <w:shd w:val="clear" w:color="auto" w:fill="F2F2F2" w:themeFill="background1" w:themeFillShade="F2"/>
            <w:vAlign w:val="center"/>
          </w:tcPr>
          <w:p w14:paraId="78DD554F" w14:textId="77777777" w:rsidR="00ED69E5" w:rsidRPr="00ED69E5" w:rsidRDefault="00ED69E5" w:rsidP="00D9145C">
            <w:pPr>
              <w:pStyle w:val="Table-Line1"/>
            </w:pPr>
            <w:r w:rsidRPr="00ED69E5">
              <w:t>Face recognition</w:t>
            </w:r>
          </w:p>
        </w:tc>
        <w:tc>
          <w:tcPr>
            <w:tcW w:w="804" w:type="dxa"/>
            <w:shd w:val="clear" w:color="auto" w:fill="F2F2F2" w:themeFill="background1" w:themeFillShade="F2"/>
            <w:vAlign w:val="center"/>
          </w:tcPr>
          <w:p w14:paraId="5E1EAEAF" w14:textId="2C139C16" w:rsidR="00ED69E5" w:rsidRPr="00ED69E5" w:rsidRDefault="00D9145C" w:rsidP="008E65FC">
            <w:pPr>
              <w:pStyle w:val="Cell-content"/>
              <w:spacing w:before="0" w:after="0"/>
              <w:rPr>
                <w:rFonts w:ascii="Arial" w:hAnsi="Arial" w:cs="Arial"/>
              </w:rPr>
            </w:pPr>
            <w:r>
              <w:rPr>
                <w:rFonts w:ascii="Arial" w:hAnsi="Arial" w:cs="Arial"/>
              </w:rPr>
              <w:t>-</w:t>
            </w:r>
          </w:p>
        </w:tc>
        <w:tc>
          <w:tcPr>
            <w:tcW w:w="784" w:type="dxa"/>
            <w:shd w:val="clear" w:color="auto" w:fill="F2F2F2" w:themeFill="background1" w:themeFillShade="F2"/>
            <w:vAlign w:val="center"/>
          </w:tcPr>
          <w:p w14:paraId="5A205A7F" w14:textId="77777777" w:rsidR="00ED69E5" w:rsidRPr="00ED69E5" w:rsidRDefault="00ED69E5" w:rsidP="008E65FC">
            <w:pPr>
              <w:pStyle w:val="Cell-content"/>
              <w:spacing w:before="0" w:after="0"/>
              <w:rPr>
                <w:rFonts w:ascii="Arial" w:hAnsi="Arial" w:cs="Arial"/>
              </w:rPr>
            </w:pPr>
            <w:r w:rsidRPr="00ED69E5">
              <w:rPr>
                <w:rFonts w:ascii="Arial" w:hAnsi="Arial" w:cs="Arial"/>
              </w:rPr>
              <w:t>1%</w:t>
            </w:r>
          </w:p>
        </w:tc>
        <w:tc>
          <w:tcPr>
            <w:tcW w:w="870" w:type="dxa"/>
            <w:shd w:val="clear" w:color="auto" w:fill="F2F2F2" w:themeFill="background1" w:themeFillShade="F2"/>
            <w:vAlign w:val="center"/>
          </w:tcPr>
          <w:p w14:paraId="263C9BB2" w14:textId="77777777" w:rsidR="00ED69E5" w:rsidRPr="00ED69E5" w:rsidRDefault="00ED69E5" w:rsidP="008E65FC">
            <w:pPr>
              <w:pStyle w:val="Cell-content"/>
              <w:spacing w:before="0" w:after="0"/>
              <w:rPr>
                <w:rFonts w:ascii="Arial" w:hAnsi="Arial" w:cs="Arial"/>
              </w:rPr>
            </w:pPr>
            <w:r w:rsidRPr="00ED69E5">
              <w:rPr>
                <w:rFonts w:ascii="Arial" w:hAnsi="Arial" w:cs="Arial"/>
              </w:rPr>
              <w:t>10%</w:t>
            </w:r>
          </w:p>
        </w:tc>
        <w:tc>
          <w:tcPr>
            <w:tcW w:w="3379" w:type="dxa"/>
            <w:shd w:val="clear" w:color="auto" w:fill="F2F2F2" w:themeFill="background1" w:themeFillShade="F2"/>
            <w:vAlign w:val="center"/>
          </w:tcPr>
          <w:p w14:paraId="7E2DC22B" w14:textId="7C2B93CA" w:rsidR="00ED69E5" w:rsidRPr="00ED69E5" w:rsidRDefault="00ED69E5" w:rsidP="00093A23">
            <w:pPr>
              <w:pStyle w:val="Cell-content"/>
              <w:spacing w:before="0" w:after="0"/>
              <w:jc w:val="left"/>
              <w:rPr>
                <w:rFonts w:ascii="Arial" w:hAnsi="Arial" w:cs="Arial"/>
              </w:rPr>
            </w:pPr>
            <w:r w:rsidRPr="00ED69E5">
              <w:rPr>
                <w:rFonts w:ascii="Arial" w:hAnsi="Arial" w:cs="Arial"/>
              </w:rPr>
              <w:t>Varied light: indoor, outdoor</w:t>
            </w:r>
            <w:r w:rsidR="00093A23">
              <w:rPr>
                <w:rFonts w:ascii="Arial" w:hAnsi="Arial" w:cs="Arial"/>
              </w:rPr>
              <w:t>.</w:t>
            </w:r>
          </w:p>
        </w:tc>
      </w:tr>
      <w:tr w:rsidR="00ED69E5" w:rsidRPr="006378BB" w14:paraId="22E799FA" w14:textId="77777777" w:rsidTr="00B07119">
        <w:trPr>
          <w:cantSplit/>
          <w:trHeight w:val="360"/>
          <w:jc w:val="center"/>
        </w:trPr>
        <w:tc>
          <w:tcPr>
            <w:tcW w:w="2430" w:type="dxa"/>
            <w:shd w:val="clear" w:color="auto" w:fill="FFFFFF" w:themeFill="background1"/>
            <w:vAlign w:val="center"/>
          </w:tcPr>
          <w:p w14:paraId="6BB9B45E" w14:textId="77777777" w:rsidR="00ED69E5" w:rsidRPr="00ED69E5" w:rsidRDefault="00ED69E5" w:rsidP="00D9145C">
            <w:pPr>
              <w:pStyle w:val="Table-Line1"/>
            </w:pPr>
            <w:r w:rsidRPr="00ED69E5">
              <w:t>Fingerprint</w:t>
            </w:r>
          </w:p>
        </w:tc>
        <w:tc>
          <w:tcPr>
            <w:tcW w:w="804" w:type="dxa"/>
            <w:shd w:val="clear" w:color="auto" w:fill="FFFFFF" w:themeFill="background1"/>
            <w:vAlign w:val="center"/>
          </w:tcPr>
          <w:p w14:paraId="4E495ACE" w14:textId="77777777" w:rsidR="00ED69E5" w:rsidRPr="00ED69E5" w:rsidRDefault="00ED69E5" w:rsidP="008E65FC">
            <w:pPr>
              <w:pStyle w:val="Cell-content"/>
              <w:spacing w:before="0" w:after="0"/>
              <w:rPr>
                <w:rFonts w:ascii="Arial" w:hAnsi="Arial" w:cs="Arial"/>
              </w:rPr>
            </w:pPr>
            <w:r w:rsidRPr="00ED69E5">
              <w:rPr>
                <w:rFonts w:ascii="Arial" w:hAnsi="Arial" w:cs="Arial"/>
              </w:rPr>
              <w:t>2%</w:t>
            </w:r>
          </w:p>
        </w:tc>
        <w:tc>
          <w:tcPr>
            <w:tcW w:w="784" w:type="dxa"/>
            <w:shd w:val="clear" w:color="auto" w:fill="FFFFFF" w:themeFill="background1"/>
            <w:vAlign w:val="center"/>
          </w:tcPr>
          <w:p w14:paraId="6F2D76F6" w14:textId="77777777" w:rsidR="00ED69E5" w:rsidRPr="00ED69E5" w:rsidRDefault="00ED69E5" w:rsidP="008E65FC">
            <w:pPr>
              <w:pStyle w:val="Cell-content"/>
              <w:spacing w:before="0" w:after="0"/>
              <w:rPr>
                <w:rFonts w:ascii="Arial" w:hAnsi="Arial" w:cs="Arial"/>
              </w:rPr>
            </w:pPr>
            <w:r w:rsidRPr="00ED69E5">
              <w:rPr>
                <w:rFonts w:ascii="Arial" w:hAnsi="Arial" w:cs="Arial"/>
              </w:rPr>
              <w:t>0.1%</w:t>
            </w:r>
          </w:p>
        </w:tc>
        <w:tc>
          <w:tcPr>
            <w:tcW w:w="870" w:type="dxa"/>
            <w:shd w:val="clear" w:color="auto" w:fill="FFFFFF" w:themeFill="background1"/>
            <w:vAlign w:val="center"/>
          </w:tcPr>
          <w:p w14:paraId="3E39AB4F" w14:textId="77777777" w:rsidR="00ED69E5" w:rsidRPr="00ED69E5" w:rsidRDefault="00ED69E5" w:rsidP="008E65FC">
            <w:pPr>
              <w:pStyle w:val="Cell-content"/>
              <w:spacing w:before="0" w:after="0"/>
              <w:rPr>
                <w:rFonts w:ascii="Arial" w:hAnsi="Arial" w:cs="Arial"/>
              </w:rPr>
            </w:pPr>
            <w:r w:rsidRPr="00ED69E5">
              <w:rPr>
                <w:rFonts w:ascii="Arial" w:hAnsi="Arial" w:cs="Arial"/>
              </w:rPr>
              <w:t>2%</w:t>
            </w:r>
          </w:p>
        </w:tc>
        <w:tc>
          <w:tcPr>
            <w:tcW w:w="3379" w:type="dxa"/>
            <w:shd w:val="clear" w:color="auto" w:fill="FFFFFF" w:themeFill="background1"/>
            <w:vAlign w:val="center"/>
          </w:tcPr>
          <w:p w14:paraId="7F3498F1" w14:textId="77777777" w:rsidR="00093A23" w:rsidRDefault="00ED69E5" w:rsidP="00093A23">
            <w:pPr>
              <w:pStyle w:val="Cell-content"/>
              <w:spacing w:before="0" w:after="0"/>
              <w:jc w:val="left"/>
              <w:rPr>
                <w:rFonts w:ascii="Arial" w:hAnsi="Arial" w:cs="Arial"/>
              </w:rPr>
            </w:pPr>
            <w:r w:rsidRPr="00ED69E5">
              <w:rPr>
                <w:rFonts w:ascii="Arial" w:hAnsi="Arial" w:cs="Arial"/>
              </w:rPr>
              <w:t xml:space="preserve">Rotation and exaggerated skin </w:t>
            </w:r>
          </w:p>
          <w:p w14:paraId="456DDDED" w14:textId="61907DBD" w:rsidR="00ED69E5" w:rsidRPr="00ED69E5" w:rsidRDefault="00ED69E5" w:rsidP="00093A23">
            <w:pPr>
              <w:pStyle w:val="Cell-content"/>
              <w:spacing w:before="0" w:after="0"/>
              <w:jc w:val="left"/>
              <w:rPr>
                <w:rFonts w:ascii="Arial" w:hAnsi="Arial" w:cs="Arial"/>
              </w:rPr>
            </w:pPr>
            <w:r w:rsidRPr="00ED69E5">
              <w:rPr>
                <w:rFonts w:ascii="Arial" w:hAnsi="Arial" w:cs="Arial"/>
              </w:rPr>
              <w:t>distortion</w:t>
            </w:r>
            <w:r w:rsidR="00093A23">
              <w:rPr>
                <w:rFonts w:ascii="Arial" w:hAnsi="Arial" w:cs="Arial"/>
              </w:rPr>
              <w:t>.</w:t>
            </w:r>
          </w:p>
        </w:tc>
      </w:tr>
      <w:tr w:rsidR="00ED69E5" w:rsidRPr="006378BB" w14:paraId="0805E4DB" w14:textId="77777777" w:rsidTr="00B07119">
        <w:trPr>
          <w:cantSplit/>
          <w:trHeight w:val="360"/>
          <w:jc w:val="center"/>
        </w:trPr>
        <w:tc>
          <w:tcPr>
            <w:tcW w:w="2430" w:type="dxa"/>
            <w:shd w:val="clear" w:color="auto" w:fill="F2F2F2" w:themeFill="background1" w:themeFillShade="F2"/>
            <w:vAlign w:val="center"/>
          </w:tcPr>
          <w:p w14:paraId="2A0ACD3C" w14:textId="77777777" w:rsidR="00ED69E5" w:rsidRPr="00ED69E5" w:rsidRDefault="00ED69E5" w:rsidP="00D9145C">
            <w:pPr>
              <w:pStyle w:val="Table-Line1"/>
            </w:pPr>
            <w:r w:rsidRPr="00ED69E5">
              <w:t>Hand geometry</w:t>
            </w:r>
          </w:p>
        </w:tc>
        <w:tc>
          <w:tcPr>
            <w:tcW w:w="804" w:type="dxa"/>
            <w:shd w:val="clear" w:color="auto" w:fill="F2F2F2" w:themeFill="background1" w:themeFillShade="F2"/>
            <w:vAlign w:val="center"/>
          </w:tcPr>
          <w:p w14:paraId="7B704039" w14:textId="77777777" w:rsidR="00ED69E5" w:rsidRPr="00ED69E5" w:rsidRDefault="00ED69E5" w:rsidP="008E65FC">
            <w:pPr>
              <w:pStyle w:val="Cell-content"/>
              <w:spacing w:before="0" w:after="0"/>
              <w:rPr>
                <w:rFonts w:ascii="Arial" w:hAnsi="Arial" w:cs="Arial"/>
              </w:rPr>
            </w:pPr>
            <w:r w:rsidRPr="00ED69E5">
              <w:rPr>
                <w:rFonts w:ascii="Arial" w:hAnsi="Arial" w:cs="Arial"/>
              </w:rPr>
              <w:t>1%</w:t>
            </w:r>
          </w:p>
        </w:tc>
        <w:tc>
          <w:tcPr>
            <w:tcW w:w="784" w:type="dxa"/>
            <w:shd w:val="clear" w:color="auto" w:fill="F2F2F2" w:themeFill="background1" w:themeFillShade="F2"/>
            <w:vAlign w:val="center"/>
          </w:tcPr>
          <w:p w14:paraId="1C5CCB36" w14:textId="77777777" w:rsidR="00ED69E5" w:rsidRPr="00ED69E5" w:rsidRDefault="00ED69E5" w:rsidP="008E65FC">
            <w:pPr>
              <w:pStyle w:val="Cell-content"/>
              <w:spacing w:before="0" w:after="0"/>
              <w:rPr>
                <w:rFonts w:ascii="Arial" w:hAnsi="Arial" w:cs="Arial"/>
              </w:rPr>
            </w:pPr>
            <w:r w:rsidRPr="00ED69E5">
              <w:rPr>
                <w:rFonts w:ascii="Arial" w:hAnsi="Arial" w:cs="Arial"/>
              </w:rPr>
              <w:t>0.14%</w:t>
            </w:r>
          </w:p>
        </w:tc>
        <w:tc>
          <w:tcPr>
            <w:tcW w:w="870" w:type="dxa"/>
            <w:shd w:val="clear" w:color="auto" w:fill="F2F2F2" w:themeFill="background1" w:themeFillShade="F2"/>
            <w:vAlign w:val="center"/>
          </w:tcPr>
          <w:p w14:paraId="2EEC9DE0" w14:textId="77777777" w:rsidR="00ED69E5" w:rsidRPr="00ED69E5" w:rsidRDefault="00ED69E5" w:rsidP="008E65FC">
            <w:pPr>
              <w:pStyle w:val="Cell-content"/>
              <w:spacing w:before="0" w:after="0"/>
              <w:rPr>
                <w:rFonts w:ascii="Arial" w:hAnsi="Arial" w:cs="Arial"/>
              </w:rPr>
            </w:pPr>
            <w:r w:rsidRPr="00ED69E5">
              <w:rPr>
                <w:rFonts w:ascii="Arial" w:hAnsi="Arial" w:cs="Arial"/>
              </w:rPr>
              <w:t>2%</w:t>
            </w:r>
          </w:p>
        </w:tc>
        <w:tc>
          <w:tcPr>
            <w:tcW w:w="3379" w:type="dxa"/>
            <w:shd w:val="clear" w:color="auto" w:fill="F2F2F2" w:themeFill="background1" w:themeFillShade="F2"/>
            <w:vAlign w:val="center"/>
          </w:tcPr>
          <w:p w14:paraId="46716A40" w14:textId="29CE20D2" w:rsidR="00ED69E5" w:rsidRPr="00ED69E5" w:rsidRDefault="00ED69E5" w:rsidP="00093A23">
            <w:pPr>
              <w:pStyle w:val="Cell-content"/>
              <w:spacing w:before="0" w:after="0"/>
              <w:jc w:val="left"/>
              <w:rPr>
                <w:rFonts w:ascii="Arial" w:hAnsi="Arial" w:cs="Arial"/>
              </w:rPr>
            </w:pPr>
            <w:r w:rsidRPr="00ED69E5">
              <w:rPr>
                <w:rFonts w:ascii="Arial" w:hAnsi="Arial" w:cs="Arial"/>
              </w:rPr>
              <w:t>With rings and improper placement</w:t>
            </w:r>
            <w:r w:rsidR="00093A23">
              <w:rPr>
                <w:rFonts w:ascii="Arial" w:hAnsi="Arial" w:cs="Arial"/>
              </w:rPr>
              <w:t>.</w:t>
            </w:r>
          </w:p>
        </w:tc>
      </w:tr>
      <w:tr w:rsidR="00ED69E5" w:rsidRPr="000C7277" w14:paraId="6C03ABEC" w14:textId="77777777" w:rsidTr="00B07119">
        <w:trPr>
          <w:cantSplit/>
          <w:trHeight w:val="360"/>
          <w:jc w:val="center"/>
        </w:trPr>
        <w:tc>
          <w:tcPr>
            <w:tcW w:w="2430" w:type="dxa"/>
            <w:shd w:val="clear" w:color="auto" w:fill="FFFFFF" w:themeFill="background1"/>
            <w:vAlign w:val="center"/>
          </w:tcPr>
          <w:p w14:paraId="65296399" w14:textId="77777777" w:rsidR="00ED69E5" w:rsidRPr="00ED69E5" w:rsidRDefault="00ED69E5" w:rsidP="00D9145C">
            <w:pPr>
              <w:pStyle w:val="Table-Line1"/>
            </w:pPr>
            <w:r w:rsidRPr="00ED69E5">
              <w:t>Iris</w:t>
            </w:r>
          </w:p>
        </w:tc>
        <w:tc>
          <w:tcPr>
            <w:tcW w:w="804" w:type="dxa"/>
            <w:shd w:val="clear" w:color="auto" w:fill="FFFFFF" w:themeFill="background1"/>
            <w:vAlign w:val="center"/>
          </w:tcPr>
          <w:p w14:paraId="7FDECDB4" w14:textId="77777777" w:rsidR="00ED69E5" w:rsidRPr="00ED69E5" w:rsidRDefault="00ED69E5" w:rsidP="008E65FC">
            <w:pPr>
              <w:pStyle w:val="Cell-content"/>
              <w:spacing w:before="0" w:after="0"/>
              <w:rPr>
                <w:rFonts w:ascii="Arial" w:hAnsi="Arial" w:cs="Arial"/>
              </w:rPr>
            </w:pPr>
            <w:r w:rsidRPr="00ED69E5">
              <w:rPr>
                <w:rFonts w:ascii="Arial" w:hAnsi="Arial" w:cs="Arial"/>
              </w:rPr>
              <w:t>0.01%</w:t>
            </w:r>
          </w:p>
        </w:tc>
        <w:tc>
          <w:tcPr>
            <w:tcW w:w="784" w:type="dxa"/>
            <w:shd w:val="clear" w:color="auto" w:fill="FFFFFF" w:themeFill="background1"/>
            <w:vAlign w:val="center"/>
          </w:tcPr>
          <w:p w14:paraId="21866C87" w14:textId="77777777" w:rsidR="00ED69E5" w:rsidRPr="00ED69E5" w:rsidRDefault="00ED69E5" w:rsidP="008E65FC">
            <w:pPr>
              <w:pStyle w:val="Cell-content"/>
              <w:spacing w:before="0" w:after="0"/>
              <w:rPr>
                <w:rFonts w:ascii="Arial" w:hAnsi="Arial" w:cs="Arial"/>
              </w:rPr>
            </w:pPr>
            <m:oMath>
              <m:r>
                <w:rPr>
                  <w:rFonts w:ascii="Cambria Math" w:hAnsi="Cambria Math" w:cs="Arial"/>
                </w:rPr>
                <m:t>≈</m:t>
              </m:r>
            </m:oMath>
            <w:r w:rsidRPr="00ED69E5">
              <w:rPr>
                <w:rFonts w:ascii="Arial" w:hAnsi="Arial" w:cs="Arial"/>
              </w:rPr>
              <w:t xml:space="preserve"> 0%</w:t>
            </w:r>
          </w:p>
        </w:tc>
        <w:tc>
          <w:tcPr>
            <w:tcW w:w="870" w:type="dxa"/>
            <w:shd w:val="clear" w:color="auto" w:fill="FFFFFF" w:themeFill="background1"/>
            <w:vAlign w:val="center"/>
          </w:tcPr>
          <w:p w14:paraId="3CFE2D84" w14:textId="77777777" w:rsidR="00ED69E5" w:rsidRPr="00ED69E5" w:rsidRDefault="00ED69E5" w:rsidP="008E65FC">
            <w:pPr>
              <w:pStyle w:val="Cell-content"/>
              <w:spacing w:before="0" w:after="0"/>
              <w:rPr>
                <w:rFonts w:ascii="Arial" w:hAnsi="Arial" w:cs="Arial"/>
              </w:rPr>
            </w:pPr>
            <w:r w:rsidRPr="00ED69E5">
              <w:rPr>
                <w:rFonts w:ascii="Arial" w:hAnsi="Arial" w:cs="Arial"/>
              </w:rPr>
              <w:t>0.99%</w:t>
            </w:r>
          </w:p>
        </w:tc>
        <w:tc>
          <w:tcPr>
            <w:tcW w:w="3379" w:type="dxa"/>
            <w:shd w:val="clear" w:color="auto" w:fill="FFFFFF" w:themeFill="background1"/>
            <w:vAlign w:val="center"/>
          </w:tcPr>
          <w:p w14:paraId="7E24FCD0" w14:textId="7B2ADEFF" w:rsidR="00ED69E5" w:rsidRPr="00ED69E5" w:rsidRDefault="00ED69E5" w:rsidP="00093A23">
            <w:pPr>
              <w:pStyle w:val="Cell-content"/>
              <w:spacing w:before="0" w:after="0"/>
              <w:jc w:val="left"/>
              <w:rPr>
                <w:rFonts w:ascii="Arial" w:hAnsi="Arial" w:cs="Arial"/>
              </w:rPr>
            </w:pPr>
            <w:r w:rsidRPr="00ED69E5">
              <w:rPr>
                <w:rFonts w:ascii="Arial" w:hAnsi="Arial" w:cs="Arial"/>
              </w:rPr>
              <w:t>Indoor</w:t>
            </w:r>
            <w:r w:rsidR="00093A23">
              <w:rPr>
                <w:rFonts w:ascii="Arial" w:hAnsi="Arial" w:cs="Arial"/>
              </w:rPr>
              <w:t>.</w:t>
            </w:r>
          </w:p>
        </w:tc>
      </w:tr>
      <w:tr w:rsidR="00ED69E5" w:rsidRPr="000C7277" w14:paraId="3E8BBC42" w14:textId="77777777" w:rsidTr="00B07119">
        <w:trPr>
          <w:cantSplit/>
          <w:trHeight w:val="360"/>
          <w:jc w:val="center"/>
        </w:trPr>
        <w:tc>
          <w:tcPr>
            <w:tcW w:w="2430" w:type="dxa"/>
            <w:shd w:val="clear" w:color="auto" w:fill="F2F2F2" w:themeFill="background1" w:themeFillShade="F2"/>
            <w:vAlign w:val="center"/>
          </w:tcPr>
          <w:p w14:paraId="63E78062" w14:textId="77777777" w:rsidR="00ED69E5" w:rsidRPr="00ED69E5" w:rsidRDefault="00ED69E5" w:rsidP="00D9145C">
            <w:pPr>
              <w:pStyle w:val="Table-Line1"/>
            </w:pPr>
            <w:r w:rsidRPr="00ED69E5">
              <w:t>Voice recognition</w:t>
            </w:r>
          </w:p>
        </w:tc>
        <w:tc>
          <w:tcPr>
            <w:tcW w:w="804" w:type="dxa"/>
            <w:shd w:val="clear" w:color="auto" w:fill="F2F2F2" w:themeFill="background1" w:themeFillShade="F2"/>
            <w:vAlign w:val="center"/>
          </w:tcPr>
          <w:p w14:paraId="43350EFC" w14:textId="77777777" w:rsidR="00ED69E5" w:rsidRPr="00ED69E5" w:rsidRDefault="00ED69E5" w:rsidP="008E65FC">
            <w:pPr>
              <w:pStyle w:val="Cell-content"/>
              <w:spacing w:before="0" w:after="0"/>
              <w:rPr>
                <w:rFonts w:ascii="Arial" w:hAnsi="Arial" w:cs="Arial"/>
              </w:rPr>
            </w:pPr>
            <w:r w:rsidRPr="00ED69E5">
              <w:rPr>
                <w:rFonts w:ascii="Arial" w:hAnsi="Arial" w:cs="Arial"/>
              </w:rPr>
              <w:t>6%</w:t>
            </w:r>
          </w:p>
        </w:tc>
        <w:tc>
          <w:tcPr>
            <w:tcW w:w="784" w:type="dxa"/>
            <w:shd w:val="clear" w:color="auto" w:fill="F2F2F2" w:themeFill="background1" w:themeFillShade="F2"/>
            <w:vAlign w:val="center"/>
          </w:tcPr>
          <w:p w14:paraId="658CBC27" w14:textId="77777777" w:rsidR="00ED69E5" w:rsidRPr="00ED69E5" w:rsidRDefault="00ED69E5" w:rsidP="008E65FC">
            <w:pPr>
              <w:pStyle w:val="Cell-content"/>
              <w:spacing w:before="0" w:after="0"/>
              <w:rPr>
                <w:rFonts w:ascii="Arial" w:hAnsi="Arial" w:cs="Arial"/>
              </w:rPr>
            </w:pPr>
            <w:r w:rsidRPr="00ED69E5">
              <w:rPr>
                <w:rFonts w:ascii="Arial" w:hAnsi="Arial" w:cs="Arial"/>
              </w:rPr>
              <w:t>3%</w:t>
            </w:r>
          </w:p>
        </w:tc>
        <w:tc>
          <w:tcPr>
            <w:tcW w:w="870" w:type="dxa"/>
            <w:shd w:val="clear" w:color="auto" w:fill="F2F2F2" w:themeFill="background1" w:themeFillShade="F2"/>
            <w:vAlign w:val="center"/>
          </w:tcPr>
          <w:p w14:paraId="631AFF81" w14:textId="77777777" w:rsidR="00ED69E5" w:rsidRPr="00ED69E5" w:rsidRDefault="00ED69E5" w:rsidP="008E65FC">
            <w:pPr>
              <w:pStyle w:val="Cell-content"/>
              <w:spacing w:before="0" w:after="0"/>
              <w:rPr>
                <w:rFonts w:ascii="Arial" w:hAnsi="Arial" w:cs="Arial"/>
              </w:rPr>
            </w:pPr>
            <w:r w:rsidRPr="00ED69E5">
              <w:rPr>
                <w:rFonts w:ascii="Arial" w:hAnsi="Arial" w:cs="Arial"/>
              </w:rPr>
              <w:t>10%</w:t>
            </w:r>
          </w:p>
        </w:tc>
        <w:tc>
          <w:tcPr>
            <w:tcW w:w="3379" w:type="dxa"/>
            <w:shd w:val="clear" w:color="auto" w:fill="F2F2F2" w:themeFill="background1" w:themeFillShade="F2"/>
            <w:vAlign w:val="center"/>
          </w:tcPr>
          <w:p w14:paraId="1DC8E1D0" w14:textId="75453AA1" w:rsidR="00ED69E5" w:rsidRPr="00ED69E5" w:rsidRDefault="00093A23" w:rsidP="00093A23">
            <w:pPr>
              <w:pStyle w:val="Cell-content"/>
              <w:spacing w:before="0" w:after="0"/>
              <w:jc w:val="left"/>
              <w:rPr>
                <w:rFonts w:ascii="Arial" w:hAnsi="Arial" w:cs="Arial"/>
              </w:rPr>
            </w:pPr>
            <w:r>
              <w:rPr>
                <w:rFonts w:ascii="Arial" w:hAnsi="Arial" w:cs="Arial"/>
              </w:rPr>
              <w:t>Text dependent and multilingual.</w:t>
            </w:r>
          </w:p>
        </w:tc>
      </w:tr>
      <w:tr w:rsidR="00ED69E5" w:rsidRPr="000C7277" w14:paraId="7C4A27A3" w14:textId="77777777" w:rsidTr="00B07119">
        <w:trPr>
          <w:cantSplit/>
          <w:trHeight w:val="360"/>
          <w:jc w:val="center"/>
        </w:trPr>
        <w:tc>
          <w:tcPr>
            <w:tcW w:w="2430" w:type="dxa"/>
            <w:shd w:val="clear" w:color="auto" w:fill="FFFFFF" w:themeFill="background1"/>
            <w:vAlign w:val="center"/>
          </w:tcPr>
          <w:p w14:paraId="11C205B3" w14:textId="77777777" w:rsidR="00ED69E5" w:rsidRPr="00ED69E5" w:rsidRDefault="00ED69E5" w:rsidP="00D9145C">
            <w:pPr>
              <w:pStyle w:val="Table-Line1"/>
            </w:pPr>
            <w:r w:rsidRPr="00ED69E5">
              <w:t>Keystrokes</w:t>
            </w:r>
          </w:p>
        </w:tc>
        <w:tc>
          <w:tcPr>
            <w:tcW w:w="804" w:type="dxa"/>
            <w:shd w:val="clear" w:color="auto" w:fill="FFFFFF" w:themeFill="background1"/>
            <w:vAlign w:val="center"/>
          </w:tcPr>
          <w:p w14:paraId="5B614FB6" w14:textId="77777777" w:rsidR="00ED69E5" w:rsidRPr="00ED69E5" w:rsidRDefault="00ED69E5" w:rsidP="008E65FC">
            <w:pPr>
              <w:pStyle w:val="Cell-content"/>
              <w:spacing w:before="0" w:after="0"/>
              <w:rPr>
                <w:rFonts w:ascii="Arial" w:hAnsi="Arial" w:cs="Arial"/>
              </w:rPr>
            </w:pPr>
            <w:r w:rsidRPr="00ED69E5">
              <w:rPr>
                <w:rFonts w:ascii="Arial" w:hAnsi="Arial" w:cs="Arial"/>
              </w:rPr>
              <w:t>1.8%</w:t>
            </w:r>
          </w:p>
        </w:tc>
        <w:tc>
          <w:tcPr>
            <w:tcW w:w="784" w:type="dxa"/>
            <w:shd w:val="clear" w:color="auto" w:fill="FFFFFF" w:themeFill="background1"/>
            <w:vAlign w:val="center"/>
          </w:tcPr>
          <w:p w14:paraId="3F3BCEFC" w14:textId="77777777" w:rsidR="00ED69E5" w:rsidRPr="00ED69E5" w:rsidRDefault="00ED69E5" w:rsidP="008E65FC">
            <w:pPr>
              <w:pStyle w:val="Cell-content"/>
              <w:spacing w:before="0" w:after="0"/>
              <w:rPr>
                <w:rFonts w:ascii="Arial" w:hAnsi="Arial" w:cs="Arial"/>
              </w:rPr>
            </w:pPr>
            <w:r w:rsidRPr="00ED69E5">
              <w:rPr>
                <w:rFonts w:ascii="Arial" w:hAnsi="Arial" w:cs="Arial"/>
              </w:rPr>
              <w:t>7%</w:t>
            </w:r>
          </w:p>
        </w:tc>
        <w:tc>
          <w:tcPr>
            <w:tcW w:w="870" w:type="dxa"/>
            <w:shd w:val="clear" w:color="auto" w:fill="FFFFFF" w:themeFill="background1"/>
            <w:vAlign w:val="center"/>
          </w:tcPr>
          <w:p w14:paraId="74807987" w14:textId="77777777" w:rsidR="00ED69E5" w:rsidRPr="00ED69E5" w:rsidRDefault="00ED69E5" w:rsidP="008E65FC">
            <w:pPr>
              <w:pStyle w:val="Cell-content"/>
              <w:spacing w:before="0" w:after="0"/>
              <w:rPr>
                <w:rFonts w:ascii="Arial" w:hAnsi="Arial" w:cs="Arial"/>
              </w:rPr>
            </w:pPr>
            <w:r w:rsidRPr="00ED69E5">
              <w:rPr>
                <w:rFonts w:ascii="Arial" w:hAnsi="Arial" w:cs="Arial"/>
              </w:rPr>
              <w:t>0.1%</w:t>
            </w:r>
          </w:p>
        </w:tc>
        <w:tc>
          <w:tcPr>
            <w:tcW w:w="3379" w:type="dxa"/>
            <w:shd w:val="clear" w:color="auto" w:fill="FFFFFF" w:themeFill="background1"/>
            <w:vAlign w:val="center"/>
          </w:tcPr>
          <w:p w14:paraId="7FC32407" w14:textId="0B0367B1" w:rsidR="00ED69E5" w:rsidRPr="00ED69E5" w:rsidRDefault="00ED69E5" w:rsidP="00093A23">
            <w:pPr>
              <w:pStyle w:val="Cell-content"/>
              <w:spacing w:before="0" w:after="0"/>
              <w:jc w:val="left"/>
              <w:rPr>
                <w:rFonts w:ascii="Arial" w:hAnsi="Arial" w:cs="Arial"/>
              </w:rPr>
            </w:pPr>
            <w:r w:rsidRPr="00ED69E5">
              <w:rPr>
                <w:rFonts w:ascii="Arial" w:hAnsi="Arial" w:cs="Arial"/>
              </w:rPr>
              <w:t>Data record during 6 months</w:t>
            </w:r>
            <w:r w:rsidR="00093A23">
              <w:rPr>
                <w:rFonts w:ascii="Arial" w:hAnsi="Arial" w:cs="Arial"/>
              </w:rPr>
              <w:t>.</w:t>
            </w:r>
          </w:p>
        </w:tc>
      </w:tr>
    </w:tbl>
    <w:p w14:paraId="3631D0F1" w14:textId="77777777" w:rsidR="00FD11EC" w:rsidRDefault="00FD11EC" w:rsidP="005C23ED">
      <w:pPr>
        <w:pStyle w:val="Body"/>
        <w:ind w:firstLine="0"/>
      </w:pPr>
    </w:p>
    <w:p w14:paraId="60FB6B2E" w14:textId="5C9C9B36" w:rsidR="00ED69E5" w:rsidRPr="00581222" w:rsidRDefault="00ED69E5" w:rsidP="00ED69E5">
      <w:pPr>
        <w:pStyle w:val="Body"/>
      </w:pPr>
      <w:r w:rsidRPr="00ED69E5">
        <w:t xml:space="preserve">The </w:t>
      </w:r>
      <w:r w:rsidR="004C672D" w:rsidRPr="00ED69E5">
        <w:t xml:space="preserve">required </w:t>
      </w:r>
      <w:r w:rsidRPr="00ED69E5">
        <w:t>accuracy of biometric systems depends chiefly on the need of the application. Presently, biometric system designers aim at reducing false acceptance rates. However, the false rejection rates undeniably grow. To cover FRR up, most of current designs offer to bypass the biometric system that fails and suggest the user to perform another authentication scheme instead. The use of such a fallback mechanism represents a multi-factor authentication scheme. Biometric was often introduced as an encouraging way to end with the use of passwords (</w:t>
      </w:r>
      <w:r w:rsidR="00B07119" w:rsidRPr="00B07119">
        <w:rPr>
          <w:i/>
        </w:rPr>
        <w:t>i.e.</w:t>
      </w:r>
      <w:r w:rsidR="00B07119">
        <w:t xml:space="preserve"> </w:t>
      </w:r>
      <w:r w:rsidRPr="00ED69E5">
        <w:t xml:space="preserve">knowledge-based schemes). However, since both Apple and Google recently released their respective biometric technologies </w:t>
      </w:r>
      <w:r w:rsidR="004C672D">
        <w:t>“</w:t>
      </w:r>
      <w:r w:rsidRPr="00ED69E5">
        <w:t>Touch ID</w:t>
      </w:r>
      <w:r w:rsidR="004C672D">
        <w:t>”</w:t>
      </w:r>
      <w:r w:rsidRPr="00ED69E5">
        <w:t xml:space="preserve">, </w:t>
      </w:r>
      <w:r w:rsidR="004C672D">
        <w:t>“</w:t>
      </w:r>
      <w:r w:rsidRPr="00ED69E5">
        <w:t>Nexus Imprint</w:t>
      </w:r>
      <w:r w:rsidR="004C672D">
        <w:t>”</w:t>
      </w:r>
      <w:r w:rsidRPr="00ED69E5">
        <w:t xml:space="preserve"> and </w:t>
      </w:r>
      <w:r w:rsidR="004C672D">
        <w:t>“</w:t>
      </w:r>
      <w:r w:rsidRPr="00ED69E5">
        <w:t>Smart-Lock</w:t>
      </w:r>
      <w:r w:rsidR="004C672D">
        <w:t>”</w:t>
      </w:r>
      <w:r w:rsidRPr="00ED69E5">
        <w:t>, mobile device users still have to set up a more traditional authentication mechanism such as PIN before enabling these features. As a matter of fact, we may affirm that passwords are still not dead contrary to everything said. Nevertheless, as claimed by</w:t>
      </w:r>
      <w:r w:rsidR="004C672D">
        <w:t xml:space="preserve"> </w:t>
      </w:r>
      <w:r w:rsidR="004C672D">
        <w:fldChar w:fldCharType="begin"/>
      </w:r>
      <w:r w:rsidR="00F628BF">
        <w:instrText xml:space="preserve"> ADDIN EN.CITE &lt;EndNote&gt;&lt;Cite AuthorYear="1"&gt;&lt;Author&gt;Kokumai&lt;/Author&gt;&lt;Year&gt;2015&lt;/Year&gt;&lt;RecNum&gt;89&lt;/RecNum&gt;&lt;DisplayText&gt;Kokumai (2015)&lt;/DisplayText&gt;&lt;record&gt;&lt;rec-number&gt;89&lt;/rec-number&gt;&lt;foreign-keys&gt;&lt;key app="EN" db-id="axw09t0dmas9fber5fsvzawpp2xssrf02z55" timestamp="1460224475"&gt;89&lt;/key&gt;&lt;/foreign-keys&gt;&lt;ref-type name="Web Page"&gt;12&lt;/ref-type&gt;&lt;contributors&gt;&lt;authors&gt;&lt;author&gt;Kokumai, Hitoshi&lt;/author&gt;&lt;/authors&gt;&lt;/contributors&gt;&lt;titles&gt;&lt;title&gt;Password-dependent password-killer&lt;/title&gt;&lt;/titles&gt;&lt;number&gt;2015 June 20th&lt;/number&gt;&lt;dates&gt;&lt;year&gt;2015&lt;/year&gt;&lt;/dates&gt;&lt;urls&gt;&lt;related-urls&gt;&lt;url&gt;http://bit.ly/2cpIULB&lt;/url&gt;&lt;/related-urls&gt;&lt;/urls&gt;&lt;/record&gt;&lt;/Cite&gt;&lt;/EndNote&gt;</w:instrText>
      </w:r>
      <w:r w:rsidR="004C672D">
        <w:fldChar w:fldCharType="separate"/>
      </w:r>
      <w:r w:rsidR="004C672D">
        <w:rPr>
          <w:noProof/>
        </w:rPr>
        <w:t>Kokumai (2015)</w:t>
      </w:r>
      <w:r w:rsidR="004C672D">
        <w:fldChar w:fldCharType="end"/>
      </w:r>
      <w:r w:rsidRPr="00ED69E5">
        <w:t>, threats that can be thwarted by biometric authentication that operated together with rescue passwords, still remain less secure than just a knowledge-based authentication mechanism. Indeed, a two-factor auth</w:t>
      </w:r>
      <w:r w:rsidR="004C672D">
        <w:t>entication system must be treat</w:t>
      </w:r>
      <w:r w:rsidRPr="00ED69E5">
        <w:t xml:space="preserve">ed as a conjunctive statement in opposition to a disjunctive statement. In other words, both the main system and the </w:t>
      </w:r>
      <w:r w:rsidRPr="00ED69E5">
        <w:lastRenderedPageBreak/>
        <w:t>fallback one have to authenticate the user properly, and not just one, as offered by the main biometric solutions available on the market</w:t>
      </w:r>
      <w:r w:rsidR="004C672D">
        <w:t xml:space="preserve"> presently</w:t>
      </w:r>
      <w:r w:rsidRPr="00ED69E5">
        <w:t>.</w:t>
      </w:r>
    </w:p>
    <w:p w14:paraId="194E2218" w14:textId="6F6D7B27" w:rsidR="00581222" w:rsidRDefault="00581222" w:rsidP="002429BC">
      <w:pPr>
        <w:pStyle w:val="Header1"/>
      </w:pPr>
      <w:bookmarkStart w:id="67" w:name="_Toc451166964"/>
      <w:bookmarkStart w:id="68" w:name="_Toc463601661"/>
      <w:r w:rsidRPr="00D7763B">
        <w:t>2.5</w:t>
      </w:r>
      <w:r w:rsidRPr="00D7763B">
        <w:tab/>
      </w:r>
      <w:r w:rsidR="007015D2" w:rsidRPr="00D7763B">
        <w:t>EVALUATION CRITERIA</w:t>
      </w:r>
      <w:r w:rsidR="00ED69E5">
        <w:t xml:space="preserve"> AND DISCUSSION</w:t>
      </w:r>
      <w:bookmarkEnd w:id="67"/>
      <w:bookmarkEnd w:id="68"/>
    </w:p>
    <w:p w14:paraId="4D1A0B8C" w14:textId="67E68A54" w:rsidR="00ED69E5" w:rsidRDefault="00ED69E5" w:rsidP="00ED69E5">
      <w:pPr>
        <w:pStyle w:val="Body"/>
      </w:pPr>
      <w:r w:rsidRPr="007D0E73">
        <w:t>Based on the above critical</w:t>
      </w:r>
      <w:r>
        <w:t xml:space="preserve"> analysis, it is possible to say that each authentication mechanism we assessed concede some advantages, as well as drawbacks. In order to state about the aftermath of authentication, </w:t>
      </w:r>
      <w:r w:rsidR="00485B6B">
        <w:t>this section will discuss</w:t>
      </w:r>
      <w:r>
        <w:t xml:space="preserve"> the whole set of proposed mechanisms.</w:t>
      </w:r>
    </w:p>
    <w:p w14:paraId="14549B6E" w14:textId="267D24DF" w:rsidR="005C23ED" w:rsidRDefault="00ED69E5" w:rsidP="00CE2178">
      <w:pPr>
        <w:pStyle w:val="Body"/>
      </w:pPr>
      <w:r>
        <w:t xml:space="preserve">First, we offer an examination of knowledge-based authentication schemes </w:t>
      </w:r>
      <w:r w:rsidR="005F347A" w:rsidRPr="005F347A">
        <w:t>through</w:t>
      </w:r>
      <w:r>
        <w:t xml:space="preserve"> both the theoretical and real measure of the password space entropy that each of them provides</w:t>
      </w:r>
      <w:r w:rsidR="00485B6B">
        <w:t xml:space="preserve">, </w:t>
      </w:r>
      <w:r>
        <w:t xml:space="preserve">as </w:t>
      </w:r>
      <w:r w:rsidR="00485B6B">
        <w:t>shown</w:t>
      </w:r>
      <w:r>
        <w:t xml:space="preserve"> in Table 2.2. Theoretical entropy is inevitably greater than the real one since users do choose their own piece of knowledge. The main deficiency of PINs resides in their simplicity, as they remain easy to </w:t>
      </w:r>
      <w:r w:rsidR="000465C9">
        <w:t xml:space="preserve">crack by a force brute attack. Moreover, </w:t>
      </w:r>
      <w:r w:rsidR="005F347A">
        <w:t>users do prefer a significant code to them instead a random selection of numbers</w:t>
      </w:r>
      <w:r>
        <w:t>. Text-enhanced passwords are an excessively complex solution for mobile devices users that force them to choose eas</w:t>
      </w:r>
      <w:r w:rsidR="005D5D3C">
        <w:t>il</w:t>
      </w:r>
      <w:r>
        <w:t xml:space="preserve">y-findable identification codes. Finally, graphical and haptic passwords provide an adequate level of security, but still remain easy to obtain </w:t>
      </w:r>
      <w:r w:rsidR="005F347A" w:rsidRPr="005F347A">
        <w:t>through</w:t>
      </w:r>
      <w:r w:rsidR="005F347A">
        <w:t xml:space="preserve"> </w:t>
      </w:r>
      <w:r>
        <w:t>shoulder surfing attacks or smudge attacks.</w:t>
      </w:r>
    </w:p>
    <w:p w14:paraId="572BC16C" w14:textId="2CE2D00F" w:rsidR="00FD11EC" w:rsidRDefault="00FD11EC" w:rsidP="005C23ED">
      <w:pPr>
        <w:pStyle w:val="Body"/>
      </w:pPr>
      <w:r>
        <w:br w:type="page"/>
      </w:r>
    </w:p>
    <w:p w14:paraId="22A2CE42" w14:textId="4D62BC08" w:rsidR="00CF69EB" w:rsidRDefault="006830F1" w:rsidP="00061451">
      <w:pPr>
        <w:pStyle w:val="Table-Caption"/>
        <w:ind w:firstLine="0"/>
      </w:pPr>
      <w:bookmarkStart w:id="69" w:name="_Toc461194717"/>
      <w:r>
        <w:lastRenderedPageBreak/>
        <w:t>Table 2.</w:t>
      </w:r>
      <w:r>
        <w:fldChar w:fldCharType="begin"/>
      </w:r>
      <w:r>
        <w:instrText xml:space="preserve"> SEQ Table \* ARABIC </w:instrText>
      </w:r>
      <w:r>
        <w:fldChar w:fldCharType="separate"/>
      </w:r>
      <w:r w:rsidR="00E61B3A">
        <w:rPr>
          <w:noProof/>
        </w:rPr>
        <w:t>2</w:t>
      </w:r>
      <w:r>
        <w:fldChar w:fldCharType="end"/>
      </w:r>
      <w:r>
        <w:t xml:space="preserve">: </w:t>
      </w:r>
      <w:r w:rsidR="00CF69EB" w:rsidRPr="00CF69EB">
        <w:t>Evaluation of knowledge-based authentication mechanisms for mobile devices via the</w:t>
      </w:r>
      <w:r w:rsidR="004C7815">
        <w:t xml:space="preserve"> password space entropy metric, where H: </w:t>
      </w:r>
      <w:r w:rsidR="00CF69EB" w:rsidRPr="00CF69EB">
        <w:t>High</w:t>
      </w:r>
      <w:r w:rsidR="004C7815">
        <w:t>, M:</w:t>
      </w:r>
      <w:r w:rsidR="00CF69EB" w:rsidRPr="00CF69EB">
        <w:t xml:space="preserve"> Medium</w:t>
      </w:r>
      <w:r w:rsidR="004C7815">
        <w:t xml:space="preserve">, L: </w:t>
      </w:r>
      <w:r w:rsidR="00CF69EB" w:rsidRPr="00CF69EB">
        <w:t>Low</w:t>
      </w:r>
      <w:bookmarkEnd w:id="69"/>
    </w:p>
    <w:tbl>
      <w:tblPr>
        <w:tblStyle w:val="TableGrid"/>
        <w:tblW w:w="5000" w:type="pct"/>
        <w:jc w:val="center"/>
        <w:tblLook w:val="04A0" w:firstRow="1" w:lastRow="0" w:firstColumn="1" w:lastColumn="0" w:noHBand="0" w:noVBand="1"/>
      </w:tblPr>
      <w:tblGrid>
        <w:gridCol w:w="3510"/>
        <w:gridCol w:w="810"/>
        <w:gridCol w:w="2146"/>
        <w:gridCol w:w="1801"/>
      </w:tblGrid>
      <w:tr w:rsidR="00CF69EB" w:rsidRPr="00CF69EB" w14:paraId="303D7C0D" w14:textId="77777777" w:rsidTr="00D9145C">
        <w:trPr>
          <w:trHeight w:val="720"/>
          <w:jc w:val="center"/>
        </w:trPr>
        <w:tc>
          <w:tcPr>
            <w:tcW w:w="2123" w:type="pct"/>
            <w:tcBorders>
              <w:top w:val="nil"/>
              <w:left w:val="nil"/>
              <w:bottom w:val="nil"/>
              <w:right w:val="single" w:sz="4" w:space="0" w:color="auto"/>
            </w:tcBorders>
          </w:tcPr>
          <w:p w14:paraId="0C8C37F3" w14:textId="77777777" w:rsidR="00CF69EB" w:rsidRPr="00CF69EB" w:rsidRDefault="00CF69EB" w:rsidP="004125C2">
            <w:pPr>
              <w:rPr>
                <w:rFonts w:ascii="Arial" w:hAnsi="Arial" w:cs="Arial"/>
              </w:rPr>
            </w:pPr>
          </w:p>
        </w:tc>
        <w:tc>
          <w:tcPr>
            <w:tcW w:w="2877" w:type="pct"/>
            <w:gridSpan w:val="3"/>
            <w:tcBorders>
              <w:left w:val="single" w:sz="4" w:space="0" w:color="auto"/>
            </w:tcBorders>
            <w:vAlign w:val="center"/>
          </w:tcPr>
          <w:p w14:paraId="7A4B27A9" w14:textId="77777777" w:rsidR="00CF69EB" w:rsidRPr="00CF69EB" w:rsidRDefault="00CF69EB" w:rsidP="00D9145C">
            <w:pPr>
              <w:pStyle w:val="Table-Head1"/>
            </w:pPr>
            <w:r w:rsidRPr="00CF69EB">
              <w:t>Knowledge-based</w:t>
            </w:r>
          </w:p>
        </w:tc>
      </w:tr>
      <w:tr w:rsidR="00CF69EB" w:rsidRPr="00CF69EB" w14:paraId="5486FF96" w14:textId="77777777" w:rsidTr="00D9145C">
        <w:trPr>
          <w:trHeight w:val="360"/>
          <w:jc w:val="center"/>
        </w:trPr>
        <w:tc>
          <w:tcPr>
            <w:tcW w:w="2123" w:type="pct"/>
            <w:tcBorders>
              <w:top w:val="nil"/>
              <w:left w:val="nil"/>
              <w:bottom w:val="nil"/>
              <w:right w:val="single" w:sz="4" w:space="0" w:color="auto"/>
            </w:tcBorders>
          </w:tcPr>
          <w:p w14:paraId="41CCC9BA" w14:textId="77777777" w:rsidR="00CF69EB" w:rsidRPr="00CF69EB" w:rsidRDefault="00CF69EB" w:rsidP="004125C2">
            <w:pPr>
              <w:rPr>
                <w:rFonts w:ascii="Arial" w:hAnsi="Arial" w:cs="Arial"/>
              </w:rPr>
            </w:pPr>
          </w:p>
        </w:tc>
        <w:tc>
          <w:tcPr>
            <w:tcW w:w="2877" w:type="pct"/>
            <w:gridSpan w:val="3"/>
            <w:tcBorders>
              <w:left w:val="single" w:sz="4" w:space="0" w:color="auto"/>
            </w:tcBorders>
            <w:shd w:val="clear" w:color="auto" w:fill="F2F2F2" w:themeFill="background1" w:themeFillShade="F2"/>
            <w:vAlign w:val="center"/>
          </w:tcPr>
          <w:p w14:paraId="6863B797" w14:textId="77777777" w:rsidR="00CF69EB" w:rsidRPr="00CF69EB" w:rsidRDefault="00CF69EB" w:rsidP="00D9145C">
            <w:pPr>
              <w:pStyle w:val="Table-Head2"/>
            </w:pPr>
            <w:r w:rsidRPr="00CF69EB">
              <w:t>Explicit</w:t>
            </w:r>
          </w:p>
        </w:tc>
      </w:tr>
      <w:tr w:rsidR="00CF69EB" w:rsidRPr="00CF69EB" w14:paraId="4072A285" w14:textId="77777777" w:rsidTr="00D9145C">
        <w:trPr>
          <w:trHeight w:val="720"/>
          <w:jc w:val="center"/>
        </w:trPr>
        <w:tc>
          <w:tcPr>
            <w:tcW w:w="2123" w:type="pct"/>
            <w:tcBorders>
              <w:top w:val="nil"/>
              <w:left w:val="nil"/>
              <w:bottom w:val="single" w:sz="4" w:space="0" w:color="auto"/>
              <w:right w:val="single" w:sz="4" w:space="0" w:color="auto"/>
            </w:tcBorders>
          </w:tcPr>
          <w:p w14:paraId="5A07EE43" w14:textId="77777777" w:rsidR="00CF69EB" w:rsidRPr="00CF69EB" w:rsidRDefault="00CF69EB" w:rsidP="004125C2">
            <w:pPr>
              <w:rPr>
                <w:rFonts w:ascii="Arial" w:hAnsi="Arial" w:cs="Arial"/>
              </w:rPr>
            </w:pPr>
          </w:p>
        </w:tc>
        <w:tc>
          <w:tcPr>
            <w:tcW w:w="490" w:type="pct"/>
            <w:tcBorders>
              <w:left w:val="single" w:sz="4" w:space="0" w:color="auto"/>
            </w:tcBorders>
            <w:vAlign w:val="center"/>
          </w:tcPr>
          <w:p w14:paraId="7D4C7932" w14:textId="77777777" w:rsidR="00CF69EB" w:rsidRPr="00CF69EB" w:rsidRDefault="00CF69EB" w:rsidP="00D9145C">
            <w:pPr>
              <w:pStyle w:val="Table-Head3"/>
            </w:pPr>
            <w:r w:rsidRPr="00CF69EB">
              <w:t>PIN</w:t>
            </w:r>
          </w:p>
        </w:tc>
        <w:tc>
          <w:tcPr>
            <w:tcW w:w="1298" w:type="pct"/>
            <w:vAlign w:val="center"/>
          </w:tcPr>
          <w:p w14:paraId="19B4B4CF" w14:textId="5C14D39D" w:rsidR="00CF69EB" w:rsidRDefault="00D9145C" w:rsidP="00D9145C">
            <w:pPr>
              <w:pStyle w:val="Table-Head3"/>
            </w:pPr>
            <w:r>
              <w:t>Text-</w:t>
            </w:r>
            <w:r w:rsidR="00CF69EB" w:rsidRPr="00CF69EB">
              <w:t xml:space="preserve">enhanced </w:t>
            </w:r>
          </w:p>
          <w:p w14:paraId="79D272D7" w14:textId="226BB969" w:rsidR="00CF69EB" w:rsidRPr="00CF69EB" w:rsidRDefault="00CF69EB" w:rsidP="00D9145C">
            <w:pPr>
              <w:pStyle w:val="Table-Head3"/>
            </w:pPr>
            <w:r w:rsidRPr="00CF69EB">
              <w:t>passwords</w:t>
            </w:r>
          </w:p>
        </w:tc>
        <w:tc>
          <w:tcPr>
            <w:tcW w:w="1089" w:type="pct"/>
            <w:vAlign w:val="center"/>
          </w:tcPr>
          <w:p w14:paraId="7CABB2A5" w14:textId="77777777" w:rsidR="00CF69EB" w:rsidRDefault="00CF69EB" w:rsidP="00D9145C">
            <w:pPr>
              <w:pStyle w:val="Table-Head3"/>
            </w:pPr>
            <w:r w:rsidRPr="00CF69EB">
              <w:t xml:space="preserve">Graphical &amp; haptic </w:t>
            </w:r>
          </w:p>
          <w:p w14:paraId="198C8FBA" w14:textId="1FFE5FBE" w:rsidR="00CF69EB" w:rsidRPr="00CF69EB" w:rsidRDefault="00CF69EB" w:rsidP="00D9145C">
            <w:pPr>
              <w:pStyle w:val="Table-Head3"/>
            </w:pPr>
            <w:r w:rsidRPr="00CF69EB">
              <w:t>passwords</w:t>
            </w:r>
          </w:p>
        </w:tc>
      </w:tr>
      <w:tr w:rsidR="00CF69EB" w:rsidRPr="00CF69EB" w14:paraId="41C62E90" w14:textId="77777777" w:rsidTr="00282FF6">
        <w:trPr>
          <w:trHeight w:val="720"/>
          <w:jc w:val="center"/>
        </w:trPr>
        <w:tc>
          <w:tcPr>
            <w:tcW w:w="2123" w:type="pct"/>
            <w:tcBorders>
              <w:top w:val="single" w:sz="4" w:space="0" w:color="auto"/>
              <w:bottom w:val="single" w:sz="4" w:space="0" w:color="auto"/>
            </w:tcBorders>
            <w:shd w:val="clear" w:color="auto" w:fill="F2F2F2" w:themeFill="background1" w:themeFillShade="F2"/>
            <w:vAlign w:val="center"/>
          </w:tcPr>
          <w:p w14:paraId="2EBC4BAA" w14:textId="79E09813" w:rsidR="00D9145C" w:rsidRDefault="00D9145C" w:rsidP="00D9145C">
            <w:pPr>
              <w:pStyle w:val="Table-Line1"/>
            </w:pPr>
            <w:r>
              <w:t>Theoretical</w:t>
            </w:r>
          </w:p>
          <w:p w14:paraId="4FA1C15A" w14:textId="49664E70" w:rsidR="00D9145C" w:rsidRDefault="00D9145C" w:rsidP="00D9145C">
            <w:pPr>
              <w:pStyle w:val="Table-Line1"/>
            </w:pPr>
            <w:r>
              <w:t>password-</w:t>
            </w:r>
            <w:r w:rsidR="00CF69EB" w:rsidRPr="00CF69EB">
              <w:t>space</w:t>
            </w:r>
          </w:p>
          <w:p w14:paraId="08D19AE4" w14:textId="716876C8" w:rsidR="00CF69EB" w:rsidRPr="00CF69EB" w:rsidRDefault="00CF69EB" w:rsidP="00D9145C">
            <w:pPr>
              <w:pStyle w:val="Table-Line1"/>
            </w:pPr>
            <w:r w:rsidRPr="00CF69EB">
              <w:t>entropy</w:t>
            </w:r>
          </w:p>
        </w:tc>
        <w:tc>
          <w:tcPr>
            <w:tcW w:w="490" w:type="pct"/>
            <w:shd w:val="clear" w:color="auto" w:fill="F2F2F2" w:themeFill="background1" w:themeFillShade="F2"/>
            <w:vAlign w:val="center"/>
          </w:tcPr>
          <w:p w14:paraId="6C2FD6BF" w14:textId="77777777" w:rsidR="00CF69EB" w:rsidRPr="00FD11EC" w:rsidRDefault="00CF69EB" w:rsidP="00961F15">
            <w:pPr>
              <w:pStyle w:val="Cell-content"/>
              <w:spacing w:before="0" w:after="0"/>
            </w:pPr>
            <w:r w:rsidRPr="00FD11EC">
              <w:t>L</w:t>
            </w:r>
          </w:p>
        </w:tc>
        <w:tc>
          <w:tcPr>
            <w:tcW w:w="1298" w:type="pct"/>
            <w:shd w:val="clear" w:color="auto" w:fill="F2F2F2" w:themeFill="background1" w:themeFillShade="F2"/>
            <w:vAlign w:val="center"/>
          </w:tcPr>
          <w:p w14:paraId="024E46E4" w14:textId="77777777" w:rsidR="00CF69EB" w:rsidRPr="00FD11EC" w:rsidRDefault="00CF69EB" w:rsidP="00961F15">
            <w:pPr>
              <w:pStyle w:val="Cell-content"/>
              <w:spacing w:before="0" w:after="0"/>
            </w:pPr>
            <w:r w:rsidRPr="00FD11EC">
              <w:t>H</w:t>
            </w:r>
          </w:p>
        </w:tc>
        <w:tc>
          <w:tcPr>
            <w:tcW w:w="1089" w:type="pct"/>
            <w:shd w:val="clear" w:color="auto" w:fill="F2F2F2" w:themeFill="background1" w:themeFillShade="F2"/>
            <w:vAlign w:val="center"/>
          </w:tcPr>
          <w:p w14:paraId="100242B7" w14:textId="77777777" w:rsidR="00CF69EB" w:rsidRPr="00FD11EC" w:rsidRDefault="00CF69EB" w:rsidP="00961F15">
            <w:pPr>
              <w:pStyle w:val="Cell-content"/>
              <w:spacing w:before="0" w:after="0"/>
            </w:pPr>
            <w:r w:rsidRPr="00FD11EC">
              <w:t>M</w:t>
            </w:r>
          </w:p>
        </w:tc>
      </w:tr>
      <w:tr w:rsidR="00CF69EB" w:rsidRPr="00CF69EB" w14:paraId="3D5A7844" w14:textId="77777777" w:rsidTr="00282FF6">
        <w:trPr>
          <w:trHeight w:val="720"/>
          <w:jc w:val="center"/>
        </w:trPr>
        <w:tc>
          <w:tcPr>
            <w:tcW w:w="2123" w:type="pct"/>
            <w:tcBorders>
              <w:top w:val="single" w:sz="4" w:space="0" w:color="auto"/>
            </w:tcBorders>
            <w:vAlign w:val="center"/>
          </w:tcPr>
          <w:p w14:paraId="15E53F2A" w14:textId="3BF05D6A" w:rsidR="00D9145C" w:rsidRDefault="00CF69EB" w:rsidP="00131D87">
            <w:pPr>
              <w:pStyle w:val="Table-Line1"/>
            </w:pPr>
            <w:r w:rsidRPr="00CF69EB">
              <w:t>Real password-space</w:t>
            </w:r>
          </w:p>
          <w:p w14:paraId="6AF5311D" w14:textId="48559295" w:rsidR="00CF69EB" w:rsidRPr="00CF69EB" w:rsidRDefault="00CF69EB" w:rsidP="00131D87">
            <w:pPr>
              <w:pStyle w:val="Table-Line1"/>
            </w:pPr>
            <w:r w:rsidRPr="00CF69EB">
              <w:t>entropy</w:t>
            </w:r>
          </w:p>
        </w:tc>
        <w:tc>
          <w:tcPr>
            <w:tcW w:w="490" w:type="pct"/>
            <w:vAlign w:val="center"/>
          </w:tcPr>
          <w:p w14:paraId="5B6A0777" w14:textId="77777777" w:rsidR="00CF69EB" w:rsidRPr="00FD11EC" w:rsidRDefault="00CF69EB" w:rsidP="00961F15">
            <w:pPr>
              <w:pStyle w:val="Cell-content"/>
              <w:spacing w:before="0" w:after="0"/>
            </w:pPr>
            <w:r w:rsidRPr="00FD11EC">
              <w:t>L</w:t>
            </w:r>
          </w:p>
        </w:tc>
        <w:tc>
          <w:tcPr>
            <w:tcW w:w="1298" w:type="pct"/>
            <w:vAlign w:val="center"/>
          </w:tcPr>
          <w:p w14:paraId="0DAD49A8" w14:textId="77777777" w:rsidR="00CF69EB" w:rsidRPr="00FD11EC" w:rsidRDefault="00CF69EB" w:rsidP="00961F15">
            <w:pPr>
              <w:pStyle w:val="Cell-content"/>
              <w:spacing w:before="0" w:after="0"/>
            </w:pPr>
            <w:r w:rsidRPr="00FD11EC">
              <w:t>L</w:t>
            </w:r>
          </w:p>
        </w:tc>
        <w:tc>
          <w:tcPr>
            <w:tcW w:w="1089" w:type="pct"/>
            <w:vAlign w:val="center"/>
          </w:tcPr>
          <w:p w14:paraId="4BEF7B50" w14:textId="77777777" w:rsidR="00CF69EB" w:rsidRPr="00FD11EC" w:rsidRDefault="00CF69EB" w:rsidP="00961F15">
            <w:pPr>
              <w:pStyle w:val="Cell-content"/>
              <w:spacing w:before="0" w:after="0"/>
            </w:pPr>
            <w:r w:rsidRPr="00FD11EC">
              <w:t>M</w:t>
            </w:r>
          </w:p>
        </w:tc>
      </w:tr>
    </w:tbl>
    <w:p w14:paraId="65F9111A" w14:textId="77777777" w:rsidR="00CF69EB" w:rsidRDefault="00CF69EB" w:rsidP="005C23ED">
      <w:pPr>
        <w:pStyle w:val="Body"/>
        <w:ind w:firstLine="0"/>
      </w:pPr>
    </w:p>
    <w:p w14:paraId="77EB0641" w14:textId="00216909" w:rsidR="0044175E" w:rsidRDefault="0044175E" w:rsidP="0044175E">
      <w:pPr>
        <w:pStyle w:val="Body"/>
      </w:pPr>
      <w:r>
        <w:t>Secondly, we suggest an empirical evaluation of biometrics authentication mechanisms based on previous related work of</w:t>
      </w:r>
      <w:r w:rsidR="00485B6B">
        <w:t xml:space="preserve"> </w:t>
      </w:r>
      <w:r w:rsidR="00485B6B">
        <w:fldChar w:fldCharType="begin"/>
      </w:r>
      <w:r w:rsidR="00485B6B">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 xml:space="preserve">. As assessed in </w:t>
      </w:r>
      <w:r w:rsidR="00B8796A">
        <w:t xml:space="preserve">the previous </w:t>
      </w:r>
      <w:r>
        <w:t>sections, several nov</w:t>
      </w:r>
      <w:r w:rsidR="00485B6B">
        <w:t>el studies aim at improving bio</w:t>
      </w:r>
      <w:r>
        <w:t>metric processes to be more accurate and fast, as regards mobile devices</w:t>
      </w:r>
      <w:r w:rsidR="00485B6B">
        <w:t xml:space="preserve"> </w:t>
      </w:r>
      <w:r w:rsidR="00485B6B">
        <w:fldChar w:fldCharType="begin">
          <w:fldData xml:space="preserve">PEVuZE5vdGU+PENpdGU+PEF1dGhvcj5EZW5nPC9BdXRob3I+PFllYXI+MjAxNTwvWWVhcj48UmVj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</w:fldData>
        </w:fldChar>
      </w:r>
      <w:r w:rsidR="007D71DE">
        <w:instrText xml:space="preserve"> ADDIN EN.CITE </w:instrText>
      </w:r>
      <w:r w:rsidR="007D71DE">
        <w:fldChar w:fldCharType="begin">
          <w:fldData xml:space="preserve">PEVuZE5vdGU+PENpdGU+PEF1dGhvcj5EZW5nPC9BdXRob3I+PFllYXI+MjAxNTwvWWVhcj48UmVj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</w:fldData>
        </w:fldChar>
      </w:r>
      <w:r w:rsidR="007D71DE">
        <w:instrText xml:space="preserve"> ADDIN EN.CITE.DATA </w:instrText>
      </w:r>
      <w:r w:rsidR="007D71DE">
        <w:fldChar w:fldCharType="end"/>
      </w:r>
      <w:r w:rsidR="00485B6B">
        <w:fldChar w:fldCharType="separate"/>
      </w:r>
      <w:r w:rsidR="00485B6B">
        <w:rPr>
          <w:noProof/>
        </w:rPr>
        <w:t>(Nickel</w:t>
      </w:r>
      <w:r w:rsidR="00485B6B" w:rsidRPr="00485B6B">
        <w:rPr>
          <w:i/>
          <w:noProof/>
        </w:rPr>
        <w:t xml:space="preserve"> et al.</w:t>
      </w:r>
      <w:r w:rsidR="00485B6B">
        <w:rPr>
          <w:noProof/>
        </w:rPr>
        <w:t xml:space="preserve"> 2012; Belgacem</w:t>
      </w:r>
      <w:r w:rsidR="00485B6B" w:rsidRPr="00485B6B">
        <w:rPr>
          <w:i/>
          <w:noProof/>
        </w:rPr>
        <w:t xml:space="preserve"> et al.</w:t>
      </w:r>
      <w:r w:rsidR="00485B6B">
        <w:rPr>
          <w:noProof/>
        </w:rPr>
        <w:t xml:space="preserve"> 2015; Deng and Zhong 2015; Fathy</w:t>
      </w:r>
      <w:r w:rsidR="00485B6B" w:rsidRPr="00485B6B">
        <w:rPr>
          <w:i/>
          <w:noProof/>
        </w:rPr>
        <w:t xml:space="preserve"> et al.</w:t>
      </w:r>
      <w:r w:rsidR="00485B6B">
        <w:rPr>
          <w:noProof/>
        </w:rPr>
        <w:t xml:space="preserve"> 2015)</w:t>
      </w:r>
      <w:r w:rsidR="00485B6B">
        <w:fldChar w:fldCharType="end"/>
      </w:r>
      <w:r>
        <w:t xml:space="preserve">. As a matter of fact, this study requires some improvement. Hence, changes we introduce mainly focus on the performance criteria. Moreover, we include heartbeat authentication that was not discussed in their work. Our evaluation is based on the same criteria suggested by </w:t>
      </w:r>
      <w:r w:rsidR="00485B6B">
        <w:fldChar w:fldCharType="begin"/>
      </w:r>
      <w:r w:rsidR="00485B6B">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rsidR="00485B6B">
        <w:t xml:space="preserve"> </w:t>
      </w:r>
      <w:r>
        <w:t>which were defined by biometric experts. Such a guideline is described as follows:</w:t>
      </w:r>
    </w:p>
    <w:p w14:paraId="130AEB3E" w14:textId="0A354CFD" w:rsidR="0044175E" w:rsidRDefault="00CF69EB" w:rsidP="0044175E">
      <w:pPr>
        <w:pStyle w:val="Body"/>
        <w:numPr>
          <w:ilvl w:val="0"/>
          <w:numId w:val="6"/>
        </w:numPr>
      </w:pPr>
      <w:r w:rsidRPr="00485B6B">
        <w:rPr>
          <w:i/>
        </w:rPr>
        <w:t>Universality</w:t>
      </w:r>
      <w:r>
        <w:t xml:space="preserve">: Biometric solutions rely upon singularities of the human body or behavior, but the ability of such mechanisms to accurately identify the genuine user largely varies between each one. Consequently, </w:t>
      </w:r>
      <w:r w:rsidR="00485B6B">
        <w:fldChar w:fldCharType="begin"/>
      </w:r>
      <w:r w:rsidR="00485B6B">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 xml:space="preserve"> have suggested to quantitate the fact that each person should have the characteristic.</w:t>
      </w:r>
    </w:p>
    <w:p w14:paraId="6CE1FD21" w14:textId="4A28AAF3" w:rsidR="00CF69EB" w:rsidRDefault="00CF69EB" w:rsidP="0044175E">
      <w:pPr>
        <w:pStyle w:val="Body"/>
        <w:numPr>
          <w:ilvl w:val="0"/>
          <w:numId w:val="6"/>
        </w:numPr>
      </w:pPr>
      <w:r w:rsidRPr="00485B6B">
        <w:rPr>
          <w:i/>
        </w:rPr>
        <w:lastRenderedPageBreak/>
        <w:t>Uniqueness</w:t>
      </w:r>
      <w:r>
        <w:t>: Some physical traits of the human body (</w:t>
      </w:r>
      <w:r w:rsidRPr="00CF69EB">
        <w:rPr>
          <w:i/>
        </w:rPr>
        <w:t>e.g.</w:t>
      </w:r>
      <w:r>
        <w:t xml:space="preserve"> face) remain largely close in some cases (</w:t>
      </w:r>
      <w:r w:rsidRPr="00CF69EB">
        <w:rPr>
          <w:i/>
        </w:rPr>
        <w:t>e.g.</w:t>
      </w:r>
      <w:r>
        <w:t xml:space="preserve"> twins). Therefore, </w:t>
      </w:r>
      <w:r w:rsidR="00485B6B">
        <w:fldChar w:fldCharType="begin"/>
      </w:r>
      <w:r w:rsidR="00485B6B">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 xml:space="preserve"> have proposed to evaluate the probability that two individuals are potentially the same, in terms of characteristics.</w:t>
      </w:r>
    </w:p>
    <w:p w14:paraId="1144CB41" w14:textId="1B162B4F" w:rsidR="0044175E" w:rsidRDefault="0044175E" w:rsidP="00CF69EB">
      <w:pPr>
        <w:pStyle w:val="Body"/>
        <w:numPr>
          <w:ilvl w:val="0"/>
          <w:numId w:val="6"/>
        </w:numPr>
      </w:pPr>
      <w:r>
        <w:t xml:space="preserve"> </w:t>
      </w:r>
      <w:r w:rsidR="00CF69EB" w:rsidRPr="00485B6B">
        <w:rPr>
          <w:i/>
        </w:rPr>
        <w:t>Permanence</w:t>
      </w:r>
      <w:r w:rsidR="00CF69EB">
        <w:t>: Physical or behavioral features of the human used with biometrics may gradually evolve. This criterion figures out the invariance of t</w:t>
      </w:r>
      <w:r w:rsidR="00485B6B">
        <w:t xml:space="preserve">hese characteristics with time </w:t>
      </w:r>
      <w:r w:rsidR="00485B6B">
        <w:fldChar w:fldCharType="begin"/>
      </w:r>
      <w:r w:rsidR="00485B6B">
        <w:instrText xml:space="preserve"> ADDIN EN.CITE &lt;EndNote&gt;&lt;Cite&gt;&lt;Author&gt;Jain&lt;/Author&gt;&lt;Year&gt;2006&lt;/Year&gt;&lt;RecNum&gt;16&lt;/RecNum&gt;&lt;DisplayText&gt;(Jain&lt;style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rsidR="00CF69EB">
        <w:t>.</w:t>
      </w:r>
    </w:p>
    <w:p w14:paraId="6D1336B4" w14:textId="2B0427AA" w:rsidR="00CF69EB" w:rsidRDefault="00CF69EB" w:rsidP="00CF69EB">
      <w:pPr>
        <w:pStyle w:val="Body"/>
        <w:numPr>
          <w:ilvl w:val="0"/>
          <w:numId w:val="6"/>
        </w:numPr>
      </w:pPr>
      <w:r w:rsidRPr="00485B6B">
        <w:rPr>
          <w:i/>
        </w:rPr>
        <w:t>Performance</w:t>
      </w:r>
      <w:r>
        <w:t xml:space="preserve">: The inability of a biometric system to identify a user with a 100% accuracy, lead to identifying the related performance offered by each one </w:t>
      </w:r>
      <w:r w:rsidR="00485B6B">
        <w:fldChar w:fldCharType="begin"/>
      </w:r>
      <w:r w:rsidR="00485B6B">
        <w:instrText xml:space="preserve"> ADDIN EN.CITE &lt;EndNote&gt;&lt;Cite&gt;&lt;Author&gt;Jain&lt;/Author&gt;&lt;Year&gt;2006&lt;/Year&gt;&lt;RecNum&gt;16&lt;/RecNum&gt;&lt;DisplayText&gt;(Jain&lt;style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w:t>
      </w:r>
    </w:p>
    <w:p w14:paraId="3F5DD486" w14:textId="723BC39B" w:rsidR="00CF69EB" w:rsidRDefault="00CF69EB" w:rsidP="00CF69EB">
      <w:pPr>
        <w:pStyle w:val="Body"/>
        <w:numPr>
          <w:ilvl w:val="0"/>
          <w:numId w:val="6"/>
        </w:numPr>
      </w:pPr>
      <w:r w:rsidRPr="00485B6B">
        <w:rPr>
          <w:i/>
        </w:rPr>
        <w:t>Collectability</w:t>
      </w:r>
      <w:r>
        <w:t xml:space="preserve">: Most of the time, the biometric authentication process involves additional hardware or a major computing complexity with mobile devices. This criterion refers to the evaluation of how simple a characteristic </w:t>
      </w:r>
      <w:r w:rsidR="00485B6B">
        <w:t xml:space="preserve">is quantitatively measurable </w:t>
      </w:r>
      <w:r w:rsidR="00485B6B">
        <w:fldChar w:fldCharType="begin"/>
      </w:r>
      <w:r w:rsidR="00485B6B">
        <w:instrText xml:space="preserve"> ADDIN EN.CITE &lt;EndNote&gt;&lt;Cite&gt;&lt;Author&gt;Jain&lt;/Author&gt;&lt;Year&gt;2006&lt;/Year&gt;&lt;RecNum&gt;16&lt;/RecNum&gt;&lt;DisplayText&gt;(Jain&lt;style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w:t>
      </w:r>
    </w:p>
    <w:p w14:paraId="178B52CE" w14:textId="67550756" w:rsidR="00CF69EB" w:rsidRDefault="00CF69EB" w:rsidP="00CF69EB">
      <w:pPr>
        <w:pStyle w:val="Body"/>
        <w:numPr>
          <w:ilvl w:val="0"/>
          <w:numId w:val="6"/>
        </w:numPr>
      </w:pPr>
      <w:r w:rsidRPr="00485B6B">
        <w:rPr>
          <w:i/>
        </w:rPr>
        <w:t>Acceptability</w:t>
      </w:r>
      <w:r>
        <w:t xml:space="preserve">: </w:t>
      </w:r>
      <w:r w:rsidR="005E4E62">
        <w:t>Users may be hesitant to use some biometrics because of their association to certain use cases (</w:t>
      </w:r>
      <w:r w:rsidR="005E4E62" w:rsidRPr="005E4E62">
        <w:rPr>
          <w:i/>
        </w:rPr>
        <w:t>i.e.</w:t>
      </w:r>
      <w:r w:rsidR="005E4E62">
        <w:t xml:space="preserve"> forensics)</w:t>
      </w:r>
      <w:r w:rsidR="00AD588F">
        <w:t xml:space="preserve"> or because of the hardware they require</w:t>
      </w:r>
      <w:r>
        <w:t>. Th</w:t>
      </w:r>
      <w:r w:rsidR="00AD588F">
        <w:t>us</w:t>
      </w:r>
      <w:r>
        <w:t xml:space="preserve">, it is important to state the users’ acceptance rate, according to such mechanisms </w:t>
      </w:r>
      <w:r w:rsidR="00485B6B">
        <w:fldChar w:fldCharType="begin"/>
      </w:r>
      <w:r w:rsidR="00485B6B">
        <w:instrText xml:space="preserve"> ADDIN EN.CITE &lt;EndNote&gt;&lt;Cite&gt;&lt;Author&gt;Jain&lt;/Author&gt;&lt;Year&gt;2006&lt;/Year&gt;&lt;RecNum&gt;16&lt;/RecNum&gt;&lt;DisplayText&gt;(Jain&lt;style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485B6B">
        <w:rPr>
          <w:noProof/>
        </w:rPr>
        <w:t>(Jain</w:t>
      </w:r>
      <w:r w:rsidR="00485B6B" w:rsidRPr="00485B6B">
        <w:rPr>
          <w:i/>
          <w:noProof/>
        </w:rPr>
        <w:t xml:space="preserve"> et al.</w:t>
      </w:r>
      <w:r w:rsidR="00485B6B">
        <w:rPr>
          <w:noProof/>
        </w:rPr>
        <w:t xml:space="preserve"> 2006a)</w:t>
      </w:r>
      <w:r w:rsidR="00485B6B">
        <w:fldChar w:fldCharType="end"/>
      </w:r>
      <w:r>
        <w:t>.</w:t>
      </w:r>
    </w:p>
    <w:p w14:paraId="340E796A" w14:textId="4BDE9C56" w:rsidR="00CF69EB" w:rsidRDefault="00CF69EB" w:rsidP="00CF69EB">
      <w:pPr>
        <w:pStyle w:val="Body"/>
        <w:numPr>
          <w:ilvl w:val="0"/>
          <w:numId w:val="6"/>
        </w:numPr>
      </w:pPr>
      <w:r w:rsidRPr="00485B6B">
        <w:rPr>
          <w:i/>
        </w:rPr>
        <w:t>Circumvention</w:t>
      </w:r>
      <w:r>
        <w:t>: The last criteria reported by</w:t>
      </w:r>
      <w:r w:rsidR="00485B6B">
        <w:t xml:space="preserve"> </w:t>
      </w:r>
      <w:r w:rsidR="00485B6B">
        <w:fldChar w:fldCharType="begin"/>
      </w:r>
      <w:r w:rsidR="005675CF">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485B6B">
        <w:fldChar w:fldCharType="separate"/>
      </w:r>
      <w:r w:rsidR="005675CF">
        <w:rPr>
          <w:noProof/>
        </w:rPr>
        <w:t>Jain</w:t>
      </w:r>
      <w:r w:rsidR="005675CF" w:rsidRPr="005675CF">
        <w:rPr>
          <w:i/>
          <w:noProof/>
        </w:rPr>
        <w:t xml:space="preserve"> et al.</w:t>
      </w:r>
      <w:r w:rsidR="005675CF">
        <w:rPr>
          <w:noProof/>
        </w:rPr>
        <w:t xml:space="preserve"> (2006a)</w:t>
      </w:r>
      <w:r w:rsidR="00485B6B">
        <w:fldChar w:fldCharType="end"/>
      </w:r>
      <w:r w:rsidR="008C07A6">
        <w:t xml:space="preserve"> </w:t>
      </w:r>
      <w:r>
        <w:t xml:space="preserve">refers to the easiness of mimicking a singular trait or behavior with biometric </w:t>
      </w:r>
      <w:r>
        <w:lastRenderedPageBreak/>
        <w:t>systems. Such an evaluation delivers the strength rate of biometric systems in front of fraudulent attacks (</w:t>
      </w:r>
      <w:r w:rsidRPr="00CF69EB">
        <w:rPr>
          <w:i/>
        </w:rPr>
        <w:t>e.g.</w:t>
      </w:r>
      <w:r>
        <w:t xml:space="preserve"> spoofing attack).</w:t>
      </w:r>
    </w:p>
    <w:p w14:paraId="2C42BABD" w14:textId="30EF4960" w:rsidR="0037232D" w:rsidRDefault="007E6130" w:rsidP="00F351AE">
      <w:pPr>
        <w:pStyle w:val="Body"/>
      </w:pPr>
      <w:r>
        <w:t>T</w:t>
      </w:r>
      <w:r w:rsidR="00F351AE">
        <w:t>he evaluation of biometric systems according to the</w:t>
      </w:r>
      <w:r w:rsidR="00485B6B">
        <w:t xml:space="preserve"> previously proposed</w:t>
      </w:r>
      <w:r w:rsidR="00F351AE">
        <w:t xml:space="preserve"> work</w:t>
      </w:r>
      <w:r w:rsidR="00644FE5">
        <w:t xml:space="preserve">, as well as improvement we suggest according to the evolution of these mechanisms and the </w:t>
      </w:r>
      <w:r w:rsidR="00B8796A">
        <w:t>introduction</w:t>
      </w:r>
      <w:r w:rsidR="00644FE5">
        <w:t xml:space="preserve"> of heartbeat as mean of authentication</w:t>
      </w:r>
      <w:r w:rsidR="005A13CE">
        <w:t xml:space="preserve"> is provided by t</w:t>
      </w:r>
      <w:r>
        <w:t>he Table 2.3.</w:t>
      </w:r>
    </w:p>
    <w:p w14:paraId="774404FA" w14:textId="0D8125AF" w:rsidR="00C86CB1" w:rsidRDefault="008C07A6" w:rsidP="005675CF">
      <w:pPr>
        <w:pStyle w:val="Table-Caption"/>
        <w:ind w:firstLine="0"/>
      </w:pPr>
      <w:bookmarkStart w:id="70" w:name="_Toc461180840"/>
      <w:bookmarkStart w:id="71" w:name="_Toc461194718"/>
      <w:r>
        <w:t>Table 2.</w:t>
      </w:r>
      <w:r>
        <w:fldChar w:fldCharType="begin"/>
      </w:r>
      <w:r>
        <w:instrText xml:space="preserve"> SEQ Table \* ARABIC </w:instrText>
      </w:r>
      <w:r>
        <w:fldChar w:fldCharType="separate"/>
      </w:r>
      <w:r w:rsidR="00E61B3A">
        <w:rPr>
          <w:noProof/>
        </w:rPr>
        <w:t>3</w:t>
      </w:r>
      <w:r>
        <w:fldChar w:fldCharType="end"/>
      </w:r>
      <w:r>
        <w:t xml:space="preserve">: </w:t>
      </w:r>
      <w:r w:rsidRPr="00CF69EB">
        <w:t>Evaluation</w:t>
      </w:r>
      <w:r>
        <w:t xml:space="preserve"> </w:t>
      </w:r>
      <w:r w:rsidR="005675CF" w:rsidRPr="00CF69EB">
        <w:t xml:space="preserve">of biometric authentication mechanisms </w:t>
      </w:r>
      <w:r>
        <w:t xml:space="preserve">suggested by </w:t>
      </w:r>
      <w:r w:rsidR="005675CF">
        <w:fldChar w:fldCharType="begin"/>
      </w:r>
      <w:r w:rsidR="00F628BF">
        <w:instrText xml:space="preserve"> ADDIN EN.CITE &lt;EndNote&gt;&lt;Cite AuthorYear="1"&gt;&lt;Author&gt;Jain&lt;/Author&gt;&lt;Year&gt;2006&lt;/Year&gt;&lt;RecNum&gt;16&lt;/RecNum&gt;&lt;DisplayText&gt;Jain&lt;style face="italic"&gt; et al.&lt;/style&gt; (2006a)&lt;/DisplayText&gt;&lt;record&gt;&lt;rec-number&gt;16&lt;/rec-number&gt;&lt;foreign-keys&gt;&lt;key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5675CF">
        <w:fldChar w:fldCharType="separate"/>
      </w:r>
      <w:r w:rsidR="00F628BF">
        <w:rPr>
          <w:noProof/>
        </w:rPr>
        <w:t>Jain</w:t>
      </w:r>
      <w:r w:rsidR="00F628BF" w:rsidRPr="00F628BF">
        <w:rPr>
          <w:i/>
          <w:noProof/>
        </w:rPr>
        <w:t xml:space="preserve"> et al.</w:t>
      </w:r>
      <w:r w:rsidR="00F628BF">
        <w:rPr>
          <w:noProof/>
        </w:rPr>
        <w:t xml:space="preserve"> (2006a)</w:t>
      </w:r>
      <w:r w:rsidR="005675CF">
        <w:fldChar w:fldCharType="end"/>
      </w:r>
      <w:r w:rsidR="005675CF">
        <w:t xml:space="preserve"> revised</w:t>
      </w:r>
      <w:r>
        <w:t xml:space="preserve"> through a personnal opinion</w:t>
      </w:r>
      <w:r w:rsidR="005675CF">
        <w:t xml:space="preserve"> and adapted </w:t>
      </w:r>
      <w:r w:rsidRPr="00CF69EB">
        <w:t xml:space="preserve">for </w:t>
      </w:r>
      <w:r w:rsidR="005675CF">
        <w:t>mobile devices USAGES</w:t>
      </w:r>
      <w:r>
        <w:t>, where H: High, M: Medium,</w:t>
      </w:r>
      <w:r w:rsidRPr="00CF69EB">
        <w:t xml:space="preserve"> L</w:t>
      </w:r>
      <w:r>
        <w:t xml:space="preserve">: </w:t>
      </w:r>
      <w:r w:rsidRPr="00CF69EB">
        <w:t xml:space="preserve">Low. Improvements are identified </w:t>
      </w:r>
      <w:r>
        <w:t>in</w:t>
      </w:r>
      <w:r w:rsidRPr="00CF69EB">
        <w:t xml:space="preserve"> </w:t>
      </w:r>
      <w:r w:rsidRPr="00650AE1">
        <w:rPr>
          <w:i/>
        </w:rPr>
        <w:t>bold-</w:t>
      </w:r>
      <w:r w:rsidRPr="00CF69EB">
        <w:rPr>
          <w:i/>
        </w:rPr>
        <w:t>italic</w:t>
      </w:r>
      <w:bookmarkEnd w:id="70"/>
      <w:bookmarkEnd w:id="71"/>
    </w:p>
    <w:tbl>
      <w:tblPr>
        <w:tblStyle w:val="TableGrid"/>
        <w:tblW w:w="5000" w:type="pct"/>
        <w:jc w:val="center"/>
        <w:tblLook w:val="04A0" w:firstRow="1" w:lastRow="0" w:firstColumn="1" w:lastColumn="0" w:noHBand="0" w:noVBand="1"/>
      </w:tblPr>
      <w:tblGrid>
        <w:gridCol w:w="2633"/>
        <w:gridCol w:w="555"/>
        <w:gridCol w:w="682"/>
        <w:gridCol w:w="555"/>
        <w:gridCol w:w="682"/>
        <w:gridCol w:w="682"/>
        <w:gridCol w:w="682"/>
        <w:gridCol w:w="682"/>
        <w:gridCol w:w="555"/>
        <w:gridCol w:w="559"/>
      </w:tblGrid>
      <w:tr w:rsidR="00C86CB1" w:rsidRPr="00650AE1" w14:paraId="17C1EE24" w14:textId="77777777" w:rsidTr="0091401D">
        <w:trPr>
          <w:trHeight w:val="720"/>
          <w:jc w:val="center"/>
        </w:trPr>
        <w:tc>
          <w:tcPr>
            <w:tcW w:w="1631" w:type="pct"/>
            <w:tcBorders>
              <w:top w:val="nil"/>
              <w:left w:val="nil"/>
              <w:bottom w:val="nil"/>
              <w:right w:val="single" w:sz="4" w:space="0" w:color="auto"/>
            </w:tcBorders>
          </w:tcPr>
          <w:p w14:paraId="077FDD8A" w14:textId="77777777" w:rsidR="00C86CB1" w:rsidRPr="00650AE1" w:rsidRDefault="00C86CB1" w:rsidP="0091401D">
            <w:pPr>
              <w:pStyle w:val="Cell-content"/>
              <w:spacing w:before="0" w:after="0"/>
              <w:rPr>
                <w:rFonts w:ascii="Arial" w:hAnsi="Arial" w:cs="Arial"/>
              </w:rPr>
            </w:pPr>
          </w:p>
        </w:tc>
        <w:tc>
          <w:tcPr>
            <w:tcW w:w="3369" w:type="pct"/>
            <w:gridSpan w:val="9"/>
            <w:tcBorders>
              <w:left w:val="single" w:sz="4" w:space="0" w:color="auto"/>
            </w:tcBorders>
            <w:vAlign w:val="center"/>
          </w:tcPr>
          <w:p w14:paraId="4F62AE34" w14:textId="77777777" w:rsidR="00C86CB1" w:rsidRPr="00650AE1" w:rsidRDefault="00C86CB1" w:rsidP="0091401D">
            <w:pPr>
              <w:pStyle w:val="Table-Head1"/>
            </w:pPr>
            <w:r w:rsidRPr="00650AE1">
              <w:t>Biometrics</w:t>
            </w:r>
          </w:p>
        </w:tc>
      </w:tr>
      <w:tr w:rsidR="00C86CB1" w:rsidRPr="00650AE1" w14:paraId="763302EF" w14:textId="77777777" w:rsidTr="0091401D">
        <w:trPr>
          <w:trHeight w:val="360"/>
          <w:jc w:val="center"/>
        </w:trPr>
        <w:tc>
          <w:tcPr>
            <w:tcW w:w="1631" w:type="pct"/>
            <w:tcBorders>
              <w:top w:val="nil"/>
              <w:left w:val="nil"/>
              <w:bottom w:val="nil"/>
              <w:right w:val="single" w:sz="4" w:space="0" w:color="auto"/>
            </w:tcBorders>
          </w:tcPr>
          <w:p w14:paraId="05D9881D" w14:textId="77777777" w:rsidR="00C86CB1" w:rsidRPr="00650AE1" w:rsidRDefault="00C86CB1" w:rsidP="0091401D">
            <w:pPr>
              <w:pStyle w:val="Cell-content"/>
              <w:spacing w:before="0" w:after="0"/>
              <w:rPr>
                <w:rFonts w:ascii="Arial" w:hAnsi="Arial" w:cs="Arial"/>
              </w:rPr>
            </w:pPr>
          </w:p>
        </w:tc>
        <w:tc>
          <w:tcPr>
            <w:tcW w:w="1497" w:type="pct"/>
            <w:gridSpan w:val="4"/>
            <w:tcBorders>
              <w:left w:val="single" w:sz="4" w:space="0" w:color="auto"/>
            </w:tcBorders>
            <w:shd w:val="clear" w:color="auto" w:fill="F2F2F2" w:themeFill="background1" w:themeFillShade="F2"/>
            <w:vAlign w:val="center"/>
          </w:tcPr>
          <w:p w14:paraId="05477A62" w14:textId="77777777" w:rsidR="00C86CB1" w:rsidRPr="00650AE1" w:rsidRDefault="00C86CB1" w:rsidP="0091401D">
            <w:pPr>
              <w:pStyle w:val="Table-Head2"/>
            </w:pPr>
            <w:r w:rsidRPr="00650AE1">
              <w:t>Physiological</w:t>
            </w:r>
          </w:p>
        </w:tc>
        <w:tc>
          <w:tcPr>
            <w:tcW w:w="1871" w:type="pct"/>
            <w:gridSpan w:val="5"/>
            <w:tcBorders>
              <w:left w:val="single" w:sz="4" w:space="0" w:color="auto"/>
            </w:tcBorders>
            <w:shd w:val="clear" w:color="auto" w:fill="F2F2F2" w:themeFill="background1" w:themeFillShade="F2"/>
            <w:vAlign w:val="center"/>
          </w:tcPr>
          <w:p w14:paraId="222EBDC5" w14:textId="77777777" w:rsidR="00C86CB1" w:rsidRPr="00650AE1" w:rsidRDefault="00C86CB1" w:rsidP="0091401D">
            <w:pPr>
              <w:pStyle w:val="Table-Head2"/>
            </w:pPr>
            <w:r w:rsidRPr="00650AE1">
              <w:t>Behavioral</w:t>
            </w:r>
          </w:p>
        </w:tc>
      </w:tr>
      <w:tr w:rsidR="00C86CB1" w:rsidRPr="00650AE1" w14:paraId="332C7463" w14:textId="77777777" w:rsidTr="0091401D">
        <w:trPr>
          <w:cantSplit/>
          <w:trHeight w:val="2001"/>
          <w:jc w:val="center"/>
        </w:trPr>
        <w:tc>
          <w:tcPr>
            <w:tcW w:w="1631" w:type="pct"/>
            <w:tcBorders>
              <w:top w:val="nil"/>
              <w:left w:val="nil"/>
              <w:bottom w:val="single" w:sz="4" w:space="0" w:color="auto"/>
              <w:right w:val="single" w:sz="4" w:space="0" w:color="auto"/>
            </w:tcBorders>
          </w:tcPr>
          <w:p w14:paraId="1E0478E5" w14:textId="77777777" w:rsidR="00C86CB1" w:rsidRPr="00650AE1" w:rsidRDefault="00C86CB1" w:rsidP="0091401D">
            <w:pPr>
              <w:pStyle w:val="Cell-content"/>
              <w:spacing w:before="0" w:after="0"/>
              <w:rPr>
                <w:rFonts w:ascii="Arial" w:hAnsi="Arial" w:cs="Arial"/>
              </w:rPr>
            </w:pPr>
          </w:p>
        </w:tc>
        <w:tc>
          <w:tcPr>
            <w:tcW w:w="374" w:type="pct"/>
            <w:tcBorders>
              <w:left w:val="single" w:sz="4" w:space="0" w:color="auto"/>
            </w:tcBorders>
            <w:textDirection w:val="btLr"/>
            <w:vAlign w:val="center"/>
          </w:tcPr>
          <w:p w14:paraId="2C9EBC97" w14:textId="77777777" w:rsidR="00C86CB1" w:rsidRPr="00650AE1" w:rsidRDefault="00C86CB1" w:rsidP="0091401D">
            <w:pPr>
              <w:pStyle w:val="Table-Head3"/>
            </w:pPr>
            <w:r w:rsidRPr="00650AE1">
              <w:t xml:space="preserve"> Fingerprint</w:t>
            </w:r>
          </w:p>
        </w:tc>
        <w:tc>
          <w:tcPr>
            <w:tcW w:w="374" w:type="pct"/>
            <w:textDirection w:val="btLr"/>
            <w:vAlign w:val="center"/>
          </w:tcPr>
          <w:p w14:paraId="60B5A6B3" w14:textId="77777777" w:rsidR="00C86CB1" w:rsidRDefault="00C86CB1" w:rsidP="0091401D">
            <w:pPr>
              <w:pStyle w:val="Table-Head3"/>
            </w:pPr>
            <w:r w:rsidRPr="00650AE1">
              <w:t xml:space="preserve"> Face </w:t>
            </w:r>
          </w:p>
          <w:p w14:paraId="33C9038F" w14:textId="77777777" w:rsidR="00C86CB1" w:rsidRPr="00650AE1" w:rsidRDefault="00C86CB1" w:rsidP="0091401D">
            <w:pPr>
              <w:pStyle w:val="Table-Head3"/>
            </w:pPr>
            <w:r w:rsidRPr="00650AE1">
              <w:t>recognition</w:t>
            </w:r>
          </w:p>
        </w:tc>
        <w:tc>
          <w:tcPr>
            <w:tcW w:w="374" w:type="pct"/>
            <w:textDirection w:val="btLr"/>
            <w:vAlign w:val="center"/>
          </w:tcPr>
          <w:p w14:paraId="419A5952" w14:textId="77777777" w:rsidR="00C86CB1" w:rsidRPr="00650AE1" w:rsidRDefault="00C86CB1" w:rsidP="0091401D">
            <w:pPr>
              <w:pStyle w:val="Table-Head3"/>
            </w:pPr>
            <w:r w:rsidRPr="00650AE1">
              <w:t xml:space="preserve"> Ear shape</w:t>
            </w:r>
          </w:p>
        </w:tc>
        <w:tc>
          <w:tcPr>
            <w:tcW w:w="374" w:type="pct"/>
            <w:textDirection w:val="btLr"/>
            <w:vAlign w:val="center"/>
          </w:tcPr>
          <w:p w14:paraId="5961667F" w14:textId="77777777" w:rsidR="00C86CB1" w:rsidRDefault="00C86CB1" w:rsidP="0091401D">
            <w:pPr>
              <w:pStyle w:val="Table-Head3"/>
            </w:pPr>
            <w:r w:rsidRPr="00650AE1">
              <w:t xml:space="preserve"> Hand </w:t>
            </w:r>
          </w:p>
          <w:p w14:paraId="08A5E976" w14:textId="77777777" w:rsidR="00C86CB1" w:rsidRPr="00650AE1" w:rsidRDefault="00C86CB1" w:rsidP="0091401D">
            <w:pPr>
              <w:pStyle w:val="Table-Head3"/>
            </w:pPr>
            <w:r w:rsidRPr="00650AE1">
              <w:t>geometry</w:t>
            </w:r>
          </w:p>
        </w:tc>
        <w:tc>
          <w:tcPr>
            <w:tcW w:w="374" w:type="pct"/>
            <w:textDirection w:val="btLr"/>
            <w:vAlign w:val="center"/>
          </w:tcPr>
          <w:p w14:paraId="5FFA06BE" w14:textId="77777777" w:rsidR="00C86CB1" w:rsidRDefault="00C86CB1" w:rsidP="0091401D">
            <w:pPr>
              <w:pStyle w:val="Table-Head3"/>
            </w:pPr>
            <w:r w:rsidRPr="00650AE1">
              <w:t xml:space="preserve"> Voice </w:t>
            </w:r>
          </w:p>
          <w:p w14:paraId="15E18DAE" w14:textId="77777777" w:rsidR="00C86CB1" w:rsidRPr="00650AE1" w:rsidRDefault="00C86CB1" w:rsidP="0091401D">
            <w:pPr>
              <w:pStyle w:val="Table-Head3"/>
            </w:pPr>
            <w:r w:rsidRPr="00650AE1">
              <w:t>recognition</w:t>
            </w:r>
          </w:p>
        </w:tc>
        <w:tc>
          <w:tcPr>
            <w:tcW w:w="374" w:type="pct"/>
            <w:textDirection w:val="btLr"/>
            <w:vAlign w:val="center"/>
          </w:tcPr>
          <w:p w14:paraId="0904F9D9" w14:textId="77777777" w:rsidR="00C86CB1" w:rsidRDefault="00C86CB1" w:rsidP="0091401D">
            <w:pPr>
              <w:pStyle w:val="Table-Head3"/>
            </w:pPr>
            <w:r w:rsidRPr="00650AE1">
              <w:t xml:space="preserve"> Gait</w:t>
            </w:r>
          </w:p>
          <w:p w14:paraId="1EF19EB3" w14:textId="77777777" w:rsidR="00C86CB1" w:rsidRPr="00650AE1" w:rsidRDefault="00C86CB1" w:rsidP="0091401D">
            <w:pPr>
              <w:pStyle w:val="Table-Head3"/>
            </w:pPr>
            <w:r w:rsidRPr="00650AE1">
              <w:t xml:space="preserve"> recognition</w:t>
            </w:r>
          </w:p>
        </w:tc>
        <w:tc>
          <w:tcPr>
            <w:tcW w:w="374" w:type="pct"/>
            <w:textDirection w:val="btLr"/>
            <w:vAlign w:val="center"/>
          </w:tcPr>
          <w:p w14:paraId="3661FA97" w14:textId="77777777" w:rsidR="00C86CB1" w:rsidRDefault="00C86CB1" w:rsidP="0091401D">
            <w:pPr>
              <w:pStyle w:val="Table-Head3"/>
            </w:pPr>
            <w:r w:rsidRPr="00650AE1">
              <w:t xml:space="preserve"> Keystroke </w:t>
            </w:r>
          </w:p>
          <w:p w14:paraId="67D74A38" w14:textId="77777777" w:rsidR="00C86CB1" w:rsidRPr="00650AE1" w:rsidRDefault="00C86CB1" w:rsidP="0091401D">
            <w:pPr>
              <w:pStyle w:val="Table-Head3"/>
            </w:pPr>
            <w:r w:rsidRPr="00650AE1">
              <w:t>dynamics</w:t>
            </w:r>
          </w:p>
        </w:tc>
        <w:tc>
          <w:tcPr>
            <w:tcW w:w="374" w:type="pct"/>
            <w:textDirection w:val="btLr"/>
            <w:vAlign w:val="center"/>
          </w:tcPr>
          <w:p w14:paraId="49473E9A" w14:textId="77777777" w:rsidR="00C86CB1" w:rsidRPr="00650AE1" w:rsidRDefault="00C86CB1" w:rsidP="0091401D">
            <w:pPr>
              <w:pStyle w:val="Table-Head3"/>
            </w:pPr>
            <w:r w:rsidRPr="00650AE1">
              <w:t xml:space="preserve"> Signature</w:t>
            </w:r>
          </w:p>
        </w:tc>
        <w:tc>
          <w:tcPr>
            <w:tcW w:w="374" w:type="pct"/>
            <w:textDirection w:val="btLr"/>
            <w:vAlign w:val="center"/>
          </w:tcPr>
          <w:p w14:paraId="4D39883D" w14:textId="77777777" w:rsidR="00C86CB1" w:rsidRPr="00650AE1" w:rsidRDefault="00C86CB1" w:rsidP="0091401D">
            <w:pPr>
              <w:pStyle w:val="Table-Head3"/>
              <w:rPr>
                <w:b/>
              </w:rPr>
            </w:pPr>
            <w:r w:rsidRPr="00650AE1">
              <w:rPr>
                <w:b/>
              </w:rPr>
              <w:t xml:space="preserve"> Heartbeat</w:t>
            </w:r>
          </w:p>
        </w:tc>
      </w:tr>
      <w:tr w:rsidR="00C86CB1" w:rsidRPr="00650AE1" w14:paraId="13B1EB73" w14:textId="77777777" w:rsidTr="0091401D">
        <w:trPr>
          <w:trHeight w:val="360"/>
          <w:jc w:val="center"/>
        </w:trPr>
        <w:tc>
          <w:tcPr>
            <w:tcW w:w="1631" w:type="pct"/>
            <w:tcBorders>
              <w:top w:val="single" w:sz="4" w:space="0" w:color="auto"/>
              <w:bottom w:val="single" w:sz="4" w:space="0" w:color="auto"/>
            </w:tcBorders>
            <w:shd w:val="clear" w:color="auto" w:fill="F2F2F2" w:themeFill="background1" w:themeFillShade="F2"/>
            <w:vAlign w:val="center"/>
          </w:tcPr>
          <w:p w14:paraId="4B79C6D7" w14:textId="77777777" w:rsidR="00C86CB1" w:rsidRPr="002E54C6" w:rsidRDefault="00C86CB1" w:rsidP="0091401D">
            <w:pPr>
              <w:pStyle w:val="Table-Line1"/>
            </w:pPr>
            <w:r w:rsidRPr="002E54C6">
              <w:t>Universality</w:t>
            </w:r>
          </w:p>
        </w:tc>
        <w:tc>
          <w:tcPr>
            <w:tcW w:w="374" w:type="pct"/>
            <w:shd w:val="clear" w:color="auto" w:fill="F2F2F2" w:themeFill="background1" w:themeFillShade="F2"/>
            <w:vAlign w:val="center"/>
          </w:tcPr>
          <w:p w14:paraId="19CE0DE2"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10F76089"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shd w:val="clear" w:color="auto" w:fill="F2F2F2" w:themeFill="background1" w:themeFillShade="F2"/>
            <w:vAlign w:val="center"/>
          </w:tcPr>
          <w:p w14:paraId="7D3F1B8B"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7910910A"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0B991C0E"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0BD5FC76"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2B42F743"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43148840"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05BBE0F6"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r>
      <w:tr w:rsidR="00C86CB1" w:rsidRPr="00650AE1" w14:paraId="5E3AC615" w14:textId="77777777" w:rsidTr="0091401D">
        <w:trPr>
          <w:trHeight w:val="360"/>
          <w:jc w:val="center"/>
        </w:trPr>
        <w:tc>
          <w:tcPr>
            <w:tcW w:w="1631" w:type="pct"/>
            <w:tcBorders>
              <w:top w:val="single" w:sz="4" w:space="0" w:color="auto"/>
              <w:bottom w:val="single" w:sz="4" w:space="0" w:color="auto"/>
            </w:tcBorders>
            <w:vAlign w:val="center"/>
          </w:tcPr>
          <w:p w14:paraId="2BA26974" w14:textId="77777777" w:rsidR="00C86CB1" w:rsidRPr="00650AE1" w:rsidRDefault="00C86CB1" w:rsidP="0091401D">
            <w:pPr>
              <w:pStyle w:val="Table-Line1"/>
            </w:pPr>
            <w:r w:rsidRPr="00650AE1">
              <w:t>Uniqueness</w:t>
            </w:r>
          </w:p>
        </w:tc>
        <w:tc>
          <w:tcPr>
            <w:tcW w:w="374" w:type="pct"/>
            <w:vAlign w:val="center"/>
          </w:tcPr>
          <w:p w14:paraId="10B45658"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71612138"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vAlign w:val="center"/>
          </w:tcPr>
          <w:p w14:paraId="3644447A"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7403BBC8"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4E47E217"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vAlign w:val="center"/>
          </w:tcPr>
          <w:p w14:paraId="36B95EB4"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vAlign w:val="center"/>
          </w:tcPr>
          <w:p w14:paraId="0072EAC6"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vAlign w:val="center"/>
          </w:tcPr>
          <w:p w14:paraId="53A55710"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vAlign w:val="center"/>
          </w:tcPr>
          <w:p w14:paraId="0909F64E"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r>
      <w:tr w:rsidR="00C86CB1" w:rsidRPr="00650AE1" w14:paraId="69434E6B" w14:textId="77777777" w:rsidTr="0091401D">
        <w:trPr>
          <w:trHeight w:val="360"/>
          <w:jc w:val="center"/>
        </w:trPr>
        <w:tc>
          <w:tcPr>
            <w:tcW w:w="1631" w:type="pct"/>
            <w:tcBorders>
              <w:top w:val="single" w:sz="4" w:space="0" w:color="auto"/>
              <w:bottom w:val="single" w:sz="4" w:space="0" w:color="auto"/>
            </w:tcBorders>
            <w:shd w:val="clear" w:color="auto" w:fill="F2F2F2" w:themeFill="background1" w:themeFillShade="F2"/>
            <w:vAlign w:val="center"/>
          </w:tcPr>
          <w:p w14:paraId="0FCDF2DE" w14:textId="77777777" w:rsidR="00C86CB1" w:rsidRPr="00650AE1" w:rsidRDefault="00C86CB1" w:rsidP="0091401D">
            <w:pPr>
              <w:pStyle w:val="Table-Line1"/>
            </w:pPr>
            <w:r w:rsidRPr="00650AE1">
              <w:t>Permanence</w:t>
            </w:r>
          </w:p>
        </w:tc>
        <w:tc>
          <w:tcPr>
            <w:tcW w:w="374" w:type="pct"/>
            <w:shd w:val="clear" w:color="auto" w:fill="F2F2F2" w:themeFill="background1" w:themeFillShade="F2"/>
            <w:vAlign w:val="center"/>
          </w:tcPr>
          <w:p w14:paraId="6AEADCF4"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shd w:val="clear" w:color="auto" w:fill="F2F2F2" w:themeFill="background1" w:themeFillShade="F2"/>
            <w:vAlign w:val="center"/>
          </w:tcPr>
          <w:p w14:paraId="4F2B6038"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4E172D9E"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shd w:val="clear" w:color="auto" w:fill="F2F2F2" w:themeFill="background1" w:themeFillShade="F2"/>
            <w:vAlign w:val="center"/>
          </w:tcPr>
          <w:p w14:paraId="6A3DE81A"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63FE2840"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285B144A"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49262A15"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5829413E"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41B8CAA7"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L</w:t>
            </w:r>
          </w:p>
        </w:tc>
      </w:tr>
      <w:tr w:rsidR="00C86CB1" w:rsidRPr="00650AE1" w14:paraId="6EA8E488" w14:textId="77777777" w:rsidTr="0091401D">
        <w:trPr>
          <w:trHeight w:val="360"/>
          <w:jc w:val="center"/>
        </w:trPr>
        <w:tc>
          <w:tcPr>
            <w:tcW w:w="1631" w:type="pct"/>
            <w:tcBorders>
              <w:top w:val="single" w:sz="4" w:space="0" w:color="auto"/>
              <w:bottom w:val="single" w:sz="4" w:space="0" w:color="auto"/>
            </w:tcBorders>
            <w:vAlign w:val="center"/>
          </w:tcPr>
          <w:p w14:paraId="56245256" w14:textId="77777777" w:rsidR="00C86CB1" w:rsidRPr="00650AE1" w:rsidRDefault="00C86CB1" w:rsidP="0091401D">
            <w:pPr>
              <w:pStyle w:val="Table-Line1"/>
            </w:pPr>
            <w:r w:rsidRPr="00650AE1">
              <w:t>Collectability</w:t>
            </w:r>
          </w:p>
        </w:tc>
        <w:tc>
          <w:tcPr>
            <w:tcW w:w="374" w:type="pct"/>
            <w:vAlign w:val="center"/>
          </w:tcPr>
          <w:p w14:paraId="4A77838F"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65FEE861"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7F25AC7F"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63578D7A"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30DB7F93"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6FBA06B6"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4EA06BED"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7B594E04"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2C12F760"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r>
      <w:tr w:rsidR="00C86CB1" w:rsidRPr="00650AE1" w14:paraId="0549ADA2" w14:textId="77777777" w:rsidTr="0091401D">
        <w:trPr>
          <w:trHeight w:val="360"/>
          <w:jc w:val="center"/>
        </w:trPr>
        <w:tc>
          <w:tcPr>
            <w:tcW w:w="1631" w:type="pct"/>
            <w:tcBorders>
              <w:top w:val="single" w:sz="4" w:space="0" w:color="auto"/>
              <w:bottom w:val="single" w:sz="4" w:space="0" w:color="auto"/>
            </w:tcBorders>
            <w:shd w:val="clear" w:color="auto" w:fill="F2F2F2" w:themeFill="background1" w:themeFillShade="F2"/>
            <w:vAlign w:val="center"/>
          </w:tcPr>
          <w:p w14:paraId="60541A42" w14:textId="77777777" w:rsidR="00C86CB1" w:rsidRPr="00650AE1" w:rsidRDefault="00C86CB1" w:rsidP="0091401D">
            <w:pPr>
              <w:pStyle w:val="Table-Line1"/>
            </w:pPr>
            <w:r w:rsidRPr="00650AE1">
              <w:t>Performance</w:t>
            </w:r>
          </w:p>
        </w:tc>
        <w:tc>
          <w:tcPr>
            <w:tcW w:w="374" w:type="pct"/>
            <w:shd w:val="clear" w:color="auto" w:fill="F2F2F2" w:themeFill="background1" w:themeFillShade="F2"/>
            <w:vAlign w:val="center"/>
          </w:tcPr>
          <w:p w14:paraId="158042B3"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 xml:space="preserve">H </w:t>
            </w:r>
          </w:p>
        </w:tc>
        <w:tc>
          <w:tcPr>
            <w:tcW w:w="374" w:type="pct"/>
            <w:shd w:val="clear" w:color="auto" w:fill="F2F2F2" w:themeFill="background1" w:themeFillShade="F2"/>
            <w:vAlign w:val="center"/>
          </w:tcPr>
          <w:p w14:paraId="748B9601"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c>
          <w:tcPr>
            <w:tcW w:w="374" w:type="pct"/>
            <w:shd w:val="clear" w:color="auto" w:fill="F2F2F2" w:themeFill="background1" w:themeFillShade="F2"/>
            <w:vAlign w:val="center"/>
          </w:tcPr>
          <w:p w14:paraId="2A06A16C"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H</w:t>
            </w:r>
          </w:p>
        </w:tc>
        <w:tc>
          <w:tcPr>
            <w:tcW w:w="374" w:type="pct"/>
            <w:shd w:val="clear" w:color="auto" w:fill="F2F2F2" w:themeFill="background1" w:themeFillShade="F2"/>
            <w:vAlign w:val="center"/>
          </w:tcPr>
          <w:p w14:paraId="5B6B65DA"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H</w:t>
            </w:r>
          </w:p>
        </w:tc>
        <w:tc>
          <w:tcPr>
            <w:tcW w:w="374" w:type="pct"/>
            <w:shd w:val="clear" w:color="auto" w:fill="F2F2F2" w:themeFill="background1" w:themeFillShade="F2"/>
            <w:vAlign w:val="center"/>
          </w:tcPr>
          <w:p w14:paraId="422F502F"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 xml:space="preserve">M </w:t>
            </w:r>
          </w:p>
        </w:tc>
        <w:tc>
          <w:tcPr>
            <w:tcW w:w="374" w:type="pct"/>
            <w:shd w:val="clear" w:color="auto" w:fill="F2F2F2" w:themeFill="background1" w:themeFillShade="F2"/>
            <w:vAlign w:val="center"/>
          </w:tcPr>
          <w:p w14:paraId="2C23FBCF"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c>
          <w:tcPr>
            <w:tcW w:w="374" w:type="pct"/>
            <w:shd w:val="clear" w:color="auto" w:fill="F2F2F2" w:themeFill="background1" w:themeFillShade="F2"/>
            <w:vAlign w:val="center"/>
          </w:tcPr>
          <w:p w14:paraId="7B7FFAC7"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c>
          <w:tcPr>
            <w:tcW w:w="374" w:type="pct"/>
            <w:shd w:val="clear" w:color="auto" w:fill="F2F2F2" w:themeFill="background1" w:themeFillShade="F2"/>
            <w:vAlign w:val="center"/>
          </w:tcPr>
          <w:p w14:paraId="77C4A88A"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4E82A6E6"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M</w:t>
            </w:r>
          </w:p>
        </w:tc>
      </w:tr>
      <w:tr w:rsidR="00C86CB1" w:rsidRPr="00650AE1" w14:paraId="3705CC07" w14:textId="77777777" w:rsidTr="0091401D">
        <w:trPr>
          <w:trHeight w:val="360"/>
          <w:jc w:val="center"/>
        </w:trPr>
        <w:tc>
          <w:tcPr>
            <w:tcW w:w="1631" w:type="pct"/>
            <w:tcBorders>
              <w:top w:val="single" w:sz="4" w:space="0" w:color="auto"/>
              <w:bottom w:val="single" w:sz="4" w:space="0" w:color="auto"/>
            </w:tcBorders>
            <w:vAlign w:val="center"/>
          </w:tcPr>
          <w:p w14:paraId="7696DECA" w14:textId="77777777" w:rsidR="00C86CB1" w:rsidRPr="00650AE1" w:rsidRDefault="00C86CB1" w:rsidP="0091401D">
            <w:pPr>
              <w:pStyle w:val="Table-Line1"/>
            </w:pPr>
            <w:r w:rsidRPr="00650AE1">
              <w:t>Acceptability</w:t>
            </w:r>
          </w:p>
        </w:tc>
        <w:tc>
          <w:tcPr>
            <w:tcW w:w="374" w:type="pct"/>
            <w:vAlign w:val="center"/>
          </w:tcPr>
          <w:p w14:paraId="14EDDB67"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0406C72D"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1313CB23"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7964C39F"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29B196A9"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1CED9A74"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624B0B70"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vAlign w:val="center"/>
          </w:tcPr>
          <w:p w14:paraId="7402A379"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vAlign w:val="center"/>
          </w:tcPr>
          <w:p w14:paraId="2446465B"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H</w:t>
            </w:r>
          </w:p>
        </w:tc>
      </w:tr>
      <w:tr w:rsidR="00C86CB1" w:rsidRPr="00650AE1" w14:paraId="20C97FAE" w14:textId="77777777" w:rsidTr="0091401D">
        <w:trPr>
          <w:trHeight w:val="360"/>
          <w:jc w:val="center"/>
        </w:trPr>
        <w:tc>
          <w:tcPr>
            <w:tcW w:w="1631" w:type="pct"/>
            <w:tcBorders>
              <w:top w:val="single" w:sz="4" w:space="0" w:color="auto"/>
            </w:tcBorders>
            <w:shd w:val="clear" w:color="auto" w:fill="F2F2F2" w:themeFill="background1" w:themeFillShade="F2"/>
            <w:vAlign w:val="center"/>
          </w:tcPr>
          <w:p w14:paraId="74710082" w14:textId="77777777" w:rsidR="00C86CB1" w:rsidRPr="00650AE1" w:rsidRDefault="00C86CB1" w:rsidP="0091401D">
            <w:pPr>
              <w:pStyle w:val="Table-Line1"/>
            </w:pPr>
            <w:r w:rsidRPr="00650AE1">
              <w:t>Circumvention</w:t>
            </w:r>
          </w:p>
        </w:tc>
        <w:tc>
          <w:tcPr>
            <w:tcW w:w="374" w:type="pct"/>
            <w:shd w:val="clear" w:color="auto" w:fill="F2F2F2" w:themeFill="background1" w:themeFillShade="F2"/>
            <w:vAlign w:val="center"/>
          </w:tcPr>
          <w:p w14:paraId="2E2D5E82" w14:textId="77777777" w:rsidR="00C86CB1" w:rsidRPr="00650AE1" w:rsidRDefault="00C86CB1" w:rsidP="0091401D">
            <w:pPr>
              <w:pStyle w:val="Cell-content"/>
              <w:spacing w:before="0" w:after="0"/>
              <w:rPr>
                <w:rFonts w:ascii="Arial" w:hAnsi="Arial" w:cs="Arial"/>
              </w:rPr>
            </w:pPr>
            <w:r w:rsidRPr="00650AE1">
              <w:rPr>
                <w:rFonts w:ascii="Arial" w:hAnsi="Arial" w:cs="Arial"/>
              </w:rPr>
              <w:t>H</w:t>
            </w:r>
          </w:p>
        </w:tc>
        <w:tc>
          <w:tcPr>
            <w:tcW w:w="374" w:type="pct"/>
            <w:shd w:val="clear" w:color="auto" w:fill="F2F2F2" w:themeFill="background1" w:themeFillShade="F2"/>
            <w:vAlign w:val="center"/>
          </w:tcPr>
          <w:p w14:paraId="1D8F6EA1"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2293E251"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1E5E1060"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19A6E947"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334FF753"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1DCFFD47" w14:textId="77777777" w:rsidR="00C86CB1" w:rsidRPr="00650AE1" w:rsidRDefault="00C86CB1" w:rsidP="0091401D">
            <w:pPr>
              <w:pStyle w:val="Cell-content"/>
              <w:spacing w:before="0" w:after="0"/>
              <w:rPr>
                <w:rFonts w:ascii="Arial" w:hAnsi="Arial" w:cs="Arial"/>
              </w:rPr>
            </w:pPr>
            <w:r w:rsidRPr="00650AE1">
              <w:rPr>
                <w:rFonts w:ascii="Arial" w:hAnsi="Arial" w:cs="Arial"/>
              </w:rPr>
              <w:t>M</w:t>
            </w:r>
          </w:p>
        </w:tc>
        <w:tc>
          <w:tcPr>
            <w:tcW w:w="374" w:type="pct"/>
            <w:shd w:val="clear" w:color="auto" w:fill="F2F2F2" w:themeFill="background1" w:themeFillShade="F2"/>
            <w:vAlign w:val="center"/>
          </w:tcPr>
          <w:p w14:paraId="4F344344" w14:textId="77777777" w:rsidR="00C86CB1" w:rsidRPr="00650AE1" w:rsidRDefault="00C86CB1" w:rsidP="0091401D">
            <w:pPr>
              <w:pStyle w:val="Cell-content"/>
              <w:spacing w:before="0" w:after="0"/>
              <w:rPr>
                <w:rFonts w:ascii="Arial" w:hAnsi="Arial" w:cs="Arial"/>
              </w:rPr>
            </w:pPr>
            <w:r w:rsidRPr="00650AE1">
              <w:rPr>
                <w:rFonts w:ascii="Arial" w:hAnsi="Arial" w:cs="Arial"/>
              </w:rPr>
              <w:t>L</w:t>
            </w:r>
          </w:p>
        </w:tc>
        <w:tc>
          <w:tcPr>
            <w:tcW w:w="374" w:type="pct"/>
            <w:shd w:val="clear" w:color="auto" w:fill="F2F2F2" w:themeFill="background1" w:themeFillShade="F2"/>
            <w:vAlign w:val="center"/>
          </w:tcPr>
          <w:p w14:paraId="23056391" w14:textId="77777777" w:rsidR="00C86CB1" w:rsidRPr="00650AE1" w:rsidRDefault="00C86CB1" w:rsidP="0091401D">
            <w:pPr>
              <w:pStyle w:val="Cell-content"/>
              <w:spacing w:before="0" w:after="0"/>
              <w:rPr>
                <w:rFonts w:ascii="Arial" w:hAnsi="Arial" w:cs="Arial"/>
                <w:b/>
                <w:i/>
              </w:rPr>
            </w:pPr>
            <w:r w:rsidRPr="00650AE1">
              <w:rPr>
                <w:rFonts w:ascii="Arial" w:hAnsi="Arial" w:cs="Arial"/>
                <w:b/>
                <w:i/>
              </w:rPr>
              <w:t>H</w:t>
            </w:r>
          </w:p>
        </w:tc>
      </w:tr>
    </w:tbl>
    <w:p w14:paraId="4196E9A7" w14:textId="77777777" w:rsidR="00C86CB1" w:rsidRDefault="00C86CB1" w:rsidP="005C23ED">
      <w:pPr>
        <w:pStyle w:val="Body"/>
        <w:ind w:firstLine="0"/>
      </w:pPr>
    </w:p>
    <w:p w14:paraId="4378AAA6" w14:textId="743F75CB" w:rsidR="003F5F8D" w:rsidRDefault="003F5F8D" w:rsidP="003F5F8D">
      <w:pPr>
        <w:pStyle w:val="Body"/>
      </w:pPr>
      <w:r>
        <w:t xml:space="preserve">Finally, we estimate that several criteria were missing to perform a proper evaluation of authentication mechanisms. Consequently, we introduce four new criteria </w:t>
      </w:r>
      <w:r>
        <w:lastRenderedPageBreak/>
        <w:t>based on the above critical analysis of these schemes we proposed. As a matter of fact, we define the following guideline:</w:t>
      </w:r>
    </w:p>
    <w:p w14:paraId="0737873D" w14:textId="29E74864" w:rsidR="003F5F8D" w:rsidRDefault="003F5F8D" w:rsidP="001970DF">
      <w:pPr>
        <w:pStyle w:val="Body"/>
        <w:ind w:left="1124" w:hanging="418"/>
      </w:pPr>
      <w:r>
        <w:t>1.</w:t>
      </w:r>
      <w:r>
        <w:tab/>
      </w:r>
      <w:r w:rsidRPr="00485B6B">
        <w:rPr>
          <w:i/>
        </w:rPr>
        <w:t>Confidentiality</w:t>
      </w:r>
      <w:r>
        <w:t xml:space="preserve">: Several authentication scheme designs such as fingerprint involve either, or both, record or store data that relate to the secrecy of the user. </w:t>
      </w:r>
      <w:r w:rsidR="00D4054E">
        <w:t>To e</w:t>
      </w:r>
      <w:r>
        <w:t>nsure that</w:t>
      </w:r>
      <w:r w:rsidR="00E34AE6">
        <w:t xml:space="preserve"> the</w:t>
      </w:r>
      <w:r>
        <w:t xml:space="preserve"> information the user p</w:t>
      </w:r>
      <w:r w:rsidR="002E54C6">
        <w:t>rovide remain in his</w:t>
      </w:r>
      <w:r w:rsidR="007F452B">
        <w:t>/her</w:t>
      </w:r>
      <w:r w:rsidR="002E54C6">
        <w:t xml:space="preserve"> privacy re</w:t>
      </w:r>
      <w:r>
        <w:t>gards</w:t>
      </w:r>
      <w:r w:rsidR="00E34AE6">
        <w:t>,</w:t>
      </w:r>
      <w:r>
        <w:t xml:space="preserve"> is a crucial interest in the case of security threats.</w:t>
      </w:r>
    </w:p>
    <w:p w14:paraId="784BD5F8" w14:textId="7DB7F92F" w:rsidR="003F5F8D" w:rsidRDefault="003F5F8D" w:rsidP="001970DF">
      <w:pPr>
        <w:pStyle w:val="Body"/>
        <w:ind w:left="1124" w:hanging="418"/>
      </w:pPr>
      <w:r>
        <w:t>2.</w:t>
      </w:r>
      <w:r>
        <w:tab/>
      </w:r>
      <w:r w:rsidRPr="00D4054E">
        <w:rPr>
          <w:i/>
        </w:rPr>
        <w:t>Intrusive</w:t>
      </w:r>
      <w:r>
        <w:t>: Several authentication mechanisms reviewed in this chapter involve providing information or features relating to the user. This criterion focuses on the ethical concern of the data that use to be collected during the authentication process. This criterion mainly focuses on cognitive sc</w:t>
      </w:r>
      <w:r w:rsidR="00D4054E">
        <w:t xml:space="preserve">hemes, </w:t>
      </w:r>
      <w:r>
        <w:t>as well as biometric ones. Indeed, the authentication process requires to handle data that directly concern users, and that may be performed without their broad agreement.</w:t>
      </w:r>
    </w:p>
    <w:p w14:paraId="105C8EBF" w14:textId="4EF865BC" w:rsidR="003F5F8D" w:rsidRDefault="003F5F8D" w:rsidP="001970DF">
      <w:pPr>
        <w:pStyle w:val="Body"/>
        <w:ind w:left="1124" w:hanging="418"/>
      </w:pPr>
      <w:r>
        <w:t>3.</w:t>
      </w:r>
      <w:r>
        <w:tab/>
      </w:r>
      <w:r w:rsidRPr="00D4054E">
        <w:rPr>
          <w:i/>
        </w:rPr>
        <w:t>Ease of use</w:t>
      </w:r>
      <w:r>
        <w:t>: The major drawback of authentication mechanisms is predominantly due to the way that Humans have to interact with these systems. In that sense, we suggest evaluating how the user is involved in the interaction process and how the system focuses on what people want to do rather than possibilities offered by the technology.</w:t>
      </w:r>
      <w:r w:rsidR="00496AA0">
        <w:t xml:space="preserve"> In other words, with this criterion, </w:t>
      </w:r>
      <w:r w:rsidR="006446E0">
        <w:t xml:space="preserve">we suggest evaluating </w:t>
      </w:r>
      <w:r w:rsidR="00496AA0">
        <w:t xml:space="preserve">how an inexperienced user is able to use an authentication system without a lot of difficulty in a short period of time.  </w:t>
      </w:r>
    </w:p>
    <w:p w14:paraId="6CC5ADEB" w14:textId="77777777" w:rsidR="00C86CB1" w:rsidRDefault="003F5F8D" w:rsidP="001970DF">
      <w:pPr>
        <w:pStyle w:val="Body"/>
        <w:ind w:left="1124" w:hanging="418"/>
      </w:pPr>
      <w:r>
        <w:lastRenderedPageBreak/>
        <w:t>4.</w:t>
      </w:r>
      <w:r>
        <w:tab/>
      </w:r>
      <w:r w:rsidRPr="00D4054E">
        <w:rPr>
          <w:i/>
        </w:rPr>
        <w:t>Usage frequency</w:t>
      </w:r>
      <w:r>
        <w:t>: Since most of more used authentication schemes also remain the weakest ones, we offer to identify to the popularity of</w:t>
      </w:r>
      <w:r w:rsidR="00D4054E">
        <w:t xml:space="preserve"> the mechanisms when applied to</w:t>
      </w:r>
      <w:r>
        <w:t xml:space="preserve"> secure a mobile device.</w:t>
      </w:r>
    </w:p>
    <w:p w14:paraId="24E84494" w14:textId="3A96CC39" w:rsidR="00403409" w:rsidRDefault="00C86CB1" w:rsidP="00403409">
      <w:pPr>
        <w:pStyle w:val="Body"/>
      </w:pPr>
      <w:r>
        <w:t xml:space="preserve">The evaluation of the whole set of authentication mechanisms </w:t>
      </w:r>
      <w:r w:rsidR="005A13CE">
        <w:t>as regards</w:t>
      </w:r>
      <w:r>
        <w:t xml:space="preserve"> criteria we introduce in this section</w:t>
      </w:r>
      <w:r w:rsidR="005A13CE">
        <w:t xml:space="preserve"> is provided by t</w:t>
      </w:r>
      <w:r>
        <w:t>he Table 2.4.</w:t>
      </w:r>
      <w:r w:rsidR="00DD2EDC">
        <w:t xml:space="preserve"> </w:t>
      </w:r>
      <w:r w:rsidR="00AA2A45">
        <w:t>T</w:t>
      </w:r>
      <w:r w:rsidR="00DD2EDC">
        <w:t xml:space="preserve">hese values </w:t>
      </w:r>
      <w:r w:rsidR="00AA2A45">
        <w:t xml:space="preserve">were mainly determined </w:t>
      </w:r>
      <w:r w:rsidR="00DD2EDC">
        <w:t>through a personal</w:t>
      </w:r>
      <w:r w:rsidR="00AA2A45">
        <w:t xml:space="preserve"> opinion.</w:t>
      </w:r>
      <w:r w:rsidR="00403409">
        <w:br w:type="page"/>
      </w:r>
    </w:p>
    <w:p w14:paraId="32ED19D0" w14:textId="504195C8" w:rsidR="00E153E6" w:rsidRDefault="00E153E6" w:rsidP="00061451">
      <w:pPr>
        <w:pStyle w:val="Table-Caption"/>
        <w:ind w:firstLine="0"/>
      </w:pPr>
      <w:bookmarkStart w:id="72" w:name="_Toc461194719"/>
      <w:r>
        <w:lastRenderedPageBreak/>
        <w:t>Table 2.</w:t>
      </w:r>
      <w:r>
        <w:fldChar w:fldCharType="begin"/>
      </w:r>
      <w:r>
        <w:instrText xml:space="preserve"> SEQ Table \* ARABIC </w:instrText>
      </w:r>
      <w:r>
        <w:fldChar w:fldCharType="separate"/>
      </w:r>
      <w:r w:rsidR="00E61B3A">
        <w:rPr>
          <w:noProof/>
        </w:rPr>
        <w:t>4</w:t>
      </w:r>
      <w:r>
        <w:fldChar w:fldCharType="end"/>
      </w:r>
      <w:r>
        <w:t xml:space="preserve">: </w:t>
      </w:r>
      <w:r w:rsidR="00AA2A45">
        <w:t>personnal assessment</w:t>
      </w:r>
      <w:r w:rsidRPr="00724A7D">
        <w:t xml:space="preserve"> of the whole authentication mechanisms for mobile </w:t>
      </w:r>
      <w:r>
        <w:t xml:space="preserve">devices </w:t>
      </w:r>
      <w:r w:rsidR="00AA2A45">
        <w:t>THROUGH</w:t>
      </w:r>
      <w:r>
        <w:t xml:space="preserve"> the criteria we sug</w:t>
      </w:r>
      <w:r w:rsidRPr="00724A7D">
        <w:t>gest, where H: High, M: Medium, L: Low</w:t>
      </w:r>
      <w:bookmarkEnd w:id="72"/>
    </w:p>
    <w:tbl>
      <w:tblPr>
        <w:tblStyle w:val="TableGrid"/>
        <w:tblW w:w="0" w:type="auto"/>
        <w:tblLook w:val="04A0" w:firstRow="1" w:lastRow="0" w:firstColumn="1" w:lastColumn="0" w:noHBand="0" w:noVBand="1"/>
      </w:tblPr>
      <w:tblGrid>
        <w:gridCol w:w="626"/>
        <w:gridCol w:w="452"/>
        <w:gridCol w:w="2888"/>
        <w:gridCol w:w="1074"/>
        <w:gridCol w:w="1080"/>
        <w:gridCol w:w="1080"/>
        <w:gridCol w:w="983"/>
      </w:tblGrid>
      <w:tr w:rsidR="0099778B" w14:paraId="4C3C1520" w14:textId="7EDD3BFC" w:rsidTr="0099778B">
        <w:trPr>
          <w:cantSplit/>
          <w:trHeight w:val="2199"/>
        </w:trPr>
        <w:tc>
          <w:tcPr>
            <w:tcW w:w="626" w:type="dxa"/>
            <w:tcBorders>
              <w:top w:val="nil"/>
              <w:left w:val="nil"/>
              <w:bottom w:val="single" w:sz="4" w:space="0" w:color="auto"/>
              <w:right w:val="nil"/>
            </w:tcBorders>
            <w:vAlign w:val="center"/>
          </w:tcPr>
          <w:p w14:paraId="36198B7A" w14:textId="77777777" w:rsidR="00D4054E" w:rsidRDefault="00D4054E" w:rsidP="0099778B">
            <w:pPr>
              <w:pStyle w:val="Table-Head1"/>
              <w:jc w:val="left"/>
            </w:pPr>
          </w:p>
        </w:tc>
        <w:tc>
          <w:tcPr>
            <w:tcW w:w="452" w:type="dxa"/>
            <w:tcBorders>
              <w:top w:val="nil"/>
              <w:left w:val="nil"/>
              <w:bottom w:val="single" w:sz="4" w:space="0" w:color="auto"/>
              <w:right w:val="nil"/>
            </w:tcBorders>
            <w:vAlign w:val="center"/>
          </w:tcPr>
          <w:p w14:paraId="0D0899AC" w14:textId="6C31B0A3" w:rsidR="00D4054E" w:rsidRDefault="00D4054E" w:rsidP="0099778B">
            <w:pPr>
              <w:pStyle w:val="Table-Head1"/>
              <w:jc w:val="left"/>
            </w:pPr>
          </w:p>
        </w:tc>
        <w:tc>
          <w:tcPr>
            <w:tcW w:w="2888" w:type="dxa"/>
            <w:tcBorders>
              <w:top w:val="nil"/>
              <w:left w:val="nil"/>
              <w:bottom w:val="single" w:sz="4" w:space="0" w:color="auto"/>
              <w:right w:val="single" w:sz="4" w:space="0" w:color="auto"/>
            </w:tcBorders>
            <w:vAlign w:val="center"/>
          </w:tcPr>
          <w:p w14:paraId="1DFC0080" w14:textId="58AC7C84" w:rsidR="00D4054E" w:rsidRDefault="00D4054E" w:rsidP="0099778B">
            <w:pPr>
              <w:pStyle w:val="Table-Head1"/>
              <w:jc w:val="left"/>
            </w:pPr>
          </w:p>
        </w:tc>
        <w:tc>
          <w:tcPr>
            <w:tcW w:w="1074" w:type="dxa"/>
            <w:tcBorders>
              <w:left w:val="single" w:sz="4" w:space="0" w:color="auto"/>
            </w:tcBorders>
            <w:textDirection w:val="btLr"/>
            <w:vAlign w:val="center"/>
          </w:tcPr>
          <w:p w14:paraId="67ABFDFF" w14:textId="786AC58F" w:rsidR="00D4054E" w:rsidRDefault="00D4054E" w:rsidP="0099778B">
            <w:pPr>
              <w:pStyle w:val="Table-Head1"/>
              <w:ind w:left="113" w:right="113"/>
              <w:jc w:val="left"/>
            </w:pPr>
            <w:r>
              <w:t>Confidentiality</w:t>
            </w:r>
          </w:p>
        </w:tc>
        <w:tc>
          <w:tcPr>
            <w:tcW w:w="1080" w:type="dxa"/>
            <w:textDirection w:val="btLr"/>
            <w:vAlign w:val="center"/>
          </w:tcPr>
          <w:p w14:paraId="761AE75D" w14:textId="332A084B" w:rsidR="00D4054E" w:rsidRDefault="00D4054E" w:rsidP="0099778B">
            <w:pPr>
              <w:pStyle w:val="Table-Head1"/>
              <w:ind w:left="113" w:right="113"/>
              <w:jc w:val="left"/>
            </w:pPr>
            <w:r>
              <w:t>Intrusive</w:t>
            </w:r>
          </w:p>
        </w:tc>
        <w:tc>
          <w:tcPr>
            <w:tcW w:w="1080" w:type="dxa"/>
            <w:textDirection w:val="btLr"/>
            <w:vAlign w:val="center"/>
          </w:tcPr>
          <w:p w14:paraId="4308F78E" w14:textId="6E8CFD22" w:rsidR="00D4054E" w:rsidRDefault="00D4054E" w:rsidP="0099778B">
            <w:pPr>
              <w:pStyle w:val="Table-Head1"/>
              <w:ind w:left="113" w:right="113"/>
              <w:jc w:val="left"/>
            </w:pPr>
            <w:r>
              <w:t>Ease of Use</w:t>
            </w:r>
          </w:p>
        </w:tc>
        <w:tc>
          <w:tcPr>
            <w:tcW w:w="983" w:type="dxa"/>
            <w:textDirection w:val="btLr"/>
            <w:vAlign w:val="center"/>
          </w:tcPr>
          <w:p w14:paraId="31D80407" w14:textId="77777777" w:rsidR="00D4054E" w:rsidRDefault="00D4054E" w:rsidP="0099778B">
            <w:pPr>
              <w:pStyle w:val="Table-Head1"/>
              <w:ind w:left="113" w:right="113"/>
              <w:jc w:val="left"/>
            </w:pPr>
            <w:r>
              <w:t xml:space="preserve">Usage </w:t>
            </w:r>
          </w:p>
          <w:p w14:paraId="085334C7" w14:textId="471F51FD" w:rsidR="00D4054E" w:rsidRDefault="00D4054E" w:rsidP="0099778B">
            <w:pPr>
              <w:pStyle w:val="Table-Head1"/>
              <w:ind w:left="113" w:right="113"/>
              <w:jc w:val="left"/>
            </w:pPr>
            <w:r>
              <w:t>Frequency</w:t>
            </w:r>
          </w:p>
        </w:tc>
      </w:tr>
      <w:tr w:rsidR="0099778B" w14:paraId="626CD34C" w14:textId="7B1C5E14" w:rsidTr="003C1912">
        <w:trPr>
          <w:cantSplit/>
          <w:trHeight w:val="432"/>
        </w:trPr>
        <w:tc>
          <w:tcPr>
            <w:tcW w:w="626" w:type="dxa"/>
            <w:vMerge w:val="restart"/>
            <w:tcBorders>
              <w:top w:val="single" w:sz="4" w:space="0" w:color="auto"/>
            </w:tcBorders>
            <w:textDirection w:val="btLr"/>
            <w:vAlign w:val="center"/>
          </w:tcPr>
          <w:p w14:paraId="38033F46" w14:textId="1A78297B" w:rsidR="00D4054E" w:rsidRDefault="00C86CB1" w:rsidP="0099778B">
            <w:pPr>
              <w:pStyle w:val="Table-Head1"/>
            </w:pPr>
            <w:r>
              <w:t>Knowledge-Based</w:t>
            </w:r>
          </w:p>
        </w:tc>
        <w:tc>
          <w:tcPr>
            <w:tcW w:w="452" w:type="dxa"/>
            <w:vMerge w:val="restart"/>
            <w:tcBorders>
              <w:top w:val="single" w:sz="4" w:space="0" w:color="auto"/>
            </w:tcBorders>
            <w:textDirection w:val="btLr"/>
            <w:vAlign w:val="center"/>
          </w:tcPr>
          <w:p w14:paraId="6F9F2151" w14:textId="048B33C0" w:rsidR="00D4054E" w:rsidRDefault="00D4054E" w:rsidP="0099778B">
            <w:pPr>
              <w:pStyle w:val="Table-Head2"/>
            </w:pPr>
            <w:r>
              <w:t>Explicit</w:t>
            </w:r>
          </w:p>
        </w:tc>
        <w:tc>
          <w:tcPr>
            <w:tcW w:w="2888" w:type="dxa"/>
            <w:tcBorders>
              <w:top w:val="single" w:sz="4" w:space="0" w:color="auto"/>
            </w:tcBorders>
            <w:shd w:val="clear" w:color="auto" w:fill="F2F2F2" w:themeFill="background1" w:themeFillShade="F2"/>
            <w:vAlign w:val="center"/>
          </w:tcPr>
          <w:p w14:paraId="46CE05CE" w14:textId="50427917" w:rsidR="00D4054E" w:rsidRDefault="00D4054E" w:rsidP="0099778B">
            <w:pPr>
              <w:pStyle w:val="Table-Head3"/>
              <w:jc w:val="right"/>
            </w:pPr>
            <w:r>
              <w:t>PINs</w:t>
            </w:r>
          </w:p>
        </w:tc>
        <w:tc>
          <w:tcPr>
            <w:tcW w:w="1074" w:type="dxa"/>
            <w:shd w:val="clear" w:color="auto" w:fill="F2F2F2" w:themeFill="background1" w:themeFillShade="F2"/>
            <w:vAlign w:val="center"/>
          </w:tcPr>
          <w:p w14:paraId="68C18088" w14:textId="0C99CBB6"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shd w:val="clear" w:color="auto" w:fill="F2F2F2" w:themeFill="background1" w:themeFillShade="F2"/>
            <w:vAlign w:val="center"/>
          </w:tcPr>
          <w:p w14:paraId="65452077" w14:textId="4255021D"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N/A</w:t>
            </w:r>
          </w:p>
        </w:tc>
        <w:tc>
          <w:tcPr>
            <w:tcW w:w="1080" w:type="dxa"/>
            <w:shd w:val="clear" w:color="auto" w:fill="F2F2F2" w:themeFill="background1" w:themeFillShade="F2"/>
            <w:vAlign w:val="center"/>
          </w:tcPr>
          <w:p w14:paraId="1035BA21" w14:textId="25566D18"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0A52106B" w14:textId="4D6D5C53"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r>
      <w:tr w:rsidR="0099778B" w14:paraId="6193774B" w14:textId="094C82C2" w:rsidTr="003C1912">
        <w:trPr>
          <w:trHeight w:val="576"/>
        </w:trPr>
        <w:tc>
          <w:tcPr>
            <w:tcW w:w="626" w:type="dxa"/>
            <w:vMerge/>
            <w:vAlign w:val="center"/>
          </w:tcPr>
          <w:p w14:paraId="03F2E80D" w14:textId="77777777" w:rsidR="00D4054E" w:rsidRDefault="00D4054E" w:rsidP="0099778B">
            <w:pPr>
              <w:pStyle w:val="Body"/>
              <w:spacing w:line="240" w:lineRule="auto"/>
              <w:ind w:firstLine="0"/>
              <w:jc w:val="center"/>
            </w:pPr>
          </w:p>
        </w:tc>
        <w:tc>
          <w:tcPr>
            <w:tcW w:w="452" w:type="dxa"/>
            <w:vMerge/>
            <w:vAlign w:val="center"/>
          </w:tcPr>
          <w:p w14:paraId="18BCDB3F" w14:textId="77777777" w:rsidR="00D4054E" w:rsidRDefault="00D4054E" w:rsidP="0099778B">
            <w:pPr>
              <w:pStyle w:val="Table-Head2"/>
            </w:pPr>
          </w:p>
        </w:tc>
        <w:tc>
          <w:tcPr>
            <w:tcW w:w="2888" w:type="dxa"/>
            <w:vAlign w:val="center"/>
          </w:tcPr>
          <w:p w14:paraId="712AD874" w14:textId="77777777" w:rsidR="0099778B" w:rsidRDefault="0099778B" w:rsidP="0099778B">
            <w:pPr>
              <w:pStyle w:val="Table-Head3"/>
              <w:jc w:val="right"/>
            </w:pPr>
            <w:r>
              <w:t>Text-enhanced</w:t>
            </w:r>
          </w:p>
          <w:p w14:paraId="2033ACEC" w14:textId="0F209CC5" w:rsidR="00D4054E" w:rsidRDefault="00D4054E" w:rsidP="0099778B">
            <w:pPr>
              <w:pStyle w:val="Table-Head3"/>
              <w:jc w:val="right"/>
            </w:pPr>
            <w:r>
              <w:t>passwords</w:t>
            </w:r>
          </w:p>
        </w:tc>
        <w:tc>
          <w:tcPr>
            <w:tcW w:w="1074" w:type="dxa"/>
            <w:vAlign w:val="center"/>
          </w:tcPr>
          <w:p w14:paraId="797D9393" w14:textId="4E53FCB1"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vAlign w:val="center"/>
          </w:tcPr>
          <w:p w14:paraId="704E9493" w14:textId="787EA6D3"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N/A</w:t>
            </w:r>
          </w:p>
        </w:tc>
        <w:tc>
          <w:tcPr>
            <w:tcW w:w="1080" w:type="dxa"/>
            <w:vAlign w:val="center"/>
          </w:tcPr>
          <w:p w14:paraId="37B216FC" w14:textId="207EA430"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983" w:type="dxa"/>
            <w:vAlign w:val="center"/>
          </w:tcPr>
          <w:p w14:paraId="5741148E" w14:textId="21A45006"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r>
      <w:tr w:rsidR="0099778B" w14:paraId="31F12ACD" w14:textId="76BE81BF" w:rsidTr="003C1912">
        <w:trPr>
          <w:trHeight w:val="576"/>
        </w:trPr>
        <w:tc>
          <w:tcPr>
            <w:tcW w:w="626" w:type="dxa"/>
            <w:vMerge/>
            <w:vAlign w:val="center"/>
          </w:tcPr>
          <w:p w14:paraId="7154730D" w14:textId="77777777" w:rsidR="00D4054E" w:rsidRDefault="00D4054E" w:rsidP="0099778B">
            <w:pPr>
              <w:pStyle w:val="Body"/>
              <w:spacing w:line="240" w:lineRule="auto"/>
              <w:ind w:firstLine="0"/>
              <w:jc w:val="center"/>
            </w:pPr>
          </w:p>
        </w:tc>
        <w:tc>
          <w:tcPr>
            <w:tcW w:w="452" w:type="dxa"/>
            <w:vMerge/>
            <w:vAlign w:val="center"/>
          </w:tcPr>
          <w:p w14:paraId="4FCEAEC3" w14:textId="77777777" w:rsidR="00D4054E" w:rsidRDefault="00D4054E" w:rsidP="0099778B">
            <w:pPr>
              <w:pStyle w:val="Table-Head2"/>
            </w:pPr>
          </w:p>
        </w:tc>
        <w:tc>
          <w:tcPr>
            <w:tcW w:w="2888" w:type="dxa"/>
            <w:shd w:val="clear" w:color="auto" w:fill="F2F2F2" w:themeFill="background1" w:themeFillShade="F2"/>
            <w:vAlign w:val="center"/>
          </w:tcPr>
          <w:p w14:paraId="4052EE33" w14:textId="77777777" w:rsidR="0099778B" w:rsidRDefault="0099778B" w:rsidP="0099778B">
            <w:pPr>
              <w:pStyle w:val="Table-Head3"/>
              <w:jc w:val="right"/>
            </w:pPr>
            <w:r>
              <w:t>Graphical &amp; haptic</w:t>
            </w:r>
          </w:p>
          <w:p w14:paraId="47133E30" w14:textId="5ABDD9A1" w:rsidR="00D4054E" w:rsidRDefault="00D4054E" w:rsidP="0099778B">
            <w:pPr>
              <w:pStyle w:val="Table-Head3"/>
              <w:jc w:val="right"/>
            </w:pPr>
            <w:r>
              <w:t>passwords</w:t>
            </w:r>
          </w:p>
        </w:tc>
        <w:tc>
          <w:tcPr>
            <w:tcW w:w="1074" w:type="dxa"/>
            <w:shd w:val="clear" w:color="auto" w:fill="F2F2F2" w:themeFill="background1" w:themeFillShade="F2"/>
            <w:vAlign w:val="center"/>
          </w:tcPr>
          <w:p w14:paraId="48459EFD" w14:textId="2414FF7F"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shd w:val="clear" w:color="auto" w:fill="F2F2F2" w:themeFill="background1" w:themeFillShade="F2"/>
            <w:vAlign w:val="center"/>
          </w:tcPr>
          <w:p w14:paraId="47454666" w14:textId="1988AC05"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N/A</w:t>
            </w:r>
          </w:p>
        </w:tc>
        <w:tc>
          <w:tcPr>
            <w:tcW w:w="1080" w:type="dxa"/>
            <w:shd w:val="clear" w:color="auto" w:fill="F2F2F2" w:themeFill="background1" w:themeFillShade="F2"/>
            <w:vAlign w:val="center"/>
          </w:tcPr>
          <w:p w14:paraId="1BFE17BF" w14:textId="6D062525"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05846763" w14:textId="667B4796"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r>
      <w:tr w:rsidR="0099778B" w14:paraId="4A604472" w14:textId="437F0320" w:rsidTr="0099778B">
        <w:trPr>
          <w:cantSplit/>
          <w:trHeight w:val="1200"/>
        </w:trPr>
        <w:tc>
          <w:tcPr>
            <w:tcW w:w="626" w:type="dxa"/>
            <w:vMerge/>
            <w:vAlign w:val="center"/>
          </w:tcPr>
          <w:p w14:paraId="0C03BA9D" w14:textId="77777777" w:rsidR="00D4054E" w:rsidRDefault="00D4054E" w:rsidP="0099778B">
            <w:pPr>
              <w:pStyle w:val="Body"/>
              <w:spacing w:line="240" w:lineRule="auto"/>
              <w:ind w:firstLine="0"/>
              <w:jc w:val="center"/>
            </w:pPr>
          </w:p>
        </w:tc>
        <w:tc>
          <w:tcPr>
            <w:tcW w:w="452" w:type="dxa"/>
            <w:textDirection w:val="btLr"/>
            <w:vAlign w:val="center"/>
          </w:tcPr>
          <w:p w14:paraId="061ADF19" w14:textId="26C2A221" w:rsidR="00D4054E" w:rsidRDefault="00D4054E" w:rsidP="0099778B">
            <w:pPr>
              <w:pStyle w:val="Table-Head2"/>
            </w:pPr>
            <w:r>
              <w:t>implicit</w:t>
            </w:r>
          </w:p>
        </w:tc>
        <w:tc>
          <w:tcPr>
            <w:tcW w:w="2888" w:type="dxa"/>
            <w:vAlign w:val="center"/>
          </w:tcPr>
          <w:p w14:paraId="5706C0AA" w14:textId="77777777" w:rsidR="0099778B" w:rsidRDefault="00D4054E" w:rsidP="0099778B">
            <w:pPr>
              <w:pStyle w:val="Table-Head3"/>
              <w:jc w:val="right"/>
            </w:pPr>
            <w:r>
              <w:t xml:space="preserve">Cognitive-based </w:t>
            </w:r>
          </w:p>
          <w:p w14:paraId="4FED6F30" w14:textId="0C3B3902" w:rsidR="00D4054E" w:rsidRDefault="00D4054E" w:rsidP="0099778B">
            <w:pPr>
              <w:pStyle w:val="Table-Head3"/>
              <w:jc w:val="right"/>
            </w:pPr>
            <w:r>
              <w:t>passwords</w:t>
            </w:r>
          </w:p>
        </w:tc>
        <w:tc>
          <w:tcPr>
            <w:tcW w:w="1074" w:type="dxa"/>
            <w:vAlign w:val="center"/>
          </w:tcPr>
          <w:p w14:paraId="62CF6B9D" w14:textId="4D8DBE9E"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1080" w:type="dxa"/>
            <w:vAlign w:val="center"/>
          </w:tcPr>
          <w:p w14:paraId="7742FED1" w14:textId="02334004"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58A668A0" w14:textId="0B029FDC"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vAlign w:val="center"/>
          </w:tcPr>
          <w:p w14:paraId="7AA7CB5F" w14:textId="21DD4CAB"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r>
      <w:tr w:rsidR="0099778B" w14:paraId="71FD88AB" w14:textId="1231F92B" w:rsidTr="003C1912">
        <w:trPr>
          <w:trHeight w:val="432"/>
        </w:trPr>
        <w:tc>
          <w:tcPr>
            <w:tcW w:w="3966" w:type="dxa"/>
            <w:gridSpan w:val="3"/>
            <w:shd w:val="clear" w:color="auto" w:fill="F2F2F2" w:themeFill="background1" w:themeFillShade="F2"/>
            <w:vAlign w:val="center"/>
          </w:tcPr>
          <w:p w14:paraId="6AC49757" w14:textId="03EC456B" w:rsidR="00D4054E" w:rsidRDefault="00D4054E" w:rsidP="0099778B">
            <w:pPr>
              <w:pStyle w:val="Table-Head1"/>
              <w:jc w:val="right"/>
            </w:pPr>
            <w:r>
              <w:t>Token-based</w:t>
            </w:r>
          </w:p>
        </w:tc>
        <w:tc>
          <w:tcPr>
            <w:tcW w:w="1074" w:type="dxa"/>
            <w:shd w:val="clear" w:color="auto" w:fill="F2F2F2" w:themeFill="background1" w:themeFillShade="F2"/>
            <w:vAlign w:val="center"/>
          </w:tcPr>
          <w:p w14:paraId="12EEE616" w14:textId="231E2F44"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1080" w:type="dxa"/>
            <w:shd w:val="clear" w:color="auto" w:fill="F2F2F2" w:themeFill="background1" w:themeFillShade="F2"/>
            <w:vAlign w:val="center"/>
          </w:tcPr>
          <w:p w14:paraId="25A88781" w14:textId="417C0B40"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N/A</w:t>
            </w:r>
          </w:p>
        </w:tc>
        <w:tc>
          <w:tcPr>
            <w:tcW w:w="1080" w:type="dxa"/>
            <w:shd w:val="clear" w:color="auto" w:fill="F2F2F2" w:themeFill="background1" w:themeFillShade="F2"/>
            <w:vAlign w:val="center"/>
          </w:tcPr>
          <w:p w14:paraId="7D179B9B" w14:textId="3B9E6127"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2230B1A0" w14:textId="3881DA63" w:rsidR="00D4054E"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2593F37E" w14:textId="411B1A25" w:rsidTr="003C1912">
        <w:trPr>
          <w:cantSplit/>
          <w:trHeight w:val="432"/>
        </w:trPr>
        <w:tc>
          <w:tcPr>
            <w:tcW w:w="626" w:type="dxa"/>
            <w:vMerge w:val="restart"/>
            <w:textDirection w:val="btLr"/>
            <w:vAlign w:val="center"/>
          </w:tcPr>
          <w:p w14:paraId="26710E8B" w14:textId="6562CA0D" w:rsidR="0099778B" w:rsidRDefault="0099778B" w:rsidP="0099778B">
            <w:pPr>
              <w:pStyle w:val="Table-Head1"/>
            </w:pPr>
            <w:r>
              <w:t>Biometrics</w:t>
            </w:r>
          </w:p>
        </w:tc>
        <w:tc>
          <w:tcPr>
            <w:tcW w:w="452" w:type="dxa"/>
            <w:vMerge w:val="restart"/>
            <w:textDirection w:val="btLr"/>
            <w:vAlign w:val="center"/>
          </w:tcPr>
          <w:p w14:paraId="5A47BF3D" w14:textId="06AC0CA6" w:rsidR="0099778B" w:rsidRDefault="0099778B" w:rsidP="0099778B">
            <w:pPr>
              <w:pStyle w:val="Table-Head2"/>
            </w:pPr>
            <w:r>
              <w:t>Physiological</w:t>
            </w:r>
          </w:p>
        </w:tc>
        <w:tc>
          <w:tcPr>
            <w:tcW w:w="2888" w:type="dxa"/>
            <w:vAlign w:val="center"/>
          </w:tcPr>
          <w:p w14:paraId="0D8071B6" w14:textId="7E9C4B5A" w:rsidR="0099778B" w:rsidRDefault="0099778B" w:rsidP="0099778B">
            <w:pPr>
              <w:pStyle w:val="Table-Head3"/>
              <w:jc w:val="right"/>
            </w:pPr>
            <w:r>
              <w:t>Fingerprint</w:t>
            </w:r>
          </w:p>
        </w:tc>
        <w:tc>
          <w:tcPr>
            <w:tcW w:w="1074" w:type="dxa"/>
            <w:vAlign w:val="center"/>
          </w:tcPr>
          <w:p w14:paraId="139711D6" w14:textId="413CDD19"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6F3CC781" w14:textId="70016477"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200BA438" w14:textId="08B24888"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983" w:type="dxa"/>
            <w:vAlign w:val="center"/>
          </w:tcPr>
          <w:p w14:paraId="47C6E12C" w14:textId="1AB46591"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760EC441" w14:textId="33B925C2" w:rsidTr="003C1912">
        <w:trPr>
          <w:cantSplit/>
          <w:trHeight w:val="432"/>
        </w:trPr>
        <w:tc>
          <w:tcPr>
            <w:tcW w:w="626" w:type="dxa"/>
            <w:vMerge/>
            <w:vAlign w:val="center"/>
          </w:tcPr>
          <w:p w14:paraId="37F0FDD1" w14:textId="77777777" w:rsidR="0099778B" w:rsidRDefault="0099778B" w:rsidP="0099778B">
            <w:pPr>
              <w:pStyle w:val="Body"/>
              <w:spacing w:line="240" w:lineRule="auto"/>
              <w:ind w:firstLine="0"/>
              <w:jc w:val="center"/>
            </w:pPr>
          </w:p>
        </w:tc>
        <w:tc>
          <w:tcPr>
            <w:tcW w:w="452" w:type="dxa"/>
            <w:vMerge/>
            <w:vAlign w:val="center"/>
          </w:tcPr>
          <w:p w14:paraId="33461AFC" w14:textId="77777777" w:rsidR="0099778B" w:rsidRDefault="0099778B" w:rsidP="0099778B">
            <w:pPr>
              <w:pStyle w:val="Table-Head2"/>
            </w:pPr>
          </w:p>
        </w:tc>
        <w:tc>
          <w:tcPr>
            <w:tcW w:w="2888" w:type="dxa"/>
            <w:shd w:val="clear" w:color="auto" w:fill="F2F2F2" w:themeFill="background1" w:themeFillShade="F2"/>
            <w:vAlign w:val="center"/>
          </w:tcPr>
          <w:p w14:paraId="23860A25" w14:textId="51065060" w:rsidR="0099778B" w:rsidRDefault="0099778B" w:rsidP="0099778B">
            <w:pPr>
              <w:pStyle w:val="Table-Head3"/>
              <w:jc w:val="right"/>
            </w:pPr>
            <w:r>
              <w:t>Face recognition</w:t>
            </w:r>
          </w:p>
        </w:tc>
        <w:tc>
          <w:tcPr>
            <w:tcW w:w="1074" w:type="dxa"/>
            <w:shd w:val="clear" w:color="auto" w:fill="F2F2F2" w:themeFill="background1" w:themeFillShade="F2"/>
            <w:vAlign w:val="center"/>
          </w:tcPr>
          <w:p w14:paraId="683FE3B0" w14:textId="01F48D73"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shd w:val="clear" w:color="auto" w:fill="F2F2F2" w:themeFill="background1" w:themeFillShade="F2"/>
            <w:vAlign w:val="center"/>
          </w:tcPr>
          <w:p w14:paraId="6FA26E45" w14:textId="757F53E0"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1080" w:type="dxa"/>
            <w:shd w:val="clear" w:color="auto" w:fill="F2F2F2" w:themeFill="background1" w:themeFillShade="F2"/>
            <w:vAlign w:val="center"/>
          </w:tcPr>
          <w:p w14:paraId="315A7EBF" w14:textId="44235454"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60EA55F9" w14:textId="6C0A5380"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2F7E5551" w14:textId="18F10AC6" w:rsidTr="003C1912">
        <w:trPr>
          <w:cantSplit/>
          <w:trHeight w:val="432"/>
        </w:trPr>
        <w:tc>
          <w:tcPr>
            <w:tcW w:w="626" w:type="dxa"/>
            <w:vMerge/>
            <w:vAlign w:val="center"/>
          </w:tcPr>
          <w:p w14:paraId="2F8BF257" w14:textId="77777777" w:rsidR="0099778B" w:rsidRDefault="0099778B" w:rsidP="0099778B">
            <w:pPr>
              <w:pStyle w:val="Body"/>
              <w:spacing w:line="240" w:lineRule="auto"/>
              <w:ind w:firstLine="0"/>
              <w:jc w:val="center"/>
            </w:pPr>
          </w:p>
        </w:tc>
        <w:tc>
          <w:tcPr>
            <w:tcW w:w="452" w:type="dxa"/>
            <w:vMerge/>
            <w:vAlign w:val="center"/>
          </w:tcPr>
          <w:p w14:paraId="26DCCFD8" w14:textId="77777777" w:rsidR="0099778B" w:rsidRDefault="0099778B" w:rsidP="0099778B">
            <w:pPr>
              <w:pStyle w:val="Table-Head2"/>
            </w:pPr>
          </w:p>
        </w:tc>
        <w:tc>
          <w:tcPr>
            <w:tcW w:w="2888" w:type="dxa"/>
            <w:vAlign w:val="center"/>
          </w:tcPr>
          <w:p w14:paraId="001E5BF4" w14:textId="3A5F7094" w:rsidR="0099778B" w:rsidRDefault="0099778B" w:rsidP="0099778B">
            <w:pPr>
              <w:pStyle w:val="Table-Head3"/>
              <w:jc w:val="right"/>
            </w:pPr>
            <w:r>
              <w:t>Ear shape</w:t>
            </w:r>
          </w:p>
        </w:tc>
        <w:tc>
          <w:tcPr>
            <w:tcW w:w="1074" w:type="dxa"/>
            <w:vAlign w:val="center"/>
          </w:tcPr>
          <w:p w14:paraId="27BA41E2" w14:textId="3A6342AF"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0B1ADA56" w14:textId="2580D734"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2F554698" w14:textId="603F7322"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vAlign w:val="center"/>
          </w:tcPr>
          <w:p w14:paraId="7237152F" w14:textId="71FBF9FF"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r>
      <w:tr w:rsidR="0099778B" w14:paraId="6B20697F" w14:textId="4634A250" w:rsidTr="003C1912">
        <w:trPr>
          <w:cantSplit/>
          <w:trHeight w:val="432"/>
        </w:trPr>
        <w:tc>
          <w:tcPr>
            <w:tcW w:w="626" w:type="dxa"/>
            <w:vMerge/>
            <w:vAlign w:val="center"/>
          </w:tcPr>
          <w:p w14:paraId="1C9BE0F7" w14:textId="77777777" w:rsidR="0099778B" w:rsidRDefault="0099778B" w:rsidP="0099778B">
            <w:pPr>
              <w:pStyle w:val="Body"/>
              <w:spacing w:line="240" w:lineRule="auto"/>
              <w:ind w:firstLine="0"/>
              <w:jc w:val="center"/>
            </w:pPr>
          </w:p>
        </w:tc>
        <w:tc>
          <w:tcPr>
            <w:tcW w:w="452" w:type="dxa"/>
            <w:vMerge/>
            <w:vAlign w:val="center"/>
          </w:tcPr>
          <w:p w14:paraId="231223B9" w14:textId="77777777" w:rsidR="0099778B" w:rsidRDefault="0099778B" w:rsidP="0099778B">
            <w:pPr>
              <w:pStyle w:val="Table-Head2"/>
            </w:pPr>
          </w:p>
        </w:tc>
        <w:tc>
          <w:tcPr>
            <w:tcW w:w="2888" w:type="dxa"/>
            <w:shd w:val="clear" w:color="auto" w:fill="F2F2F2" w:themeFill="background1" w:themeFillShade="F2"/>
            <w:vAlign w:val="center"/>
          </w:tcPr>
          <w:p w14:paraId="09F12855" w14:textId="60629E04" w:rsidR="0099778B" w:rsidRDefault="0099778B" w:rsidP="0099778B">
            <w:pPr>
              <w:pStyle w:val="Table-Head3"/>
              <w:jc w:val="right"/>
            </w:pPr>
            <w:r>
              <w:t>Hand geometry</w:t>
            </w:r>
          </w:p>
        </w:tc>
        <w:tc>
          <w:tcPr>
            <w:tcW w:w="1074" w:type="dxa"/>
            <w:shd w:val="clear" w:color="auto" w:fill="F2F2F2" w:themeFill="background1" w:themeFillShade="F2"/>
            <w:vAlign w:val="center"/>
          </w:tcPr>
          <w:p w14:paraId="03A4FA3B" w14:textId="4AFF20FE"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shd w:val="clear" w:color="auto" w:fill="F2F2F2" w:themeFill="background1" w:themeFillShade="F2"/>
            <w:vAlign w:val="center"/>
          </w:tcPr>
          <w:p w14:paraId="6EC24367" w14:textId="55672F25"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shd w:val="clear" w:color="auto" w:fill="F2F2F2" w:themeFill="background1" w:themeFillShade="F2"/>
            <w:vAlign w:val="center"/>
          </w:tcPr>
          <w:p w14:paraId="155B343C" w14:textId="59DE9E9A"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6C43A2D0" w14:textId="76CBB253"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r>
      <w:tr w:rsidR="0099778B" w14:paraId="279F9D67" w14:textId="79C9F7E6" w:rsidTr="003C1912">
        <w:trPr>
          <w:cantSplit/>
          <w:trHeight w:val="432"/>
        </w:trPr>
        <w:tc>
          <w:tcPr>
            <w:tcW w:w="626" w:type="dxa"/>
            <w:vMerge/>
            <w:vAlign w:val="center"/>
          </w:tcPr>
          <w:p w14:paraId="557C1297" w14:textId="77777777" w:rsidR="0099778B" w:rsidRDefault="0099778B" w:rsidP="0099778B">
            <w:pPr>
              <w:pStyle w:val="Body"/>
              <w:spacing w:line="240" w:lineRule="auto"/>
              <w:ind w:firstLine="0"/>
              <w:jc w:val="center"/>
            </w:pPr>
          </w:p>
        </w:tc>
        <w:tc>
          <w:tcPr>
            <w:tcW w:w="452" w:type="dxa"/>
            <w:vMerge w:val="restart"/>
            <w:textDirection w:val="btLr"/>
            <w:vAlign w:val="center"/>
          </w:tcPr>
          <w:p w14:paraId="13E20299" w14:textId="53C19599" w:rsidR="0099778B" w:rsidRDefault="0099778B" w:rsidP="0099778B">
            <w:pPr>
              <w:pStyle w:val="Table-Head2"/>
            </w:pPr>
            <w:r>
              <w:t>Behavioral</w:t>
            </w:r>
          </w:p>
        </w:tc>
        <w:tc>
          <w:tcPr>
            <w:tcW w:w="2888" w:type="dxa"/>
            <w:vAlign w:val="center"/>
          </w:tcPr>
          <w:p w14:paraId="608A75F5" w14:textId="26296FAA" w:rsidR="0099778B" w:rsidRDefault="0099778B" w:rsidP="0099778B">
            <w:pPr>
              <w:pStyle w:val="Table-Head3"/>
              <w:jc w:val="right"/>
            </w:pPr>
            <w:r>
              <w:t>Voice recognition</w:t>
            </w:r>
          </w:p>
        </w:tc>
        <w:tc>
          <w:tcPr>
            <w:tcW w:w="1074" w:type="dxa"/>
            <w:vAlign w:val="center"/>
          </w:tcPr>
          <w:p w14:paraId="3ADC11B2" w14:textId="4B420440"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vAlign w:val="center"/>
          </w:tcPr>
          <w:p w14:paraId="0BF3734F" w14:textId="5C494FF2"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vAlign w:val="center"/>
          </w:tcPr>
          <w:p w14:paraId="0FF97335" w14:textId="2E5693BB"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vAlign w:val="center"/>
          </w:tcPr>
          <w:p w14:paraId="543839F3" w14:textId="60DE9062"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28DEC608" w14:textId="0C1401D0" w:rsidTr="003C1912">
        <w:trPr>
          <w:cantSplit/>
          <w:trHeight w:val="432"/>
        </w:trPr>
        <w:tc>
          <w:tcPr>
            <w:tcW w:w="626" w:type="dxa"/>
            <w:vMerge/>
            <w:vAlign w:val="center"/>
          </w:tcPr>
          <w:p w14:paraId="316633B0" w14:textId="77777777" w:rsidR="0099778B" w:rsidRDefault="0099778B" w:rsidP="0099778B">
            <w:pPr>
              <w:pStyle w:val="Body"/>
              <w:spacing w:line="240" w:lineRule="auto"/>
              <w:ind w:firstLine="0"/>
              <w:jc w:val="left"/>
            </w:pPr>
          </w:p>
        </w:tc>
        <w:tc>
          <w:tcPr>
            <w:tcW w:w="452" w:type="dxa"/>
            <w:vMerge/>
            <w:vAlign w:val="center"/>
          </w:tcPr>
          <w:p w14:paraId="38D9B46A" w14:textId="77777777" w:rsidR="0099778B" w:rsidRDefault="0099778B" w:rsidP="0099778B">
            <w:pPr>
              <w:pStyle w:val="Body"/>
              <w:spacing w:line="240" w:lineRule="auto"/>
              <w:ind w:firstLine="0"/>
              <w:jc w:val="left"/>
            </w:pPr>
          </w:p>
        </w:tc>
        <w:tc>
          <w:tcPr>
            <w:tcW w:w="2888" w:type="dxa"/>
            <w:shd w:val="clear" w:color="auto" w:fill="F2F2F2" w:themeFill="background1" w:themeFillShade="F2"/>
            <w:vAlign w:val="center"/>
          </w:tcPr>
          <w:p w14:paraId="12EB194F" w14:textId="3369AB25" w:rsidR="0099778B" w:rsidRDefault="0099778B" w:rsidP="0099778B">
            <w:pPr>
              <w:pStyle w:val="Table-Head3"/>
              <w:jc w:val="right"/>
            </w:pPr>
            <w:r>
              <w:t>Gait recognition</w:t>
            </w:r>
          </w:p>
        </w:tc>
        <w:tc>
          <w:tcPr>
            <w:tcW w:w="1074" w:type="dxa"/>
            <w:shd w:val="clear" w:color="auto" w:fill="F2F2F2" w:themeFill="background1" w:themeFillShade="F2"/>
            <w:vAlign w:val="center"/>
          </w:tcPr>
          <w:p w14:paraId="60369429" w14:textId="0C461D0D"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shd w:val="clear" w:color="auto" w:fill="F2F2F2" w:themeFill="background1" w:themeFillShade="F2"/>
            <w:vAlign w:val="center"/>
          </w:tcPr>
          <w:p w14:paraId="01D6A4EA" w14:textId="1AC9531A"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shd w:val="clear" w:color="auto" w:fill="F2F2F2" w:themeFill="background1" w:themeFillShade="F2"/>
            <w:vAlign w:val="center"/>
          </w:tcPr>
          <w:p w14:paraId="0704511B" w14:textId="5495FF4B"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983" w:type="dxa"/>
            <w:shd w:val="clear" w:color="auto" w:fill="F2F2F2" w:themeFill="background1" w:themeFillShade="F2"/>
            <w:vAlign w:val="center"/>
          </w:tcPr>
          <w:p w14:paraId="76963691" w14:textId="5BE3C0C7"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r>
      <w:tr w:rsidR="0099778B" w14:paraId="53F3CCEF" w14:textId="7BB846BE" w:rsidTr="003C1912">
        <w:trPr>
          <w:cantSplit/>
          <w:trHeight w:val="432"/>
        </w:trPr>
        <w:tc>
          <w:tcPr>
            <w:tcW w:w="626" w:type="dxa"/>
            <w:vMerge/>
            <w:vAlign w:val="center"/>
          </w:tcPr>
          <w:p w14:paraId="055FF248" w14:textId="77777777" w:rsidR="0099778B" w:rsidRDefault="0099778B" w:rsidP="0099778B">
            <w:pPr>
              <w:pStyle w:val="Body"/>
              <w:spacing w:line="240" w:lineRule="auto"/>
              <w:ind w:firstLine="0"/>
              <w:jc w:val="left"/>
            </w:pPr>
          </w:p>
        </w:tc>
        <w:tc>
          <w:tcPr>
            <w:tcW w:w="452" w:type="dxa"/>
            <w:vMerge/>
            <w:vAlign w:val="center"/>
          </w:tcPr>
          <w:p w14:paraId="4CDE71AC" w14:textId="77777777" w:rsidR="0099778B" w:rsidRDefault="0099778B" w:rsidP="0099778B">
            <w:pPr>
              <w:pStyle w:val="Body"/>
              <w:spacing w:line="240" w:lineRule="auto"/>
              <w:ind w:firstLine="0"/>
              <w:jc w:val="left"/>
            </w:pPr>
          </w:p>
        </w:tc>
        <w:tc>
          <w:tcPr>
            <w:tcW w:w="2888" w:type="dxa"/>
            <w:vAlign w:val="center"/>
          </w:tcPr>
          <w:p w14:paraId="0CBBB232" w14:textId="39B576D4" w:rsidR="0099778B" w:rsidRDefault="0099778B" w:rsidP="0099778B">
            <w:pPr>
              <w:pStyle w:val="Table-Head3"/>
              <w:jc w:val="right"/>
            </w:pPr>
            <w:r>
              <w:t>Keystroke dynamics</w:t>
            </w:r>
          </w:p>
        </w:tc>
        <w:tc>
          <w:tcPr>
            <w:tcW w:w="1074" w:type="dxa"/>
            <w:vAlign w:val="center"/>
          </w:tcPr>
          <w:p w14:paraId="17AFF26C" w14:textId="0CCAFC12"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1080" w:type="dxa"/>
            <w:vAlign w:val="center"/>
          </w:tcPr>
          <w:p w14:paraId="5488DD1D" w14:textId="34AC039E"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vAlign w:val="center"/>
          </w:tcPr>
          <w:p w14:paraId="0CC6490F" w14:textId="4F8C4993"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H</w:t>
            </w:r>
          </w:p>
        </w:tc>
        <w:tc>
          <w:tcPr>
            <w:tcW w:w="983" w:type="dxa"/>
            <w:vAlign w:val="center"/>
          </w:tcPr>
          <w:p w14:paraId="677EE0C8" w14:textId="42D73F1F"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534CEA37" w14:textId="098238F1" w:rsidTr="003C1912">
        <w:trPr>
          <w:cantSplit/>
          <w:trHeight w:val="432"/>
        </w:trPr>
        <w:tc>
          <w:tcPr>
            <w:tcW w:w="626" w:type="dxa"/>
            <w:vMerge/>
            <w:vAlign w:val="center"/>
          </w:tcPr>
          <w:p w14:paraId="4B09D367" w14:textId="77777777" w:rsidR="0099778B" w:rsidRDefault="0099778B" w:rsidP="0099778B">
            <w:pPr>
              <w:pStyle w:val="Body"/>
              <w:spacing w:line="240" w:lineRule="auto"/>
              <w:ind w:firstLine="0"/>
              <w:jc w:val="left"/>
            </w:pPr>
          </w:p>
        </w:tc>
        <w:tc>
          <w:tcPr>
            <w:tcW w:w="452" w:type="dxa"/>
            <w:vMerge/>
            <w:vAlign w:val="center"/>
          </w:tcPr>
          <w:p w14:paraId="52FFE372" w14:textId="77777777" w:rsidR="0099778B" w:rsidRDefault="0099778B" w:rsidP="0099778B">
            <w:pPr>
              <w:pStyle w:val="Body"/>
              <w:spacing w:line="240" w:lineRule="auto"/>
              <w:ind w:firstLine="0"/>
              <w:jc w:val="left"/>
            </w:pPr>
          </w:p>
        </w:tc>
        <w:tc>
          <w:tcPr>
            <w:tcW w:w="2888" w:type="dxa"/>
            <w:shd w:val="clear" w:color="auto" w:fill="F2F2F2" w:themeFill="background1" w:themeFillShade="F2"/>
            <w:vAlign w:val="center"/>
          </w:tcPr>
          <w:p w14:paraId="3DC55BC3" w14:textId="2D2EF4B6" w:rsidR="0099778B" w:rsidRDefault="0099778B" w:rsidP="0099778B">
            <w:pPr>
              <w:pStyle w:val="Table-Head3"/>
              <w:jc w:val="right"/>
            </w:pPr>
            <w:r>
              <w:t>signature</w:t>
            </w:r>
          </w:p>
        </w:tc>
        <w:tc>
          <w:tcPr>
            <w:tcW w:w="1074" w:type="dxa"/>
            <w:shd w:val="clear" w:color="auto" w:fill="F2F2F2" w:themeFill="background1" w:themeFillShade="F2"/>
            <w:vAlign w:val="center"/>
          </w:tcPr>
          <w:p w14:paraId="575E2F64" w14:textId="0197424F"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1080" w:type="dxa"/>
            <w:shd w:val="clear" w:color="auto" w:fill="F2F2F2" w:themeFill="background1" w:themeFillShade="F2"/>
            <w:vAlign w:val="center"/>
          </w:tcPr>
          <w:p w14:paraId="4A6DAEAB" w14:textId="63D45A84"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shd w:val="clear" w:color="auto" w:fill="F2F2F2" w:themeFill="background1" w:themeFillShade="F2"/>
            <w:vAlign w:val="center"/>
          </w:tcPr>
          <w:p w14:paraId="0A2FCFFF" w14:textId="2508F938"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c>
          <w:tcPr>
            <w:tcW w:w="983" w:type="dxa"/>
            <w:shd w:val="clear" w:color="auto" w:fill="F2F2F2" w:themeFill="background1" w:themeFillShade="F2"/>
            <w:vAlign w:val="center"/>
          </w:tcPr>
          <w:p w14:paraId="63CF38AF" w14:textId="66F37EE7" w:rsidR="0099778B" w:rsidRPr="00AD5C2E" w:rsidRDefault="0099778B" w:rsidP="00AD5C2E">
            <w:pPr>
              <w:pStyle w:val="Body"/>
              <w:spacing w:after="0" w:line="240" w:lineRule="auto"/>
              <w:ind w:firstLine="0"/>
              <w:jc w:val="center"/>
              <w:rPr>
                <w:rFonts w:cs="Times New Roman"/>
                <w:szCs w:val="24"/>
              </w:rPr>
            </w:pPr>
            <w:r w:rsidRPr="00AD5C2E">
              <w:rPr>
                <w:rFonts w:cs="Times New Roman"/>
                <w:szCs w:val="24"/>
              </w:rPr>
              <w:t>M</w:t>
            </w:r>
          </w:p>
        </w:tc>
      </w:tr>
      <w:tr w:rsidR="0099778B" w14:paraId="10F9602D" w14:textId="77777777" w:rsidTr="003C1912">
        <w:trPr>
          <w:cantSplit/>
          <w:trHeight w:val="432"/>
        </w:trPr>
        <w:tc>
          <w:tcPr>
            <w:tcW w:w="626" w:type="dxa"/>
            <w:vMerge/>
            <w:vAlign w:val="center"/>
          </w:tcPr>
          <w:p w14:paraId="76E89B02" w14:textId="77777777" w:rsidR="0099778B" w:rsidRDefault="0099778B" w:rsidP="0099778B">
            <w:pPr>
              <w:pStyle w:val="Body"/>
              <w:spacing w:line="240" w:lineRule="auto"/>
              <w:ind w:firstLine="0"/>
              <w:jc w:val="left"/>
            </w:pPr>
          </w:p>
        </w:tc>
        <w:tc>
          <w:tcPr>
            <w:tcW w:w="452" w:type="dxa"/>
            <w:vMerge/>
            <w:vAlign w:val="center"/>
          </w:tcPr>
          <w:p w14:paraId="548F9ACE" w14:textId="77777777" w:rsidR="0099778B" w:rsidRDefault="0099778B" w:rsidP="0099778B">
            <w:pPr>
              <w:pStyle w:val="Body"/>
              <w:spacing w:line="240" w:lineRule="auto"/>
              <w:ind w:firstLine="0"/>
              <w:jc w:val="left"/>
            </w:pPr>
          </w:p>
        </w:tc>
        <w:tc>
          <w:tcPr>
            <w:tcW w:w="2888" w:type="dxa"/>
            <w:vAlign w:val="center"/>
          </w:tcPr>
          <w:p w14:paraId="2432AD13" w14:textId="05115BA9" w:rsidR="0099778B" w:rsidRDefault="0099778B" w:rsidP="0099778B">
            <w:pPr>
              <w:pStyle w:val="Table-Head3"/>
              <w:jc w:val="right"/>
            </w:pPr>
            <w:r>
              <w:t>heartbeat</w:t>
            </w:r>
          </w:p>
        </w:tc>
        <w:tc>
          <w:tcPr>
            <w:tcW w:w="1074" w:type="dxa"/>
            <w:vAlign w:val="center"/>
          </w:tcPr>
          <w:p w14:paraId="47267C62" w14:textId="779696FA" w:rsidR="0099778B" w:rsidRPr="00AD5C2E" w:rsidRDefault="00E153E6" w:rsidP="00AD5C2E">
            <w:pPr>
              <w:pStyle w:val="Body"/>
              <w:spacing w:after="0" w:line="240" w:lineRule="auto"/>
              <w:ind w:firstLine="0"/>
              <w:jc w:val="center"/>
              <w:rPr>
                <w:rFonts w:cs="Times New Roman"/>
                <w:szCs w:val="24"/>
              </w:rPr>
            </w:pPr>
            <w:r w:rsidRPr="00AD5C2E">
              <w:rPr>
                <w:rFonts w:cs="Times New Roman"/>
                <w:szCs w:val="24"/>
              </w:rPr>
              <w:t>L</w:t>
            </w:r>
          </w:p>
        </w:tc>
        <w:tc>
          <w:tcPr>
            <w:tcW w:w="1080" w:type="dxa"/>
            <w:vAlign w:val="center"/>
          </w:tcPr>
          <w:p w14:paraId="2A7E8435" w14:textId="64BACCA9" w:rsidR="0099778B" w:rsidRPr="00AD5C2E" w:rsidRDefault="00E153E6" w:rsidP="00AD5C2E">
            <w:pPr>
              <w:pStyle w:val="Body"/>
              <w:spacing w:after="0" w:line="240" w:lineRule="auto"/>
              <w:ind w:firstLine="0"/>
              <w:jc w:val="center"/>
              <w:rPr>
                <w:rFonts w:cs="Times New Roman"/>
                <w:szCs w:val="24"/>
              </w:rPr>
            </w:pPr>
            <w:r w:rsidRPr="00AD5C2E">
              <w:rPr>
                <w:rFonts w:cs="Times New Roman"/>
                <w:szCs w:val="24"/>
              </w:rPr>
              <w:t>H</w:t>
            </w:r>
          </w:p>
        </w:tc>
        <w:tc>
          <w:tcPr>
            <w:tcW w:w="1080" w:type="dxa"/>
            <w:vAlign w:val="center"/>
          </w:tcPr>
          <w:p w14:paraId="52A2BF77" w14:textId="79CB3483" w:rsidR="0099778B" w:rsidRPr="00AD5C2E" w:rsidRDefault="00E153E6" w:rsidP="00AD5C2E">
            <w:pPr>
              <w:pStyle w:val="Body"/>
              <w:spacing w:after="0" w:line="240" w:lineRule="auto"/>
              <w:ind w:firstLine="0"/>
              <w:jc w:val="center"/>
              <w:rPr>
                <w:rFonts w:cs="Times New Roman"/>
                <w:szCs w:val="24"/>
              </w:rPr>
            </w:pPr>
            <w:r w:rsidRPr="00AD5C2E">
              <w:rPr>
                <w:rFonts w:cs="Times New Roman"/>
                <w:szCs w:val="24"/>
              </w:rPr>
              <w:t>H</w:t>
            </w:r>
          </w:p>
        </w:tc>
        <w:tc>
          <w:tcPr>
            <w:tcW w:w="983" w:type="dxa"/>
            <w:vAlign w:val="center"/>
          </w:tcPr>
          <w:p w14:paraId="48982CBE" w14:textId="5307C08A" w:rsidR="0099778B" w:rsidRPr="00AD5C2E" w:rsidRDefault="00E153E6" w:rsidP="00AD5C2E">
            <w:pPr>
              <w:pStyle w:val="Body"/>
              <w:spacing w:after="0" w:line="240" w:lineRule="auto"/>
              <w:ind w:firstLine="0"/>
              <w:jc w:val="center"/>
              <w:rPr>
                <w:rFonts w:cs="Times New Roman"/>
                <w:szCs w:val="24"/>
              </w:rPr>
            </w:pPr>
            <w:r w:rsidRPr="00AD5C2E">
              <w:rPr>
                <w:rFonts w:cs="Times New Roman"/>
                <w:szCs w:val="24"/>
              </w:rPr>
              <w:t>L</w:t>
            </w:r>
          </w:p>
        </w:tc>
      </w:tr>
    </w:tbl>
    <w:p w14:paraId="567F10F1" w14:textId="77777777" w:rsidR="00E153E6" w:rsidRDefault="00E153E6" w:rsidP="00A1631A">
      <w:pPr>
        <w:pStyle w:val="Body"/>
      </w:pPr>
    </w:p>
    <w:p w14:paraId="71CEC5FD" w14:textId="692EB264" w:rsidR="00A1631A" w:rsidRDefault="00AA2A45" w:rsidP="00A1631A">
      <w:pPr>
        <w:pStyle w:val="Body"/>
      </w:pPr>
      <w:r>
        <w:t>Based on such a personal assessment</w:t>
      </w:r>
      <w:r w:rsidR="00A1631A">
        <w:t xml:space="preserve">, it is possible to </w:t>
      </w:r>
      <w:r>
        <w:t>observe</w:t>
      </w:r>
      <w:r w:rsidR="00A1631A">
        <w:t xml:space="preserve"> that most of authe</w:t>
      </w:r>
      <w:r w:rsidR="00E153E6">
        <w:t>ntication schemes raise some in</w:t>
      </w:r>
      <w:r w:rsidR="00A1631A">
        <w:t xml:space="preserve">conveniences for users since most of them are considered as not easy to use. Besides, proposed mechanisms that do not involve users in </w:t>
      </w:r>
      <w:r w:rsidR="00A1631A">
        <w:lastRenderedPageBreak/>
        <w:t>the</w:t>
      </w:r>
      <w:r w:rsidR="00E153E6">
        <w:t xml:space="preserve"> process of authentication, </w:t>
      </w:r>
      <w:r w:rsidR="00A1631A">
        <w:t xml:space="preserve">namely transparent for them </w:t>
      </w:r>
      <w:r w:rsidR="00E153E6">
        <w:t xml:space="preserve">such as gait recognition or keystroke dynamics, </w:t>
      </w:r>
      <w:r w:rsidR="00A1631A">
        <w:t>were identified as convenient. As a matter of facts, it is clear that the future trend for authentication on mobile devices will turn into systems that focus on the users first. As an example, it is known that people do spend a considerable amount of time in a few key locations such as home or work as assessed by</w:t>
      </w:r>
      <w:r w:rsidR="00E153E6">
        <w:t xml:space="preserve"> </w:t>
      </w:r>
      <w:r w:rsidR="00E153E6">
        <w:fldChar w:fldCharType="begin"/>
      </w:r>
      <w:r w:rsidR="00E153E6">
        <w:instrText xml:space="preserve"> ADDIN EN.CITE &lt;EndNote&gt;&lt;Cite AuthorYear="1"&gt;&lt;Author&gt;Hayashi&lt;/Author&gt;&lt;Year&gt;2011&lt;/Year&gt;&lt;RecNum&gt;93&lt;/RecNum&gt;&lt;DisplayText&gt;Hayashi and Hong (2011)&lt;/DisplayText&gt;&lt;record&gt;&lt;rec-number&gt;93&lt;/rec-number&gt;&lt;foreign-keys&gt;&lt;key app="EN" db-id="axw09t0dmas9fber5fsvzawpp2xssrf02z55" timestamp="1460224620"&gt;93&lt;/key&gt;&lt;/foreign-keys&gt;&lt;ref-type name="Conference Proceedings"&gt;10&lt;/ref-type&gt;&lt;contributors&gt;&lt;authors&gt;&lt;author&gt;Hayashi, Eiji&lt;/author&gt;&lt;author&gt;Hong, Jason&lt;/author&gt;&lt;/authors&gt;&lt;/contributors&gt;&lt;titles&gt;&lt;title&gt;A diary study of password usage in daily life&lt;/title&gt;&lt;secondary-title&gt;Proceedings of the SIGCHI Conference on Human Factors in Computing Systems&lt;/secondary-title&gt;&lt;/titles&gt;&lt;pages&gt;2627-2630&lt;/pages&gt;&lt;dates&gt;&lt;year&gt;2011&lt;/year&gt;&lt;/dates&gt;&lt;publisher&gt;ACM&lt;/publisher&gt;&lt;isbn&gt;1450302289&lt;/isbn&gt;&lt;urls&gt;&lt;/urls&gt;&lt;/record&gt;&lt;/Cite&gt;&lt;/EndNote&gt;</w:instrText>
      </w:r>
      <w:r w:rsidR="00E153E6">
        <w:fldChar w:fldCharType="separate"/>
      </w:r>
      <w:r w:rsidR="00E153E6">
        <w:rPr>
          <w:noProof/>
        </w:rPr>
        <w:t>Hayashi and Hong (2011)</w:t>
      </w:r>
      <w:r w:rsidR="00E153E6">
        <w:fldChar w:fldCharType="end"/>
      </w:r>
      <w:r w:rsidR="00A1631A">
        <w:t>. In that sense, ubiquitous mechanisms that will be able to learn about users’ habits and that will not require any passwords or tokens are close. Indeed, studies in that field of research expose promising results</w:t>
      </w:r>
      <w:r w:rsidR="00E153E6">
        <w:t xml:space="preserve"> </w:t>
      </w:r>
      <w:r w:rsidR="00E153E6">
        <w:fldChar w:fldCharType="begin"/>
      </w:r>
      <w:r w:rsidR="00E153E6">
        <w:instrText xml:space="preserve"> ADDIN EN.CITE &lt;EndNote&gt;&lt;Cite&gt;&lt;Author&gt;Micallef&lt;/Author&gt;&lt;Year&gt;2015&lt;/Year&gt;&lt;RecNum&gt;94&lt;/RecNum&gt;&lt;DisplayText&gt;(Micallef&lt;style face="italic"&gt; et al.&lt;/style&gt; 2015)&lt;/DisplayText&gt;&lt;record&gt;&lt;rec-number&gt;94&lt;/rec-number&gt;&lt;foreign-keys&gt;&lt;key app="EN" db-id="axw09t0dmas9fber5fsvzawpp2xssrf02z55" timestamp="1460224640"&gt;94&lt;/key&gt;&lt;/foreign-keys&gt;&lt;ref-type name="Conference Proceedings"&gt;10&lt;/ref-type&gt;&lt;contributors&gt;&lt;authors&gt;&lt;author&gt;Micallef, Nicholas&lt;/author&gt;&lt;author&gt;Just, Mike&lt;/author&gt;&lt;author&gt;Baillie, Lynne&lt;/author&gt;&lt;author&gt;Halvey, Martin&lt;/author&gt;&lt;author&gt;Kayacik, Hilmi Güneş&lt;/author&gt;&lt;/authors&gt;&lt;/contributors&gt;&lt;titles&gt;&lt;title&gt;Why aren&amp;apos;t Users Using Protection? Investigating the Usability of Smartphone Locking&lt;/title&gt;&lt;secondary-title&gt;Proceedings of the 17th International Conference on Human-Computer Interaction with Mobile Devices and Services&lt;/secondary-title&gt;&lt;/titles&gt;&lt;pages&gt;284-294&lt;/pages&gt;&lt;dates&gt;&lt;year&gt;2015&lt;/year&gt;&lt;/dates&gt;&lt;publisher&gt;ACM&lt;/publisher&gt;&lt;isbn&gt;1450336523&lt;/isbn&gt;&lt;urls&gt;&lt;/urls&gt;&lt;/record&gt;&lt;/Cite&gt;&lt;/EndNote&gt;</w:instrText>
      </w:r>
      <w:r w:rsidR="00E153E6">
        <w:fldChar w:fldCharType="separate"/>
      </w:r>
      <w:r w:rsidR="00E153E6">
        <w:rPr>
          <w:noProof/>
        </w:rPr>
        <w:t>(Micallef</w:t>
      </w:r>
      <w:r w:rsidR="00E153E6" w:rsidRPr="00E153E6">
        <w:rPr>
          <w:i/>
          <w:noProof/>
        </w:rPr>
        <w:t xml:space="preserve"> et al.</w:t>
      </w:r>
      <w:r w:rsidR="00E153E6">
        <w:rPr>
          <w:noProof/>
        </w:rPr>
        <w:t xml:space="preserve"> 2015)</w:t>
      </w:r>
      <w:r w:rsidR="00E153E6">
        <w:fldChar w:fldCharType="end"/>
      </w:r>
      <w:r w:rsidR="00A1631A">
        <w:t>, but efforts should probably pay more attention to such a key idea in coming years.</w:t>
      </w:r>
    </w:p>
    <w:p w14:paraId="66478E99" w14:textId="2785DEF7" w:rsidR="00A1631A" w:rsidRDefault="00A1631A" w:rsidP="00A1631A">
      <w:pPr>
        <w:pStyle w:val="Body"/>
      </w:pPr>
      <w:r>
        <w:t xml:space="preserve">Nowadays, authentication mechanisms remain an important field of interest for researchers and leaders of mobile device industry. According to major players on the market, it should be noted that both Apple and Microsoft took the biometric band respectively, with the </w:t>
      </w:r>
      <w:r w:rsidR="00E153E6">
        <w:t>“</w:t>
      </w:r>
      <w:r>
        <w:t>Touch ID</w:t>
      </w:r>
      <w:r w:rsidR="00E153E6">
        <w:t>”</w:t>
      </w:r>
      <w:r>
        <w:t xml:space="preserve"> technology and the launch of Windows 10 </w:t>
      </w:r>
      <w:r w:rsidR="00E153E6">
        <w:fldChar w:fldCharType="begin"/>
      </w:r>
      <w:r w:rsidR="007F249B">
        <w:instrText xml:space="preserve"> ADDIN EN.CITE &lt;EndNote&gt;&lt;Cite&gt;&lt;Author&gt;Belfiore&lt;/Author&gt;&lt;Year&gt;2015&lt;/Year&gt;&lt;RecNum&gt;95&lt;/RecNum&gt;&lt;DisplayText&gt;(Belfiore 2015)&lt;/DisplayText&gt;&lt;record&gt;&lt;rec-number&gt;95&lt;/rec-number&gt;&lt;foreign-keys&gt;&lt;key app="EN" db-id="axw09t0dmas9fber5fsvzawpp2xssrf02z55" timestamp="1460224704"&gt;95&lt;/key&gt;&lt;/foreign-keys&gt;&lt;ref-type name="Web Page"&gt;12&lt;/ref-type&gt;&lt;contributors&gt;&lt;authors&gt;&lt;author&gt;Belfiore, Joe &lt;/author&gt;&lt;/authors&gt;&lt;/contributors&gt;&lt;titles&gt;&lt;title&gt;Making Windows 10 More Personal and More Secure with Windows Hello&lt;/title&gt;&lt;/titles&gt;&lt;number&gt;2016 June 16th&lt;/number&gt;&lt;dates&gt;&lt;year&gt;2015&lt;/year&gt;&lt;/dates&gt;&lt;urls&gt;&lt;related-urls&gt;&lt;url&gt;http://bit.ly/2cpnNsP&lt;/url&gt;&lt;/related-urls&gt;&lt;/urls&gt;&lt;/record&gt;&lt;/Cite&gt;&lt;/EndNote&gt;</w:instrText>
      </w:r>
      <w:r w:rsidR="00E153E6">
        <w:fldChar w:fldCharType="separate"/>
      </w:r>
      <w:r w:rsidR="00E153E6">
        <w:rPr>
          <w:noProof/>
        </w:rPr>
        <w:t>(Belfiore 2015)</w:t>
      </w:r>
      <w:r w:rsidR="00E153E6">
        <w:fldChar w:fldCharType="end"/>
      </w:r>
      <w:r>
        <w:t xml:space="preserve">. Despite, Google seems to want to see further since their Advanced Technology and Projects (ATAP) division is currently working on an experimental multi-modal biometrics system based on behavioral analysis: the “Project Abacus”. The system will identify a genuine user </w:t>
      </w:r>
      <w:r w:rsidR="00B8796A">
        <w:t>through</w:t>
      </w:r>
      <w:r>
        <w:t xml:space="preserve"> a “trust score” calculated through a real-time analyze of users’ voice recognition, keystroke dynamics and touch gestures, facial recognition, and loca</w:t>
      </w:r>
      <w:r w:rsidR="00E153E6">
        <w:t>tion. The firm presented re</w:t>
      </w:r>
      <w:r>
        <w:t>search results at its annual conference of 2015 and claimed that the entropy of such a system is now ten times higher than the most valuable fingerprint system of the market. While the project is stil</w:t>
      </w:r>
      <w:r w:rsidR="00E153E6">
        <w:t xml:space="preserve">l in development, Google aims </w:t>
      </w:r>
      <w:r w:rsidR="00E153E6">
        <w:lastRenderedPageBreak/>
        <w:t>at</w:t>
      </w:r>
      <w:r>
        <w:t xml:space="preserve"> integrat</w:t>
      </w:r>
      <w:r w:rsidR="00E153E6">
        <w:t>ing</w:t>
      </w:r>
      <w:r>
        <w:t xml:space="preserve"> such a system into</w:t>
      </w:r>
      <w:r w:rsidR="00E153E6">
        <w:t xml:space="preserve"> one of the</w:t>
      </w:r>
      <w:r>
        <w:t xml:space="preserve"> next </w:t>
      </w:r>
      <w:r w:rsidR="00E153E6">
        <w:t>version</w:t>
      </w:r>
      <w:r>
        <w:t xml:space="preserve"> of</w:t>
      </w:r>
      <w:r w:rsidR="00E153E6">
        <w:t xml:space="preserve"> the</w:t>
      </w:r>
      <w:r>
        <w:t xml:space="preserve"> Android </w:t>
      </w:r>
      <w:r w:rsidR="00E153E6">
        <w:t xml:space="preserve">mobile </w:t>
      </w:r>
      <w:r>
        <w:t>operating system. Hence, this research project simply confirms the trend in the evolution of authentication for a near future.</w:t>
      </w:r>
    </w:p>
    <w:p w14:paraId="68C937A7" w14:textId="7663A372" w:rsidR="00581222" w:rsidRDefault="00581222" w:rsidP="002429BC">
      <w:pPr>
        <w:pStyle w:val="Header1"/>
      </w:pPr>
      <w:bookmarkStart w:id="73" w:name="_Toc451166965"/>
      <w:bookmarkStart w:id="74" w:name="_Toc463601662"/>
      <w:r w:rsidRPr="00581222">
        <w:t>2.</w:t>
      </w:r>
      <w:r w:rsidR="007015D2">
        <w:t>7</w:t>
      </w:r>
      <w:r w:rsidRPr="00581222">
        <w:tab/>
      </w:r>
      <w:r>
        <w:t>CONCLUSION</w:t>
      </w:r>
      <w:bookmarkEnd w:id="73"/>
      <w:bookmarkEnd w:id="74"/>
    </w:p>
    <w:p w14:paraId="36061885" w14:textId="0C877499" w:rsidR="00A1631A" w:rsidRDefault="00A1631A" w:rsidP="00131D87">
      <w:pPr>
        <w:pStyle w:val="Body"/>
      </w:pPr>
      <w:r>
        <w:t xml:space="preserve">The present review of mobile device authentication mechanisms leads us to </w:t>
      </w:r>
      <w:r w:rsidR="00B8796A">
        <w:t>affirm</w:t>
      </w:r>
      <w:r>
        <w:t xml:space="preserve"> that each of the schemes we have </w:t>
      </w:r>
      <w:r w:rsidR="00E153E6">
        <w:t>reviewed</w:t>
      </w:r>
      <w:r>
        <w:t xml:space="preserve"> concedes several strength and weakness aspects. Since knowledge-based mechanisms were designed to a machine point of view, they first involve an enormous amount of memory efforts from users. Behaviors they consequently adopt to overcome a system they are not comfortable with, yield several threats and weaknesses as regards the security of their mobile devices. Token-based authentication schemes are not devoid of weaknesses as well. However, with the </w:t>
      </w:r>
      <w:r w:rsidR="00B8796A">
        <w:t>advent</w:t>
      </w:r>
      <w:r>
        <w:t xml:space="preserve"> of the Internet of Things</w:t>
      </w:r>
      <w:r w:rsidR="00E153E6">
        <w:t xml:space="preserve"> (IoT)</w:t>
      </w:r>
      <w:r>
        <w:t>, such mechanisms appear to be more convenient than knowledge-based systems and will certainly keep growing. Presently, biometric methods become more and more popular and easy to reach for everyone. Some remain just too much intrusive for users or lead them to believe that providing personal and unique features describing them is an important threat accordin</w:t>
      </w:r>
      <w:r w:rsidR="00093A23">
        <w:t>g to their priva</w:t>
      </w:r>
      <w:r>
        <w:t>cy. Nevertheless, biometric techniques are, overall, very accurate, but also accept certain dysfunctions. However, gather</w:t>
      </w:r>
      <w:r w:rsidR="001E7DC2">
        <w:t>ing</w:t>
      </w:r>
      <w:r>
        <w:t xml:space="preserve"> a number of biometric mechanisms together, allow the entropy of the entire multi-factor system to extend and consequently</w:t>
      </w:r>
      <w:r w:rsidR="0085515B">
        <w:t>,</w:t>
      </w:r>
      <w:r>
        <w:t xml:space="preserve"> increase its accuracy. The major drawback of biometrics resides in the fallback mechanism designed to cope </w:t>
      </w:r>
      <w:r w:rsidR="001E7DC2">
        <w:t xml:space="preserve">with </w:t>
      </w:r>
      <w:r>
        <w:t>false rejections and let a genuine user proceeds to his</w:t>
      </w:r>
      <w:r w:rsidR="0085515B">
        <w:t>/her</w:t>
      </w:r>
      <w:r>
        <w:t xml:space="preserve"> authentication </w:t>
      </w:r>
      <w:r>
        <w:lastRenderedPageBreak/>
        <w:t xml:space="preserve">properly. Nevertheless, most of current biometric solutions for mobile devices available on the market such as </w:t>
      </w:r>
      <w:r w:rsidR="0085515B">
        <w:t>“</w:t>
      </w:r>
      <w:r>
        <w:t>Touch ID</w:t>
      </w:r>
      <w:r w:rsidR="0085515B">
        <w:t>”</w:t>
      </w:r>
      <w:r>
        <w:t xml:space="preserve"> or </w:t>
      </w:r>
      <w:r w:rsidR="0085515B">
        <w:t>“</w:t>
      </w:r>
      <w:r>
        <w:t>Smart-Lock</w:t>
      </w:r>
      <w:r w:rsidR="0085515B">
        <w:t>”</w:t>
      </w:r>
      <w:r>
        <w:t xml:space="preserve"> have adopted this method.</w:t>
      </w:r>
    </w:p>
    <w:p w14:paraId="3E40DA94" w14:textId="2862891B" w:rsidR="009929F0" w:rsidRDefault="00A1631A" w:rsidP="00131D87">
      <w:pPr>
        <w:pStyle w:val="Body"/>
      </w:pPr>
      <w:r>
        <w:t>As we state</w:t>
      </w:r>
      <w:r w:rsidR="001E7DC2">
        <w:t>d</w:t>
      </w:r>
      <w:r>
        <w:t xml:space="preserve"> that the human factor is the fundamental drawback for authentication mechanisms since they involve lots of interaction with users; we consider that the aftermath of such systems should singularly take care of this criterion. Such mechanisms already evolve to become no password systems. Although they currently provide a better convenience, they do not provide a better security. Based on such an evaluation, we assume that the optimal solution should be able to recognize a genuine user without the need for any interaction of his</w:t>
      </w:r>
      <w:r w:rsidR="007F452B">
        <w:t>/her</w:t>
      </w:r>
      <w:r>
        <w:t xml:space="preserve"> part. To be really accurate and secure, such a </w:t>
      </w:r>
      <w:r w:rsidR="0085515B">
        <w:t>mechanism</w:t>
      </w:r>
      <w:r>
        <w:t xml:space="preserve"> should be based on users’ habits of the everyday life (what does he</w:t>
      </w:r>
      <w:r w:rsidR="007F452B">
        <w:t>/she</w:t>
      </w:r>
      <w:r>
        <w:t xml:space="preserve"> do all along his</w:t>
      </w:r>
      <w:r w:rsidR="007F452B">
        <w:t>/her</w:t>
      </w:r>
      <w:r>
        <w:t xml:space="preserve"> day, in which order?) that involve collecting the most of possible relevant patterns </w:t>
      </w:r>
      <w:r w:rsidR="001E7DC2">
        <w:t>through</w:t>
      </w:r>
      <w:r>
        <w:t xml:space="preserve"> the mobile device. However, it is important to consider that such a solution implies a large set of </w:t>
      </w:r>
      <w:r w:rsidR="0085515B">
        <w:t xml:space="preserve">information, </w:t>
      </w:r>
      <w:r w:rsidRPr="00131D87">
        <w:t xml:space="preserve">more than just for one </w:t>
      </w:r>
      <w:r w:rsidRPr="00131D87">
        <w:rPr>
          <w:rStyle w:val="BodyChar"/>
        </w:rPr>
        <w:t>user. The processing of all of this knowledge, considering each mobile device users, will undeniably increase the cost in hardware requirements. This observation now questions us about ecological issues related to the growth of the number of brand new data centers everywhere in the world.</w:t>
      </w:r>
    </w:p>
    <w:p w14:paraId="6F51982D" w14:textId="24FF5AA8" w:rsidR="00131D87" w:rsidRPr="001F363A" w:rsidRDefault="00131D87" w:rsidP="00131D87">
      <w:pPr>
        <w:pStyle w:val="Body"/>
        <w:sectPr w:rsidR="00131D87" w:rsidRPr="001F363A" w:rsidSect="00CB21B4">
          <w:pgSz w:w="12242" w:h="15842" w:code="1"/>
          <w:pgMar w:top="1418" w:right="1418" w:bottom="1418" w:left="1985" w:header="709" w:footer="709" w:gutter="567"/>
          <w:cols w:space="708"/>
          <w:titlePg/>
          <w:docGrid w:linePitch="360"/>
        </w:sectPr>
      </w:pPr>
    </w:p>
    <w:p w14:paraId="4E21AD18" w14:textId="5D8043A2" w:rsidR="00D807FD" w:rsidRPr="005F02D1" w:rsidRDefault="000D519F" w:rsidP="00D250EF">
      <w:pPr>
        <w:pStyle w:val="Head-Chapter"/>
      </w:pPr>
      <w:bookmarkStart w:id="75" w:name="_Toc451166966"/>
      <w:bookmarkStart w:id="76" w:name="_Toc463601663"/>
      <w:r w:rsidRPr="005F02D1">
        <w:lastRenderedPageBreak/>
        <w:t>CHAPTER</w:t>
      </w:r>
      <w:r w:rsidR="00D807FD" w:rsidRPr="005F02D1">
        <w:t xml:space="preserve"> </w:t>
      </w:r>
      <w:r w:rsidRPr="005F02D1">
        <w:t>III</w:t>
      </w:r>
      <w:r w:rsidR="00365723" w:rsidRPr="005F02D1">
        <w:br/>
      </w:r>
      <w:r w:rsidR="00057980">
        <w:t>A</w:t>
      </w:r>
      <w:r w:rsidR="005F02D1">
        <w:t xml:space="preserve"> </w:t>
      </w:r>
      <w:r w:rsidR="00D807FD" w:rsidRPr="005F02D1">
        <w:t xml:space="preserve">TEXT-INDEPENDANT SPEAKER AUTHENTICATION </w:t>
      </w:r>
      <w:r w:rsidR="00075191">
        <w:t xml:space="preserve">SYSTEM </w:t>
      </w:r>
      <w:r w:rsidR="005F02D1">
        <w:t>FOR</w:t>
      </w:r>
      <w:r w:rsidR="00D807FD" w:rsidRPr="005F02D1">
        <w:t xml:space="preserve"> MOBILE DEVICES</w:t>
      </w:r>
      <w:bookmarkEnd w:id="75"/>
      <w:bookmarkEnd w:id="76"/>
    </w:p>
    <w:p w14:paraId="607AEB4E" w14:textId="77777777" w:rsidR="006F39A3" w:rsidRDefault="006F39A3" w:rsidP="006F39A3">
      <w:pPr>
        <w:pStyle w:val="Body"/>
        <w:ind w:firstLine="0"/>
      </w:pPr>
      <w:bookmarkStart w:id="77" w:name="_Toc451166967"/>
    </w:p>
    <w:p w14:paraId="2B3CA716" w14:textId="2D6A4236" w:rsidR="00D807FD" w:rsidRPr="00674E9E" w:rsidRDefault="00D807FD" w:rsidP="00E87101">
      <w:pPr>
        <w:pStyle w:val="Header1"/>
      </w:pPr>
      <w:bookmarkStart w:id="78" w:name="_Toc463601664"/>
      <w:r w:rsidRPr="00674E9E">
        <w:t>3.1</w:t>
      </w:r>
      <w:r w:rsidRPr="00674E9E">
        <w:tab/>
      </w:r>
      <w:r w:rsidR="009041AC" w:rsidRPr="00674E9E">
        <w:t>INTRODUCTION</w:t>
      </w:r>
      <w:bookmarkEnd w:id="77"/>
      <w:bookmarkEnd w:id="78"/>
    </w:p>
    <w:p w14:paraId="2C21F138" w14:textId="07AD79FB" w:rsidR="00737995" w:rsidRDefault="001E4C2D" w:rsidP="001E4C2D">
      <w:pPr>
        <w:pStyle w:val="Body"/>
      </w:pPr>
      <w:r>
        <w:t xml:space="preserve">Speaker authentication systems may be designed according to two leading methods: text-dependent and text-independent </w:t>
      </w:r>
      <w:r>
        <w:fldChar w:fldCharType="begin"/>
      </w:r>
      <w:r>
        <w:instrText xml:space="preserve"> ADDIN EN.CITE &lt;EndNote&gt;&lt;Cite&gt;&lt;Author&gt;Doddington&lt;/Author&gt;&lt;Year&gt;2000&lt;/Year&gt;&lt;RecNum&gt;69&lt;/RecNum&gt;&lt;DisplayText&gt;(Doddington&lt;style face="italic"&gt; et al.&lt;/style&gt; 2000; Gold&lt;style face="italic"&gt; et al.&lt;/style&gt; 2011)&lt;/DisplayText&gt;&lt;record&gt;&lt;rec-number&gt;69&lt;/rec-number&gt;&lt;foreign-keys&gt;&lt;key app="EN" db-id="axw09t0dmas9fber5fsvzawpp2xssrf02z55" timestamp="1460222653"&gt;69&lt;/key&gt;&lt;/foreign-keys&gt;&lt;ref-type name="Journal Article"&gt;17&lt;/ref-type&gt;&lt;contributors&gt;&lt;authors&gt;&lt;author&gt;Doddington, George R&lt;/author&gt;&lt;author&gt;Przybocki, Mark A&lt;/author&gt;&lt;author&gt;Martin, Alvin F&lt;/author&gt;&lt;author&gt;Reynolds, Douglas A&lt;/author&gt;&lt;/authors&gt;&lt;/contributors&gt;&lt;titles&gt;&lt;title&gt;The NIST speaker recognition evaluation–overview, methodology, systems, results, perspective&lt;/title&gt;&lt;secondary-title&gt;Speech Communication&lt;/secondary-title&gt;&lt;/titles&gt;&lt;periodical&gt;&lt;full-title&gt;Speech Communication&lt;/full-title&gt;&lt;/periodical&gt;&lt;pages&gt;225-254&lt;/pages&gt;&lt;volume&gt;31&lt;/volume&gt;&lt;number&gt;2&lt;/number&gt;&lt;dates&gt;&lt;year&gt;2000&lt;/year&gt;&lt;/dates&gt;&lt;isbn&gt;0167-6393&lt;/isbn&gt;&lt;urls&gt;&lt;/urls&gt;&lt;/record&gt;&lt;/Cite&gt;&lt;Cite&gt;&lt;Author&gt;Gold&lt;/Author&gt;&lt;Year&gt;2011&lt;/Year&gt;&lt;RecNum&gt;70&lt;/RecNum&gt;&lt;record&gt;&lt;rec-number&gt;70&lt;/rec-number&gt;&lt;foreign-keys&gt;&lt;key app="EN" db-id="axw09t0dmas9fber5fsvzawpp2xssrf02z55" timestamp="1460222731"&gt;70&lt;/key&gt;&lt;/foreign-keys&gt;&lt;ref-type name="Book"&gt;6&lt;/ref-type&gt;&lt;contributors&gt;&lt;authors&gt;&lt;author&gt;Gold, Ben&lt;/author&gt;&lt;author&gt;Morgan, Nelson&lt;/author&gt;&lt;author&gt;Ellis, Dan&lt;/author&gt;&lt;/authors&gt;&lt;/contributors&gt;&lt;titles&gt;&lt;title&gt;Speech and audio signal processing: processing and perception of speech and music&lt;/title&gt;&lt;/titles&gt;&lt;dates&gt;&lt;year&gt;2011&lt;/year&gt;&lt;/dates&gt;&lt;publisher&gt;John Wiley &amp;amp; Sons&lt;/publisher&gt;&lt;isbn&gt;1118142896&lt;/isbn&gt;&lt;urls&gt;&lt;/urls&gt;&lt;/record&gt;&lt;/Cite&gt;&lt;/EndNote&gt;</w:instrText>
      </w:r>
      <w:r>
        <w:fldChar w:fldCharType="separate"/>
      </w:r>
      <w:r>
        <w:rPr>
          <w:noProof/>
        </w:rPr>
        <w:t>(Doddington</w:t>
      </w:r>
      <w:r w:rsidRPr="001E4C2D">
        <w:rPr>
          <w:i/>
          <w:noProof/>
        </w:rPr>
        <w:t xml:space="preserve"> et al.</w:t>
      </w:r>
      <w:r>
        <w:rPr>
          <w:noProof/>
        </w:rPr>
        <w:t xml:space="preserve"> 2000; Gold</w:t>
      </w:r>
      <w:r w:rsidRPr="001E4C2D">
        <w:rPr>
          <w:i/>
          <w:noProof/>
        </w:rPr>
        <w:t xml:space="preserve"> et al.</w:t>
      </w:r>
      <w:r>
        <w:rPr>
          <w:noProof/>
        </w:rPr>
        <w:t xml:space="preserve"> 2011)</w:t>
      </w:r>
      <w:r>
        <w:fldChar w:fldCharType="end"/>
      </w:r>
      <w:r>
        <w:t xml:space="preserve">. A text-dependent authentication </w:t>
      </w:r>
      <w:r w:rsidR="00B234F9">
        <w:t>requires</w:t>
      </w:r>
      <w:r>
        <w:t xml:space="preserve"> the user to pronounce a predefined passphrase that is considered as a voice password. It is used both for the enrollment and the identification process. For instance, Google recently introduce</w:t>
      </w:r>
      <w:r w:rsidR="00B234F9">
        <w:t>d</w:t>
      </w:r>
      <w:r>
        <w:t xml:space="preserve"> the trusted voice feature on Android, where users have to enroll their voice by pronouncing “Ok Google” three times. Then, this passphrase must be repeated each time the mobile device needs to be accessed. By contrast, text-independent schemes are able to identify the user accurately, for </w:t>
      </w:r>
      <w:r w:rsidR="00DC3CC9">
        <w:t>any delivered word or locution</w:t>
      </w:r>
      <w:r w:rsidR="008E2921">
        <w:t xml:space="preserve"> that it is impossible to recover afterwards</w:t>
      </w:r>
      <w:r w:rsidR="00DC3CC9">
        <w:t>.</w:t>
      </w:r>
    </w:p>
    <w:p w14:paraId="02A209C3" w14:textId="24193BB6" w:rsidR="001E4C2D" w:rsidRDefault="00737995" w:rsidP="00B234F9">
      <w:pPr>
        <w:pStyle w:val="Body"/>
      </w:pPr>
      <w:r>
        <w:t xml:space="preserve">Since we have stated, in the previous section, that </w:t>
      </w:r>
      <w:r w:rsidR="00B234F9">
        <w:t>the previously proposed</w:t>
      </w:r>
      <w:r>
        <w:t xml:space="preserve"> authentication mechanisms involve lots of interaction with users, this research </w:t>
      </w:r>
      <w:r w:rsidR="00B666A6">
        <w:t>lean</w:t>
      </w:r>
      <w:r w:rsidR="00B234F9">
        <w:t>s</w:t>
      </w:r>
      <w:r>
        <w:t xml:space="preserve"> toward a</w:t>
      </w:r>
      <w:r w:rsidR="00B234F9">
        <w:t xml:space="preserve"> user-centered</w:t>
      </w:r>
      <w:r>
        <w:t xml:space="preserve"> </w:t>
      </w:r>
      <w:r w:rsidR="00B234F9">
        <w:t xml:space="preserve">design. Since we have mentioned the ability to authenticate users in a continuous manner with voice-based authentication, our choice was based on a speaker authentication system. </w:t>
      </w:r>
      <w:r w:rsidR="008C04AE">
        <w:t>Moreover, existing speaker authentication techniques</w:t>
      </w:r>
      <w:r w:rsidR="001E12E9">
        <w:t xml:space="preserve"> offered on mobile devices,</w:t>
      </w:r>
      <w:r w:rsidR="008C04AE">
        <w:t xml:space="preserve"> always require network communications. </w:t>
      </w:r>
      <w:r w:rsidR="001A405B">
        <w:t xml:space="preserve">Indeed, matching </w:t>
      </w:r>
      <w:r w:rsidR="001A405B">
        <w:lastRenderedPageBreak/>
        <w:t xml:space="preserve">templates are usually stored in the cloud. </w:t>
      </w:r>
      <w:r w:rsidR="008C04AE">
        <w:t xml:space="preserve">In that sense, they may represent costly authentication solutions for certain users. However, </w:t>
      </w:r>
      <w:r w:rsidR="001A405B" w:rsidRPr="001E12E9">
        <w:t xml:space="preserve">since no additional sensors are </w:t>
      </w:r>
      <w:r w:rsidR="001A405B">
        <w:t xml:space="preserve">needed, </w:t>
      </w:r>
      <w:r w:rsidR="001E12E9">
        <w:t xml:space="preserve">they </w:t>
      </w:r>
      <w:r w:rsidR="001E12E9" w:rsidRPr="001E12E9">
        <w:t>remain inexpensive solution</w:t>
      </w:r>
      <w:r w:rsidR="001E12E9">
        <w:t>s</w:t>
      </w:r>
      <w:r w:rsidR="001A405B">
        <w:t xml:space="preserve"> to authenticate users as regards hardware requirements</w:t>
      </w:r>
      <w:r w:rsidR="001E12E9" w:rsidRPr="001E12E9">
        <w:t>.</w:t>
      </w:r>
      <w:r w:rsidR="006F741C">
        <w:t xml:space="preserve"> </w:t>
      </w:r>
      <w:r w:rsidR="001E4C2D">
        <w:t xml:space="preserve">Furthermore, such approaches offer a sufficient acceptance rate with end-users and remain less intrusive than fingerprint or retina scan </w:t>
      </w:r>
      <w:r w:rsidR="001E4C2D">
        <w:fldChar w:fldCharType="begin"/>
      </w:r>
      <w:r w:rsidR="001E4C2D">
        <w:instrText xml:space="preserve"> ADDIN EN.CITE &lt;EndNote&gt;&lt;Cite&gt;&lt;Author&gt;Clarke&lt;/Author&gt;&lt;Year&gt;2002&lt;/Year&gt;&lt;RecNum&gt;19&lt;/RecNum&gt;&lt;DisplayText&gt;(Clarke&lt;style face="italic"&gt; et al.&lt;/style&gt; 2002; Jain&lt;style face="italic"&gt; et al.&lt;/style&gt; 2006a)&lt;/DisplayText&gt;&lt;record&gt;&lt;rec-number&gt;19&lt;/rec-number&gt;&lt;foreign-keys&gt;&lt;key app="EN" db-id="axw09t0dmas9fber5fsvzawpp2xssrf02z55" timestamp="1460219237"&gt;19&lt;/key&gt;&lt;/foreign-keys&gt;&lt;ref-type name="Journal Article"&gt;17&lt;/ref-type&gt;&lt;contributors&gt;&lt;authors&gt;&lt;author&gt;Clarke, Nathan L&lt;/author&gt;&lt;author&gt;Furnell, Steven M&lt;/author&gt;&lt;author&gt;Rodwell, Phihp M&lt;/author&gt;&lt;author&gt;Reynolds, Paul L.&lt;/author&gt;&lt;/authors&gt;&lt;/contributors&gt;&lt;titles&gt;&lt;title&gt;Acceptance of subscriber authentication methods for mobile telephony devices&lt;/title&gt;&lt;secondary-title&gt;Computers &amp;amp; Security&lt;/secondary-title&gt;&lt;/titles&gt;&lt;periodical&gt;&lt;full-title&gt;Computers &amp;amp; Security&lt;/full-title&gt;&lt;/periodical&gt;&lt;pages&gt;220-228&lt;/pages&gt;&lt;volume&gt;21&lt;/volume&gt;&lt;number&gt;3&lt;/number&gt;&lt;dates&gt;&lt;year&gt;2002&lt;/year&gt;&lt;/dates&gt;&lt;isbn&gt;0167-4048&lt;/isbn&gt;&lt;urls&gt;&lt;/urls&gt;&lt;/record&gt;&lt;/Cite&gt;&lt;Cite&gt;&lt;Author&gt;Jain&lt;/Author&gt;&lt;Year&gt;2006&lt;/Year&gt;&lt;RecNum&gt;16&lt;/RecNum&gt;&lt;record&gt;&lt;rec-number&gt;16&lt;/rec-number&gt;&lt;foreign-keys&gt;&lt;key app="EN" db-id="axw09t0dmas9fber5fsvzawpp2xssrf02z55" timestamp="1460219178"&gt;16&lt;/key&gt;&lt;/foreign-keys&gt;&lt;ref-type name="Book"&gt;6&lt;/ref-type&gt;&lt;contributors&gt;&lt;authors&gt;&lt;author&gt;Jain, Anil&lt;/author&gt;&lt;author&gt;Bolle, Ruud&lt;/author&gt;&lt;author&gt;Pankanti, Sharath&lt;/author&gt;&lt;/authors&gt;&lt;/contributors&gt;&lt;titles&gt;&lt;title&gt;Biometrics: personal identification in networked society&lt;/title&gt;&lt;/titles&gt;&lt;volume&gt;479&lt;/volume&gt;&lt;dates&gt;&lt;year&gt;2006&lt;/year&gt;&lt;/dates&gt;&lt;publisher&gt;Springer Science &amp;amp; Business Media&lt;/publisher&gt;&lt;isbn&gt;0306470446&lt;/isbn&gt;&lt;urls&gt;&lt;/urls&gt;&lt;/record&gt;&lt;/Cite&gt;&lt;/EndNote&gt;</w:instrText>
      </w:r>
      <w:r w:rsidR="001E4C2D">
        <w:fldChar w:fldCharType="separate"/>
      </w:r>
      <w:r w:rsidR="001E4C2D">
        <w:rPr>
          <w:noProof/>
        </w:rPr>
        <w:t>(Clarke</w:t>
      </w:r>
      <w:r w:rsidR="001E4C2D" w:rsidRPr="001E4C2D">
        <w:rPr>
          <w:i/>
          <w:noProof/>
        </w:rPr>
        <w:t xml:space="preserve"> et al.</w:t>
      </w:r>
      <w:r w:rsidR="001E4C2D">
        <w:rPr>
          <w:noProof/>
        </w:rPr>
        <w:t xml:space="preserve"> 2002; Jain</w:t>
      </w:r>
      <w:r w:rsidR="001E4C2D" w:rsidRPr="001E4C2D">
        <w:rPr>
          <w:i/>
          <w:noProof/>
        </w:rPr>
        <w:t xml:space="preserve"> et al.</w:t>
      </w:r>
      <w:r w:rsidR="001E4C2D">
        <w:rPr>
          <w:noProof/>
        </w:rPr>
        <w:t xml:space="preserve"> 2006a)</w:t>
      </w:r>
      <w:r w:rsidR="001E4C2D">
        <w:fldChar w:fldCharType="end"/>
      </w:r>
      <w:r w:rsidR="001E4C2D">
        <w:t xml:space="preserve">. </w:t>
      </w:r>
      <w:r w:rsidR="001A405B">
        <w:t>Hence</w:t>
      </w:r>
      <w:r w:rsidR="001E4C2D">
        <w:t>, these mechanisms may play a major role in some real-world applications to secure identity management systems such as e-commerce solutions, attendance systems, mobile banking or forensics.</w:t>
      </w:r>
    </w:p>
    <w:p w14:paraId="1D5D3BCF" w14:textId="56683AE1" w:rsidR="001E4C2D" w:rsidRDefault="001E4C2D" w:rsidP="001E4C2D">
      <w:pPr>
        <w:pStyle w:val="Body"/>
      </w:pPr>
      <w:r>
        <w:t xml:space="preserve">It is known that several proposed speaker recognition and identification systems achieve accurate results </w:t>
      </w:r>
      <w:r>
        <w:fldChar w:fldCharType="begin">
          <w:fldData xml:space="preserve">PEVuZE5vdGU+PENpdGU+PEF1dGhvcj5SZXlub2xkczwvQXV0aG9yPjxZZWFyPjE5OTU8L1llYXI+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</w:fldData>
        </w:fldChar>
      </w:r>
      <w:r>
        <w:instrText xml:space="preserve"> ADDIN EN.CITE </w:instrText>
      </w:r>
      <w:r>
        <w:fldChar w:fldCharType="begin">
          <w:fldData xml:space="preserve">PEVuZE5vdGU+PENpdGU+PEF1dGhvcj5SZXlub2xkczwvQXV0aG9yPjxZZWFyPjE5OTU8L1llYXI+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</w:fldData>
        </w:fldChar>
      </w:r>
      <w:r>
        <w:instrText xml:space="preserve"> ADDIN EN.CITE.DATA </w:instrText>
      </w:r>
      <w:r>
        <w:fldChar w:fldCharType="end"/>
      </w:r>
      <w:r>
        <w:fldChar w:fldCharType="separate"/>
      </w:r>
      <w:r>
        <w:rPr>
          <w:noProof/>
        </w:rPr>
        <w:t>(Reynolds and Rose 1995; Kumar</w:t>
      </w:r>
      <w:r w:rsidRPr="001E4C2D">
        <w:rPr>
          <w:i/>
          <w:noProof/>
        </w:rPr>
        <w:t xml:space="preserve"> et al.</w:t>
      </w:r>
      <w:r>
        <w:rPr>
          <w:noProof/>
        </w:rPr>
        <w:t xml:space="preserve"> 2009; Nair and Salam 2014)</w:t>
      </w:r>
      <w:r>
        <w:fldChar w:fldCharType="end"/>
      </w:r>
      <w:r>
        <w:t xml:space="preserve">. </w:t>
      </w:r>
      <w:r w:rsidR="00F053DF">
        <w:t>Despite</w:t>
      </w:r>
      <w:r>
        <w:t xml:space="preserve"> the effectiveness of these mechanisms, few of them are presently implemented on mobile devices. Moreover, the </w:t>
      </w:r>
      <w:r w:rsidR="00F053DF">
        <w:t>considerable amount</w:t>
      </w:r>
      <w:r>
        <w:t xml:space="preserve"> of users who still </w:t>
      </w:r>
      <w:r w:rsidR="00F053DF">
        <w:t xml:space="preserve">do </w:t>
      </w:r>
      <w:r>
        <w:t>not secure the access to their mobile devices</w:t>
      </w:r>
      <w:r w:rsidR="00F053DF">
        <w:t xml:space="preserve"> </w:t>
      </w:r>
      <w:r w:rsidR="00F053DF">
        <w:fldChar w:fldCharType="begin"/>
      </w:r>
      <w:r w:rsidR="00F053DF">
        <w:instrText xml:space="preserve"> ADDIN EN.CITE &lt;EndNote&gt;&lt;Cite&gt;&lt;Author&gt;Ben-Asher&lt;/Author&gt;&lt;Year&gt;2011&lt;/Year&gt;&lt;RecNum&gt;14&lt;/RecNum&gt;&lt;DisplayText&gt;(Ben-Asher&lt;style face="italic"&gt; et al.&lt;/style&gt; 2011)&lt;/DisplayText&gt;&lt;record&gt;&lt;rec-number&gt;14&lt;/rec-number&gt;&lt;foreign-keys&gt;&lt;key app="EN" db-id="axw09t0dmas9fber5fsvzawpp2xssrf02z55" timestamp="1460219119"&gt;14&lt;/key&gt;&lt;/foreign-keys&gt;&lt;ref-type name="Conference Proceedings"&gt;10&lt;/ref-type&gt;&lt;contributors&gt;&lt;authors&gt;&lt;author&gt;Ben-Asher, Noam&lt;/author&gt;&lt;author&gt;Kirschnick, Niklas&lt;/author&gt;&lt;author&gt;Sieger, Hanul&lt;/author&gt;&lt;author&gt;Meyer, Joachim&lt;/author&gt;&lt;author&gt;Ben-Oved, Asaf&lt;/author&gt;&lt;author&gt;Möller, Sebastian&lt;/author&gt;&lt;/authors&gt;&lt;/contributors&gt;&lt;titles&gt;&lt;title&gt;On the need for different security methods on mobile phones&lt;/title&gt;&lt;secondary-title&gt;Proceedings of the 13th International Conference on Human Computer Interaction with Mobile Devices and Services&lt;/secondary-title&gt;&lt;/titles&gt;&lt;pages&gt;465-473&lt;/pages&gt;&lt;dates&gt;&lt;year&gt;2011&lt;/year&gt;&lt;/dates&gt;&lt;publisher&gt;ACM&lt;/publisher&gt;&lt;isbn&gt;1450305415&lt;/isbn&gt;&lt;urls&gt;&lt;/urls&gt;&lt;/record&gt;&lt;/Cite&gt;&lt;/EndNote&gt;</w:instrText>
      </w:r>
      <w:r w:rsidR="00F053DF">
        <w:fldChar w:fldCharType="separate"/>
      </w:r>
      <w:r w:rsidR="00F053DF">
        <w:rPr>
          <w:noProof/>
        </w:rPr>
        <w:t>(Ben-Asher</w:t>
      </w:r>
      <w:r w:rsidR="00F053DF" w:rsidRPr="00F053DF">
        <w:rPr>
          <w:i/>
          <w:noProof/>
        </w:rPr>
        <w:t xml:space="preserve"> et al.</w:t>
      </w:r>
      <w:r w:rsidR="00F053DF">
        <w:rPr>
          <w:noProof/>
        </w:rPr>
        <w:t xml:space="preserve"> 2011)</w:t>
      </w:r>
      <w:r w:rsidR="00F053DF">
        <w:fldChar w:fldCharType="end"/>
      </w:r>
      <w:r>
        <w:t xml:space="preserve"> reveal</w:t>
      </w:r>
      <w:r w:rsidR="00B234F9">
        <w:t>s</w:t>
      </w:r>
      <w:r>
        <w:t xml:space="preserve"> a need for novel methods, that should take into account the diversity in user profiles and usages. T</w:t>
      </w:r>
      <w:r w:rsidR="00F053DF">
        <w:t>his research targets these needs. In that sense</w:t>
      </w:r>
      <w:r>
        <w:t xml:space="preserve">, this </w:t>
      </w:r>
      <w:r w:rsidR="00BC772F">
        <w:t>chapter</w:t>
      </w:r>
      <w:r>
        <w:t xml:space="preserve"> presents a practical use of text-independent speaker authentication system applied to mobile devices. The system </w:t>
      </w:r>
      <w:r w:rsidR="00F053DF">
        <w:t xml:space="preserve">that </w:t>
      </w:r>
      <w:r w:rsidR="00B234F9">
        <w:t>we suggest</w:t>
      </w:r>
      <w:r>
        <w:t xml:space="preserve"> relies on Linear Prediction Cepstral Coefficients (LPCCs)</w:t>
      </w:r>
      <w:r w:rsidR="005F3C1E">
        <w:t xml:space="preserve"> </w:t>
      </w:r>
      <w:r w:rsidR="005F3C1E">
        <w:fldChar w:fldCharType="begin"/>
      </w:r>
      <w:r w:rsidR="005F3C1E">
        <w:instrText xml:space="preserve"> ADDIN EN.CITE &lt;EndNote&gt;&lt;Cite&gt;&lt;Author&gt;Furui&lt;/Author&gt;&lt;Year&gt;1981&lt;/Year&gt;&lt;RecNum&gt;116&lt;/RecNum&gt;&lt;DisplayText&gt;(Furui 1981; O&amp;apos;Shaughnessy 1988)&lt;/DisplayText&gt;&lt;record&gt;&lt;rec-number&gt;116&lt;/rec-number&gt;&lt;foreign-keys&gt;&lt;key app="EN" db-id="axw09t0dmas9fber5fsvzawpp2xssrf02z55" timestamp="1473259027"&gt;116&lt;/key&gt;&lt;/foreign-keys&gt;&lt;ref-type name="Journal Article"&gt;17&lt;/ref-type&gt;&lt;contributors&gt;&lt;authors&gt;&lt;author&gt;Furui, Sadaoki&lt;/author&gt;&lt;/authors&gt;&lt;/contributors&gt;&lt;titles&gt;&lt;title&gt;Cepstral analysis technique for automatic speaker verification&lt;/title&gt;&lt;secondary-title&gt;IEEE Transactions on Acoustics, Speech, and Signal Processing&lt;/secondary-title&gt;&lt;/titles&gt;&lt;periodical&gt;&lt;full-title&gt;IEEE Transactions on Acoustics, Speech, and Signal Processing&lt;/full-title&gt;&lt;/periodical&gt;&lt;pages&gt;254-272&lt;/pages&gt;&lt;volume&gt;29&lt;/volume&gt;&lt;number&gt;2&lt;/number&gt;&lt;dates&gt;&lt;year&gt;1981&lt;/year&gt;&lt;/dates&gt;&lt;isbn&gt;0096-3518&lt;/isbn&gt;&lt;urls&gt;&lt;/urls&gt;&lt;/record&gt;&lt;/Cite&gt;&lt;Cite&gt;&lt;Author&gt;O&amp;apos;Shaughnessy&lt;/Author&gt;&lt;Year&gt;1988&lt;/Year&gt;&lt;RecNum&gt;115&lt;/RecNum&gt;&lt;record&gt;&lt;rec-number&gt;115&lt;/rec-number&gt;&lt;foreign-keys&gt;&lt;key app="EN" db-id="axw09t0dmas9fber5fsvzawpp2xssrf02z55" timestamp="1473258874"&gt;115&lt;/key&gt;&lt;/foreign-keys&gt;&lt;ref-type name="Journal Article"&gt;17&lt;/ref-type&gt;&lt;contributors&gt;&lt;authors&gt;&lt;author&gt;O&amp;apos;Shaughnessy, Douglas&lt;/author&gt;&lt;/authors&gt;&lt;/contributors&gt;&lt;titles&gt;&lt;title&gt;Linear predictive coding&lt;/title&gt;&lt;secondary-title&gt;IEEE potentials&lt;/secondary-title&gt;&lt;/titles&gt;&lt;periodical&gt;&lt;full-title&gt;IEEE potentials&lt;/full-title&gt;&lt;/periodical&gt;&lt;pages&gt;29-32&lt;/pages&gt;&lt;volume&gt;7&lt;/volume&gt;&lt;number&gt;1&lt;/number&gt;&lt;dates&gt;&lt;year&gt;1988&lt;/year&gt;&lt;/dates&gt;&lt;isbn&gt;0278-6648&lt;/isbn&gt;&lt;urls&gt;&lt;/urls&gt;&lt;/record&gt;&lt;/Cite&gt;&lt;/EndNote&gt;</w:instrText>
      </w:r>
      <w:r w:rsidR="005F3C1E">
        <w:fldChar w:fldCharType="separate"/>
      </w:r>
      <w:r w:rsidR="005F3C1E">
        <w:rPr>
          <w:noProof/>
        </w:rPr>
        <w:t>(Furui 1981; O'Shaughnessy 1988)</w:t>
      </w:r>
      <w:r w:rsidR="005F3C1E">
        <w:fldChar w:fldCharType="end"/>
      </w:r>
      <w:r>
        <w:t xml:space="preserve"> and the Naïve Bayes algorithm </w:t>
      </w:r>
      <w:r w:rsidR="005F3C1E">
        <w:fldChar w:fldCharType="begin"/>
      </w:r>
      <w:r w:rsidR="00F628BF">
        <w:instrText xml:space="preserve"> ADDIN EN.CITE &lt;EndNote&gt;&lt;Cite&gt;&lt;Author&gt;Zhang&lt;/Author&gt;&lt;Year&gt;2004&lt;/Year&gt;&lt;RecNum&gt;111&lt;/RecNum&gt;&lt;DisplayText&gt;(Zhang 2004)&lt;/DisplayText&gt;&lt;record&gt;&lt;rec-number&gt;111&lt;/rec-number&gt;&lt;foreign-keys&gt;&lt;key app="EN" db-id="axw09t0dmas9fber5fsvzawpp2xssrf02z55" timestamp="1462458432"&gt;111&lt;/key&gt;&lt;/foreign-keys&gt;&lt;ref-type name="Conference Proceedings"&gt;10&lt;/ref-type&gt;&lt;contributors&gt;&lt;authors&gt;&lt;author&gt;Zhang, Harry&lt;/author&gt;&lt;/authors&gt;&lt;/contributors&gt;&lt;titles&gt;&lt;title&gt;The optimality of naive bayes&lt;/title&gt;&lt;secondary-title&gt;Proceedings of the Seventeenth Florida Artificial Intelligence Research Society Conference&lt;/secondary-title&gt;&lt;/titles&gt;&lt;pages&gt;562–567&lt;/pages&gt;&lt;dates&gt;&lt;year&gt;2004&lt;/year&gt;&lt;/dates&gt;&lt;pub-location&gt;Miami Beach&lt;/pub-location&gt;&lt;publisher&gt;AAAI Press&lt;/publisher&gt;&lt;urls&gt;&lt;/urls&gt;&lt;/record&gt;&lt;/Cite&gt;&lt;/EndNote&gt;</w:instrText>
      </w:r>
      <w:r w:rsidR="005F3C1E">
        <w:fldChar w:fldCharType="separate"/>
      </w:r>
      <w:r w:rsidR="005F3C1E">
        <w:rPr>
          <w:noProof/>
        </w:rPr>
        <w:t>(Zhang 2004)</w:t>
      </w:r>
      <w:r w:rsidR="005F3C1E">
        <w:fldChar w:fldCharType="end"/>
      </w:r>
      <w:r w:rsidR="005F3C1E">
        <w:t xml:space="preserve"> </w:t>
      </w:r>
      <w:r>
        <w:t xml:space="preserve">for patterns classification. Since authentication mechanisms usually either grant, or deny the access to the whole content of the phone, we further suggest enhancing such a final decision to overcome false positive and negative identification that may occur. Therefore, we introduce the notion of access privileges, that </w:t>
      </w:r>
      <w:r w:rsidR="00F053DF">
        <w:t>enable restricting certain access</w:t>
      </w:r>
      <w:r w:rsidR="000216BB">
        <w:t>,</w:t>
      </w:r>
      <w:r w:rsidR="00F053DF">
        <w:t xml:space="preserve"> based on</w:t>
      </w:r>
      <w:r>
        <w:t xml:space="preserve"> a simple evaluation of the user’s location and the presence of a headset. Moreover, we </w:t>
      </w:r>
      <w:r>
        <w:lastRenderedPageBreak/>
        <w:t>pay attention to opt for low complexity algorithms since we want to avoid network communications and achieve both the training and the identification, on the mobile device itself.</w:t>
      </w:r>
    </w:p>
    <w:p w14:paraId="7806216A" w14:textId="417664E9" w:rsidR="001E4C2D" w:rsidRPr="001E4C2D" w:rsidRDefault="001E4C2D" w:rsidP="001E4C2D">
      <w:pPr>
        <w:pStyle w:val="Body"/>
      </w:pPr>
      <w:r>
        <w:t xml:space="preserve">The rest of this chapter </w:t>
      </w:r>
      <w:r w:rsidR="002A2931">
        <w:t>is structured as follows: s</w:t>
      </w:r>
      <w:r>
        <w:t xml:space="preserve">ection 3.2 provides an overview of related work to proposed speaker identification and verification systems. Finally, </w:t>
      </w:r>
      <w:r w:rsidR="002A2931">
        <w:t>s</w:t>
      </w:r>
      <w:r>
        <w:t>ection 3.3 details the suggested system, specifically designed to entirely operate on mobile devices.</w:t>
      </w:r>
    </w:p>
    <w:p w14:paraId="03767D5E" w14:textId="267FA420" w:rsidR="00D807FD" w:rsidRPr="00674E9E" w:rsidRDefault="00D807FD" w:rsidP="00D250EF">
      <w:pPr>
        <w:pStyle w:val="Header1"/>
      </w:pPr>
      <w:bookmarkStart w:id="79" w:name="_Toc451166968"/>
      <w:bookmarkStart w:id="80" w:name="_Toc463601665"/>
      <w:r w:rsidRPr="00674E9E">
        <w:t>3.2</w:t>
      </w:r>
      <w:r w:rsidRPr="00674E9E">
        <w:tab/>
      </w:r>
      <w:r w:rsidR="009041AC" w:rsidRPr="00674E9E">
        <w:t>RELATED WORK</w:t>
      </w:r>
      <w:bookmarkEnd w:id="79"/>
      <w:bookmarkEnd w:id="80"/>
    </w:p>
    <w:p w14:paraId="526354AC" w14:textId="0C37D065" w:rsidR="006D2E88" w:rsidRPr="006D2E88" w:rsidRDefault="006D2E88" w:rsidP="006D2E88">
      <w:pPr>
        <w:pStyle w:val="Body"/>
      </w:pPr>
      <w:r w:rsidRPr="006D2E88">
        <w:t>In order to achieve speaker authentication, several techniques have been described for years through disparate features extraction techniques and classification algorithms. This section first exposes suggested text-independent speaker identification and authentication systems to determine their suitability as regards a usage on mobile devices. Finally, we will examine proposed schemes which were explicitly designed to operate on mobile devices.</w:t>
      </w:r>
    </w:p>
    <w:p w14:paraId="47B43016" w14:textId="281F7348" w:rsidR="006D2E88" w:rsidRPr="006D2E88" w:rsidRDefault="006D2E88" w:rsidP="006D2E88">
      <w:pPr>
        <w:pStyle w:val="Body"/>
      </w:pPr>
      <w:r w:rsidRPr="006D2E88">
        <w:t xml:space="preserve">First of all, </w:t>
      </w:r>
      <w:r w:rsidR="00DD1BF6">
        <w:fldChar w:fldCharType="begin"/>
      </w:r>
      <w:r w:rsidR="00DD1BF6">
        <w:instrText xml:space="preserve"> ADDIN EN.CITE &lt;EndNote&gt;&lt;Cite AuthorYear="1"&gt;&lt;Author&gt;Reynolds&lt;/Author&gt;&lt;Year&gt;1995&lt;/Year&gt;&lt;RecNum&gt;98&lt;/RecNum&gt;&lt;DisplayText&gt;Reynolds and Rose (1995)&lt;/DisplayText&gt;&lt;record&gt;&lt;rec-number&gt;98&lt;/rec-number&gt;&lt;foreign-keys&gt;&lt;key app="EN" db-id="axw09t0dmas9fber5fsvzawpp2xssrf02z55" timestamp="1462458203"&gt;98&lt;/key&gt;&lt;/foreign-keys&gt;&lt;ref-type name="Journal Article"&gt;17&lt;/ref-type&gt;&lt;contributors&gt;&lt;authors&gt;&lt;author&gt;Reynolds, Douglas A&lt;/author&gt;&lt;author&gt;Rose, Richard C&lt;/author&gt;&lt;/authors&gt;&lt;/contributors&gt;&lt;titles&gt;&lt;title&gt;Robust text-independent speaker identification using Gaussian mixture speaker models&lt;/title&gt;&lt;secondary-title&gt;Speech and Audio Processing, IEEE Transactions on&lt;/secondary-title&gt;&lt;/titles&gt;&lt;periodical&gt;&lt;full-title&gt;Speech and Audio Processing, IEEE Transactions on&lt;/full-title&gt;&lt;/periodical&gt;&lt;pages&gt;72-83&lt;/pages&gt;&lt;volume&gt;3&lt;/volume&gt;&lt;number&gt;1&lt;/number&gt;&lt;dates&gt;&lt;year&gt;1995&lt;/year&gt;&lt;/dates&gt;&lt;isbn&gt;1063-6676&lt;/isbn&gt;&lt;urls&gt;&lt;/urls&gt;&lt;/record&gt;&lt;/Cite&gt;&lt;/EndNote&gt;</w:instrText>
      </w:r>
      <w:r w:rsidR="00DD1BF6">
        <w:fldChar w:fldCharType="separate"/>
      </w:r>
      <w:r w:rsidR="00DD1BF6">
        <w:rPr>
          <w:noProof/>
        </w:rPr>
        <w:t>Reynolds and Rose (1995)</w:t>
      </w:r>
      <w:r w:rsidR="00DD1BF6">
        <w:fldChar w:fldCharType="end"/>
      </w:r>
      <w:r w:rsidRPr="006D2E88">
        <w:t xml:space="preserve"> have proposed a text-independent speaker identification which exploits Mel-Frequency Cepstral</w:t>
      </w:r>
      <w:r w:rsidR="00105AF9">
        <w:rPr>
          <w:rStyle w:val="FootnoteReference"/>
        </w:rPr>
        <w:footnoteReference w:id="1"/>
      </w:r>
      <w:r w:rsidRPr="006D2E88">
        <w:t xml:space="preserve"> Coefficients (MFCCs) as features and a Gaussian Mixture Model (GMM) to predict which person is speaking. MFCCs are widely used in speaker recognition as they accurately represent the envelope of the short-time power spectrum</w:t>
      </w:r>
      <w:r w:rsidR="00DD1BF6">
        <w:t xml:space="preserve"> of the signal</w:t>
      </w:r>
      <w:r w:rsidRPr="006D2E88">
        <w:t xml:space="preserve">. Although such coefficients appear to be more robust against noisy conditions, their acquisition remains </w:t>
      </w:r>
      <w:r w:rsidR="00A64B86">
        <w:t xml:space="preserve">theoretically </w:t>
      </w:r>
      <w:r w:rsidRPr="006D2E88">
        <w:t xml:space="preserve">very </w:t>
      </w:r>
      <w:r w:rsidRPr="006D2E88">
        <w:lastRenderedPageBreak/>
        <w:t xml:space="preserve">expensive </w:t>
      </w:r>
      <w:r w:rsidR="00DD1BF6">
        <w:fldChar w:fldCharType="begin"/>
      </w:r>
      <w:r w:rsidR="00F628BF">
        <w:instrText xml:space="preserve"> ADDIN EN.CITE &lt;EndNote&gt;&lt;Cite&gt;&lt;Author&gt;Rabiner&lt;/Author&gt;&lt;Year&gt;1993&lt;/Year&gt;&lt;RecNum&gt;99&lt;/RecNum&gt;&lt;DisplayText&gt;(Rabiner and Juang 1993)&lt;/DisplayText&gt;&lt;record&gt;&lt;rec-number&gt;99&lt;/rec-number&gt;&lt;foreign-keys&gt;&lt;key app="EN" db-id="axw09t0dmas9fber5fsvzawpp2xssrf02z55" timestamp="1462458226"&gt;99&lt;/key&gt;&lt;/foreign-keys&gt;&lt;ref-type name="Book"&gt;6&lt;/ref-type&gt;&lt;contributors&gt;&lt;authors&gt;&lt;author&gt;Rabiner, Lawrence&lt;/author&gt;&lt;author&gt;Juang, Biing-Hwang&lt;/author&gt;&lt;/authors&gt;&lt;/contributors&gt;&lt;titles&gt;&lt;title&gt;Fundamentals of speech recognition&lt;/title&gt;&lt;/titles&gt;&lt;dates&gt;&lt;year&gt;1993&lt;/year&gt;&lt;/dates&gt;&lt;publisher&gt;Prentice Hall&lt;/publisher&gt;&lt;urls&gt;&lt;/urls&gt;&lt;/record&gt;&lt;/Cite&gt;&lt;/EndNote&gt;</w:instrText>
      </w:r>
      <w:r w:rsidR="00DD1BF6">
        <w:fldChar w:fldCharType="separate"/>
      </w:r>
      <w:r w:rsidR="00DD1BF6">
        <w:rPr>
          <w:noProof/>
        </w:rPr>
        <w:t>(Rabiner and Juang 1993)</w:t>
      </w:r>
      <w:r w:rsidR="00DD1BF6">
        <w:fldChar w:fldCharType="end"/>
      </w:r>
      <w:r w:rsidRPr="006D2E88">
        <w:t>. The main motivation of using a GMM was based on an empirical observation that a large number of unlabeled classes of sample distribution, may be represented as a linear combination of Gaussian basis functions. To evaluate the system, a subset of the KING speech database</w:t>
      </w:r>
      <w:r w:rsidR="00185C31">
        <w:t xml:space="preserve"> </w:t>
      </w:r>
      <w:r w:rsidR="00185C31">
        <w:fldChar w:fldCharType="begin"/>
      </w:r>
      <w:r w:rsidR="00F628BF">
        <w:instrText xml:space="preserve"> ADDIN EN.CITE &lt;EndNote&gt;&lt;Cite&gt;&lt;Author&gt;Godfrey&lt;/Author&gt;&lt;Year&gt;1994&lt;/Year&gt;&lt;RecNum&gt;118&lt;/RecNum&gt;&lt;DisplayText&gt;(Godfrey&lt;style face="italic"&gt; et al.&lt;/style&gt; 1994)&lt;/DisplayText&gt;&lt;record&gt;&lt;rec-number&gt;118&lt;/rec-number&gt;&lt;foreign-keys&gt;&lt;key app="EN" db-id="axw09t0dmas9fber5fsvzawpp2xssrf02z55" timestamp="1473350255"&gt;118&lt;/key&gt;&lt;/foreign-keys&gt;&lt;ref-type name="Conference Proceedings"&gt;10&lt;/ref-type&gt;&lt;contributors&gt;&lt;authors&gt;&lt;author&gt;Godfrey, John&lt;/author&gt;&lt;author&gt;Graff, David&lt;/author&gt;&lt;author&gt;Martin, Alvin&lt;/author&gt;&lt;/authors&gt;&lt;/contributors&gt;&lt;titles&gt;&lt;title&gt;Public databases for speaker recognition and verification&lt;/title&gt;&lt;secondary-title&gt;ESCA Workshop on Automatic Speaker Recognition, Identification and Verification&lt;/secondary-title&gt;&lt;/titles&gt;&lt;dates&gt;&lt;year&gt;1994&lt;/year&gt;&lt;/dates&gt;&lt;urls&gt;&lt;/urls&gt;&lt;/record&gt;&lt;/Cite&gt;&lt;/EndNote&gt;</w:instrText>
      </w:r>
      <w:r w:rsidR="00185C31">
        <w:fldChar w:fldCharType="separate"/>
      </w:r>
      <w:r w:rsidR="00185C31">
        <w:rPr>
          <w:noProof/>
        </w:rPr>
        <w:t>(Godfrey</w:t>
      </w:r>
      <w:r w:rsidR="00185C31" w:rsidRPr="00185C31">
        <w:rPr>
          <w:i/>
          <w:noProof/>
        </w:rPr>
        <w:t xml:space="preserve"> et al.</w:t>
      </w:r>
      <w:r w:rsidR="00185C31">
        <w:rPr>
          <w:noProof/>
        </w:rPr>
        <w:t xml:space="preserve"> 1994)</w:t>
      </w:r>
      <w:r w:rsidR="00185C31">
        <w:fldChar w:fldCharType="end"/>
      </w:r>
      <w:r w:rsidRPr="006D2E88">
        <w:t xml:space="preserve"> was used. This database provides utterances from speaker conversations over both signal-to-noise radio channels and narrowband telephone channels. An accuracy of 80.8% was obtained for 49 telephone speech samples of 15 seconds. Besides, authors claimed that this model is computationally inexpensive and easy to implement on real-time platforms. However, the main drawback of such a system lies in the initialization of the training procedure, where parameters such as mean, covariance and prior of each distribution have to fit the data. Indeed, such a process may be achieved </w:t>
      </w:r>
      <w:r w:rsidR="005F347A" w:rsidRPr="005F347A">
        <w:t>through</w:t>
      </w:r>
      <w:r w:rsidR="005F347A" w:rsidRPr="006D2E88">
        <w:t xml:space="preserve"> </w:t>
      </w:r>
      <w:r w:rsidRPr="006D2E88">
        <w:t>several costly methods like a Hidden Markov Model (HMM), or a binary k-means clustering algorithm.</w:t>
      </w:r>
    </w:p>
    <w:p w14:paraId="66A5A185" w14:textId="4A97F976" w:rsidR="006D2E88" w:rsidRPr="006D2E88" w:rsidRDefault="00DD1BF6" w:rsidP="006D2E88">
      <w:pPr>
        <w:pStyle w:val="Body"/>
      </w:pPr>
      <w:r w:rsidRPr="00DD1BF6">
        <w:t>Secondly</w:t>
      </w:r>
      <w:r w:rsidR="006D2E88" w:rsidRPr="00DD1BF6">
        <w:t xml:space="preserve">, </w:t>
      </w:r>
      <w:r>
        <w:fldChar w:fldCharType="begin"/>
      </w:r>
      <w:r w:rsidRPr="00DD1BF6">
        <w:instrText xml:space="preserve"> ADDIN EN.CITE &lt;EndNote&gt;&lt;Cite AuthorYear="1"&gt;&lt;Author&gt;Kumar&lt;/Author&gt;&lt;Year&gt;2009&lt;/Year&gt;&lt;RecNum&gt;100&lt;/RecNum&gt;&lt;DisplayText&gt;Kumar&lt;style face="italic"&gt; et al.&lt;/style&gt; (2009)&lt;/DisplayText&gt;&lt;record&gt;&lt;rec-number&gt;100&lt;/rec-number&gt;&lt;foreign-keys&gt;&lt;key app="EN" db-id="axw09t0dmas9fber5fsvzawpp2xssrf02z55" timestamp="1462458239"&gt;100&lt;/key&gt;&lt;/foreign-keys&gt;&lt;ref-type name="Journal Article"&gt;17&lt;/ref-type&gt;&lt;contributors&gt;&lt;authors&gt;&lt;author&gt;Kumar, Rajeev&lt;/author&gt;&lt;author&gt;Ranjan, Rajesh&lt;/author&gt;&lt;author&gt;Singh, Sanjay Kumar&lt;/author&gt;&lt;author&gt;Kala, R&lt;/author&gt;&lt;author&gt;Shukla, A&lt;/author&gt;&lt;author&gt;Tiwari, R&lt;/author&gt;&lt;/authors&gt;&lt;/contributors&gt;&lt;titles&gt;&lt;title&gt;Multilingual Speaker Recognition Using Neural Network&lt;/title&gt;&lt;secondary-title&gt;Proc. of the Frontiers of Res. on Speech and Music, FRSM&lt;/secondary-title&gt;&lt;/titles&gt;&lt;periodical&gt;&lt;full-title&gt;Proc. of the Frontiers of Res. on Speech and Music, FRSM&lt;/full-title&gt;&lt;/periodical&gt;&lt;pages&gt;1-8&lt;/pages&gt;&lt;dates&gt;&lt;year&gt;2009&lt;/year&gt;&lt;/dates&gt;&lt;urls&gt;&lt;/urls&gt;&lt;/record&gt;&lt;/Cite&gt;&lt;/EndNote&gt;</w:instrText>
      </w:r>
      <w:r>
        <w:fldChar w:fldCharType="separate"/>
      </w:r>
      <w:r w:rsidRPr="00DD1BF6">
        <w:rPr>
          <w:noProof/>
        </w:rPr>
        <w:t>Kumar</w:t>
      </w:r>
      <w:r w:rsidRPr="00DD1BF6">
        <w:rPr>
          <w:i/>
          <w:noProof/>
        </w:rPr>
        <w:t xml:space="preserve"> et al.</w:t>
      </w:r>
      <w:r w:rsidRPr="00DD1BF6">
        <w:rPr>
          <w:noProof/>
        </w:rPr>
        <w:t xml:space="preserve"> (2009)</w:t>
      </w:r>
      <w:r>
        <w:fldChar w:fldCharType="end"/>
      </w:r>
      <w:r w:rsidRPr="00DD1BF6">
        <w:t xml:space="preserve"> </w:t>
      </w:r>
      <w:r w:rsidR="006D2E88" w:rsidRPr="006D2E88">
        <w:t xml:space="preserve">have suggested another text-independent speaker identification approach which aims at predicting utterances thanks to a backpropagation neural network, where LPCs (Linear Prediction Coefficients) parameters were used as input features. The goal of the backpropagation method is to optimize weights between each neuron layers so that, the neural network can learn how to correctly map arbitrary inputs to outputs. Hence, outcomes provide the resulting decision in determining at which speaker corresponds each given utterance. The evaluation of the system was performed over a collection of 25 speech samples in different languages. An overall accuracy measure of 85.74% was achieved. This led authors to state that such a technique remains appropriate and reliable. However, the theoretical complexity of a </w:t>
      </w:r>
      <w:r w:rsidR="006D2E88" w:rsidRPr="006D2E88">
        <w:lastRenderedPageBreak/>
        <w:t>standard back-propagation neural network training phase is</w:t>
      </w:r>
      <w:r w:rsidR="006D2E88">
        <w:t xml:space="preserve"> </w:t>
      </w:r>
      <m:oMath>
        <m:r>
          <w:rPr>
            <w:rFonts w:ascii="Cambria Math" w:hAnsi="Cambria Math"/>
          </w:rPr>
          <m:t>O</m:t>
        </m:r>
        <m:d>
          <m:dPr>
            <m:ctrlPr>
              <w:rPr>
                <w:rFonts w:ascii="Cambria Math" w:hAnsi="Cambria Math"/>
                <w:i/>
              </w:rPr>
            </m:ctrlPr>
          </m:dPr>
          <m:e>
            <m:r>
              <w:rPr>
                <w:rFonts w:ascii="Cambria Math" w:hAnsi="Cambria Math"/>
              </w:rPr>
              <m:t>nm</m:t>
            </m:r>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oi</m:t>
            </m:r>
          </m:e>
        </m:d>
      </m:oMath>
      <w:r w:rsidR="006D2E88">
        <w:t xml:space="preserve">, where </w:t>
      </w:r>
      <m:oMath>
        <m:r>
          <w:rPr>
            <w:rFonts w:ascii="Cambria Math" w:hAnsi="Cambria Math"/>
          </w:rPr>
          <m:t>n</m:t>
        </m:r>
      </m:oMath>
      <w:r w:rsidR="006D2E88" w:rsidRPr="006D2E88">
        <w:t xml:space="preserve"> </w:t>
      </w:r>
      <w:r>
        <w:t>are</w:t>
      </w:r>
      <w:r w:rsidR="006D2E88" w:rsidRPr="006D2E88">
        <w:t xml:space="preserve"> training samples, </w:t>
      </w:r>
      <m:oMath>
        <m:r>
          <w:rPr>
            <w:rFonts w:ascii="Cambria Math" w:hAnsi="Cambria Math"/>
          </w:rPr>
          <m:t>m</m:t>
        </m:r>
      </m:oMath>
      <w:r w:rsidR="006D2E88">
        <w:t xml:space="preserve"> </w:t>
      </w:r>
      <w:r>
        <w:t>refers to</w:t>
      </w:r>
      <w:r w:rsidR="006D2E88">
        <w:t xml:space="preserve"> features, </w:t>
      </w:r>
      <m:oMath>
        <m:r>
          <w:rPr>
            <w:rFonts w:ascii="Cambria Math" w:hAnsi="Cambria Math"/>
          </w:rPr>
          <m:t>k</m:t>
        </m:r>
      </m:oMath>
      <w:r w:rsidR="006D2E88" w:rsidRPr="006D2E88">
        <w:t xml:space="preserve"> are hidden layers, </w:t>
      </w:r>
      <w:r w:rsidR="006D2E88">
        <w:t xml:space="preserve">each containing </w:t>
      </w:r>
      <m:oMath>
        <m:r>
          <w:rPr>
            <w:rFonts w:ascii="Cambria Math" w:hAnsi="Cambria Math"/>
          </w:rPr>
          <m:t>h</m:t>
        </m:r>
      </m:oMath>
      <w:r w:rsidR="006D2E88" w:rsidRPr="006D2E88">
        <w:t xml:space="preserve"> neurons, </w:t>
      </w:r>
      <m:oMath>
        <m:r>
          <w:rPr>
            <w:rFonts w:ascii="Cambria Math" w:hAnsi="Cambria Math"/>
          </w:rPr>
          <m:t>o</m:t>
        </m:r>
      </m:oMath>
      <w:r w:rsidR="006D2E88" w:rsidRPr="006D2E88">
        <w:t xml:space="preserve"> refers to output neurons and </w:t>
      </w:r>
      <m:oMath>
        <m:r>
          <w:rPr>
            <w:rFonts w:ascii="Cambria Math" w:hAnsi="Cambria Math"/>
          </w:rPr>
          <m:t>i</m:t>
        </m:r>
      </m:oMath>
      <w:r w:rsidR="006D2E88" w:rsidRPr="006D2E88">
        <w:t xml:space="preserve"> is the number of iterations</w:t>
      </w:r>
      <w:r>
        <w:t xml:space="preserve"> </w:t>
      </w:r>
      <w:r>
        <w:fldChar w:fldCharType="begin"/>
      </w:r>
      <w:r>
        <w:instrText xml:space="preserve"> ADDIN EN.CITE &lt;EndNote&gt;&lt;Cite&gt;&lt;Author&gt;LeCun&lt;/Author&gt;&lt;Year&gt;2012&lt;/Year&gt;&lt;RecNum&gt;101&lt;/RecNum&gt;&lt;DisplayText&gt;(LeCun&lt;style face="italic"&gt; et al.&lt;/style&gt; 2012)&lt;/DisplayText&gt;&lt;record&gt;&lt;rec-number&gt;101&lt;/rec-number&gt;&lt;foreign-keys&gt;&lt;key app="EN" db-id="axw09t0dmas9fber5fsvzawpp2xssrf02z55" timestamp="1462458259"&gt;101&lt;/key&gt;&lt;/foreign-keys&gt;&lt;ref-type name="Book Section"&gt;5&lt;/ref-type&gt;&lt;contributors&gt;&lt;authors&gt;&lt;author&gt;LeCun, Yann A&lt;/author&gt;&lt;author&gt;Bottou, Léon&lt;/author&gt;&lt;author&gt;Orr, Genevieve B&lt;/author&gt;&lt;author&gt;Müller, Klaus-Robert&lt;/author&gt;&lt;/authors&gt;&lt;/contributors&gt;&lt;titles&gt;&lt;title&gt;Efficient backprop&lt;/title&gt;&lt;secondary-title&gt;Neural networks: Tricks of the trade&lt;/secondary-title&gt;&lt;/titles&gt;&lt;pages&gt;9-48&lt;/pages&gt;&lt;dates&gt;&lt;year&gt;2012&lt;/year&gt;&lt;/dates&gt;&lt;publisher&gt;Springer&lt;/publisher&gt;&lt;isbn&gt;364235288X&lt;/isbn&gt;&lt;urls&gt;&lt;/urls&gt;&lt;/record&gt;&lt;/Cite&gt;&lt;/EndNote&gt;</w:instrText>
      </w:r>
      <w:r>
        <w:fldChar w:fldCharType="separate"/>
      </w:r>
      <w:r>
        <w:rPr>
          <w:noProof/>
        </w:rPr>
        <w:t>(LeCun</w:t>
      </w:r>
      <w:r w:rsidRPr="00DD1BF6">
        <w:rPr>
          <w:i/>
          <w:noProof/>
        </w:rPr>
        <w:t xml:space="preserve"> et al.</w:t>
      </w:r>
      <w:r>
        <w:rPr>
          <w:noProof/>
        </w:rPr>
        <w:t xml:space="preserve"> 2012)</w:t>
      </w:r>
      <w:r>
        <w:fldChar w:fldCharType="end"/>
      </w:r>
      <w:r w:rsidR="006D2E88" w:rsidRPr="006D2E88">
        <w:t xml:space="preserve">. </w:t>
      </w:r>
      <w:r>
        <w:t>Hence, s</w:t>
      </w:r>
      <w:r w:rsidR="006D2E88" w:rsidRPr="006D2E88">
        <w:t>uch a computation time remains overly expensive in a mobile device context.</w:t>
      </w:r>
    </w:p>
    <w:p w14:paraId="7B3249DF" w14:textId="473AEBB7" w:rsidR="006D2E88" w:rsidRPr="006D2E88" w:rsidRDefault="006D2E88" w:rsidP="006D2E88">
      <w:pPr>
        <w:pStyle w:val="Body"/>
      </w:pPr>
      <w:r w:rsidRPr="006D2E88">
        <w:t>On the other hand, concerning speaker authentication,</w:t>
      </w:r>
      <w:r w:rsidR="00DD1BF6">
        <w:t xml:space="preserve"> </w:t>
      </w:r>
      <w:r w:rsidR="00DD1BF6">
        <w:fldChar w:fldCharType="begin"/>
      </w:r>
      <w:r w:rsidR="00DD1BF6">
        <w:instrText xml:space="preserve"> ADDIN EN.CITE &lt;EndNote&gt;&lt;Cite AuthorYear="1"&gt;&lt;Author&gt;Nair&lt;/Author&gt;&lt;Year&gt;2014&lt;/Year&gt;&lt;RecNum&gt;102&lt;/RecNum&gt;&lt;DisplayText&gt;Nair and Salam (2014)&lt;/DisplayText&gt;&lt;record&gt;&lt;rec-number&gt;102&lt;/rec-number&gt;&lt;foreign-keys&gt;&lt;key app="EN" db-id="axw09t0dmas9fber5fsvzawpp2xssrf02z55" timestamp="1462458270"&gt;102&lt;/key&gt;&lt;/foreign-keys&gt;&lt;ref-type name="Conference Proceedings"&gt;10&lt;/ref-type&gt;&lt;contributors&gt;&lt;authors&gt;&lt;author&gt;Nair, Rekha&lt;/author&gt;&lt;author&gt;Salam, Nirmala&lt;/author&gt;&lt;/authors&gt;&lt;/contributors&gt;&lt;titles&gt;&lt;title&gt;A reliable speaker verification system based on LPCC and DTW&lt;/title&gt;&lt;secondary-title&gt;Computational Intelligence and Computing Research (ICCIC), 2014 IEEE International Conference on&lt;/secondary-title&gt;&lt;/titles&gt;&lt;pages&gt;1-4&lt;/pages&gt;&lt;dates&gt;&lt;year&gt;2014&lt;/year&gt;&lt;/dates&gt;&lt;publisher&gt;IEEE&lt;/publisher&gt;&lt;isbn&gt;1479939749&lt;/isbn&gt;&lt;urls&gt;&lt;/urls&gt;&lt;/record&gt;&lt;/Cite&gt;&lt;/EndNote&gt;</w:instrText>
      </w:r>
      <w:r w:rsidR="00DD1BF6">
        <w:fldChar w:fldCharType="separate"/>
      </w:r>
      <w:r w:rsidR="00DD1BF6">
        <w:rPr>
          <w:noProof/>
        </w:rPr>
        <w:t>Nair and Salam (2014)</w:t>
      </w:r>
      <w:r w:rsidR="00DD1BF6">
        <w:fldChar w:fldCharType="end"/>
      </w:r>
      <w:r w:rsidRPr="006D2E88">
        <w:t xml:space="preserve"> have proposed a text-independent system which exploits both LPCs and LPCCs to compare their strength. The decision was made </w:t>
      </w:r>
      <w:r w:rsidR="005F347A" w:rsidRPr="005F347A">
        <w:t>through</w:t>
      </w:r>
      <w:r w:rsidR="005F347A" w:rsidRPr="006D2E88">
        <w:t xml:space="preserve"> </w:t>
      </w:r>
      <w:r w:rsidRPr="006D2E88">
        <w:t xml:space="preserve">the Dynamic Time Warping (DTW) algorithm. DTW allows calculating the distance between two given sequences which provides the optimal match. Authors have experimented their system over the TIMIT speech corpus which provides 630 real speech signals of American English speakers. An overall accuracy of 92.2% was obtained with LPCs features while it rose up to 97.3% with the derivative cepstral coefficients. Thus, combining LPCCs with the DTW algorithm involves an accurate and reliable solution to authenticate users by their voice. Since DTW requires a quadratic time and space complexity </w:t>
      </w:r>
      <w:r w:rsidR="00DD1BF6">
        <w:fldChar w:fldCharType="begin"/>
      </w:r>
      <w:r w:rsidR="00DD1BF6">
        <w:instrText xml:space="preserve"> ADDIN EN.CITE &lt;EndNote&gt;&lt;Cite&gt;&lt;Author&gt;Salvador&lt;/Author&gt;&lt;Year&gt;2007&lt;/Year&gt;&lt;RecNum&gt;103&lt;/RecNum&gt;&lt;DisplayText&gt;(Salvador and Chan 2007)&lt;/DisplayText&gt;&lt;record&gt;&lt;rec-number&gt;103&lt;/rec-number&gt;&lt;foreign-keys&gt;&lt;key app="EN" db-id="axw09t0dmas9fber5fsvzawpp2xssrf02z55" timestamp="1462458288"&gt;103&lt;/key&gt;&lt;/foreign-keys&gt;&lt;ref-type name="Journal Article"&gt;17&lt;/ref-type&gt;&lt;contributors&gt;&lt;authors&gt;&lt;author&gt;Salvador, Stan&lt;/author&gt;&lt;author&gt;Chan, Philip&lt;/author&gt;&lt;/authors&gt;&lt;/contributors&gt;&lt;titles&gt;&lt;title&gt;Toward accurate dynamic time warping in linear time and space&lt;/title&gt;&lt;secondary-title&gt;Intelligent Data Analysis&lt;/secondary-title&gt;&lt;/titles&gt;&lt;periodical&gt;&lt;full-title&gt;Intelligent Data Analysis&lt;/full-title&gt;&lt;/periodical&gt;&lt;pages&gt;561-580&lt;/pages&gt;&lt;volume&gt;11&lt;/volume&gt;&lt;number&gt;5&lt;/number&gt;&lt;dates&gt;&lt;year&gt;2007&lt;/year&gt;&lt;/dates&gt;&lt;isbn&gt;1088-467X&lt;/isbn&gt;&lt;urls&gt;&lt;/urls&gt;&lt;/record&gt;&lt;/Cite&gt;&lt;/EndNote&gt;</w:instrText>
      </w:r>
      <w:r w:rsidR="00DD1BF6">
        <w:fldChar w:fldCharType="separate"/>
      </w:r>
      <w:r w:rsidR="00DD1BF6">
        <w:rPr>
          <w:noProof/>
        </w:rPr>
        <w:t>(Salvador and Chan 2007)</w:t>
      </w:r>
      <w:r w:rsidR="00DD1BF6">
        <w:fldChar w:fldCharType="end"/>
      </w:r>
      <w:r w:rsidRPr="006D2E88">
        <w:t>, it may not be the most suitable method to achieve speaker authentication, directly on the mobile device. Nevertheless, real speaker authentication scenarios usually imply few distinct samples. In that sense, DTW as decision-making still stays an acceptable choice for such an authentication mechanism on limited-performance devices.</w:t>
      </w:r>
    </w:p>
    <w:p w14:paraId="5348F90E" w14:textId="78E543FF" w:rsidR="006D2E88" w:rsidRPr="006D2E88" w:rsidRDefault="006D2E88" w:rsidP="006D2E88">
      <w:pPr>
        <w:pStyle w:val="Body"/>
      </w:pPr>
      <w:r w:rsidRPr="006D2E88">
        <w:t xml:space="preserve">According to literature, it appears that few text-independent speaker authentication solutions for mobile devices were applied in practice. For instance, </w:t>
      </w:r>
      <w:r w:rsidR="00913653">
        <w:fldChar w:fldCharType="begin"/>
      </w:r>
      <w:r w:rsidR="00913653">
        <w:instrText xml:space="preserve"> ADDIN EN.CITE &lt;EndNote&gt;&lt;Cite AuthorYear="1"&gt;&lt;Author&gt;Vuppala&lt;/Author&gt;&lt;Year&gt;2010&lt;/Year&gt;&lt;RecNum&gt;104&lt;/RecNum&gt;&lt;DisplayText&gt;Vuppala&lt;style face="italic"&gt; et al.&lt;/style&gt; (2010)&lt;/DisplayText&gt;&lt;record&gt;&lt;rec-number&gt;104&lt;/rec-number&gt;&lt;foreign-keys&gt;&lt;key app="EN" db-id="axw09t0dmas9fber5fsvzawpp2xssrf02z55" timestamp="1462458300"&gt;104&lt;/key&gt;&lt;/foreign-keys&gt;&lt;ref-type name="Conference Proceedings"&gt;10&lt;/ref-type&gt;&lt;contributors&gt;&lt;authors&gt;&lt;author&gt;Vuppala, AK&lt;/author&gt;&lt;author&gt;Chakrabarti, S&lt;/author&gt;&lt;author&gt;Rao, KS&lt;/author&gt;&lt;author&gt;Dutta, L&lt;/author&gt;&lt;/authors&gt;&lt;/contributors&gt;&lt;titles&gt;&lt;title&gt;Robust speaker recognition on mobile devices&lt;/title&gt;&lt;secondary-title&gt;Proc. of IEEE Int. Conf. on Signal Processing and Communications&lt;/secondary-title&gt;&lt;/titles&gt;&lt;dates&gt;&lt;year&gt;2010&lt;/year&gt;&lt;/dates&gt;&lt;urls&gt;&lt;/urls&gt;&lt;/record&gt;&lt;/Cite&gt;&lt;/EndNote&gt;</w:instrText>
      </w:r>
      <w:r w:rsidR="00913653">
        <w:fldChar w:fldCharType="separate"/>
      </w:r>
      <w:r w:rsidR="00913653">
        <w:rPr>
          <w:noProof/>
        </w:rPr>
        <w:t>Vuppala</w:t>
      </w:r>
      <w:r w:rsidR="00913653" w:rsidRPr="00913653">
        <w:rPr>
          <w:i/>
          <w:noProof/>
        </w:rPr>
        <w:t xml:space="preserve"> et al.</w:t>
      </w:r>
      <w:r w:rsidR="00913653">
        <w:rPr>
          <w:noProof/>
        </w:rPr>
        <w:t xml:space="preserve"> (2010)</w:t>
      </w:r>
      <w:r w:rsidR="00913653">
        <w:fldChar w:fldCharType="end"/>
      </w:r>
      <w:r w:rsidR="00913653">
        <w:t xml:space="preserve"> </w:t>
      </w:r>
      <w:r w:rsidRPr="006D2E88">
        <w:t xml:space="preserve">have suggested a recognition model which lies in several speech enhancements to improve the overall performance faced with different noisy conditions. In that </w:t>
      </w:r>
      <w:r w:rsidRPr="006D2E88">
        <w:lastRenderedPageBreak/>
        <w:t xml:space="preserve">sense, authors aimed to prove the robustness of the method when used in varying background environments. However, their evaluation was performed </w:t>
      </w:r>
      <w:r w:rsidR="005F347A" w:rsidRPr="005F347A">
        <w:t>through</w:t>
      </w:r>
      <w:r w:rsidR="005F347A" w:rsidRPr="006D2E88">
        <w:t xml:space="preserve"> </w:t>
      </w:r>
      <w:r w:rsidRPr="006D2E88">
        <w:t>noise simulations over speec</w:t>
      </w:r>
      <w:r w:rsidR="00A52A45">
        <w:t>h samples from the TIMIT corpus. Hence, the efficiency of such a method with real life noises in the background, may considerably decrease.</w:t>
      </w:r>
    </w:p>
    <w:p w14:paraId="31877078" w14:textId="7F7374A5" w:rsidR="006D2E88" w:rsidRPr="006D2E88" w:rsidRDefault="006D2E88" w:rsidP="006D2E88">
      <w:pPr>
        <w:pStyle w:val="Body"/>
      </w:pPr>
      <w:r w:rsidRPr="006D2E88">
        <w:t xml:space="preserve">Conversely, </w:t>
      </w:r>
      <w:r w:rsidR="00913653">
        <w:fldChar w:fldCharType="begin"/>
      </w:r>
      <w:r w:rsidR="00913653">
        <w:instrText xml:space="preserve"> ADDIN EN.CITE &lt;EndNote&gt;&lt;Cite AuthorYear="1"&gt;&lt;Author&gt;Brunet&lt;/Author&gt;&lt;Year&gt;2013&lt;/Year&gt;&lt;RecNum&gt;105&lt;/RecNum&gt;&lt;DisplayText&gt;Brunet&lt;style face="italic"&gt; et al.&lt;/style&gt; (2013)&lt;/DisplayText&gt;&lt;record&gt;&lt;rec-number&gt;105&lt;/rec-number&gt;&lt;foreign-keys&gt;&lt;key app="EN" db-id="axw09t0dmas9fber5fsvzawpp2xssrf02z55" timestamp="1462458312"&gt;105&lt;/key&gt;&lt;/foreign-keys&gt;&lt;ref-type name="Conference Proceedings"&gt;10&lt;/ref-type&gt;&lt;contributors&gt;&lt;authors&gt;&lt;author&gt;Brunet, Kevin&lt;/author&gt;&lt;author&gt;Taam, Karim&lt;/author&gt;&lt;author&gt;Cherrier, Estelle&lt;/author&gt;&lt;author&gt;Faye, Ndiaga&lt;/author&gt;&lt;author&gt;Rosenberger, Christophe&lt;/author&gt;&lt;/authors&gt;&lt;/contributors&gt;&lt;titles&gt;&lt;title&gt;Speaker Recognition for Mobile User Authentication: An Android Solution&lt;/title&gt;&lt;secondary-title&gt;8ème Conférence sur la Sécurité des Architectures Réseaux et Systèmes d&amp;apos;Information (SAR SSI)&lt;/secondary-title&gt;&lt;/titles&gt;&lt;pages&gt;10&lt;/pages&gt;&lt;dates&gt;&lt;year&gt;2013&lt;/year&gt;&lt;/dates&gt;&lt;urls&gt;&lt;/urls&gt;&lt;/record&gt;&lt;/Cite&gt;&lt;/EndNote&gt;</w:instrText>
      </w:r>
      <w:r w:rsidR="00913653">
        <w:fldChar w:fldCharType="separate"/>
      </w:r>
      <w:r w:rsidR="00913653">
        <w:rPr>
          <w:noProof/>
        </w:rPr>
        <w:t>Brunet</w:t>
      </w:r>
      <w:r w:rsidR="00913653" w:rsidRPr="00913653">
        <w:rPr>
          <w:i/>
          <w:noProof/>
        </w:rPr>
        <w:t xml:space="preserve"> et al.</w:t>
      </w:r>
      <w:r w:rsidR="00913653">
        <w:rPr>
          <w:noProof/>
        </w:rPr>
        <w:t xml:space="preserve"> (2013)</w:t>
      </w:r>
      <w:r w:rsidR="00913653">
        <w:fldChar w:fldCharType="end"/>
      </w:r>
      <w:r w:rsidR="00913653">
        <w:t xml:space="preserve"> </w:t>
      </w:r>
      <w:r w:rsidRPr="006D2E88">
        <w:t>have introduced a practical text-independent speaker authentication system which is entirely usable on mobile devices. The approach suggests extracting MFCCs features from speech samples. Then, a reference model is built thanks to a Vector Quantization (VQ) method. The Euclidean distance between stored centroids and testing samples is calculated and compared to a given threshold in order to accept or reject the attempt. Authors have performed an experiment over their own database, where training and testing samples were collected thanks to a mobile device, as well as the Sphinx database which contains 16 American English speakers’ utterances. Since the method was implemented as a stand-al</w:t>
      </w:r>
      <w:r w:rsidR="0090416B">
        <w:t>one biometric system, only the equal e</w:t>
      </w:r>
      <w:r w:rsidRPr="006D2E88">
        <w:t xml:space="preserve">rror </w:t>
      </w:r>
      <w:r w:rsidR="0090416B">
        <w:t>r</w:t>
      </w:r>
      <w:r w:rsidRPr="006D2E88">
        <w:t>ate was computed to evaluate the performance. Hence, they obtained better performances on their database (4.52 of EER at best), than the ones on the public database (5.35 of EER at best). However, achieved results largely rel</w:t>
      </w:r>
      <w:r w:rsidR="00F053DF">
        <w:t>y</w:t>
      </w:r>
      <w:r w:rsidRPr="006D2E88">
        <w:t xml:space="preserve"> on initial parameters required for the quantization step (</w:t>
      </w:r>
      <w:r w:rsidRPr="00913653">
        <w:rPr>
          <w:i/>
        </w:rPr>
        <w:t>i.e.</w:t>
      </w:r>
      <w:r w:rsidRPr="006D2E88">
        <w:t xml:space="preserve"> the number of centroids) that must be optimized according to the training data.</w:t>
      </w:r>
    </w:p>
    <w:p w14:paraId="09C82038" w14:textId="4900DEE6" w:rsidR="006D2E88" w:rsidRPr="006D2E88" w:rsidRDefault="006D2E88" w:rsidP="006D2E88">
      <w:pPr>
        <w:pStyle w:val="Body"/>
      </w:pPr>
      <w:r w:rsidRPr="006D2E88">
        <w:t xml:space="preserve">With this brief review, it appears that few text-independent authentications that focus on mobile device computation capabilities and generic usages were proposed. Hence, this </w:t>
      </w:r>
      <w:r w:rsidR="00913653">
        <w:t>chapter</w:t>
      </w:r>
      <w:r w:rsidRPr="006D2E88">
        <w:t xml:space="preserve"> introduces a novel text-independent speaker authentication system </w:t>
      </w:r>
      <w:r w:rsidRPr="006D2E88">
        <w:lastRenderedPageBreak/>
        <w:t>for mobile devices, where a special attention was paid to low-computational cost algorithms and any parameter to optimize with expensive techniques as regards processing time.</w:t>
      </w:r>
    </w:p>
    <w:p w14:paraId="327AA6A6" w14:textId="07E8CB10" w:rsidR="009041AC" w:rsidRPr="00627B0A" w:rsidRDefault="009041AC" w:rsidP="00D250EF">
      <w:pPr>
        <w:pStyle w:val="Header1"/>
      </w:pPr>
      <w:bookmarkStart w:id="81" w:name="_Toc451166969"/>
      <w:bookmarkStart w:id="82" w:name="_Toc463601666"/>
      <w:r w:rsidRPr="00627B0A">
        <w:t>3.3</w:t>
      </w:r>
      <w:r w:rsidRPr="00627B0A">
        <w:tab/>
        <w:t>PROPOSED SYSTEM</w:t>
      </w:r>
      <w:bookmarkEnd w:id="81"/>
      <w:bookmarkEnd w:id="82"/>
    </w:p>
    <w:p w14:paraId="48597691" w14:textId="69E8181B" w:rsidR="009041AC" w:rsidRDefault="008B44B0" w:rsidP="00627B0A">
      <w:pPr>
        <w:pStyle w:val="Body"/>
      </w:pPr>
      <w:r>
        <w:t>The proposed system is</w:t>
      </w:r>
      <w:r w:rsidR="00627B0A" w:rsidRPr="00627B0A">
        <w:t xml:space="preserve"> a text independent speaker authentication </w:t>
      </w:r>
      <w:r>
        <w:t>mechanism</w:t>
      </w:r>
      <w:r w:rsidR="00627B0A" w:rsidRPr="00627B0A">
        <w:t xml:space="preserve"> for mobile devices. This method works as stand-alone and does not require any costly architectures such as client/server. Hence, the entire computation is done end-to-end on the mobile device. As illustrated in Figure </w:t>
      </w:r>
      <w:r w:rsidR="00DB46FB">
        <w:t>3.</w:t>
      </w:r>
      <w:r w:rsidR="00627B0A" w:rsidRPr="00627B0A">
        <w:t>1, this mechanism consists of three main processes. The first one involves extracting individual voice features from a raw audio input to build a data set. The following operation lies in training such data with a Naïve Bayes classifier. The last process is the authentication de</w:t>
      </w:r>
      <w:r w:rsidR="00F5070A">
        <w:t xml:space="preserve">cision. It </w:t>
      </w:r>
      <w:r w:rsidR="00627B0A" w:rsidRPr="00627B0A">
        <w:t>aims at enhancing the conventional speaker verification mechanism. To achieve this, we suggest granting a specific access privilege to the user of the mobile device through the evaluation of two different states. The first one concerns the current location of the user that is compared to the ones defined beforehand. Secondly, we evaluate the presence of a headset, that is, whether if it is plugged in the mobile device or not.</w:t>
      </w:r>
    </w:p>
    <w:p w14:paraId="5BDE8D69" w14:textId="4D624C6A" w:rsidR="00627B0A" w:rsidRDefault="00627B0A" w:rsidP="00DB09F4">
      <w:pPr>
        <w:pStyle w:val="Image"/>
      </w:pPr>
      <w:r>
        <w:object w:dxaOrig="4725" w:dyaOrig="1890" w14:anchorId="22C8895D">
          <v:shape id="_x0000_i1074" type="#_x0000_t75" style="width:366pt;height:2in" o:ole="">
            <v:imagedata r:id="rId26" o:title=""/>
          </v:shape>
          <o:OLEObject Type="Embed" ProgID="Visio.Drawing.15" ShapeID="_x0000_i1074" DrawAspect="Content" ObjectID="_1537620020" r:id="rId27"/>
        </w:object>
      </w:r>
    </w:p>
    <w:p w14:paraId="0873E781" w14:textId="33619898" w:rsidR="00353970" w:rsidRDefault="00353970" w:rsidP="00DB09F4">
      <w:pPr>
        <w:pStyle w:val="Image-Caption"/>
      </w:pPr>
      <w:bookmarkStart w:id="83" w:name="_Toc461182584"/>
      <w:bookmarkStart w:id="84" w:name="_Toc461194729"/>
      <w:r>
        <w:t>Figure 3.</w:t>
      </w:r>
      <w:r w:rsidR="0052772B">
        <w:t>1</w:t>
      </w:r>
      <w:r>
        <w:t xml:space="preserve">: </w:t>
      </w:r>
      <w:r w:rsidRPr="005E45CF">
        <w:t>Flowchart of our proposed speaker authentication system</w:t>
      </w:r>
      <w:bookmarkEnd w:id="83"/>
      <w:bookmarkEnd w:id="84"/>
    </w:p>
    <w:p w14:paraId="681019E8" w14:textId="77777777" w:rsidR="001B40B0" w:rsidRDefault="001B40B0" w:rsidP="001B40B0">
      <w:pPr>
        <w:pStyle w:val="Spacing-Fig-Header"/>
      </w:pPr>
    </w:p>
    <w:p w14:paraId="21F5160F" w14:textId="6803C74B" w:rsidR="009041AC" w:rsidRDefault="009041AC" w:rsidP="00D250EF">
      <w:pPr>
        <w:pStyle w:val="Header2"/>
      </w:pPr>
      <w:bookmarkStart w:id="85" w:name="_Toc451166970"/>
      <w:bookmarkStart w:id="86" w:name="_Toc463601667"/>
      <w:r w:rsidRPr="00627B0A">
        <w:t>3.3.1</w:t>
      </w:r>
      <w:r w:rsidRPr="00627B0A">
        <w:tab/>
        <w:t>INPUT</w:t>
      </w:r>
      <w:bookmarkEnd w:id="85"/>
      <w:bookmarkEnd w:id="86"/>
    </w:p>
    <w:p w14:paraId="74017EB4" w14:textId="16556D55" w:rsidR="00DB46FB" w:rsidRPr="00627B0A" w:rsidRDefault="00DB46FB" w:rsidP="00DB46FB">
      <w:pPr>
        <w:pStyle w:val="Body"/>
      </w:pPr>
      <w:r w:rsidRPr="00DB46FB">
        <w:t xml:space="preserve">Audio files are recorded using a 16-bit signed integer PCM </w:t>
      </w:r>
      <w:r w:rsidR="003130FF">
        <w:t>(Pulse-Code M</w:t>
      </w:r>
      <w:r w:rsidR="003130FF" w:rsidRPr="003130FF">
        <w:t>odulation</w:t>
      </w:r>
      <w:r w:rsidR="003130FF">
        <w:t xml:space="preserve">) </w:t>
      </w:r>
      <w:r w:rsidRPr="00DB46FB">
        <w:t xml:space="preserve">encoding format in bi-channels. The sampling rate of </w:t>
      </w:r>
      <w:r w:rsidR="008B44B0">
        <w:t>such audio</w:t>
      </w:r>
      <w:r w:rsidRPr="00DB46FB">
        <w:t xml:space="preserve"> files is up to 44.1 kHz.</w:t>
      </w:r>
    </w:p>
    <w:p w14:paraId="71B533DC" w14:textId="16AE425C" w:rsidR="000B2BEB" w:rsidRPr="00674E9E" w:rsidRDefault="00BB1EC9" w:rsidP="00D62081">
      <w:pPr>
        <w:pStyle w:val="Header2"/>
      </w:pPr>
      <w:bookmarkStart w:id="87" w:name="_Toc451166971"/>
      <w:bookmarkStart w:id="88" w:name="_Toc463601668"/>
      <w:r w:rsidRPr="00674E9E">
        <w:t>3.3.2</w:t>
      </w:r>
      <w:r w:rsidRPr="00674E9E">
        <w:tab/>
        <w:t>PREPROCESSING</w:t>
      </w:r>
      <w:bookmarkEnd w:id="87"/>
      <w:bookmarkEnd w:id="88"/>
    </w:p>
    <w:p w14:paraId="47C3636B" w14:textId="4A6DF91F" w:rsidR="00D62081" w:rsidRDefault="00D62081" w:rsidP="00D62081">
      <w:pPr>
        <w:pStyle w:val="Header3"/>
      </w:pPr>
      <w:r>
        <w:t>Silence Removal</w:t>
      </w:r>
    </w:p>
    <w:p w14:paraId="73EB1F98" w14:textId="0D725814" w:rsidR="00DB46FB" w:rsidRDefault="00DB46FB" w:rsidP="00DB46FB">
      <w:pPr>
        <w:pStyle w:val="Body"/>
      </w:pPr>
      <w:r w:rsidRPr="00DB46FB">
        <w:t xml:space="preserve">Given an audio record as input, the first step that we produce is a preprocessing phase that aims at removing every silence area only to keep speech segments. </w:t>
      </w:r>
      <w:r w:rsidR="00B14A7E">
        <w:t>First</w:t>
      </w:r>
      <w:r w:rsidRPr="00DB46FB">
        <w:t>, we</w:t>
      </w:r>
      <w:r w:rsidR="00B43D94">
        <w:t xml:space="preserve"> </w:t>
      </w:r>
      <w:r w:rsidRPr="00DB46FB">
        <w:t xml:space="preserve">have defined a threshold </w:t>
      </w:r>
      <w:r w:rsidR="00B87CBC">
        <w:t>close to zero</w:t>
      </w:r>
      <w:r w:rsidR="00634690">
        <w:t xml:space="preserve"> (</w:t>
      </w:r>
      <w:r w:rsidR="00634690" w:rsidRPr="00634690">
        <w:rPr>
          <w:i/>
        </w:rPr>
        <w:t>i.e.</w:t>
      </w:r>
      <w:r w:rsidR="00634690">
        <w:t xml:space="preserve"> </w:t>
      </w:r>
      <w:r w:rsidR="00634690" w:rsidRPr="00634690">
        <w:t>0.0001</w:t>
      </w:r>
      <w:r w:rsidR="00634690">
        <w:t>)</w:t>
      </w:r>
      <w:r w:rsidR="00B43D94">
        <w:t>.</w:t>
      </w:r>
      <w:r w:rsidRPr="00DB46FB">
        <w:t xml:space="preserve"> </w:t>
      </w:r>
      <w:r w:rsidR="00B43D94">
        <w:t>T</w:t>
      </w:r>
      <w:r w:rsidRPr="00DB46FB">
        <w:t xml:space="preserve">hen, </w:t>
      </w:r>
      <w:r w:rsidR="00B43D94">
        <w:t xml:space="preserve">our main focus in such </w:t>
      </w:r>
      <w:r w:rsidR="008331AE">
        <w:t xml:space="preserve">a </w:t>
      </w:r>
      <w:r w:rsidR="00B43D94">
        <w:t xml:space="preserve">preprocessing step is to identify which section of the input signal is close to </w:t>
      </w:r>
      <w:r w:rsidR="00B14A7E">
        <w:t>this</w:t>
      </w:r>
      <w:r w:rsidR="00B43D94">
        <w:t xml:space="preserve"> </w:t>
      </w:r>
      <w:r w:rsidR="00B43D94" w:rsidRPr="00DB46FB">
        <w:t>threshold</w:t>
      </w:r>
      <w:r w:rsidR="00B43D94">
        <w:t xml:space="preserve"> in order to remove it. To achieve this, </w:t>
      </w:r>
      <w:r w:rsidRPr="00DB46FB">
        <w:t xml:space="preserve">we apply </w:t>
      </w:r>
      <w:r w:rsidR="00B43D94">
        <w:t>the</w:t>
      </w:r>
      <w:r w:rsidRPr="00DB46FB">
        <w:t xml:space="preserve"> autocorrelation function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t,k</m:t>
            </m:r>
          </m:e>
        </m:d>
      </m:oMath>
      <w:r>
        <w:t xml:space="preserve"> </w:t>
      </w:r>
      <w:r w:rsidR="00B43D94">
        <w:t xml:space="preserve">suggested by </w:t>
      </w:r>
      <w:r w:rsidR="00B43D94">
        <w:fldChar w:fldCharType="begin"/>
      </w:r>
      <w:r w:rsidR="00B43D94">
        <w:instrText xml:space="preserve"> ADDIN EN.CITE &lt;EndNote&gt;&lt;Cite AuthorYear="1"&gt;&lt;Author&gt;Sadjadi&lt;/Author&gt;&lt;Year&gt;2013&lt;/Year&gt;&lt;RecNum&gt;106&lt;/RecNum&gt;&lt;DisplayText&gt;Sadjadi and Hansen (2013)&lt;/DisplayText&gt;&lt;record&gt;&lt;rec-number&gt;106&lt;/rec-number&gt;&lt;foreign-keys&gt;&lt;key app="EN" db-id="axw09t0dmas9fber5fsvzawpp2xssrf02z55" timestamp="1462458329"&gt;106&lt;/key&gt;&lt;/foreign-keys&gt;&lt;ref-type name="Journal Article"&gt;17&lt;/ref-type&gt;&lt;contributors&gt;&lt;authors&gt;&lt;author&gt;Sadjadi, Seyed Omid&lt;/author&gt;&lt;author&gt;Hansen, John HL&lt;/author&gt;&lt;/authors&gt;&lt;/contributors&gt;&lt;titles&gt;&lt;title&gt;Unsupervised speech activity detection using voicing measures and perceptual spectral flux&lt;/title&gt;&lt;secondary-title&gt;Signal Processing Letters, IEEE&lt;/secondary-title&gt;&lt;/titles&gt;&lt;periodical&gt;&lt;full-title&gt;Signal Processing Letters, IEEE&lt;/full-title&gt;&lt;/periodical&gt;&lt;pages&gt;197-200&lt;/pages&gt;&lt;volume&gt;20&lt;/volume&gt;&lt;number&gt;3&lt;/number&gt;&lt;dates&gt;&lt;year&gt;2013&lt;/year&gt;&lt;/dates&gt;&lt;isbn&gt;1070-9908&lt;/isbn&gt;&lt;urls&gt;&lt;/urls&gt;&lt;/record&gt;&lt;/Cite&gt;&lt;/EndNote&gt;</w:instrText>
      </w:r>
      <w:r w:rsidR="00B43D94">
        <w:fldChar w:fldCharType="separate"/>
      </w:r>
      <w:r w:rsidR="00B43D94">
        <w:rPr>
          <w:noProof/>
        </w:rPr>
        <w:t>Sadjadi and Hansen (2013)</w:t>
      </w:r>
      <w:r w:rsidR="00B43D94">
        <w:fldChar w:fldCharType="end"/>
      </w:r>
      <w:r w:rsidR="00B43D94">
        <w:t xml:space="preserve"> </w:t>
      </w:r>
      <w:r w:rsidRPr="00DB46FB">
        <w:t xml:space="preserve">onto a windowed audio segment </w:t>
      </w:r>
      <m:oMath>
        <m:sSub>
          <m:sSubPr>
            <m:ctrlPr>
              <w:rPr>
                <w:rFonts w:ascii="Cambria Math" w:hAnsi="Cambria Math"/>
                <w:i/>
              </w:rPr>
            </m:ctrlPr>
          </m:sSubPr>
          <m:e>
            <m:r>
              <w:rPr>
                <w:rFonts w:ascii="Cambria Math" w:hAnsi="Cambria Math"/>
              </w:rPr>
              <m:t>s</m:t>
            </m:r>
          </m:e>
          <m:sub>
            <m:r>
              <w:rPr>
                <w:rFonts w:ascii="Cambria Math" w:hAnsi="Cambria Math"/>
              </w:rPr>
              <m:t>w</m:t>
            </m:r>
          </m:sub>
        </m:sSub>
        <m:d>
          <m:dPr>
            <m:ctrlPr>
              <w:rPr>
                <w:rFonts w:ascii="Cambria Math" w:hAnsi="Cambria Math"/>
                <w:i/>
              </w:rPr>
            </m:ctrlPr>
          </m:dPr>
          <m:e>
            <m:r>
              <w:rPr>
                <w:rFonts w:ascii="Cambria Math" w:hAnsi="Cambria Math"/>
              </w:rPr>
              <m:t>n</m:t>
            </m:r>
          </m:e>
        </m:d>
      </m:oMath>
      <w:r>
        <w:t xml:space="preserve"> </w:t>
      </w:r>
      <w:r w:rsidR="00B43D94">
        <w:t>of the entire input signal</w:t>
      </w:r>
      <w:r w:rsidR="008F0C36">
        <w:t xml:space="preserve"> </w:t>
      </w:r>
      <m:oMath>
        <m:r>
          <w:rPr>
            <w:rFonts w:ascii="Cambria Math" w:hAnsi="Cambria Math"/>
          </w:rPr>
          <m:t>s</m:t>
        </m:r>
        <m:d>
          <m:dPr>
            <m:ctrlPr>
              <w:rPr>
                <w:rFonts w:ascii="Cambria Math" w:hAnsi="Cambria Math"/>
                <w:i/>
              </w:rPr>
            </m:ctrlPr>
          </m:dPr>
          <m:e>
            <m:r>
              <w:rPr>
                <w:rFonts w:ascii="Cambria Math" w:hAnsi="Cambria Math"/>
              </w:rPr>
              <m:t>n</m:t>
            </m:r>
          </m:e>
        </m:d>
      </m:oMath>
      <w:r w:rsidR="00B43D94">
        <w:t xml:space="preserve"> as follows</w:t>
      </w:r>
      <w:r w:rsidRPr="00DB46FB">
        <w:t>,</w:t>
      </w:r>
    </w:p>
    <w:p w14:paraId="1E22074A"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7190"/>
        <w:gridCol w:w="701"/>
      </w:tblGrid>
      <w:tr w:rsidR="00DB46FB" w14:paraId="58336025" w14:textId="77777777" w:rsidTr="00DB46FB">
        <w:tc>
          <w:tcPr>
            <w:tcW w:w="230" w:type="pct"/>
            <w:vAlign w:val="center"/>
          </w:tcPr>
          <w:p w14:paraId="5613C61F" w14:textId="77777777" w:rsidR="00DB46FB" w:rsidRDefault="00DB46FB" w:rsidP="00E54847">
            <w:pPr>
              <w:pStyle w:val="Equation"/>
            </w:pPr>
          </w:p>
        </w:tc>
        <w:tc>
          <w:tcPr>
            <w:tcW w:w="4346" w:type="pct"/>
            <w:vAlign w:val="center"/>
          </w:tcPr>
          <w:p w14:paraId="4FA46BD4" w14:textId="7CC7870E" w:rsidR="00DB46FB" w:rsidRPr="00DB46FB" w:rsidRDefault="005C58B5" w:rsidP="00E54847">
            <w:pPr>
              <w:pStyle w:val="Equation"/>
              <w:rPr>
                <w:sz w:val="24"/>
              </w:rPr>
            </w:pPr>
            <m:oMathPara>
              <m:oMath>
                <m:sSub>
                  <m:sSubPr>
                    <m:ctrlPr>
                      <w:rPr>
                        <w:rFonts w:ascii="Cambria Math" w:hAnsi="Cambria Math"/>
                        <w:i/>
                        <w:sz w:val="24"/>
                        <w:szCs w:val="18"/>
                      </w:rPr>
                    </m:ctrlPr>
                  </m:sSubPr>
                  <m:e>
                    <m:r>
                      <w:rPr>
                        <w:rFonts w:ascii="Cambria Math" w:hAnsi="Cambria Math"/>
                        <w:sz w:val="24"/>
                        <w:szCs w:val="18"/>
                      </w:rPr>
                      <m:t>r</m:t>
                    </m:r>
                  </m:e>
                  <m:sub>
                    <m:r>
                      <w:rPr>
                        <w:rFonts w:ascii="Cambria Math" w:hAnsi="Cambria Math"/>
                        <w:sz w:val="24"/>
                        <w:szCs w:val="18"/>
                      </w:rPr>
                      <m:t>x</m:t>
                    </m:r>
                  </m:sub>
                </m:sSub>
                <m:d>
                  <m:dPr>
                    <m:ctrlPr>
                      <w:rPr>
                        <w:rFonts w:ascii="Cambria Math" w:hAnsi="Cambria Math"/>
                        <w:i/>
                        <w:sz w:val="24"/>
                        <w:szCs w:val="18"/>
                      </w:rPr>
                    </m:ctrlPr>
                  </m:dPr>
                  <m:e>
                    <m:r>
                      <w:rPr>
                        <w:rFonts w:ascii="Cambria Math" w:hAnsi="Cambria Math"/>
                        <w:sz w:val="24"/>
                        <w:szCs w:val="18"/>
                      </w:rPr>
                      <m:t>t,k</m:t>
                    </m:r>
                  </m:e>
                </m:d>
                <m:r>
                  <w:rPr>
                    <w:rFonts w:ascii="Cambria Math" w:hAnsi="Cambria Math"/>
                    <w:sz w:val="24"/>
                    <w:szCs w:val="18"/>
                  </w:rPr>
                  <m:t>=</m:t>
                </m:r>
                <m:f>
                  <m:fPr>
                    <m:ctrlPr>
                      <w:rPr>
                        <w:rFonts w:ascii="Cambria Math" w:hAnsi="Cambria Math"/>
                        <w:i/>
                        <w:sz w:val="24"/>
                        <w:szCs w:val="18"/>
                      </w:rPr>
                    </m:ctrlPr>
                  </m:fPr>
                  <m:num>
                    <m:nary>
                      <m:naryPr>
                        <m:chr m:val="∑"/>
                        <m:limLoc m:val="undOvr"/>
                        <m:ctrlPr>
                          <w:rPr>
                            <w:rFonts w:ascii="Cambria Math" w:hAnsi="Cambria Math"/>
                            <w:i/>
                            <w:sz w:val="24"/>
                            <w:szCs w:val="18"/>
                          </w:rPr>
                        </m:ctrlPr>
                      </m:naryPr>
                      <m:sub>
                        <m:r>
                          <w:rPr>
                            <w:rFonts w:ascii="Cambria Math" w:hAnsi="Cambria Math"/>
                            <w:sz w:val="24"/>
                            <w:szCs w:val="18"/>
                          </w:rPr>
                          <m:t>n=0</m:t>
                        </m:r>
                      </m:sub>
                      <m:sup>
                        <m:sSub>
                          <m:sSubPr>
                            <m:ctrlPr>
                              <w:rPr>
                                <w:rFonts w:ascii="Cambria Math" w:hAnsi="Cambria Math"/>
                                <w:i/>
                                <w:sz w:val="24"/>
                                <w:szCs w:val="18"/>
                              </w:rPr>
                            </m:ctrlPr>
                          </m:sSubPr>
                          <m:e>
                            <m:r>
                              <w:rPr>
                                <w:rFonts w:ascii="Cambria Math" w:hAnsi="Cambria Math"/>
                                <w:sz w:val="24"/>
                                <w:szCs w:val="18"/>
                              </w:rPr>
                              <m:t>N</m:t>
                            </m:r>
                          </m:e>
                          <m:sub>
                            <m:r>
                              <w:rPr>
                                <w:rFonts w:ascii="Cambria Math" w:hAnsi="Cambria Math"/>
                                <w:sz w:val="24"/>
                                <w:szCs w:val="18"/>
                              </w:rPr>
                              <m:t>w</m:t>
                            </m:r>
                          </m:sub>
                        </m:sSub>
                        <m:r>
                          <w:rPr>
                            <w:rFonts w:ascii="Cambria Math" w:hAnsi="Cambria Math"/>
                            <w:sz w:val="24"/>
                            <w:szCs w:val="18"/>
                          </w:rPr>
                          <m:t>-1</m:t>
                        </m:r>
                      </m:sup>
                      <m:e>
                        <m:sSub>
                          <m:sSubPr>
                            <m:ctrlPr>
                              <w:rPr>
                                <w:rFonts w:ascii="Cambria Math" w:hAnsi="Cambria Math"/>
                                <w:i/>
                                <w:sz w:val="24"/>
                                <w:szCs w:val="18"/>
                              </w:rPr>
                            </m:ctrlPr>
                          </m:sSubPr>
                          <m:e>
                            <m:r>
                              <w:rPr>
                                <w:rFonts w:ascii="Cambria Math" w:hAnsi="Cambria Math"/>
                                <w:sz w:val="24"/>
                                <w:szCs w:val="18"/>
                              </w:rPr>
                              <m:t>s</m:t>
                            </m:r>
                          </m:e>
                          <m:sub>
                            <m:r>
                              <w:rPr>
                                <w:rFonts w:ascii="Cambria Math" w:hAnsi="Cambria Math"/>
                                <w:sz w:val="24"/>
                                <w:szCs w:val="18"/>
                              </w:rPr>
                              <m:t>w</m:t>
                            </m:r>
                          </m:sub>
                        </m:sSub>
                        <m:r>
                          <w:rPr>
                            <w:rFonts w:ascii="Cambria Math" w:hAnsi="Cambria Math"/>
                            <w:sz w:val="24"/>
                            <w:szCs w:val="18"/>
                          </w:rPr>
                          <m:t>(n)w(n)</m:t>
                        </m:r>
                        <m:sSub>
                          <m:sSubPr>
                            <m:ctrlPr>
                              <w:rPr>
                                <w:rFonts w:ascii="Cambria Math" w:hAnsi="Cambria Math"/>
                                <w:i/>
                                <w:sz w:val="24"/>
                                <w:szCs w:val="18"/>
                              </w:rPr>
                            </m:ctrlPr>
                          </m:sSubPr>
                          <m:e>
                            <m:r>
                              <w:rPr>
                                <w:rFonts w:ascii="Cambria Math" w:hAnsi="Cambria Math"/>
                                <w:sz w:val="24"/>
                                <w:szCs w:val="18"/>
                              </w:rPr>
                              <m:t>s</m:t>
                            </m:r>
                          </m:e>
                          <m:sub>
                            <m:r>
                              <w:rPr>
                                <w:rFonts w:ascii="Cambria Math" w:hAnsi="Cambria Math"/>
                                <w:sz w:val="24"/>
                                <w:szCs w:val="18"/>
                              </w:rPr>
                              <m:t>w</m:t>
                            </m:r>
                          </m:sub>
                        </m:sSub>
                        <m:r>
                          <w:rPr>
                            <w:rFonts w:ascii="Cambria Math" w:hAnsi="Cambria Math"/>
                            <w:sz w:val="24"/>
                            <w:szCs w:val="18"/>
                          </w:rPr>
                          <m:t>(n+k)w(n+k)</m:t>
                        </m:r>
                      </m:e>
                    </m:nary>
                  </m:num>
                  <m:den>
                    <m:nary>
                      <m:naryPr>
                        <m:chr m:val="∑"/>
                        <m:limLoc m:val="undOvr"/>
                        <m:ctrlPr>
                          <w:rPr>
                            <w:rFonts w:ascii="Cambria Math" w:hAnsi="Cambria Math"/>
                            <w:i/>
                            <w:sz w:val="24"/>
                            <w:szCs w:val="18"/>
                          </w:rPr>
                        </m:ctrlPr>
                      </m:naryPr>
                      <m:sub>
                        <m:r>
                          <w:rPr>
                            <w:rFonts w:ascii="Cambria Math" w:hAnsi="Cambria Math"/>
                            <w:sz w:val="24"/>
                            <w:szCs w:val="18"/>
                          </w:rPr>
                          <m:t>n=0</m:t>
                        </m:r>
                      </m:sub>
                      <m:sup>
                        <m:sSub>
                          <m:sSubPr>
                            <m:ctrlPr>
                              <w:rPr>
                                <w:rFonts w:ascii="Cambria Math" w:hAnsi="Cambria Math"/>
                                <w:i/>
                                <w:sz w:val="24"/>
                                <w:szCs w:val="18"/>
                              </w:rPr>
                            </m:ctrlPr>
                          </m:sSubPr>
                          <m:e>
                            <m:r>
                              <w:rPr>
                                <w:rFonts w:ascii="Cambria Math" w:hAnsi="Cambria Math"/>
                                <w:sz w:val="24"/>
                                <w:szCs w:val="18"/>
                              </w:rPr>
                              <m:t>N</m:t>
                            </m:r>
                          </m:e>
                          <m:sub>
                            <m:r>
                              <w:rPr>
                                <w:rFonts w:ascii="Cambria Math" w:hAnsi="Cambria Math"/>
                                <w:sz w:val="24"/>
                                <w:szCs w:val="18"/>
                              </w:rPr>
                              <m:t>w</m:t>
                            </m:r>
                          </m:sub>
                        </m:sSub>
                        <m:r>
                          <w:rPr>
                            <w:rFonts w:ascii="Cambria Math" w:hAnsi="Cambria Math"/>
                            <w:sz w:val="24"/>
                            <w:szCs w:val="18"/>
                          </w:rPr>
                          <m:t>-1</m:t>
                        </m:r>
                      </m:sup>
                      <m:e>
                        <m:r>
                          <w:rPr>
                            <w:rFonts w:ascii="Cambria Math" w:hAnsi="Cambria Math"/>
                            <w:sz w:val="24"/>
                            <w:szCs w:val="18"/>
                          </w:rPr>
                          <m:t>w(n)w(n+k)</m:t>
                        </m:r>
                      </m:e>
                    </m:nary>
                  </m:den>
                </m:f>
                <m:r>
                  <w:rPr>
                    <w:rFonts w:ascii="Cambria Math" w:hAnsi="Cambria Math"/>
                    <w:sz w:val="24"/>
                    <w:szCs w:val="18"/>
                  </w:rPr>
                  <m:t>,</m:t>
                </m:r>
              </m:oMath>
            </m:oMathPara>
          </w:p>
        </w:tc>
        <w:tc>
          <w:tcPr>
            <w:tcW w:w="424" w:type="pct"/>
            <w:vAlign w:val="center"/>
          </w:tcPr>
          <w:p w14:paraId="71C97250" w14:textId="53208BE1" w:rsidR="00DB46FB" w:rsidRPr="00DB46FB" w:rsidRDefault="00DB46FB" w:rsidP="00E54847">
            <w:pPr>
              <w:pStyle w:val="Equation"/>
              <w:rPr>
                <w:rFonts w:ascii="Arial" w:hAnsi="Arial" w:cs="Arial"/>
              </w:rPr>
            </w:pPr>
            <w:r w:rsidRPr="00DB46FB">
              <w:rPr>
                <w:rFonts w:ascii="Arial" w:hAnsi="Arial" w:cs="Arial"/>
                <w:sz w:val="20"/>
              </w:rPr>
              <w:t>(</w:t>
            </w:r>
            <w:r>
              <w:rPr>
                <w:rFonts w:ascii="Arial" w:hAnsi="Arial" w:cs="Arial"/>
                <w:sz w:val="20"/>
              </w:rPr>
              <w:t>3.</w:t>
            </w:r>
            <w:r w:rsidRPr="00DB46FB">
              <w:rPr>
                <w:rFonts w:ascii="Arial" w:hAnsi="Arial" w:cs="Arial"/>
                <w:sz w:val="20"/>
              </w:rPr>
              <w:t>1)</w:t>
            </w:r>
          </w:p>
        </w:tc>
      </w:tr>
    </w:tbl>
    <w:p w14:paraId="73818B1F" w14:textId="77777777" w:rsidR="00DB46FB" w:rsidRDefault="00DB46FB" w:rsidP="00DB46FB">
      <w:pPr>
        <w:pStyle w:val="Body"/>
        <w:ind w:firstLine="0"/>
      </w:pPr>
    </w:p>
    <w:p w14:paraId="2F30B07E" w14:textId="72A2EF28" w:rsidR="00DB46FB" w:rsidRDefault="00DB46FB" w:rsidP="00DB46FB">
      <w:pPr>
        <w:pStyle w:val="Body"/>
        <w:ind w:firstLine="0"/>
      </w:pPr>
      <w:r w:rsidRPr="00DB46FB">
        <w:t xml:space="preserve">where </w:t>
      </w:r>
      <m:oMath>
        <m:r>
          <w:rPr>
            <w:rFonts w:ascii="Cambria Math" w:hAnsi="Cambria Math"/>
          </w:rPr>
          <m:t>t</m:t>
        </m:r>
      </m:oMath>
      <w:r w:rsidRPr="00DB46FB">
        <w:t xml:space="preserve"> and </w:t>
      </w:r>
      <m:oMath>
        <m:r>
          <w:rPr>
            <w:rFonts w:ascii="Cambria Math" w:hAnsi="Cambria Math"/>
          </w:rPr>
          <m:t>k</m:t>
        </m:r>
      </m:oMath>
      <w:r w:rsidRPr="00DB46FB">
        <w:t xml:space="preserve"> are frame and autocorrelation lag indices, respectively, and</w:t>
      </w:r>
      <w:r>
        <w:t xml:space="preserve"> </w:t>
      </w:r>
      <m:oMath>
        <m:r>
          <w:rPr>
            <w:rFonts w:ascii="Cambria Math" w:hAnsi="Cambria Math"/>
          </w:rPr>
          <m:t>w</m:t>
        </m:r>
        <m:d>
          <m:dPr>
            <m:ctrlPr>
              <w:rPr>
                <w:rFonts w:ascii="Cambria Math" w:hAnsi="Cambria Math"/>
                <w:i/>
              </w:rPr>
            </m:ctrlPr>
          </m:dPr>
          <m:e>
            <m:r>
              <w:rPr>
                <w:rFonts w:ascii="Cambria Math" w:hAnsi="Cambria Math"/>
              </w:rPr>
              <m:t>n</m:t>
            </m:r>
          </m:e>
        </m:d>
      </m:oMath>
      <w:r w:rsidRPr="00DB46FB">
        <w:t xml:space="preserve"> is a Hamming window given by,</w:t>
      </w:r>
    </w:p>
    <w:p w14:paraId="6FBDC106"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
        <w:gridCol w:w="7185"/>
        <w:gridCol w:w="701"/>
      </w:tblGrid>
      <w:tr w:rsidR="00DB46FB" w14:paraId="2A69FD01" w14:textId="77777777" w:rsidTr="00DB46FB">
        <w:tc>
          <w:tcPr>
            <w:tcW w:w="233" w:type="pct"/>
            <w:vAlign w:val="center"/>
          </w:tcPr>
          <w:p w14:paraId="2AD59CB1" w14:textId="77777777" w:rsidR="00DB46FB" w:rsidRDefault="00DB46FB" w:rsidP="00E54847">
            <w:pPr>
              <w:pStyle w:val="Equation"/>
            </w:pPr>
          </w:p>
        </w:tc>
        <w:tc>
          <w:tcPr>
            <w:tcW w:w="4343" w:type="pct"/>
            <w:vAlign w:val="center"/>
          </w:tcPr>
          <w:p w14:paraId="5FE8F390" w14:textId="013AAC57" w:rsidR="00DB46FB" w:rsidRPr="00DB46FB" w:rsidRDefault="00DB46FB" w:rsidP="00E54847">
            <w:pPr>
              <w:pStyle w:val="Equation"/>
              <w:rPr>
                <w:sz w:val="24"/>
              </w:rPr>
            </w:pPr>
            <m:oMathPara>
              <m:oMath>
                <m:r>
                  <w:rPr>
                    <w:rFonts w:ascii="Cambria Math" w:hAnsi="Cambria Math"/>
                    <w:sz w:val="24"/>
                  </w:rPr>
                  <m:t>w</m:t>
                </m:r>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m:t>
                </m:r>
                <m:d>
                  <m:dPr>
                    <m:begChr m:val="{"/>
                    <m:endChr m:val=""/>
                    <m:ctrlPr>
                      <w:rPr>
                        <w:rFonts w:ascii="Cambria Math" w:hAnsi="Cambria Math"/>
                        <w:i/>
                        <w:spacing w:val="-1"/>
                        <w:sz w:val="24"/>
                        <w:szCs w:val="18"/>
                        <w:lang w:eastAsia="x-none"/>
                      </w:rPr>
                    </m:ctrlPr>
                  </m:dPr>
                  <m:e>
                    <m:eqArr>
                      <m:eqArrPr>
                        <m:ctrlPr>
                          <w:rPr>
                            <w:rFonts w:ascii="Cambria Math" w:hAnsi="Cambria Math"/>
                            <w:i/>
                            <w:spacing w:val="-1"/>
                            <w:sz w:val="24"/>
                            <w:szCs w:val="18"/>
                            <w:lang w:eastAsia="x-none"/>
                          </w:rPr>
                        </m:ctrlPr>
                      </m:eqArrPr>
                      <m:e>
                        <m:r>
                          <w:rPr>
                            <w:rFonts w:ascii="Cambria Math" w:hAnsi="Cambria Math"/>
                            <w:sz w:val="24"/>
                          </w:rPr>
                          <m:t xml:space="preserve">0.54-0.46 </m:t>
                        </m:r>
                        <m:func>
                          <m:funcPr>
                            <m:ctrlPr>
                              <w:rPr>
                                <w:rFonts w:ascii="Cambria Math" w:hAnsi="Cambria Math"/>
                                <w:spacing w:val="-1"/>
                                <w:sz w:val="24"/>
                                <w:szCs w:val="18"/>
                                <w:lang w:eastAsia="x-none"/>
                              </w:rPr>
                            </m:ctrlPr>
                          </m:funcPr>
                          <m:fName>
                            <m:r>
                              <m:rPr>
                                <m:sty m:val="p"/>
                              </m:rPr>
                              <w:rPr>
                                <w:rFonts w:ascii="Cambria Math" w:hAnsi="Cambria Math"/>
                                <w:sz w:val="24"/>
                              </w:rPr>
                              <m:t>cos</m:t>
                            </m:r>
                          </m:fName>
                          <m:e>
                            <m:d>
                              <m:dPr>
                                <m:ctrlPr>
                                  <w:rPr>
                                    <w:rFonts w:ascii="Cambria Math" w:hAnsi="Cambria Math"/>
                                    <w:i/>
                                    <w:spacing w:val="-1"/>
                                    <w:sz w:val="24"/>
                                    <w:szCs w:val="18"/>
                                    <w:lang w:eastAsia="x-none"/>
                                  </w:rPr>
                                </m:ctrlPr>
                              </m:dPr>
                              <m:e>
                                <m:f>
                                  <m:fPr>
                                    <m:ctrlPr>
                                      <w:rPr>
                                        <w:rFonts w:ascii="Cambria Math" w:hAnsi="Cambria Math"/>
                                        <w:i/>
                                        <w:spacing w:val="-1"/>
                                        <w:sz w:val="24"/>
                                        <w:szCs w:val="18"/>
                                        <w:lang w:eastAsia="x-none"/>
                                      </w:rPr>
                                    </m:ctrlPr>
                                  </m:fPr>
                                  <m:num>
                                    <m:r>
                                      <w:rPr>
                                        <w:rFonts w:ascii="Cambria Math" w:hAnsi="Cambria Math"/>
                                        <w:sz w:val="24"/>
                                      </w:rPr>
                                      <m:t>2πn</m:t>
                                    </m:r>
                                  </m:num>
                                  <m:den>
                                    <m:sSub>
                                      <m:sSubPr>
                                        <m:ctrlPr>
                                          <w:rPr>
                                            <w:rFonts w:ascii="Cambria Math" w:hAnsi="Cambria Math"/>
                                            <w:i/>
                                            <w:spacing w:val="-1"/>
                                            <w:sz w:val="24"/>
                                            <w:szCs w:val="18"/>
                                            <w:lang w:eastAsia="x-none"/>
                                          </w:rPr>
                                        </m:ctrlPr>
                                      </m:sSubPr>
                                      <m:e>
                                        <m:r>
                                          <w:rPr>
                                            <w:rFonts w:ascii="Cambria Math" w:hAnsi="Cambria Math"/>
                                            <w:sz w:val="24"/>
                                          </w:rPr>
                                          <m:t>N</m:t>
                                        </m:r>
                                      </m:e>
                                      <m:sub>
                                        <m:r>
                                          <w:rPr>
                                            <w:rFonts w:ascii="Cambria Math" w:hAnsi="Cambria Math"/>
                                            <w:sz w:val="24"/>
                                          </w:rPr>
                                          <m:t>w</m:t>
                                        </m:r>
                                      </m:sub>
                                    </m:sSub>
                                    <m:r>
                                      <w:rPr>
                                        <w:rFonts w:ascii="Cambria Math" w:hAnsi="Cambria Math"/>
                                        <w:sz w:val="24"/>
                                      </w:rPr>
                                      <m:t>-1</m:t>
                                    </m:r>
                                  </m:den>
                                </m:f>
                              </m:e>
                            </m:d>
                            <m:r>
                              <w:rPr>
                                <w:rFonts w:ascii="Cambria Math" w:hAnsi="Cambria Math"/>
                                <w:sz w:val="24"/>
                              </w:rPr>
                              <m:t xml:space="preserve">,  </m:t>
                            </m:r>
                          </m:e>
                        </m:func>
                        <m:r>
                          <w:rPr>
                            <w:rFonts w:ascii="Cambria Math" w:hAnsi="Cambria Math"/>
                            <w:sz w:val="24"/>
                          </w:rPr>
                          <m:t xml:space="preserve"> 0≤n≤</m:t>
                        </m:r>
                        <m:sSub>
                          <m:sSubPr>
                            <m:ctrlPr>
                              <w:rPr>
                                <w:rFonts w:ascii="Cambria Math" w:hAnsi="Cambria Math"/>
                                <w:i/>
                                <w:spacing w:val="-1"/>
                                <w:sz w:val="24"/>
                                <w:szCs w:val="18"/>
                                <w:lang w:eastAsia="x-none"/>
                              </w:rPr>
                            </m:ctrlPr>
                          </m:sSubPr>
                          <m:e>
                            <m:r>
                              <w:rPr>
                                <w:rFonts w:ascii="Cambria Math" w:hAnsi="Cambria Math"/>
                                <w:sz w:val="24"/>
                              </w:rPr>
                              <m:t>N</m:t>
                            </m:r>
                          </m:e>
                          <m:sub>
                            <m:r>
                              <w:rPr>
                                <w:rFonts w:ascii="Cambria Math" w:hAnsi="Cambria Math"/>
                                <w:sz w:val="24"/>
                              </w:rPr>
                              <m:t>w</m:t>
                            </m:r>
                          </m:sub>
                        </m:sSub>
                        <m:r>
                          <w:rPr>
                            <w:rFonts w:ascii="Cambria Math" w:hAnsi="Cambria Math"/>
                            <w:sz w:val="24"/>
                          </w:rPr>
                          <m:t>-1</m:t>
                        </m:r>
                      </m:e>
                      <m:e>
                        <m:r>
                          <w:rPr>
                            <w:rFonts w:ascii="Cambria Math" w:hAnsi="Cambria Math"/>
                            <w:sz w:val="24"/>
                          </w:rPr>
                          <m:t xml:space="preserve">0,                                                  otherwise.         </m:t>
                        </m:r>
                      </m:e>
                    </m:eqArr>
                  </m:e>
                </m:d>
                <m:r>
                  <w:rPr>
                    <w:rFonts w:ascii="Cambria Math" w:hAnsi="Cambria Math"/>
                    <w:spacing w:val="-1"/>
                    <w:sz w:val="24"/>
                    <w:szCs w:val="18"/>
                    <w:lang w:eastAsia="x-none"/>
                  </w:rPr>
                  <m:t>,</m:t>
                </m:r>
              </m:oMath>
            </m:oMathPara>
          </w:p>
        </w:tc>
        <w:tc>
          <w:tcPr>
            <w:tcW w:w="424" w:type="pct"/>
            <w:vAlign w:val="center"/>
          </w:tcPr>
          <w:p w14:paraId="06D4BD2C" w14:textId="7BEE5A78" w:rsidR="00DB46FB" w:rsidRPr="00DB46FB" w:rsidRDefault="00DB46FB" w:rsidP="00E54847">
            <w:pPr>
              <w:pStyle w:val="Equation"/>
              <w:rPr>
                <w:rFonts w:ascii="Arial" w:hAnsi="Arial" w:cs="Arial"/>
              </w:rPr>
            </w:pPr>
            <w:r w:rsidRPr="00DB46FB">
              <w:rPr>
                <w:rFonts w:ascii="Arial" w:hAnsi="Arial" w:cs="Arial"/>
                <w:sz w:val="20"/>
              </w:rPr>
              <w:t>(</w:t>
            </w:r>
            <w:r>
              <w:rPr>
                <w:rFonts w:ascii="Arial" w:hAnsi="Arial" w:cs="Arial"/>
                <w:sz w:val="20"/>
              </w:rPr>
              <w:t>3.</w:t>
            </w:r>
            <w:r w:rsidRPr="00DB46FB">
              <w:rPr>
                <w:rFonts w:ascii="Arial" w:hAnsi="Arial" w:cs="Arial"/>
                <w:sz w:val="20"/>
              </w:rPr>
              <w:t>2)</w:t>
            </w:r>
          </w:p>
        </w:tc>
      </w:tr>
    </w:tbl>
    <w:p w14:paraId="265B686B" w14:textId="77777777" w:rsidR="00DB46FB" w:rsidRDefault="00DB46FB" w:rsidP="00DB46FB">
      <w:pPr>
        <w:pStyle w:val="Body"/>
        <w:ind w:firstLine="0"/>
      </w:pPr>
    </w:p>
    <w:p w14:paraId="17837447" w14:textId="5CA15BA6" w:rsidR="00DB46FB" w:rsidRDefault="00DB46FB" w:rsidP="00A05190">
      <w:pPr>
        <w:pStyle w:val="Body"/>
        <w:ind w:firstLine="0"/>
      </w:pPr>
      <w:r>
        <w:t>where its length (</w:t>
      </w:r>
      <m:oMath>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is based </w:t>
      </w:r>
      <w:r w:rsidR="00B14A7E">
        <w:t xml:space="preserve">on the frequency of the signal. For each processed segment </w:t>
      </w:r>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(n)</m:t>
        </m:r>
      </m:oMath>
      <w:r w:rsidR="00B14A7E">
        <w:t xml:space="preserve">, if the mean value of the computed coefficients, resulting from the autocorrelation function, gets close to the defined threshold then, it is identified as a silence area </w:t>
      </w:r>
      <w:r w:rsidR="00A05190">
        <w:t>and we finally remove it</w:t>
      </w:r>
      <w:r w:rsidRPr="00DB46FB">
        <w:t xml:space="preserve">. Figure </w:t>
      </w:r>
      <w:r>
        <w:t>3.</w:t>
      </w:r>
      <w:r w:rsidRPr="00DB46FB">
        <w:t>2. graphically illustrates this process.</w:t>
      </w:r>
    </w:p>
    <w:p w14:paraId="11EF925F" w14:textId="77777777" w:rsidR="00DB46FB" w:rsidRDefault="000216BB" w:rsidP="00DB09F4">
      <w:pPr>
        <w:pStyle w:val="Image"/>
      </w:pPr>
      <w:r>
        <w:object w:dxaOrig="7981" w:dyaOrig="7710" w14:anchorId="0AF2E29B">
          <v:shape id="_x0000_i1075" type="#_x0000_t75" style="width:270pt;height:259.5pt" o:ole="">
            <v:imagedata r:id="rId28" o:title=""/>
          </v:shape>
          <o:OLEObject Type="Embed" ProgID="Visio.Drawing.15" ShapeID="_x0000_i1075" DrawAspect="Content" ObjectID="_1537620021" r:id="rId29"/>
        </w:object>
      </w:r>
      <w:r>
        <w:rPr>
          <w:noProof/>
          <w:lang w:eastAsia="en-US"/>
        </w:rPr>
        <w:t xml:space="preserve"> </w:t>
      </w:r>
    </w:p>
    <w:p w14:paraId="23F9392C" w14:textId="34B72F5F" w:rsidR="00353970" w:rsidRDefault="00353970" w:rsidP="00DB09F4">
      <w:pPr>
        <w:pStyle w:val="Image-Caption"/>
      </w:pPr>
      <w:bookmarkStart w:id="89" w:name="_Toc461194730"/>
      <w:r>
        <w:t>Figure 3.</w:t>
      </w:r>
      <w:r w:rsidR="0052772B">
        <w:t>2</w:t>
      </w:r>
      <w:r>
        <w:t xml:space="preserve">: </w:t>
      </w:r>
      <w:r w:rsidRPr="006B006D">
        <w:t>The first signal is the raw input where silence areas are highlighted. The second is the output of the same signal after the silence removal process</w:t>
      </w:r>
      <w:bookmarkEnd w:id="89"/>
    </w:p>
    <w:p w14:paraId="48C9C797" w14:textId="1815CF46" w:rsidR="00D62081" w:rsidRDefault="00D62081" w:rsidP="00D62081">
      <w:pPr>
        <w:pStyle w:val="Header3"/>
      </w:pPr>
      <w:r>
        <w:t>Audio Normalization</w:t>
      </w:r>
    </w:p>
    <w:p w14:paraId="06E05643" w14:textId="12184989" w:rsidR="0038736D" w:rsidRDefault="0038736D" w:rsidP="0038736D">
      <w:pPr>
        <w:pStyle w:val="Body"/>
      </w:pPr>
      <w:r w:rsidRPr="0038736D">
        <w:t>Succeeding the silence removal phase, a peak normalization is performed. The goal is to change the gain of the input to the highest peak of the signal, uniformly. Traditionally, this process is used to ensure that the highes</w:t>
      </w:r>
      <w:r w:rsidR="005465C5">
        <w:t>t peak remains at 0 dBFS (deciB</w:t>
      </w:r>
      <w:r w:rsidRPr="0038736D">
        <w:t>els relative to Full Scale)—the loudest level allowed in a digital system. Since the entire signal is adjusted, it is indistinguishable and does not affect the original information. Moreover, the process of normalization ensures that the audio will</w:t>
      </w:r>
      <w:r w:rsidR="002303A4">
        <w:t xml:space="preserve"> not clip in any manner. Figure</w:t>
      </w:r>
      <w:r w:rsidRPr="0038736D">
        <w:t xml:space="preserve"> </w:t>
      </w:r>
      <w:r w:rsidR="002303A4">
        <w:t>3.</w:t>
      </w:r>
      <w:r w:rsidRPr="0038736D">
        <w:t>3 shows the graphical result of such a process.</w:t>
      </w:r>
    </w:p>
    <w:p w14:paraId="05B7EE71" w14:textId="7F0B6685" w:rsidR="0038736D" w:rsidRDefault="000216BB" w:rsidP="00DB09F4">
      <w:pPr>
        <w:pStyle w:val="Image"/>
      </w:pPr>
      <w:r>
        <w:object w:dxaOrig="10065" w:dyaOrig="7531" w14:anchorId="0C4E5A15">
          <v:shape id="_x0000_i1076" type="#_x0000_t75" style="width:262.5pt;height:198pt" o:ole="">
            <v:imagedata r:id="rId30" o:title=""/>
          </v:shape>
          <o:OLEObject Type="Embed" ProgID="Visio.Drawing.15" ShapeID="_x0000_i1076" DrawAspect="Content" ObjectID="_1537620022" r:id="rId31"/>
        </w:object>
      </w:r>
      <w:r w:rsidRPr="003262E5">
        <w:rPr>
          <w:noProof/>
          <w:lang w:eastAsia="en-US"/>
        </w:rPr>
        <w:t xml:space="preserve"> </w:t>
      </w:r>
    </w:p>
    <w:p w14:paraId="3A6466CC" w14:textId="5AE91A66" w:rsidR="00353970" w:rsidRDefault="00353970" w:rsidP="00DB09F4">
      <w:pPr>
        <w:pStyle w:val="Image-Caption"/>
      </w:pPr>
      <w:bookmarkStart w:id="90" w:name="_Toc461194731"/>
      <w:r>
        <w:t>Figure 3.</w:t>
      </w:r>
      <w:r w:rsidR="0052772B">
        <w:t>3</w:t>
      </w:r>
      <w:r>
        <w:t xml:space="preserve">: </w:t>
      </w:r>
      <w:r w:rsidRPr="0038736D">
        <w:t>The left signal is the input signal and the right one is the same signal with peak normalization, where the same sequence is highlighted on both signals</w:t>
      </w:r>
      <w:bookmarkEnd w:id="90"/>
    </w:p>
    <w:p w14:paraId="0A7AEBFB" w14:textId="77777777" w:rsidR="00283358" w:rsidRPr="00DB46FB" w:rsidRDefault="00283358" w:rsidP="001B40B0">
      <w:pPr>
        <w:pStyle w:val="Spacing-Fig-Header"/>
      </w:pPr>
    </w:p>
    <w:p w14:paraId="28140DBA" w14:textId="77777777" w:rsidR="00BB1EC9" w:rsidRDefault="00BB1EC9" w:rsidP="00D250EF">
      <w:pPr>
        <w:pStyle w:val="Header2"/>
      </w:pPr>
      <w:bookmarkStart w:id="91" w:name="_Toc451166972"/>
      <w:bookmarkStart w:id="92" w:name="_Toc463601669"/>
      <w:r w:rsidRPr="0038736D">
        <w:t>3.3.</w:t>
      </w:r>
      <w:r w:rsidR="000B2BEB" w:rsidRPr="0038736D">
        <w:t>3</w:t>
      </w:r>
      <w:r w:rsidRPr="0038736D">
        <w:tab/>
        <w:t>FEATURE EXTRACTION</w:t>
      </w:r>
      <w:bookmarkEnd w:id="91"/>
      <w:bookmarkEnd w:id="92"/>
    </w:p>
    <w:p w14:paraId="31055EB3" w14:textId="63E9BD71" w:rsidR="0038736D" w:rsidRDefault="0038736D" w:rsidP="0038736D">
      <w:pPr>
        <w:pStyle w:val="Body"/>
      </w:pPr>
      <w:r w:rsidRPr="0038736D">
        <w:t>Since the voice is considered as a signal containing a lot of information about the speaker—the process of extracting several discriminative features from the speech remains a critical part of both speaker identification and authentication systems. In that sense, we decide to favor the use of the Linear Prediction Cepstral Coefficients</w:t>
      </w:r>
      <w:r w:rsidR="008B44B0">
        <w:t xml:space="preserve"> (LPCCs)</w:t>
      </w:r>
      <w:r w:rsidRPr="0038736D">
        <w:t>. Such coefficients are directly derived from the Linear Prediction analysis that aims at estimating the relevant features or characteristics from a speech signal</w:t>
      </w:r>
      <w:r w:rsidR="002303A4">
        <w:t xml:space="preserve"> </w:t>
      </w:r>
      <w:r w:rsidR="002303A4">
        <w:fldChar w:fldCharType="begin"/>
      </w:r>
      <w:r w:rsidR="002303A4">
        <w:instrText xml:space="preserve"> ADDIN EN.CITE &lt;EndNote&gt;&lt;Cite&gt;&lt;Author&gt;Benesty&lt;/Author&gt;&lt;Year&gt;2007&lt;/Year&gt;&lt;RecNum&gt;107&lt;/RecNum&gt;&lt;DisplayText&gt;(Benesty&lt;style face="italic"&gt; et al.&lt;/style&gt; 2007)&lt;/DisplayText&gt;&lt;record&gt;&lt;rec-number&gt;107&lt;/rec-number&gt;&lt;foreign-keys&gt;&lt;key app="EN" db-id="axw09t0dmas9fber5fsvzawpp2xssrf02z55" timestamp="1462458341"&gt;107&lt;/key&gt;&lt;/foreign-keys&gt;&lt;ref-type name="Book"&gt;6&lt;/ref-type&gt;&lt;contributors&gt;&lt;authors&gt;&lt;author&gt;Benesty, Jacob&lt;/author&gt;&lt;author&gt;Sondhi, M Mohan&lt;/author&gt;&lt;author&gt;Huang, Yiteng&lt;/author&gt;&lt;/authors&gt;&lt;/contributors&gt;&lt;titles&gt;&lt;title&gt;Springer handbook of speech processing&lt;/title&gt;&lt;/titles&gt;&lt;dates&gt;&lt;year&gt;2007&lt;/year&gt;&lt;/dates&gt;&lt;publisher&gt;Springer Science &amp;amp; Business Media&lt;/publisher&gt;&lt;isbn&gt;3540491252&lt;/isbn&gt;&lt;urls&gt;&lt;/urls&gt;&lt;/record&gt;&lt;/Cite&gt;&lt;/EndNote&gt;</w:instrText>
      </w:r>
      <w:r w:rsidR="002303A4">
        <w:fldChar w:fldCharType="separate"/>
      </w:r>
      <w:r w:rsidR="002303A4">
        <w:rPr>
          <w:noProof/>
        </w:rPr>
        <w:t>(Benesty</w:t>
      </w:r>
      <w:r w:rsidR="002303A4" w:rsidRPr="002303A4">
        <w:rPr>
          <w:i/>
          <w:noProof/>
        </w:rPr>
        <w:t xml:space="preserve"> et al.</w:t>
      </w:r>
      <w:r w:rsidR="002303A4">
        <w:rPr>
          <w:noProof/>
        </w:rPr>
        <w:t xml:space="preserve"> 2007)</w:t>
      </w:r>
      <w:r w:rsidR="002303A4">
        <w:fldChar w:fldCharType="end"/>
      </w:r>
      <w:r w:rsidRPr="0038736D">
        <w:t>. We justify such a choice by its ability to provide extremely accurate estimates of the speech parameters, and by its relative speed of computation</w:t>
      </w:r>
      <w:r w:rsidR="002303A4">
        <w:t xml:space="preserve"> </w:t>
      </w:r>
      <w:r w:rsidR="002303A4">
        <w:fldChar w:fldCharType="begin"/>
      </w:r>
      <w:r w:rsidR="00F628BF">
        <w:instrText xml:space="preserve"> ADDIN EN.CITE &lt;EndNote&gt;&lt;Cite&gt;&lt;Author&gt;Rabiner&lt;/Author&gt;&lt;Year&gt;1993&lt;/Year&gt;&lt;RecNum&gt;99&lt;/RecNum&gt;&lt;DisplayText&gt;(Rabiner and Juang 1993)&lt;/DisplayText&gt;&lt;record&gt;&lt;rec-number&gt;99&lt;/rec-number&gt;&lt;foreign-keys&gt;&lt;key app="EN" db-id="axw09t0dmas9fber5fsvzawpp2xssrf02z55" timestamp="1462458226"&gt;99&lt;/key&gt;&lt;/foreign-keys&gt;&lt;ref-type name="Book"&gt;6&lt;/ref-type&gt;&lt;contributors&gt;&lt;authors&gt;&lt;author&gt;Rabiner, Lawrence&lt;/author&gt;&lt;author&gt;Juang, Biing-Hwang&lt;/author&gt;&lt;/authors&gt;&lt;/contributors&gt;&lt;titles&gt;&lt;title&gt;Fundamentals of speech recognition&lt;/title&gt;&lt;/titles&gt;&lt;dates&gt;&lt;year&gt;1993&lt;/year&gt;&lt;/dates&gt;&lt;publisher&gt;Prentice Hall&lt;/publisher&gt;&lt;urls&gt;&lt;/urls&gt;&lt;/record&gt;&lt;/Cite&gt;&lt;/EndNote&gt;</w:instrText>
      </w:r>
      <w:r w:rsidR="002303A4">
        <w:fldChar w:fldCharType="separate"/>
      </w:r>
      <w:r w:rsidR="002303A4">
        <w:rPr>
          <w:noProof/>
        </w:rPr>
        <w:t>(Rabiner and Juang 1993)</w:t>
      </w:r>
      <w:r w:rsidR="002303A4">
        <w:fldChar w:fldCharType="end"/>
      </w:r>
      <w:r w:rsidRPr="0038736D">
        <w:t xml:space="preserve">. This last point was a crucial criterion since mobile devices </w:t>
      </w:r>
      <w:r w:rsidRPr="0038736D">
        <w:lastRenderedPageBreak/>
        <w:t>presently remain less powerful than traditional desktop computers. Figure</w:t>
      </w:r>
      <w:r w:rsidR="002303A4">
        <w:t xml:space="preserve"> 3.</w:t>
      </w:r>
      <w:r w:rsidRPr="0038736D">
        <w:t>4 graphically summarizes the steps of the features extraction from a preprocessed signal to the resulting data set containing voice features.</w:t>
      </w:r>
    </w:p>
    <w:p w14:paraId="649D8A8A" w14:textId="1434ACC6" w:rsidR="0038736D" w:rsidRDefault="0038736D" w:rsidP="00DB09F4">
      <w:pPr>
        <w:pStyle w:val="Image"/>
      </w:pPr>
      <w:r w:rsidRPr="0038736D">
        <w:object w:dxaOrig="4710" w:dyaOrig="2535" w14:anchorId="251711DB">
          <v:shape id="_x0000_i1077" type="#_x0000_t75" style="width:369pt;height:198pt" o:ole="">
            <v:imagedata r:id="rId32" o:title=""/>
          </v:shape>
          <o:OLEObject Type="Embed" ProgID="Visio.Drawing.15" ShapeID="_x0000_i1077" DrawAspect="Content" ObjectID="_1537620023" r:id="rId33"/>
        </w:object>
      </w:r>
    </w:p>
    <w:p w14:paraId="29FA21FF" w14:textId="60B07E9A" w:rsidR="00353970" w:rsidRDefault="00353970" w:rsidP="00DB09F4">
      <w:pPr>
        <w:pStyle w:val="Image-Caption"/>
      </w:pPr>
      <w:bookmarkStart w:id="93" w:name="_Toc461194732"/>
      <w:r>
        <w:t>Figure 3.</w:t>
      </w:r>
      <w:r w:rsidR="0052772B">
        <w:t>4</w:t>
      </w:r>
      <w:r>
        <w:t xml:space="preserve">: </w:t>
      </w:r>
      <w:r w:rsidRPr="0038736D">
        <w:t>Flowchart of features extraction process</w:t>
      </w:r>
      <w:bookmarkEnd w:id="93"/>
    </w:p>
    <w:p w14:paraId="42B900C1" w14:textId="58921934" w:rsidR="0038736D" w:rsidRDefault="0038736D" w:rsidP="0038736D">
      <w:pPr>
        <w:pStyle w:val="Body"/>
      </w:pPr>
      <w:r w:rsidRPr="0038736D">
        <w:t xml:space="preserve">To compute the LP analysis, we have implemented the Linear Predictive Coding </w:t>
      </w:r>
      <w:r w:rsidR="008B44B0">
        <w:t>a</w:t>
      </w:r>
      <w:r w:rsidRPr="0038736D">
        <w:t xml:space="preserve">lgorithm. It was designed to exploit the redundancy present in the speech signal by assuming that each sample may be approximated by a linear sum of the past speech samples </w:t>
      </w:r>
      <w:r>
        <w:t>(</w:t>
      </w:r>
      <m:oMath>
        <m:r>
          <w:rPr>
            <w:rFonts w:ascii="Cambria Math" w:hAnsi="Cambria Math"/>
          </w:rPr>
          <m:t>p</m:t>
        </m:r>
      </m:oMath>
      <w:r>
        <w:t>)</w:t>
      </w:r>
      <w:r w:rsidRPr="0038736D">
        <w:t xml:space="preserve">. Hence, the predicted sample </w:t>
      </w: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n</m:t>
            </m:r>
          </m:e>
        </m:d>
      </m:oMath>
      <w:r>
        <w:t xml:space="preserve"> </w:t>
      </w:r>
      <w:r w:rsidRPr="0038736D">
        <w:t>may be represented as,</w:t>
      </w:r>
    </w:p>
    <w:p w14:paraId="59F53081"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188"/>
        <w:gridCol w:w="700"/>
      </w:tblGrid>
      <w:tr w:rsidR="0038736D" w14:paraId="2B8117F8" w14:textId="77777777" w:rsidTr="001970DF">
        <w:tc>
          <w:tcPr>
            <w:tcW w:w="232" w:type="pct"/>
            <w:vAlign w:val="center"/>
          </w:tcPr>
          <w:p w14:paraId="7AEDE182" w14:textId="77777777" w:rsidR="0038736D" w:rsidRDefault="0038736D" w:rsidP="00E54847">
            <w:pPr>
              <w:pStyle w:val="Equation"/>
            </w:pPr>
          </w:p>
        </w:tc>
        <w:tc>
          <w:tcPr>
            <w:tcW w:w="4345" w:type="pct"/>
            <w:vAlign w:val="center"/>
          </w:tcPr>
          <w:p w14:paraId="12F137C2" w14:textId="7FFCE134" w:rsidR="0038736D" w:rsidRPr="0038736D" w:rsidRDefault="005C58B5" w:rsidP="00E54847">
            <w:pPr>
              <w:pStyle w:val="Equation"/>
              <w:rPr>
                <w:sz w:val="24"/>
              </w:rPr>
            </w:pPr>
            <m:oMathPara>
              <m:oMath>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p</m:t>
                    </m:r>
                  </m:sub>
                </m:sSub>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 xml:space="preserve">= </m:t>
                </m:r>
                <m:nary>
                  <m:naryPr>
                    <m:chr m:val="∑"/>
                    <m:limLoc m:val="undOvr"/>
                    <m:ctrlPr>
                      <w:rPr>
                        <w:rFonts w:ascii="Cambria Math" w:hAnsi="Cambria Math"/>
                        <w:i/>
                        <w:spacing w:val="-1"/>
                        <w:sz w:val="24"/>
                        <w:szCs w:val="18"/>
                        <w:lang w:eastAsia="x-none"/>
                      </w:rPr>
                    </m:ctrlPr>
                  </m:naryPr>
                  <m:sub>
                    <m:r>
                      <w:rPr>
                        <w:rFonts w:ascii="Cambria Math" w:hAnsi="Cambria Math"/>
                        <w:sz w:val="24"/>
                      </w:rPr>
                      <m:t>k=1</m:t>
                    </m:r>
                  </m:sub>
                  <m:sup>
                    <m:r>
                      <w:rPr>
                        <w:rFonts w:ascii="Cambria Math" w:hAnsi="Cambria Math"/>
                        <w:sz w:val="24"/>
                      </w:rPr>
                      <m:t>p</m:t>
                    </m:r>
                  </m:sup>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r>
                      <w:rPr>
                        <w:rFonts w:ascii="Cambria Math" w:hAnsi="Cambria Math"/>
                        <w:sz w:val="24"/>
                      </w:rPr>
                      <m:t>s</m:t>
                    </m:r>
                    <m:d>
                      <m:dPr>
                        <m:ctrlPr>
                          <w:rPr>
                            <w:rFonts w:ascii="Cambria Math" w:hAnsi="Cambria Math"/>
                            <w:i/>
                            <w:spacing w:val="-1"/>
                            <w:sz w:val="24"/>
                            <w:szCs w:val="18"/>
                            <w:lang w:eastAsia="x-none"/>
                          </w:rPr>
                        </m:ctrlPr>
                      </m:dPr>
                      <m:e>
                        <m:r>
                          <w:rPr>
                            <w:rFonts w:ascii="Cambria Math" w:hAnsi="Cambria Math"/>
                            <w:sz w:val="24"/>
                          </w:rPr>
                          <m:t>n-k</m:t>
                        </m:r>
                      </m:e>
                    </m:d>
                  </m:e>
                </m:nary>
                <m:r>
                  <w:rPr>
                    <w:rFonts w:ascii="Cambria Math" w:hAnsi="Cambria Math"/>
                    <w:spacing w:val="-1"/>
                    <w:sz w:val="24"/>
                    <w:szCs w:val="18"/>
                    <w:lang w:eastAsia="x-none"/>
                  </w:rPr>
                  <m:t>,</m:t>
                </m:r>
              </m:oMath>
            </m:oMathPara>
          </w:p>
        </w:tc>
        <w:tc>
          <w:tcPr>
            <w:tcW w:w="423" w:type="pct"/>
            <w:vAlign w:val="center"/>
          </w:tcPr>
          <w:p w14:paraId="4AF4C6F2" w14:textId="4CED3F47" w:rsidR="0038736D" w:rsidRPr="0038736D" w:rsidRDefault="0038736D" w:rsidP="00E54847">
            <w:pPr>
              <w:pStyle w:val="Equation"/>
              <w:rPr>
                <w:rFonts w:ascii="Arial" w:hAnsi="Arial" w:cs="Arial"/>
              </w:rPr>
            </w:pPr>
            <w:r w:rsidRPr="0038736D">
              <w:rPr>
                <w:rFonts w:ascii="Arial" w:hAnsi="Arial" w:cs="Arial"/>
                <w:sz w:val="20"/>
              </w:rPr>
              <w:t>(</w:t>
            </w:r>
            <w:r>
              <w:rPr>
                <w:rFonts w:ascii="Arial" w:hAnsi="Arial" w:cs="Arial"/>
                <w:sz w:val="20"/>
              </w:rPr>
              <w:t>3.</w:t>
            </w:r>
            <w:r w:rsidRPr="0038736D">
              <w:rPr>
                <w:rFonts w:ascii="Arial" w:hAnsi="Arial" w:cs="Arial"/>
                <w:sz w:val="20"/>
              </w:rPr>
              <w:t>3)</w:t>
            </w:r>
          </w:p>
        </w:tc>
      </w:tr>
    </w:tbl>
    <w:p w14:paraId="7261DDA6" w14:textId="77777777" w:rsidR="00BC5740" w:rsidRDefault="00BC5740" w:rsidP="00BC5740">
      <w:pPr>
        <w:pStyle w:val="Body"/>
        <w:ind w:firstLine="0"/>
      </w:pPr>
    </w:p>
    <w:p w14:paraId="7254A9AD" w14:textId="4FDB71C1" w:rsidR="0038736D" w:rsidRDefault="00BC5740" w:rsidP="00BC5740">
      <w:pPr>
        <w:pStyle w:val="Body"/>
        <w:ind w:firstLine="0"/>
      </w:pPr>
      <w:r>
        <w:lastRenderedPageBreak/>
        <w:t xml:space="preserve">where </w:t>
      </w:r>
      <m:oMath>
        <m:r>
          <w:rPr>
            <w:rFonts w:ascii="Cambria Math" w:hAnsi="Cambria Math"/>
          </w:rPr>
          <m:t>a</m:t>
        </m:r>
        <m:d>
          <m:dPr>
            <m:ctrlPr>
              <w:rPr>
                <w:rFonts w:ascii="Cambria Math" w:hAnsi="Cambria Math"/>
                <w:i/>
              </w:rPr>
            </m:ctrlPr>
          </m:dPr>
          <m:e>
            <m:r>
              <w:rPr>
                <w:rFonts w:ascii="Cambria Math" w:hAnsi="Cambria Math"/>
              </w:rPr>
              <m:t>k</m:t>
            </m:r>
          </m:e>
        </m:d>
      </m:oMath>
      <w:r>
        <w:t xml:space="preserve"> are the Linear Prediction Coefficients (LPCs), </w:t>
      </w:r>
      <m:oMath>
        <m:r>
          <w:rPr>
            <w:rFonts w:ascii="Cambria Math" w:hAnsi="Cambria Math"/>
          </w:rPr>
          <m:t>s(n-k)</m:t>
        </m:r>
      </m:oMath>
      <w:r>
        <w:t xml:space="preserve"> are past outputs and </w:t>
      </w:r>
      <m:oMath>
        <m:r>
          <w:rPr>
            <w:rFonts w:ascii="Cambria Math" w:hAnsi="Cambria Math"/>
          </w:rPr>
          <m:t>p</m:t>
        </m:r>
      </m:oMath>
      <w:r>
        <w:t xml:space="preserve"> is the prediction order. In our case, the speech signal is multiplied by an overlapped Hamming window of 25ms to get a windowed speech segment </w:t>
      </w:r>
      <m:oMath>
        <m:sSub>
          <m:sSubPr>
            <m:ctrlPr>
              <w:rPr>
                <w:rFonts w:ascii="Cambria Math" w:hAnsi="Cambria Math"/>
                <w:i/>
                <w:spacing w:val="-1"/>
                <w:lang w:eastAsia="x-none"/>
              </w:rPr>
            </m:ctrlPr>
          </m:sSubPr>
          <m:e>
            <m:r>
              <w:rPr>
                <w:rFonts w:ascii="Cambria Math" w:hAnsi="Cambria Math"/>
              </w:rPr>
              <m:t>S</m:t>
            </m:r>
          </m:e>
          <m:sub>
            <m:r>
              <w:rPr>
                <w:rFonts w:ascii="Cambria Math" w:hAnsi="Cambria Math"/>
              </w:rPr>
              <m:t>w</m:t>
            </m:r>
          </m:sub>
        </m:sSub>
        <m:d>
          <m:dPr>
            <m:ctrlPr>
              <w:rPr>
                <w:rFonts w:ascii="Cambria Math" w:hAnsi="Cambria Math"/>
                <w:i/>
                <w:spacing w:val="-1"/>
                <w:lang w:eastAsia="x-none"/>
              </w:rPr>
            </m:ctrlPr>
          </m:dPr>
          <m:e>
            <m:r>
              <w:rPr>
                <w:rFonts w:ascii="Cambria Math" w:hAnsi="Cambria Math"/>
              </w:rPr>
              <m:t>n</m:t>
            </m:r>
          </m:e>
        </m:d>
      </m:oMath>
      <w:r>
        <w:t xml:space="preserve"> as,</w:t>
      </w:r>
    </w:p>
    <w:p w14:paraId="30A7D221"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192"/>
        <w:gridCol w:w="701"/>
      </w:tblGrid>
      <w:tr w:rsidR="000B26D4" w14:paraId="1C5DE382" w14:textId="77777777" w:rsidTr="001970DF">
        <w:tc>
          <w:tcPr>
            <w:tcW w:w="229" w:type="pct"/>
            <w:vAlign w:val="center"/>
          </w:tcPr>
          <w:p w14:paraId="28F0553B" w14:textId="77777777" w:rsidR="000B26D4" w:rsidRDefault="000B26D4" w:rsidP="00E54847">
            <w:pPr>
              <w:pStyle w:val="Equation"/>
            </w:pPr>
          </w:p>
        </w:tc>
        <w:tc>
          <w:tcPr>
            <w:tcW w:w="4347" w:type="pct"/>
            <w:vAlign w:val="center"/>
          </w:tcPr>
          <w:p w14:paraId="2702732E" w14:textId="145A7FAF" w:rsidR="000B26D4" w:rsidRPr="000B26D4" w:rsidRDefault="005C58B5" w:rsidP="00E54847">
            <w:pPr>
              <w:pStyle w:val="Equation"/>
              <w:rPr>
                <w:sz w:val="24"/>
              </w:rPr>
            </w:pPr>
            <m:oMathPara>
              <m:oMath>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=w</m:t>
                </m:r>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s</m:t>
                </m:r>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pacing w:val="-1"/>
                    <w:sz w:val="24"/>
                    <w:szCs w:val="18"/>
                    <w:lang w:eastAsia="x-none"/>
                  </w:rPr>
                  <m:t>,</m:t>
                </m:r>
              </m:oMath>
            </m:oMathPara>
          </w:p>
        </w:tc>
        <w:tc>
          <w:tcPr>
            <w:tcW w:w="424" w:type="pct"/>
            <w:vAlign w:val="center"/>
          </w:tcPr>
          <w:p w14:paraId="240985C7" w14:textId="012043E4" w:rsidR="000B26D4" w:rsidRPr="000B26D4" w:rsidRDefault="000B26D4" w:rsidP="00E54847">
            <w:pPr>
              <w:pStyle w:val="Equation"/>
              <w:rPr>
                <w:rFonts w:ascii="Arial" w:hAnsi="Arial" w:cs="Arial"/>
                <w:sz w:val="20"/>
              </w:rPr>
            </w:pPr>
            <w:r w:rsidRPr="000B26D4">
              <w:rPr>
                <w:rFonts w:ascii="Arial" w:hAnsi="Arial" w:cs="Arial"/>
                <w:sz w:val="20"/>
              </w:rPr>
              <w:t>(</w:t>
            </w:r>
            <w:r>
              <w:rPr>
                <w:rFonts w:ascii="Arial" w:hAnsi="Arial" w:cs="Arial"/>
                <w:sz w:val="20"/>
              </w:rPr>
              <w:t>3.</w:t>
            </w:r>
            <w:r w:rsidRPr="000B26D4">
              <w:rPr>
                <w:rFonts w:ascii="Arial" w:hAnsi="Arial" w:cs="Arial"/>
                <w:sz w:val="20"/>
              </w:rPr>
              <w:t>4)</w:t>
            </w:r>
          </w:p>
        </w:tc>
      </w:tr>
    </w:tbl>
    <w:p w14:paraId="2F881106" w14:textId="482EDE92" w:rsidR="000B26D4" w:rsidRDefault="000B26D4" w:rsidP="00BC5740">
      <w:pPr>
        <w:pStyle w:val="Body"/>
        <w:ind w:firstLine="0"/>
      </w:pPr>
    </w:p>
    <w:p w14:paraId="491D70FD" w14:textId="260E39E9" w:rsidR="000B26D4" w:rsidRDefault="00295E8B" w:rsidP="00BC5740">
      <w:pPr>
        <w:pStyle w:val="Body"/>
        <w:ind w:firstLine="0"/>
      </w:pPr>
      <w:r>
        <w:t xml:space="preserve">where </w:t>
      </w:r>
      <m:oMath>
        <m:r>
          <w:rPr>
            <w:rFonts w:ascii="Cambria Math" w:hAnsi="Cambria Math"/>
          </w:rPr>
          <m:t>w(n)</m:t>
        </m:r>
      </m:oMath>
      <w:r>
        <w:t xml:space="preserve"> is the windowing sequence given in equation (3.2). The error between the actual sample and the predicted one </w:t>
      </w:r>
      <m:oMath>
        <m:r>
          <w:rPr>
            <w:rFonts w:ascii="Cambria Math" w:hAnsi="Cambria Math"/>
          </w:rPr>
          <m:t>e</m:t>
        </m:r>
        <m:d>
          <m:dPr>
            <m:ctrlPr>
              <w:rPr>
                <w:rFonts w:ascii="Cambria Math" w:hAnsi="Cambria Math"/>
                <w:i/>
                <w:szCs w:val="24"/>
              </w:rPr>
            </m:ctrlPr>
          </m:dPr>
          <m:e>
            <m:r>
              <w:rPr>
                <w:rFonts w:ascii="Cambria Math" w:hAnsi="Cambria Math"/>
              </w:rPr>
              <m:t>n</m:t>
            </m:r>
          </m:e>
        </m:d>
      </m:oMath>
      <w:r>
        <w:t xml:space="preserve"> may be expressed as,</w:t>
      </w:r>
    </w:p>
    <w:p w14:paraId="0AD06ABA"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193"/>
        <w:gridCol w:w="701"/>
      </w:tblGrid>
      <w:tr w:rsidR="00295E8B" w14:paraId="5DE70BF9" w14:textId="77777777" w:rsidTr="001970DF">
        <w:tc>
          <w:tcPr>
            <w:tcW w:w="228" w:type="pct"/>
            <w:vAlign w:val="center"/>
          </w:tcPr>
          <w:p w14:paraId="6AF967C7" w14:textId="77777777" w:rsidR="00295E8B" w:rsidRDefault="00295E8B" w:rsidP="00E54847">
            <w:pPr>
              <w:pStyle w:val="Equation"/>
            </w:pPr>
          </w:p>
        </w:tc>
        <w:tc>
          <w:tcPr>
            <w:tcW w:w="4348" w:type="pct"/>
            <w:vAlign w:val="center"/>
          </w:tcPr>
          <w:p w14:paraId="7D0F1BB3" w14:textId="7B09904D" w:rsidR="00295E8B" w:rsidRDefault="00295E8B" w:rsidP="00E54847">
            <w:pPr>
              <w:pStyle w:val="Equation"/>
            </w:pPr>
            <m:oMathPara>
              <m:oMath>
                <m:r>
                  <w:rPr>
                    <w:rFonts w:ascii="Cambria Math" w:hAnsi="Cambria Math"/>
                    <w:sz w:val="24"/>
                  </w:rPr>
                  <m:t>e</m:t>
                </m:r>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m:t>
                </m:r>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m:t>
                </m:r>
                <m:nary>
                  <m:naryPr>
                    <m:chr m:val="∑"/>
                    <m:limLoc m:val="undOvr"/>
                    <m:ctrlPr>
                      <w:rPr>
                        <w:rFonts w:ascii="Cambria Math" w:hAnsi="Cambria Math"/>
                        <w:i/>
                        <w:spacing w:val="-1"/>
                        <w:sz w:val="24"/>
                        <w:szCs w:val="18"/>
                        <w:lang w:eastAsia="x-none"/>
                      </w:rPr>
                    </m:ctrlPr>
                  </m:naryPr>
                  <m:sub>
                    <m:r>
                      <w:rPr>
                        <w:rFonts w:ascii="Cambria Math" w:hAnsi="Cambria Math"/>
                        <w:sz w:val="24"/>
                      </w:rPr>
                      <m:t>k=1</m:t>
                    </m:r>
                  </m:sub>
                  <m:sup>
                    <m:r>
                      <w:rPr>
                        <w:rFonts w:ascii="Cambria Math" w:hAnsi="Cambria Math"/>
                        <w:sz w:val="24"/>
                      </w:rPr>
                      <m:t>p</m:t>
                    </m:r>
                  </m:sup>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z w:val="24"/>
                          </w:rPr>
                        </m:ctrlPr>
                      </m:dPr>
                      <m:e>
                        <m:r>
                          <w:rPr>
                            <w:rFonts w:ascii="Cambria Math" w:hAnsi="Cambria Math"/>
                            <w:sz w:val="24"/>
                          </w:rPr>
                          <m:t>n-k</m:t>
                        </m:r>
                      </m:e>
                    </m:d>
                  </m:e>
                </m:nary>
                <m:r>
                  <w:rPr>
                    <w:rFonts w:ascii="Cambria Math" w:hAnsi="Cambria Math"/>
                    <w:spacing w:val="-1"/>
                    <w:sz w:val="24"/>
                    <w:szCs w:val="18"/>
                    <w:lang w:eastAsia="x-none"/>
                  </w:rPr>
                  <m:t>.</m:t>
                </m:r>
              </m:oMath>
            </m:oMathPara>
          </w:p>
        </w:tc>
        <w:tc>
          <w:tcPr>
            <w:tcW w:w="424" w:type="pct"/>
            <w:vAlign w:val="center"/>
          </w:tcPr>
          <w:p w14:paraId="47A69D22" w14:textId="36BB5C2F"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5)</w:t>
            </w:r>
          </w:p>
        </w:tc>
      </w:tr>
    </w:tbl>
    <w:p w14:paraId="04BC6DC4" w14:textId="514FB303" w:rsidR="00295E8B" w:rsidRDefault="00295E8B" w:rsidP="00BC5740">
      <w:pPr>
        <w:pStyle w:val="Body"/>
        <w:ind w:firstLine="0"/>
      </w:pPr>
    </w:p>
    <w:p w14:paraId="79934D8F" w14:textId="6D912A88" w:rsidR="00295E8B" w:rsidRDefault="00295E8B" w:rsidP="00BC5740">
      <w:pPr>
        <w:pStyle w:val="Body"/>
        <w:ind w:firstLine="0"/>
      </w:pPr>
      <w:r>
        <w:t>The main objective of the LP analysis is to compute the LP Coefficients that minimize this prediction error. To this end, our system exploits the autocorrelation method that is usually preferred since it is computationally more efficient and more stable than the covariance one</w:t>
      </w:r>
      <w:r w:rsidR="002303A4">
        <w:t xml:space="preserve"> </w:t>
      </w:r>
      <w:r w:rsidR="002303A4">
        <w:fldChar w:fldCharType="begin"/>
      </w:r>
      <w:r w:rsidR="002303A4">
        <w:instrText xml:space="preserve"> ADDIN EN.CITE &lt;EndNote&gt;&lt;Cite&gt;&lt;Author&gt;Al-Hassani&lt;/Author&gt;&lt;Year&gt;2012&lt;/Year&gt;&lt;RecNum&gt;108&lt;/RecNum&gt;&lt;DisplayText&gt;(Al-Hassani and Kadhim 2012)&lt;/DisplayText&gt;&lt;record&gt;&lt;rec-number&gt;108&lt;/rec-number&gt;&lt;foreign-keys&gt;&lt;key app="EN" db-id="axw09t0dmas9fber5fsvzawpp2xssrf02z55" timestamp="1462458355"&gt;108&lt;/key&gt;&lt;/foreign-keys&gt;&lt;ref-type name="Conference Proceedings"&gt;10&lt;/ref-type&gt;&lt;contributors&gt;&lt;authors&gt;&lt;author&gt;Al-Hassani, Mustafa Dhiaa&lt;/author&gt;&lt;author&gt;Kadhim, Abdulkareem A&lt;/author&gt;&lt;/authors&gt;&lt;/contributors&gt;&lt;titles&gt;&lt;title&gt;Design A Text-Prompt Speaker Recognition System Using LPC-Derived Features&lt;/title&gt;&lt;secondary-title&gt;The 13th International Arab Conference on Information Technology ACIT&lt;/secondary-title&gt;&lt;/titles&gt;&lt;pages&gt;10-13&lt;/pages&gt;&lt;dates&gt;&lt;year&gt;2012&lt;/year&gt;&lt;/dates&gt;&lt;urls&gt;&lt;/urls&gt;&lt;/record&gt;&lt;/Cite&gt;&lt;/EndNote&gt;</w:instrText>
      </w:r>
      <w:r w:rsidR="002303A4">
        <w:fldChar w:fldCharType="separate"/>
      </w:r>
      <w:r w:rsidR="002303A4">
        <w:rPr>
          <w:noProof/>
        </w:rPr>
        <w:t>(Al-Hassani and Kadhim 2012)</w:t>
      </w:r>
      <w:r w:rsidR="002303A4">
        <w:fldChar w:fldCharType="end"/>
      </w:r>
      <w:r>
        <w:t xml:space="preserve">. Thus, the total prediction error </w:t>
      </w:r>
      <m:oMath>
        <m:r>
          <w:rPr>
            <w:rFonts w:ascii="Cambria Math" w:hAnsi="Cambria Math"/>
          </w:rPr>
          <m:t>E</m:t>
        </m:r>
      </m:oMath>
      <w:r>
        <w:t xml:space="preserve"> is given as,</w:t>
      </w:r>
    </w:p>
    <w:p w14:paraId="7519A0C2"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195"/>
        <w:gridCol w:w="701"/>
      </w:tblGrid>
      <w:tr w:rsidR="00295E8B" w14:paraId="4CB7BC8F" w14:textId="77777777" w:rsidTr="001970DF">
        <w:tc>
          <w:tcPr>
            <w:tcW w:w="227" w:type="pct"/>
            <w:vAlign w:val="center"/>
          </w:tcPr>
          <w:p w14:paraId="4D9D008C" w14:textId="77777777" w:rsidR="00295E8B" w:rsidRDefault="00295E8B" w:rsidP="00E54847">
            <w:pPr>
              <w:pStyle w:val="Equation"/>
            </w:pPr>
          </w:p>
        </w:tc>
        <w:tc>
          <w:tcPr>
            <w:tcW w:w="4349" w:type="pct"/>
            <w:vAlign w:val="center"/>
          </w:tcPr>
          <w:p w14:paraId="1B2AD5FA" w14:textId="218A4BFE" w:rsidR="00295E8B" w:rsidRDefault="00295E8B" w:rsidP="00E54847">
            <w:pPr>
              <w:pStyle w:val="Equation"/>
            </w:pPr>
            <m:oMathPara>
              <m:oMath>
                <m:r>
                  <w:rPr>
                    <w:rFonts w:ascii="Cambria Math" w:hAnsi="Cambria Math"/>
                    <w:sz w:val="24"/>
                  </w:rPr>
                  <m:t xml:space="preserve">E= </m:t>
                </m:r>
                <m:nary>
                  <m:naryPr>
                    <m:chr m:val="∑"/>
                    <m:limLoc m:val="undOvr"/>
                    <m:ctrlPr>
                      <w:rPr>
                        <w:rFonts w:ascii="Cambria Math" w:hAnsi="Cambria Math"/>
                        <w:i/>
                        <w:spacing w:val="-1"/>
                        <w:sz w:val="24"/>
                        <w:szCs w:val="18"/>
                        <w:lang w:eastAsia="x-none"/>
                      </w:rPr>
                    </m:ctrlPr>
                  </m:naryPr>
                  <m:sub>
                    <m:r>
                      <w:rPr>
                        <w:rFonts w:ascii="Cambria Math" w:hAnsi="Cambria Math"/>
                        <w:sz w:val="24"/>
                      </w:rPr>
                      <m:t>n=-∞</m:t>
                    </m:r>
                  </m:sub>
                  <m:sup>
                    <m:r>
                      <w:rPr>
                        <w:rFonts w:ascii="Cambria Math" w:hAnsi="Cambria Math"/>
                        <w:sz w:val="24"/>
                      </w:rPr>
                      <m:t>∞</m:t>
                    </m:r>
                  </m:sup>
                  <m:e>
                    <m:sSup>
                      <m:sSupPr>
                        <m:ctrlPr>
                          <w:rPr>
                            <w:rFonts w:ascii="Cambria Math" w:hAnsi="Cambria Math"/>
                            <w:i/>
                            <w:spacing w:val="-1"/>
                            <w:sz w:val="24"/>
                            <w:szCs w:val="18"/>
                            <w:lang w:eastAsia="x-none"/>
                          </w:rPr>
                        </m:ctrlPr>
                      </m:sSupPr>
                      <m:e>
                        <m:r>
                          <w:rPr>
                            <w:rFonts w:ascii="Cambria Math" w:hAnsi="Cambria Math"/>
                            <w:sz w:val="24"/>
                          </w:rPr>
                          <m:t>e</m:t>
                        </m:r>
                      </m:e>
                      <m:sup>
                        <m:r>
                          <w:rPr>
                            <w:rFonts w:ascii="Cambria Math" w:hAnsi="Cambria Math"/>
                            <w:sz w:val="24"/>
                          </w:rPr>
                          <m:t>2</m:t>
                        </m:r>
                      </m:sup>
                    </m:sSup>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m:t>
                    </m:r>
                    <m:nary>
                      <m:naryPr>
                        <m:chr m:val="∑"/>
                        <m:limLoc m:val="undOvr"/>
                        <m:ctrlPr>
                          <w:rPr>
                            <w:rFonts w:ascii="Cambria Math" w:hAnsi="Cambria Math"/>
                            <w:i/>
                            <w:spacing w:val="-1"/>
                            <w:sz w:val="24"/>
                            <w:szCs w:val="18"/>
                            <w:lang w:eastAsia="x-none"/>
                          </w:rPr>
                        </m:ctrlPr>
                      </m:naryPr>
                      <m:sub>
                        <m:r>
                          <w:rPr>
                            <w:rFonts w:ascii="Cambria Math" w:hAnsi="Cambria Math"/>
                            <w:sz w:val="24"/>
                          </w:rPr>
                          <m:t>n=-∞</m:t>
                        </m:r>
                      </m:sub>
                      <m:sup>
                        <m:r>
                          <w:rPr>
                            <w:rFonts w:ascii="Cambria Math" w:hAnsi="Cambria Math"/>
                            <w:sz w:val="24"/>
                          </w:rPr>
                          <m:t>∞</m:t>
                        </m:r>
                      </m:sup>
                      <m:e>
                        <m:sSup>
                          <m:sSupPr>
                            <m:ctrlPr>
                              <w:rPr>
                                <w:rFonts w:ascii="Cambria Math" w:hAnsi="Cambria Math"/>
                                <w:i/>
                                <w:spacing w:val="-1"/>
                                <w:sz w:val="24"/>
                                <w:szCs w:val="18"/>
                                <w:lang w:eastAsia="x-none"/>
                              </w:rPr>
                            </m:ctrlPr>
                          </m:sSupPr>
                          <m:e>
                            <m:d>
                              <m:dPr>
                                <m:ctrlPr>
                                  <w:rPr>
                                    <w:rFonts w:ascii="Cambria Math" w:hAnsi="Cambria Math"/>
                                    <w:i/>
                                    <w:spacing w:val="-1"/>
                                    <w:sz w:val="24"/>
                                    <w:szCs w:val="18"/>
                                    <w:lang w:eastAsia="x-none"/>
                                  </w:rPr>
                                </m:ctrlPr>
                              </m:dPr>
                              <m:e>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m:t>
                                    </m:r>
                                  </m:e>
                                </m:d>
                                <m:r>
                                  <w:rPr>
                                    <w:rFonts w:ascii="Cambria Math" w:hAnsi="Cambria Math"/>
                                    <w:sz w:val="24"/>
                                  </w:rPr>
                                  <m:t>-</m:t>
                                </m:r>
                                <m:nary>
                                  <m:naryPr>
                                    <m:chr m:val="∑"/>
                                    <m:limLoc m:val="undOvr"/>
                                    <m:ctrlPr>
                                      <w:rPr>
                                        <w:rFonts w:ascii="Cambria Math" w:hAnsi="Cambria Math"/>
                                        <w:i/>
                                        <w:spacing w:val="-1"/>
                                        <w:sz w:val="24"/>
                                        <w:szCs w:val="18"/>
                                        <w:lang w:eastAsia="x-none"/>
                                      </w:rPr>
                                    </m:ctrlPr>
                                  </m:naryPr>
                                  <m:sub>
                                    <m:r>
                                      <w:rPr>
                                        <w:rFonts w:ascii="Cambria Math" w:hAnsi="Cambria Math"/>
                                        <w:sz w:val="24"/>
                                      </w:rPr>
                                      <m:t>k=1</m:t>
                                    </m:r>
                                  </m:sub>
                                  <m:sup>
                                    <m:r>
                                      <w:rPr>
                                        <w:rFonts w:ascii="Cambria Math" w:hAnsi="Cambria Math"/>
                                        <w:sz w:val="24"/>
                                      </w:rPr>
                                      <m:t>p</m:t>
                                    </m:r>
                                  </m:sup>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n-k</m:t>
                                        </m:r>
                                      </m:e>
                                    </m:d>
                                  </m:e>
                                </m:nary>
                              </m:e>
                            </m:d>
                          </m:e>
                          <m:sup>
                            <m:r>
                              <w:rPr>
                                <w:rFonts w:ascii="Cambria Math" w:hAnsi="Cambria Math"/>
                                <w:sz w:val="24"/>
                              </w:rPr>
                              <m:t>2</m:t>
                            </m:r>
                          </m:sup>
                        </m:sSup>
                      </m:e>
                    </m:nary>
                  </m:e>
                </m:nary>
                <m:r>
                  <w:rPr>
                    <w:rFonts w:ascii="Cambria Math" w:hAnsi="Cambria Math"/>
                    <w:spacing w:val="-1"/>
                    <w:sz w:val="24"/>
                    <w:szCs w:val="18"/>
                    <w:lang w:eastAsia="x-none"/>
                  </w:rPr>
                  <m:t>,</m:t>
                </m:r>
              </m:oMath>
            </m:oMathPara>
          </w:p>
        </w:tc>
        <w:tc>
          <w:tcPr>
            <w:tcW w:w="424" w:type="pct"/>
            <w:vAlign w:val="center"/>
          </w:tcPr>
          <w:p w14:paraId="555F8680" w14:textId="35090813"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6)</w:t>
            </w:r>
          </w:p>
        </w:tc>
      </w:tr>
    </w:tbl>
    <w:p w14:paraId="2BBC2788" w14:textId="07B52931" w:rsidR="00295E8B" w:rsidRDefault="00295E8B" w:rsidP="00BC5740">
      <w:pPr>
        <w:pStyle w:val="Body"/>
        <w:ind w:firstLine="0"/>
      </w:pPr>
    </w:p>
    <w:p w14:paraId="4BF9F6DF" w14:textId="2B6F6388" w:rsidR="00295E8B" w:rsidRDefault="00295E8B" w:rsidP="00295E8B">
      <w:pPr>
        <w:pStyle w:val="Body"/>
        <w:ind w:firstLine="0"/>
      </w:pPr>
      <w:r w:rsidRPr="00295E8B">
        <w:lastRenderedPageBreak/>
        <w:t xml:space="preserve">values of </w:t>
      </w:r>
      <m:oMath>
        <m:r>
          <w:rPr>
            <w:rFonts w:ascii="Cambria Math" w:hAnsi="Cambria Math"/>
          </w:rPr>
          <m:t>a(k)</m:t>
        </m:r>
      </m:oMath>
      <w:r w:rsidRPr="00295E8B">
        <w:t xml:space="preserve"> that minimize this total prediction error may be computed by finding,</w:t>
      </w:r>
    </w:p>
    <w:p w14:paraId="6B4A237B" w14:textId="77777777" w:rsidR="00FD11EC" w:rsidRDefault="00FD11EC" w:rsidP="005C23ED">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197"/>
        <w:gridCol w:w="701"/>
      </w:tblGrid>
      <w:tr w:rsidR="00295E8B" w14:paraId="2C5C9827" w14:textId="77777777" w:rsidTr="001970DF">
        <w:tc>
          <w:tcPr>
            <w:tcW w:w="226" w:type="pct"/>
            <w:vAlign w:val="center"/>
          </w:tcPr>
          <w:p w14:paraId="4A2CBE1A" w14:textId="77777777" w:rsidR="00295E8B" w:rsidRDefault="00295E8B" w:rsidP="00E54847">
            <w:pPr>
              <w:pStyle w:val="Equation"/>
            </w:pPr>
          </w:p>
        </w:tc>
        <w:tc>
          <w:tcPr>
            <w:tcW w:w="4350" w:type="pct"/>
            <w:vAlign w:val="center"/>
          </w:tcPr>
          <w:p w14:paraId="3185D1A6" w14:textId="13D05D37" w:rsidR="00295E8B" w:rsidRDefault="005C58B5" w:rsidP="00E54847">
            <w:pPr>
              <w:pStyle w:val="Equation"/>
            </w:pPr>
            <m:oMathPara>
              <m:oMath>
                <m:f>
                  <m:fPr>
                    <m:ctrlPr>
                      <w:rPr>
                        <w:rFonts w:ascii="Cambria Math" w:hAnsi="Cambria Math"/>
                        <w:i/>
                        <w:spacing w:val="-1"/>
                        <w:sz w:val="24"/>
                        <w:szCs w:val="18"/>
                        <w:lang w:eastAsia="x-none"/>
                      </w:rPr>
                    </m:ctrlPr>
                  </m:fPr>
                  <m:num>
                    <m:r>
                      <w:rPr>
                        <w:rFonts w:ascii="Cambria Math" w:hAnsi="Cambria Math"/>
                        <w:sz w:val="24"/>
                      </w:rPr>
                      <m:t>δE</m:t>
                    </m:r>
                  </m:num>
                  <m:den>
                    <m:r>
                      <w:rPr>
                        <w:rFonts w:ascii="Cambria Math" w:hAnsi="Cambria Math"/>
                        <w:sz w:val="24"/>
                      </w:rPr>
                      <m:t>δ</m:t>
                    </m:r>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den>
                </m:f>
                <m:r>
                  <w:rPr>
                    <w:rFonts w:ascii="Cambria Math" w:hAnsi="Cambria Math"/>
                    <w:sz w:val="24"/>
                  </w:rPr>
                  <m:t>=0,       1≤k≤p,</m:t>
                </m:r>
              </m:oMath>
            </m:oMathPara>
          </w:p>
        </w:tc>
        <w:tc>
          <w:tcPr>
            <w:tcW w:w="424" w:type="pct"/>
            <w:vAlign w:val="center"/>
          </w:tcPr>
          <w:p w14:paraId="75C89DDA" w14:textId="5EF77B81"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7)</w:t>
            </w:r>
          </w:p>
        </w:tc>
      </w:tr>
    </w:tbl>
    <w:p w14:paraId="5CE30C98" w14:textId="06957542" w:rsidR="00295E8B" w:rsidRDefault="00295E8B" w:rsidP="00295E8B">
      <w:pPr>
        <w:pStyle w:val="Body"/>
        <w:ind w:firstLine="0"/>
      </w:pPr>
    </w:p>
    <w:p w14:paraId="08E6D13D" w14:textId="75AF9DF3" w:rsidR="00295E8B" w:rsidRDefault="00295E8B" w:rsidP="00295E8B">
      <w:pPr>
        <w:pStyle w:val="Body"/>
        <w:ind w:firstLine="0"/>
      </w:pPr>
      <w:r w:rsidRPr="00295E8B">
        <w:t xml:space="preserve">thus, each </w:t>
      </w:r>
      <m:oMath>
        <m:sSub>
          <m:sSubPr>
            <m:ctrlPr>
              <w:rPr>
                <w:rFonts w:ascii="Cambria Math" w:hAnsi="Cambria Math"/>
                <w:i/>
                <w:szCs w:val="24"/>
              </w:rPr>
            </m:ctrlPr>
          </m:sSubPr>
          <m:e>
            <m:r>
              <w:rPr>
                <w:rFonts w:ascii="Cambria Math" w:hAnsi="Cambria Math"/>
              </w:rPr>
              <m:t>a</m:t>
            </m:r>
          </m:e>
          <m:sub>
            <m:r>
              <w:rPr>
                <w:rFonts w:ascii="Cambria Math" w:hAnsi="Cambria Math"/>
              </w:rPr>
              <m:t>k</m:t>
            </m:r>
          </m:sub>
        </m:sSub>
      </m:oMath>
      <w:r w:rsidRPr="00295E8B">
        <w:t xml:space="preserve"> gives </w:t>
      </w:r>
      <m:oMath>
        <m:r>
          <w:rPr>
            <w:rFonts w:ascii="Cambria Math" w:hAnsi="Cambria Math"/>
          </w:rPr>
          <m:t>p</m:t>
        </m:r>
      </m:oMath>
      <w:r w:rsidRPr="00295E8B">
        <w:t xml:space="preserve"> equations with </w:t>
      </w:r>
      <m:oMath>
        <m:r>
          <w:rPr>
            <w:rFonts w:ascii="Cambria Math" w:hAnsi="Cambria Math"/>
          </w:rPr>
          <m:t>p</m:t>
        </m:r>
      </m:oMath>
      <w:r w:rsidRPr="00295E8B">
        <w:t xml:space="preserve"> unknown variables. The equation (</w:t>
      </w:r>
      <w:r>
        <w:t>3.</w:t>
      </w:r>
      <w:r w:rsidRPr="00295E8B">
        <w:t>8) offers the solution to find LP Coefficients,</w:t>
      </w:r>
    </w:p>
    <w:p w14:paraId="6D4B73A1" w14:textId="77777777" w:rsidR="00FD11EC" w:rsidRPr="00295E8B" w:rsidRDefault="00FD11EC"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198"/>
        <w:gridCol w:w="701"/>
      </w:tblGrid>
      <w:tr w:rsidR="00295E8B" w14:paraId="0222EEC0" w14:textId="77777777" w:rsidTr="001970DF">
        <w:tc>
          <w:tcPr>
            <w:tcW w:w="225" w:type="pct"/>
            <w:vAlign w:val="center"/>
          </w:tcPr>
          <w:p w14:paraId="61173756" w14:textId="77777777" w:rsidR="00295E8B" w:rsidRDefault="00295E8B" w:rsidP="00E54847">
            <w:pPr>
              <w:pStyle w:val="Equation"/>
            </w:pPr>
          </w:p>
        </w:tc>
        <w:tc>
          <w:tcPr>
            <w:tcW w:w="4351" w:type="pct"/>
            <w:vAlign w:val="center"/>
          </w:tcPr>
          <w:p w14:paraId="52B2C844" w14:textId="305BA97B" w:rsidR="00295E8B" w:rsidRDefault="005C58B5" w:rsidP="00E54847">
            <w:pPr>
              <w:pStyle w:val="Equation"/>
            </w:pPr>
            <m:oMathPara>
              <m:oMath>
                <m:nary>
                  <m:naryPr>
                    <m:chr m:val="∑"/>
                    <m:limLoc m:val="undOvr"/>
                    <m:ctrlPr>
                      <w:rPr>
                        <w:rFonts w:ascii="Cambria Math" w:hAnsi="Cambria Math"/>
                        <w:i/>
                        <w:spacing w:val="-1"/>
                        <w:sz w:val="22"/>
                        <w:szCs w:val="13"/>
                        <w:lang w:eastAsia="x-none"/>
                      </w:rPr>
                    </m:ctrlPr>
                  </m:naryPr>
                  <m:sub>
                    <m:r>
                      <w:rPr>
                        <w:rFonts w:ascii="Cambria Math" w:hAnsi="Cambria Math"/>
                        <w:sz w:val="22"/>
                        <w:szCs w:val="13"/>
                      </w:rPr>
                      <m:t>n=-∞</m:t>
                    </m:r>
                  </m:sub>
                  <m:sup>
                    <m:r>
                      <w:rPr>
                        <w:rFonts w:ascii="Cambria Math" w:hAnsi="Cambria Math"/>
                        <w:sz w:val="22"/>
                        <w:szCs w:val="13"/>
                      </w:rPr>
                      <m:t>∞</m:t>
                    </m:r>
                  </m:sup>
                  <m:e>
                    <m:sSub>
                      <m:sSubPr>
                        <m:ctrlPr>
                          <w:rPr>
                            <w:rFonts w:ascii="Cambria Math" w:hAnsi="Cambria Math"/>
                            <w:i/>
                            <w:spacing w:val="-1"/>
                            <w:sz w:val="22"/>
                            <w:szCs w:val="13"/>
                            <w:lang w:eastAsia="x-none"/>
                          </w:rPr>
                        </m:ctrlPr>
                      </m:sSubPr>
                      <m:e>
                        <m:sSub>
                          <m:sSubPr>
                            <m:ctrlPr>
                              <w:rPr>
                                <w:rFonts w:ascii="Cambria Math" w:hAnsi="Cambria Math"/>
                                <w:i/>
                                <w:spacing w:val="-1"/>
                                <w:sz w:val="22"/>
                                <w:szCs w:val="13"/>
                                <w:lang w:eastAsia="x-none"/>
                              </w:rPr>
                            </m:ctrlPr>
                          </m:sSubPr>
                          <m:e>
                            <m:r>
                              <w:rPr>
                                <w:rFonts w:ascii="Cambria Math" w:hAnsi="Cambria Math"/>
                                <w:sz w:val="22"/>
                                <w:szCs w:val="13"/>
                              </w:rPr>
                              <m:t>s</m:t>
                            </m:r>
                          </m:e>
                          <m:sub>
                            <m:r>
                              <w:rPr>
                                <w:rFonts w:ascii="Cambria Math" w:hAnsi="Cambria Math"/>
                                <w:sz w:val="22"/>
                                <w:szCs w:val="13"/>
                              </w:rPr>
                              <m:t>w</m:t>
                            </m:r>
                          </m:sub>
                        </m:sSub>
                        <m:r>
                          <w:rPr>
                            <w:rFonts w:ascii="Cambria Math" w:hAnsi="Cambria Math"/>
                            <w:sz w:val="22"/>
                            <w:szCs w:val="13"/>
                          </w:rPr>
                          <m:t>(n-i)s</m:t>
                        </m:r>
                      </m:e>
                      <m:sub>
                        <m:r>
                          <w:rPr>
                            <w:rFonts w:ascii="Cambria Math" w:hAnsi="Cambria Math"/>
                            <w:sz w:val="22"/>
                            <w:szCs w:val="13"/>
                          </w:rPr>
                          <m:t>w</m:t>
                        </m:r>
                      </m:sub>
                    </m:sSub>
                    <m:d>
                      <m:dPr>
                        <m:ctrlPr>
                          <w:rPr>
                            <w:rFonts w:ascii="Cambria Math" w:hAnsi="Cambria Math"/>
                            <w:i/>
                            <w:spacing w:val="-1"/>
                            <w:sz w:val="22"/>
                            <w:szCs w:val="13"/>
                            <w:lang w:eastAsia="x-none"/>
                          </w:rPr>
                        </m:ctrlPr>
                      </m:dPr>
                      <m:e>
                        <m:r>
                          <w:rPr>
                            <w:rFonts w:ascii="Cambria Math" w:hAnsi="Cambria Math"/>
                            <w:sz w:val="22"/>
                            <w:szCs w:val="13"/>
                          </w:rPr>
                          <m:t>n</m:t>
                        </m:r>
                      </m:e>
                    </m:d>
                  </m:e>
                </m:nary>
                <m:r>
                  <w:rPr>
                    <w:rFonts w:ascii="Cambria Math" w:hAnsi="Cambria Math"/>
                    <w:sz w:val="22"/>
                    <w:szCs w:val="13"/>
                  </w:rPr>
                  <m:t>=</m:t>
                </m:r>
                <m:nary>
                  <m:naryPr>
                    <m:chr m:val="∑"/>
                    <m:limLoc m:val="undOvr"/>
                    <m:ctrlPr>
                      <w:rPr>
                        <w:rFonts w:ascii="Cambria Math" w:hAnsi="Cambria Math"/>
                        <w:i/>
                        <w:spacing w:val="-1"/>
                        <w:sz w:val="22"/>
                        <w:szCs w:val="13"/>
                        <w:lang w:eastAsia="x-none"/>
                      </w:rPr>
                    </m:ctrlPr>
                  </m:naryPr>
                  <m:sub>
                    <m:r>
                      <w:rPr>
                        <w:rFonts w:ascii="Cambria Math" w:hAnsi="Cambria Math"/>
                        <w:sz w:val="22"/>
                        <w:szCs w:val="13"/>
                      </w:rPr>
                      <m:t>k=1</m:t>
                    </m:r>
                  </m:sub>
                  <m:sup>
                    <m:r>
                      <w:rPr>
                        <w:rFonts w:ascii="Cambria Math" w:hAnsi="Cambria Math"/>
                        <w:sz w:val="22"/>
                        <w:szCs w:val="13"/>
                      </w:rPr>
                      <m:t>p</m:t>
                    </m:r>
                  </m:sup>
                  <m:e>
                    <m:r>
                      <w:rPr>
                        <w:rFonts w:ascii="Cambria Math" w:hAnsi="Cambria Math"/>
                        <w:sz w:val="22"/>
                        <w:szCs w:val="13"/>
                      </w:rPr>
                      <m:t>a(k)</m:t>
                    </m:r>
                  </m:e>
                </m:nary>
                <m:nary>
                  <m:naryPr>
                    <m:chr m:val="∑"/>
                    <m:limLoc m:val="undOvr"/>
                    <m:ctrlPr>
                      <w:rPr>
                        <w:rFonts w:ascii="Cambria Math" w:hAnsi="Cambria Math"/>
                        <w:i/>
                        <w:spacing w:val="-1"/>
                        <w:sz w:val="22"/>
                        <w:szCs w:val="13"/>
                        <w:lang w:eastAsia="x-none"/>
                      </w:rPr>
                    </m:ctrlPr>
                  </m:naryPr>
                  <m:sub>
                    <m:r>
                      <w:rPr>
                        <w:rFonts w:ascii="Cambria Math" w:hAnsi="Cambria Math"/>
                        <w:sz w:val="22"/>
                        <w:szCs w:val="13"/>
                      </w:rPr>
                      <m:t>n=-∞</m:t>
                    </m:r>
                  </m:sub>
                  <m:sup>
                    <m:r>
                      <w:rPr>
                        <w:rFonts w:ascii="Cambria Math" w:hAnsi="Cambria Math"/>
                        <w:sz w:val="22"/>
                        <w:szCs w:val="13"/>
                      </w:rPr>
                      <m:t>∞</m:t>
                    </m:r>
                  </m:sup>
                  <m:e>
                    <m:sSub>
                      <m:sSubPr>
                        <m:ctrlPr>
                          <w:rPr>
                            <w:rFonts w:ascii="Cambria Math" w:hAnsi="Cambria Math"/>
                            <w:i/>
                            <w:spacing w:val="-1"/>
                            <w:sz w:val="22"/>
                            <w:szCs w:val="13"/>
                            <w:lang w:eastAsia="x-none"/>
                          </w:rPr>
                        </m:ctrlPr>
                      </m:sSubPr>
                      <m:e>
                        <m:sSub>
                          <m:sSubPr>
                            <m:ctrlPr>
                              <w:rPr>
                                <w:rFonts w:ascii="Cambria Math" w:hAnsi="Cambria Math"/>
                                <w:i/>
                                <w:spacing w:val="-1"/>
                                <w:sz w:val="22"/>
                                <w:szCs w:val="13"/>
                                <w:lang w:eastAsia="x-none"/>
                              </w:rPr>
                            </m:ctrlPr>
                          </m:sSubPr>
                          <m:e>
                            <m:r>
                              <w:rPr>
                                <w:rFonts w:ascii="Cambria Math" w:hAnsi="Cambria Math"/>
                                <w:sz w:val="22"/>
                                <w:szCs w:val="13"/>
                              </w:rPr>
                              <m:t>s</m:t>
                            </m:r>
                          </m:e>
                          <m:sub>
                            <m:r>
                              <w:rPr>
                                <w:rFonts w:ascii="Cambria Math" w:hAnsi="Cambria Math"/>
                                <w:sz w:val="22"/>
                                <w:szCs w:val="13"/>
                              </w:rPr>
                              <m:t>w</m:t>
                            </m:r>
                          </m:sub>
                        </m:sSub>
                        <m:r>
                          <w:rPr>
                            <w:rFonts w:ascii="Cambria Math" w:hAnsi="Cambria Math"/>
                            <w:sz w:val="22"/>
                            <w:szCs w:val="13"/>
                          </w:rPr>
                          <m:t>(n-i)s</m:t>
                        </m:r>
                      </m:e>
                      <m:sub>
                        <m:r>
                          <w:rPr>
                            <w:rFonts w:ascii="Cambria Math" w:hAnsi="Cambria Math"/>
                            <w:sz w:val="22"/>
                            <w:szCs w:val="13"/>
                          </w:rPr>
                          <m:t>w</m:t>
                        </m:r>
                      </m:sub>
                    </m:sSub>
                    <m:d>
                      <m:dPr>
                        <m:ctrlPr>
                          <w:rPr>
                            <w:rFonts w:ascii="Cambria Math" w:hAnsi="Cambria Math"/>
                            <w:i/>
                            <w:spacing w:val="-1"/>
                            <w:sz w:val="22"/>
                            <w:szCs w:val="13"/>
                            <w:lang w:eastAsia="x-none"/>
                          </w:rPr>
                        </m:ctrlPr>
                      </m:dPr>
                      <m:e>
                        <m:r>
                          <w:rPr>
                            <w:rFonts w:ascii="Cambria Math" w:hAnsi="Cambria Math"/>
                            <w:sz w:val="22"/>
                            <w:szCs w:val="13"/>
                          </w:rPr>
                          <m:t>n-k</m:t>
                        </m:r>
                      </m:e>
                    </m:d>
                    <m:r>
                      <w:rPr>
                        <w:rFonts w:ascii="Cambria Math" w:hAnsi="Cambria Math"/>
                        <w:sz w:val="22"/>
                        <w:szCs w:val="13"/>
                      </w:rPr>
                      <m:t xml:space="preserve">, </m:t>
                    </m:r>
                  </m:e>
                </m:nary>
                <m:r>
                  <w:rPr>
                    <w:rFonts w:ascii="Cambria Math" w:hAnsi="Cambria Math"/>
                    <w:sz w:val="22"/>
                    <w:szCs w:val="13"/>
                  </w:rPr>
                  <m:t xml:space="preserve">     1≤i≤p.</m:t>
                </m:r>
              </m:oMath>
            </m:oMathPara>
          </w:p>
        </w:tc>
        <w:tc>
          <w:tcPr>
            <w:tcW w:w="424" w:type="pct"/>
            <w:vAlign w:val="center"/>
          </w:tcPr>
          <w:p w14:paraId="2FB9B35E" w14:textId="2CB8C472"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8)</w:t>
            </w:r>
          </w:p>
        </w:tc>
      </w:tr>
    </w:tbl>
    <w:p w14:paraId="17399F4F" w14:textId="369BE166" w:rsidR="00295E8B" w:rsidRDefault="00295E8B" w:rsidP="00295E8B">
      <w:pPr>
        <w:pStyle w:val="Body"/>
        <w:ind w:firstLine="0"/>
      </w:pPr>
    </w:p>
    <w:p w14:paraId="1522CF90" w14:textId="6E4CC46E" w:rsidR="00295E8B" w:rsidRDefault="00295E8B" w:rsidP="00295E8B">
      <w:pPr>
        <w:pStyle w:val="Body"/>
        <w:ind w:firstLine="0"/>
      </w:pPr>
      <w:r w:rsidRPr="00295E8B">
        <w:t>Consequently, it is possible to express the linear equation (</w:t>
      </w:r>
      <w:r>
        <w:t>3.</w:t>
      </w:r>
      <w:r w:rsidRPr="00295E8B">
        <w:t xml:space="preserve">8) in terms of the autocorrelation function </w:t>
      </w:r>
      <m:oMath>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oMath>
      <w:r w:rsidRPr="00295E8B">
        <w:t xml:space="preserve"> as follows,</w:t>
      </w:r>
    </w:p>
    <w:p w14:paraId="12189006" w14:textId="77777777" w:rsidR="00FD11EC" w:rsidRDefault="00FD11EC"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200"/>
        <w:gridCol w:w="701"/>
      </w:tblGrid>
      <w:tr w:rsidR="00295E8B" w14:paraId="5CECBDA8" w14:textId="77777777" w:rsidTr="001970DF">
        <w:tc>
          <w:tcPr>
            <w:tcW w:w="224" w:type="pct"/>
            <w:vAlign w:val="center"/>
          </w:tcPr>
          <w:p w14:paraId="2004A481" w14:textId="77777777" w:rsidR="00295E8B" w:rsidRDefault="00295E8B" w:rsidP="00E54847">
            <w:pPr>
              <w:pStyle w:val="Equation"/>
            </w:pPr>
          </w:p>
        </w:tc>
        <w:tc>
          <w:tcPr>
            <w:tcW w:w="4352" w:type="pct"/>
            <w:vAlign w:val="center"/>
          </w:tcPr>
          <w:p w14:paraId="6D27ABC6" w14:textId="03E73657" w:rsidR="00295E8B" w:rsidRDefault="00CF48B1" w:rsidP="00E54847">
            <w:pPr>
              <w:pStyle w:val="Equation"/>
            </w:pPr>
            <m:oMathPara>
              <m:oMath>
                <m:r>
                  <w:rPr>
                    <w:rFonts w:ascii="Cambria Math" w:hAnsi="Cambria Math"/>
                    <w:sz w:val="24"/>
                  </w:rPr>
                  <m:t>R</m:t>
                </m:r>
                <m:d>
                  <m:dPr>
                    <m:ctrlPr>
                      <w:rPr>
                        <w:rFonts w:ascii="Cambria Math" w:hAnsi="Cambria Math"/>
                        <w:i/>
                        <w:sz w:val="24"/>
                      </w:rPr>
                    </m:ctrlPr>
                  </m:dPr>
                  <m:e>
                    <m:r>
                      <w:rPr>
                        <w:rFonts w:ascii="Cambria Math" w:hAnsi="Cambria Math"/>
                        <w:sz w:val="24"/>
                      </w:rPr>
                      <m:t>i</m:t>
                    </m:r>
                  </m:e>
                </m:d>
                <m:r>
                  <w:rPr>
                    <w:rFonts w:ascii="Cambria Math" w:hAnsi="Cambria Math"/>
                    <w:sz w:val="24"/>
                  </w:rPr>
                  <m:t xml:space="preserve">= </m:t>
                </m:r>
                <m:nary>
                  <m:naryPr>
                    <m:chr m:val="∑"/>
                    <m:limLoc m:val="undOvr"/>
                    <m:ctrlPr>
                      <w:rPr>
                        <w:rFonts w:ascii="Cambria Math" w:hAnsi="Cambria Math"/>
                        <w:i/>
                        <w:spacing w:val="-1"/>
                        <w:sz w:val="24"/>
                        <w:szCs w:val="18"/>
                        <w:lang w:eastAsia="x-none"/>
                      </w:rPr>
                    </m:ctrlPr>
                  </m:naryPr>
                  <m:sub>
                    <m:r>
                      <w:rPr>
                        <w:rFonts w:ascii="Cambria Math" w:hAnsi="Cambria Math"/>
                        <w:sz w:val="24"/>
                      </w:rPr>
                      <m:t>n=i</m:t>
                    </m:r>
                  </m:sub>
                  <m:sup>
                    <m:sSub>
                      <m:sSubPr>
                        <m:ctrlPr>
                          <w:rPr>
                            <w:rFonts w:ascii="Cambria Math" w:hAnsi="Cambria Math"/>
                            <w:i/>
                            <w:spacing w:val="-1"/>
                            <w:sz w:val="24"/>
                            <w:szCs w:val="18"/>
                            <w:lang w:eastAsia="x-none"/>
                          </w:rPr>
                        </m:ctrlPr>
                      </m:sSubPr>
                      <m:e>
                        <m:r>
                          <w:rPr>
                            <w:rFonts w:ascii="Cambria Math" w:hAnsi="Cambria Math"/>
                            <w:sz w:val="24"/>
                          </w:rPr>
                          <m:t>N</m:t>
                        </m:r>
                      </m:e>
                      <m:sub>
                        <m:r>
                          <w:rPr>
                            <w:rFonts w:ascii="Cambria Math" w:hAnsi="Cambria Math"/>
                            <w:sz w:val="24"/>
                          </w:rPr>
                          <m:t>w</m:t>
                        </m:r>
                      </m:sub>
                    </m:sSub>
                  </m:sup>
                  <m:e>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m:t>
                        </m:r>
                      </m:e>
                    </m:d>
                    <m:sSub>
                      <m:sSubPr>
                        <m:ctrlPr>
                          <w:rPr>
                            <w:rFonts w:ascii="Cambria Math" w:hAnsi="Cambria Math"/>
                            <w:i/>
                            <w:spacing w:val="-1"/>
                            <w:sz w:val="24"/>
                            <w:szCs w:val="18"/>
                            <w:lang w:eastAsia="x-none"/>
                          </w:rPr>
                        </m:ctrlPr>
                      </m:sSubPr>
                      <m:e>
                        <m:r>
                          <w:rPr>
                            <w:rFonts w:ascii="Cambria Math" w:hAnsi="Cambria Math"/>
                            <w:sz w:val="24"/>
                          </w:rPr>
                          <m:t>s</m:t>
                        </m:r>
                      </m:e>
                      <m:sub>
                        <m:r>
                          <w:rPr>
                            <w:rFonts w:ascii="Cambria Math" w:hAnsi="Cambria Math"/>
                            <w:sz w:val="24"/>
                          </w:rPr>
                          <m:t>w</m:t>
                        </m:r>
                      </m:sub>
                    </m:sSub>
                    <m:d>
                      <m:dPr>
                        <m:ctrlPr>
                          <w:rPr>
                            <w:rFonts w:ascii="Cambria Math" w:hAnsi="Cambria Math"/>
                            <w:i/>
                            <w:spacing w:val="-1"/>
                            <w:sz w:val="24"/>
                            <w:szCs w:val="18"/>
                            <w:lang w:eastAsia="x-none"/>
                          </w:rPr>
                        </m:ctrlPr>
                      </m:dPr>
                      <m:e>
                        <m:r>
                          <w:rPr>
                            <w:rFonts w:ascii="Cambria Math" w:hAnsi="Cambria Math"/>
                            <w:sz w:val="24"/>
                          </w:rPr>
                          <m:t>n-i</m:t>
                        </m:r>
                      </m:e>
                    </m:d>
                    <m:r>
                      <w:rPr>
                        <w:rFonts w:ascii="Cambria Math" w:hAnsi="Cambria Math"/>
                        <w:sz w:val="24"/>
                      </w:rPr>
                      <m:t>,  0≤i≤p</m:t>
                    </m:r>
                  </m:e>
                </m:nary>
                <m:r>
                  <w:rPr>
                    <w:rFonts w:ascii="Cambria Math" w:hAnsi="Cambria Math"/>
                    <w:spacing w:val="-1"/>
                    <w:sz w:val="24"/>
                    <w:szCs w:val="18"/>
                    <w:lang w:eastAsia="x-none"/>
                  </w:rPr>
                  <m:t>,</m:t>
                </m:r>
              </m:oMath>
            </m:oMathPara>
          </w:p>
        </w:tc>
        <w:tc>
          <w:tcPr>
            <w:tcW w:w="424" w:type="pct"/>
            <w:vAlign w:val="center"/>
          </w:tcPr>
          <w:p w14:paraId="25F5ACA3" w14:textId="648B2DB1"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9)</w:t>
            </w:r>
          </w:p>
        </w:tc>
      </w:tr>
    </w:tbl>
    <w:p w14:paraId="271213C6" w14:textId="5DCBA2E0" w:rsidR="00295E8B" w:rsidRDefault="00295E8B" w:rsidP="00295E8B">
      <w:pPr>
        <w:pStyle w:val="Body"/>
        <w:ind w:firstLine="0"/>
      </w:pPr>
    </w:p>
    <w:p w14:paraId="68344284" w14:textId="3A4C6BBD" w:rsidR="00295E8B" w:rsidRDefault="00295E8B" w:rsidP="00295E8B">
      <w:pPr>
        <w:pStyle w:val="Body"/>
        <w:ind w:firstLine="0"/>
      </w:pPr>
      <w:r>
        <w:t xml:space="preserve">where </w:t>
      </w:r>
      <m:oMath>
        <m:sSub>
          <m:sSubPr>
            <m:ctrlPr>
              <w:rPr>
                <w:rFonts w:ascii="Cambria Math" w:hAnsi="Cambria Math"/>
                <w:i/>
                <w:spacing w:val="-1"/>
                <w:lang w:eastAsia="x-none"/>
              </w:rPr>
            </m:ctrlPr>
          </m:sSubPr>
          <m:e>
            <m:r>
              <w:rPr>
                <w:rFonts w:ascii="Cambria Math" w:hAnsi="Cambria Math"/>
              </w:rPr>
              <m:t>N</m:t>
            </m:r>
          </m:e>
          <m:sub>
            <m:r>
              <w:rPr>
                <w:rFonts w:ascii="Cambria Math" w:hAnsi="Cambria Math"/>
              </w:rPr>
              <m:t>w</m:t>
            </m:r>
          </m:sub>
        </m:sSub>
      </m:oMath>
      <w:r>
        <w:t xml:space="preserve"> is the length of the window. Then, by substituting values from equation (3.9) in </w:t>
      </w:r>
      <w:r w:rsidR="002303A4">
        <w:t xml:space="preserve">the </w:t>
      </w:r>
      <w:r>
        <w:t xml:space="preserve">equation (3.8) with the autocorrelation function </w:t>
      </w:r>
      <m:oMath>
        <m:r>
          <w:rPr>
            <w:rFonts w:ascii="Cambria Math" w:hAnsi="Cambria Math"/>
          </w:rPr>
          <m:t>R</m:t>
        </m:r>
        <m:d>
          <m:dPr>
            <m:ctrlPr>
              <w:rPr>
                <w:rFonts w:ascii="Cambria Math" w:hAnsi="Cambria Math"/>
                <w:i/>
                <w:spacing w:val="-1"/>
                <w:lang w:eastAsia="x-none"/>
              </w:rPr>
            </m:ctrlPr>
          </m:dPr>
          <m:e>
            <m:r>
              <w:rPr>
                <w:rFonts w:ascii="Cambria Math" w:hAnsi="Cambria Math"/>
              </w:rPr>
              <m:t>i</m:t>
            </m:r>
          </m:e>
        </m:d>
        <m:r>
          <w:rPr>
            <w:rFonts w:ascii="Cambria Math" w:hAnsi="Cambria Math"/>
          </w:rPr>
          <m:t>=R(-i)</m:t>
        </m:r>
      </m:oMath>
      <w:r>
        <w:t xml:space="preserve"> we obtain the following equation,</w:t>
      </w:r>
    </w:p>
    <w:p w14:paraId="20CDF1F3" w14:textId="77777777" w:rsidR="00FD11EC" w:rsidRDefault="00FD11EC"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295E8B" w14:paraId="2EAAF49C" w14:textId="77777777" w:rsidTr="00E54847">
        <w:tc>
          <w:tcPr>
            <w:tcW w:w="221" w:type="pct"/>
            <w:vAlign w:val="center"/>
          </w:tcPr>
          <w:p w14:paraId="05A5579C" w14:textId="77777777" w:rsidR="00295E8B" w:rsidRDefault="00295E8B" w:rsidP="00E54847">
            <w:pPr>
              <w:pStyle w:val="Equation"/>
            </w:pPr>
          </w:p>
        </w:tc>
        <w:tc>
          <w:tcPr>
            <w:tcW w:w="4265" w:type="pct"/>
            <w:vAlign w:val="center"/>
          </w:tcPr>
          <w:p w14:paraId="331EBD9C" w14:textId="0F7E819C" w:rsidR="00295E8B" w:rsidRDefault="005C58B5" w:rsidP="00E54847">
            <w:pPr>
              <w:pStyle w:val="Equation"/>
            </w:pPr>
            <m:oMathPara>
              <m:oMath>
                <m:nary>
                  <m:naryPr>
                    <m:chr m:val="∑"/>
                    <m:limLoc m:val="undOvr"/>
                    <m:ctrlPr>
                      <w:rPr>
                        <w:rFonts w:ascii="Cambria Math" w:hAnsi="Cambria Math"/>
                        <w:i/>
                        <w:spacing w:val="-1"/>
                        <w:sz w:val="24"/>
                        <w:szCs w:val="18"/>
                        <w:lang w:eastAsia="x-none"/>
                      </w:rPr>
                    </m:ctrlPr>
                  </m:naryPr>
                  <m:sub>
                    <m:r>
                      <w:rPr>
                        <w:rFonts w:ascii="Cambria Math" w:hAnsi="Cambria Math"/>
                        <w:sz w:val="24"/>
                      </w:rPr>
                      <m:t>k=1</m:t>
                    </m:r>
                  </m:sub>
                  <m:sup>
                    <m:r>
                      <w:rPr>
                        <w:rFonts w:ascii="Cambria Math" w:hAnsi="Cambria Math"/>
                        <w:sz w:val="24"/>
                      </w:rPr>
                      <m:t>p</m:t>
                    </m:r>
                  </m:sup>
                  <m:e>
                    <m:r>
                      <w:rPr>
                        <w:rFonts w:ascii="Cambria Math" w:hAnsi="Cambria Math"/>
                        <w:sz w:val="24"/>
                      </w:rPr>
                      <m:t>R</m:t>
                    </m:r>
                    <m:d>
                      <m:dPr>
                        <m:ctrlPr>
                          <w:rPr>
                            <w:rFonts w:ascii="Cambria Math" w:hAnsi="Cambria Math"/>
                            <w:i/>
                            <w:spacing w:val="-1"/>
                            <w:sz w:val="24"/>
                            <w:szCs w:val="18"/>
                            <w:lang w:eastAsia="x-none"/>
                          </w:rPr>
                        </m:ctrlPr>
                      </m:dPr>
                      <m:e>
                        <m:d>
                          <m:dPr>
                            <m:begChr m:val="|"/>
                            <m:endChr m:val="|"/>
                            <m:ctrlPr>
                              <w:rPr>
                                <w:rFonts w:ascii="Cambria Math" w:hAnsi="Cambria Math"/>
                                <w:i/>
                                <w:spacing w:val="-1"/>
                                <w:sz w:val="24"/>
                                <w:szCs w:val="18"/>
                                <w:lang w:eastAsia="x-none"/>
                              </w:rPr>
                            </m:ctrlPr>
                          </m:dPr>
                          <m:e>
                            <m:r>
                              <w:rPr>
                                <w:rFonts w:ascii="Cambria Math" w:hAnsi="Cambria Math"/>
                                <w:sz w:val="24"/>
                              </w:rPr>
                              <m:t>i-k</m:t>
                            </m:r>
                          </m:e>
                        </m:d>
                      </m:e>
                    </m:d>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r>
                      <w:rPr>
                        <w:rFonts w:ascii="Cambria Math" w:hAnsi="Cambria Math"/>
                        <w:sz w:val="24"/>
                      </w:rPr>
                      <m:t>=R</m:t>
                    </m:r>
                    <m:d>
                      <m:dPr>
                        <m:ctrlPr>
                          <w:rPr>
                            <w:rFonts w:ascii="Cambria Math" w:hAnsi="Cambria Math"/>
                            <w:i/>
                            <w:sz w:val="24"/>
                          </w:rPr>
                        </m:ctrlPr>
                      </m:dPr>
                      <m:e>
                        <m:r>
                          <w:rPr>
                            <w:rFonts w:ascii="Cambria Math" w:hAnsi="Cambria Math"/>
                            <w:sz w:val="24"/>
                          </w:rPr>
                          <m:t>i</m:t>
                        </m:r>
                      </m:e>
                    </m:d>
                    <m:r>
                      <w:rPr>
                        <w:rFonts w:ascii="Cambria Math" w:hAnsi="Cambria Math"/>
                        <w:sz w:val="24"/>
                      </w:rPr>
                      <m:t>,  1≤i≤p</m:t>
                    </m:r>
                  </m:e>
                </m:nary>
                <m:r>
                  <w:rPr>
                    <w:rFonts w:ascii="Cambria Math" w:hAnsi="Cambria Math"/>
                    <w:spacing w:val="-1"/>
                    <w:sz w:val="24"/>
                    <w:szCs w:val="18"/>
                    <w:lang w:eastAsia="x-none"/>
                  </w:rPr>
                  <m:t>.</m:t>
                </m:r>
              </m:oMath>
            </m:oMathPara>
          </w:p>
        </w:tc>
        <w:tc>
          <w:tcPr>
            <w:tcW w:w="514" w:type="pct"/>
            <w:vAlign w:val="center"/>
          </w:tcPr>
          <w:p w14:paraId="3D5CDD84" w14:textId="73FC334E" w:rsidR="00295E8B" w:rsidRPr="00295E8B" w:rsidRDefault="00295E8B" w:rsidP="00E54847">
            <w:pPr>
              <w:pStyle w:val="Equation"/>
              <w:rPr>
                <w:rFonts w:ascii="Arial" w:hAnsi="Arial" w:cs="Arial"/>
                <w:sz w:val="20"/>
              </w:rPr>
            </w:pPr>
            <w:r w:rsidRPr="00295E8B">
              <w:rPr>
                <w:rFonts w:ascii="Arial" w:hAnsi="Arial" w:cs="Arial"/>
                <w:sz w:val="20"/>
              </w:rPr>
              <w:t>(</w:t>
            </w:r>
            <w:r>
              <w:rPr>
                <w:rFonts w:ascii="Arial" w:hAnsi="Arial" w:cs="Arial"/>
                <w:sz w:val="20"/>
              </w:rPr>
              <w:t>3.</w:t>
            </w:r>
            <w:r w:rsidRPr="00295E8B">
              <w:rPr>
                <w:rFonts w:ascii="Arial" w:hAnsi="Arial" w:cs="Arial"/>
                <w:sz w:val="20"/>
              </w:rPr>
              <w:t>10)</w:t>
            </w:r>
          </w:p>
        </w:tc>
      </w:tr>
    </w:tbl>
    <w:p w14:paraId="2524B584" w14:textId="12808ECC" w:rsidR="00295E8B" w:rsidRDefault="00295E8B" w:rsidP="00295E8B">
      <w:pPr>
        <w:pStyle w:val="Body"/>
        <w:ind w:firstLine="0"/>
      </w:pPr>
    </w:p>
    <w:p w14:paraId="68F2E1E0" w14:textId="31D87477" w:rsidR="00295E8B" w:rsidRPr="002429BC" w:rsidRDefault="00295E8B" w:rsidP="002429BC">
      <w:pPr>
        <w:pStyle w:val="Body"/>
        <w:rPr>
          <w:rStyle w:val="FigCaptionChar"/>
          <w:noProof w:val="0"/>
          <w:sz w:val="24"/>
          <w:szCs w:val="20"/>
        </w:rPr>
      </w:pPr>
      <w:r w:rsidRPr="002429BC">
        <w:rPr>
          <w:rStyle w:val="FigCaptionChar"/>
          <w:noProof w:val="0"/>
          <w:sz w:val="24"/>
          <w:szCs w:val="20"/>
        </w:rPr>
        <w:t xml:space="preserve">The set of linear equations is expressed by the relation </w:t>
      </w:r>
      <m:oMath>
        <m:r>
          <w:rPr>
            <w:rStyle w:val="FigCaptionChar"/>
            <w:rFonts w:ascii="Cambria Math" w:hAnsi="Cambria Math"/>
            <w:noProof w:val="0"/>
            <w:sz w:val="24"/>
            <w:szCs w:val="20"/>
          </w:rPr>
          <m:t>Ra</m:t>
        </m:r>
        <m:r>
          <m:rPr>
            <m:sty m:val="p"/>
          </m:rPr>
          <w:rPr>
            <w:rStyle w:val="FigCaptionChar"/>
            <w:rFonts w:ascii="Cambria Math" w:hAnsi="Cambria Math"/>
            <w:noProof w:val="0"/>
            <w:sz w:val="24"/>
            <w:szCs w:val="20"/>
          </w:rPr>
          <m:t>=</m:t>
        </m:r>
        <m:r>
          <w:rPr>
            <w:rStyle w:val="FigCaptionChar"/>
            <w:rFonts w:ascii="Cambria Math" w:hAnsi="Cambria Math"/>
            <w:noProof w:val="0"/>
            <w:sz w:val="24"/>
            <w:szCs w:val="20"/>
          </w:rPr>
          <m:t>r</m:t>
        </m:r>
      </m:oMath>
      <w:r w:rsidRPr="002429BC">
        <w:rPr>
          <w:rStyle w:val="FigCaptionChar"/>
          <w:noProof w:val="0"/>
          <w:sz w:val="24"/>
          <w:szCs w:val="20"/>
        </w:rPr>
        <w:t xml:space="preserve"> and </w:t>
      </w:r>
      <w:r w:rsidRPr="002429BC">
        <w:t>may</w:t>
      </w:r>
      <w:r w:rsidRPr="002429BC">
        <w:rPr>
          <w:rStyle w:val="FigCaptionChar"/>
          <w:noProof w:val="0"/>
          <w:sz w:val="24"/>
          <w:szCs w:val="20"/>
        </w:rPr>
        <w:t xml:space="preserve"> be represented in </w:t>
      </w:r>
      <w:r w:rsidR="002303A4" w:rsidRPr="002429BC">
        <w:rPr>
          <w:rStyle w:val="FigCaptionChar"/>
          <w:noProof w:val="0"/>
          <w:sz w:val="24"/>
          <w:szCs w:val="20"/>
        </w:rPr>
        <w:t xml:space="preserve">a </w:t>
      </w:r>
      <w:r w:rsidRPr="002429BC">
        <w:rPr>
          <w:rStyle w:val="FigCaptionChar"/>
          <w:noProof w:val="0"/>
          <w:sz w:val="24"/>
          <w:szCs w:val="20"/>
        </w:rPr>
        <w:t>matrix form as,</w:t>
      </w:r>
    </w:p>
    <w:p w14:paraId="067CF6D4" w14:textId="6E2D807A" w:rsidR="00FD11EC" w:rsidRPr="002429BC" w:rsidRDefault="00FD11EC" w:rsidP="002429BC">
      <w:pPr>
        <w:pStyle w:val="body-no-spacing"/>
        <w:ind w:firstLine="0"/>
        <w:rPr>
          <w:rStyle w:val="FigCaptionChar"/>
          <w:noProof w:val="0"/>
          <w:sz w:val="24"/>
          <w:szCs w:val="2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295E8B" w14:paraId="2574A66B" w14:textId="77777777" w:rsidTr="006537B4">
        <w:tc>
          <w:tcPr>
            <w:tcW w:w="221" w:type="pct"/>
            <w:vAlign w:val="center"/>
          </w:tcPr>
          <w:p w14:paraId="540DBCA8" w14:textId="77777777" w:rsidR="00295E8B" w:rsidRDefault="00295E8B" w:rsidP="00E54847">
            <w:pPr>
              <w:pStyle w:val="Equation"/>
            </w:pPr>
          </w:p>
        </w:tc>
        <w:tc>
          <w:tcPr>
            <w:tcW w:w="4265" w:type="pct"/>
            <w:vAlign w:val="center"/>
          </w:tcPr>
          <w:tbl>
            <w:tblPr>
              <w:tblStyle w:val="TableGrid"/>
              <w:tblW w:w="0" w:type="auto"/>
              <w:tblInd w:w="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450"/>
              <w:gridCol w:w="450"/>
              <w:gridCol w:w="270"/>
              <w:gridCol w:w="801"/>
            </w:tblGrid>
            <w:tr w:rsidR="006537B4" w14:paraId="5CC210E6" w14:textId="77777777" w:rsidTr="00CF48B1">
              <w:trPr>
                <w:trHeight w:val="197"/>
              </w:trPr>
              <w:tc>
                <w:tcPr>
                  <w:tcW w:w="3339" w:type="dxa"/>
                </w:tcPr>
                <w:p w14:paraId="2E0B6288" w14:textId="2757B0D7" w:rsidR="00295E8B" w:rsidRPr="006537B4" w:rsidRDefault="006537B4" w:rsidP="006537B4">
                  <w:pPr>
                    <w:pStyle w:val="EqCaption"/>
                  </w:pPr>
                  <m:oMathPara>
                    <m:oMath>
                      <m:r>
                        <w:rPr>
                          <w:sz w:val="24"/>
                        </w:rPr>
                        <m:t>R</m:t>
                      </m:r>
                    </m:oMath>
                  </m:oMathPara>
                </w:p>
              </w:tc>
              <w:tc>
                <w:tcPr>
                  <w:tcW w:w="450" w:type="dxa"/>
                </w:tcPr>
                <w:p w14:paraId="05CFCBA9" w14:textId="77777777" w:rsidR="00295E8B" w:rsidRDefault="00295E8B" w:rsidP="00E54847">
                  <w:pPr>
                    <w:pStyle w:val="EqCaption"/>
                  </w:pPr>
                </w:p>
              </w:tc>
              <w:tc>
                <w:tcPr>
                  <w:tcW w:w="450" w:type="dxa"/>
                </w:tcPr>
                <w:p w14:paraId="0FC4B41E" w14:textId="1D116B25" w:rsidR="00295E8B" w:rsidRPr="006537B4" w:rsidRDefault="006537B4" w:rsidP="006537B4">
                  <w:pPr>
                    <w:pStyle w:val="EqCaption"/>
                    <w:rPr>
                      <w:sz w:val="24"/>
                    </w:rPr>
                  </w:pPr>
                  <m:oMathPara>
                    <m:oMath>
                      <m:r>
                        <w:rPr>
                          <w:sz w:val="24"/>
                        </w:rPr>
                        <m:t>a</m:t>
                      </m:r>
                    </m:oMath>
                  </m:oMathPara>
                </w:p>
              </w:tc>
              <w:tc>
                <w:tcPr>
                  <w:tcW w:w="270" w:type="dxa"/>
                </w:tcPr>
                <w:p w14:paraId="083E8C56" w14:textId="77777777" w:rsidR="00295E8B" w:rsidRPr="006537B4" w:rsidRDefault="00295E8B" w:rsidP="00E54847">
                  <w:pPr>
                    <w:pStyle w:val="EqCaption"/>
                    <w:rPr>
                      <w:sz w:val="24"/>
                    </w:rPr>
                  </w:pPr>
                </w:p>
              </w:tc>
              <w:tc>
                <w:tcPr>
                  <w:tcW w:w="801" w:type="dxa"/>
                </w:tcPr>
                <w:p w14:paraId="629A83E0" w14:textId="12879383" w:rsidR="00295E8B" w:rsidRPr="006537B4" w:rsidRDefault="006537B4" w:rsidP="006537B4">
                  <w:pPr>
                    <w:pStyle w:val="EqCaption"/>
                    <w:rPr>
                      <w:sz w:val="24"/>
                    </w:rPr>
                  </w:pPr>
                  <m:oMathPara>
                    <m:oMath>
                      <m:r>
                        <w:rPr>
                          <w:sz w:val="24"/>
                        </w:rPr>
                        <m:t>r</m:t>
                      </m:r>
                    </m:oMath>
                  </m:oMathPara>
                </w:p>
              </w:tc>
            </w:tr>
          </w:tbl>
          <w:p w14:paraId="1C0F304F" w14:textId="5A439E4B" w:rsidR="00295E8B" w:rsidRDefault="005C58B5" w:rsidP="00E54847">
            <w:pPr>
              <w:pStyle w:val="Equation"/>
            </w:pPr>
            <m:oMathPara>
              <m:oMath>
                <m:d>
                  <m:dPr>
                    <m:begChr m:val="["/>
                    <m:endChr m:val="]"/>
                    <m:shp m:val="match"/>
                    <m:ctrlPr>
                      <w:rPr>
                        <w:rFonts w:ascii="Cambria Math" w:hAnsi="Cambria Math"/>
                        <w:i/>
                        <w:spacing w:val="-1"/>
                        <w:sz w:val="24"/>
                        <w:szCs w:val="18"/>
                        <w:lang w:eastAsia="x-none"/>
                      </w:rPr>
                    </m:ctrlPr>
                  </m:dPr>
                  <m:e>
                    <m:m>
                      <m:mPr>
                        <m:mcs>
                          <m:mc>
                            <m:mcPr>
                              <m:count m:val="3"/>
                              <m:mcJc m:val="center"/>
                            </m:mcPr>
                          </m:mc>
                        </m:mcs>
                        <m:ctrlPr>
                          <w:rPr>
                            <w:rFonts w:ascii="Cambria Math" w:hAnsi="Cambria Math"/>
                            <w:i/>
                            <w:spacing w:val="-1"/>
                            <w:sz w:val="24"/>
                            <w:szCs w:val="18"/>
                            <w:lang w:eastAsia="x-none"/>
                          </w:rPr>
                        </m:ctrlPr>
                      </m:mPr>
                      <m:mr>
                        <m:e>
                          <m:r>
                            <w:rPr>
                              <w:rFonts w:ascii="Cambria Math" w:hAnsi="Cambria Math"/>
                              <w:sz w:val="24"/>
                            </w:rPr>
                            <m:t>R(0)</m:t>
                          </m:r>
                        </m:e>
                        <m:e>
                          <m:r>
                            <w:rPr>
                              <w:rFonts w:ascii="Cambria Math" w:hAnsi="Cambria Math"/>
                              <w:sz w:val="24"/>
                            </w:rPr>
                            <m:t>R(1)</m:t>
                          </m:r>
                        </m:e>
                        <m:e>
                          <m:m>
                            <m:mPr>
                              <m:mcs>
                                <m:mc>
                                  <m:mcPr>
                                    <m:count m:val="2"/>
                                    <m:mcJc m:val="center"/>
                                  </m:mcPr>
                                </m:mc>
                              </m:mcs>
                              <m:ctrlPr>
                                <w:rPr>
                                  <w:rFonts w:ascii="Cambria Math" w:hAnsi="Cambria Math"/>
                                  <w:i/>
                                  <w:spacing w:val="-1"/>
                                  <w:sz w:val="24"/>
                                  <w:szCs w:val="18"/>
                                  <w:lang w:eastAsia="x-none"/>
                                </w:rPr>
                              </m:ctrlPr>
                            </m:mPr>
                            <m:mr>
                              <m:e>
                                <m:r>
                                  <w:rPr>
                                    <w:rFonts w:ascii="Cambria Math" w:hAnsi="Cambria Math"/>
                                    <w:sz w:val="24"/>
                                  </w:rPr>
                                  <m:t>⋯</m:t>
                                </m:r>
                              </m:e>
                              <m:e>
                                <m:r>
                                  <w:rPr>
                                    <w:rFonts w:ascii="Cambria Math" w:hAnsi="Cambria Math"/>
                                    <w:sz w:val="24"/>
                                  </w:rPr>
                                  <m:t>R(p-1)</m:t>
                                </m:r>
                              </m:e>
                            </m:mr>
                          </m:m>
                        </m:e>
                      </m:mr>
                      <m:mr>
                        <m:e>
                          <m:r>
                            <w:rPr>
                              <w:rFonts w:ascii="Cambria Math" w:hAnsi="Cambria Math"/>
                              <w:sz w:val="24"/>
                            </w:rPr>
                            <m:t>R(1)</m:t>
                          </m:r>
                        </m:e>
                        <m:e>
                          <m:r>
                            <w:rPr>
                              <w:rFonts w:ascii="Cambria Math" w:hAnsi="Cambria Math"/>
                              <w:sz w:val="24"/>
                            </w:rPr>
                            <m:t>R(0)</m:t>
                          </m:r>
                        </m:e>
                        <m:e>
                          <m:m>
                            <m:mPr>
                              <m:mcs>
                                <m:mc>
                                  <m:mcPr>
                                    <m:count m:val="2"/>
                                    <m:mcJc m:val="center"/>
                                  </m:mcPr>
                                </m:mc>
                              </m:mcs>
                              <m:ctrlPr>
                                <w:rPr>
                                  <w:rFonts w:ascii="Cambria Math" w:hAnsi="Cambria Math"/>
                                  <w:i/>
                                  <w:spacing w:val="-1"/>
                                  <w:sz w:val="24"/>
                                  <w:szCs w:val="18"/>
                                  <w:lang w:eastAsia="x-none"/>
                                </w:rPr>
                              </m:ctrlPr>
                            </m:mPr>
                            <m:mr>
                              <m:e>
                                <m:r>
                                  <w:rPr>
                                    <w:rFonts w:ascii="Cambria Math" w:hAnsi="Cambria Math"/>
                                    <w:sz w:val="24"/>
                                  </w:rPr>
                                  <m:t>⋯</m:t>
                                </m:r>
                              </m:e>
                              <m:e>
                                <m:r>
                                  <w:rPr>
                                    <w:rFonts w:ascii="Cambria Math" w:hAnsi="Cambria Math"/>
                                    <w:sz w:val="24"/>
                                  </w:rPr>
                                  <m:t>R(p-2)</m:t>
                                </m:r>
                              </m:e>
                            </m:mr>
                          </m:m>
                        </m:e>
                      </m:mr>
                      <m:mr>
                        <m:e>
                          <m:m>
                            <m:mPr>
                              <m:mcs>
                                <m:mc>
                                  <m:mcPr>
                                    <m:count m:val="1"/>
                                    <m:mcJc m:val="center"/>
                                  </m:mcPr>
                                </m:mc>
                              </m:mcs>
                              <m:ctrlPr>
                                <w:rPr>
                                  <w:rFonts w:ascii="Cambria Math" w:hAnsi="Cambria Math"/>
                                  <w:i/>
                                  <w:spacing w:val="-1"/>
                                  <w:sz w:val="24"/>
                                  <w:szCs w:val="18"/>
                                  <w:lang w:eastAsia="x-none"/>
                                </w:rPr>
                              </m:ctrlPr>
                            </m:mPr>
                            <m:mr>
                              <m:e>
                                <m:r>
                                  <w:rPr>
                                    <w:rFonts w:ascii="Cambria Math" w:hAnsi="Cambria Math"/>
                                    <w:sz w:val="24"/>
                                  </w:rPr>
                                  <m:t>⋮</m:t>
                                </m:r>
                              </m:e>
                            </m:mr>
                            <m:mr>
                              <m:e>
                                <m:r>
                                  <w:rPr>
                                    <w:rFonts w:ascii="Cambria Math" w:hAnsi="Cambria Math"/>
                                    <w:sz w:val="24"/>
                                  </w:rPr>
                                  <m:t>R(p-1)</m:t>
                                </m:r>
                              </m:e>
                            </m:mr>
                          </m:m>
                        </m:e>
                        <m:e>
                          <m:m>
                            <m:mPr>
                              <m:mcs>
                                <m:mc>
                                  <m:mcPr>
                                    <m:count m:val="1"/>
                                    <m:mcJc m:val="center"/>
                                  </m:mcPr>
                                </m:mc>
                              </m:mcs>
                              <m:ctrlPr>
                                <w:rPr>
                                  <w:rFonts w:ascii="Cambria Math" w:hAnsi="Cambria Math"/>
                                  <w:i/>
                                  <w:spacing w:val="-1"/>
                                  <w:sz w:val="24"/>
                                  <w:szCs w:val="18"/>
                                  <w:lang w:eastAsia="x-none"/>
                                </w:rPr>
                              </m:ctrlPr>
                            </m:mPr>
                            <m:mr>
                              <m:e>
                                <m:r>
                                  <w:rPr>
                                    <w:rFonts w:ascii="Cambria Math" w:hAnsi="Cambria Math"/>
                                    <w:sz w:val="24"/>
                                  </w:rPr>
                                  <m:t>⋮</m:t>
                                </m:r>
                              </m:e>
                            </m:mr>
                            <m:mr>
                              <m:e>
                                <m:r>
                                  <w:rPr>
                                    <w:rFonts w:ascii="Cambria Math" w:hAnsi="Cambria Math"/>
                                    <w:sz w:val="24"/>
                                  </w:rPr>
                                  <m:t>R(p-2)</m:t>
                                </m:r>
                              </m:e>
                            </m:mr>
                          </m:m>
                        </m:e>
                        <m:e>
                          <m:m>
                            <m:mPr>
                              <m:mcs>
                                <m:mc>
                                  <m:mcPr>
                                    <m:count m:val="2"/>
                                    <m:mcJc m:val="center"/>
                                  </m:mcPr>
                                </m:mc>
                              </m:mcs>
                              <m:ctrlPr>
                                <w:rPr>
                                  <w:rFonts w:ascii="Cambria Math" w:hAnsi="Cambria Math"/>
                                  <w:i/>
                                  <w:spacing w:val="-1"/>
                                  <w:sz w:val="24"/>
                                  <w:szCs w:val="18"/>
                                  <w:lang w:eastAsia="x-none"/>
                                </w:rPr>
                              </m:ctrlPr>
                            </m:mPr>
                            <m:mr>
                              <m:e>
                                <m:m>
                                  <m:mPr>
                                    <m:mcs>
                                      <m:mc>
                                        <m:mcPr>
                                          <m:count m:val="1"/>
                                          <m:mcJc m:val="center"/>
                                        </m:mcPr>
                                      </m:mc>
                                    </m:mcs>
                                    <m:ctrlPr>
                                      <w:rPr>
                                        <w:rFonts w:ascii="Cambria Math" w:hAnsi="Cambria Math"/>
                                        <w:i/>
                                        <w:spacing w:val="-1"/>
                                        <w:sz w:val="24"/>
                                        <w:szCs w:val="18"/>
                                        <w:lang w:eastAsia="x-none"/>
                                      </w:rPr>
                                    </m:ctrlPr>
                                  </m:mPr>
                                  <m:mr>
                                    <m:e>
                                      <m:r>
                                        <w:rPr>
                                          <w:rFonts w:ascii="Cambria Math" w:hAnsi="Cambria Math"/>
                                          <w:sz w:val="24"/>
                                        </w:rPr>
                                        <m:t>⋱</m:t>
                                      </m:r>
                                    </m:e>
                                  </m:mr>
                                  <m:mr>
                                    <m:e>
                                      <m:r>
                                        <w:rPr>
                                          <w:rFonts w:ascii="Cambria Math" w:hAnsi="Cambria Math"/>
                                          <w:sz w:val="24"/>
                                        </w:rPr>
                                        <m:t>⋯</m:t>
                                      </m:r>
                                    </m:e>
                                  </m:mr>
                                </m:m>
                              </m:e>
                              <m:e>
                                <m:m>
                                  <m:mPr>
                                    <m:mcs>
                                      <m:mc>
                                        <m:mcPr>
                                          <m:count m:val="1"/>
                                          <m:mcJc m:val="center"/>
                                        </m:mcPr>
                                      </m:mc>
                                    </m:mcs>
                                    <m:ctrlPr>
                                      <w:rPr>
                                        <w:rFonts w:ascii="Cambria Math" w:hAnsi="Cambria Math"/>
                                        <w:i/>
                                        <w:spacing w:val="-1"/>
                                        <w:sz w:val="24"/>
                                        <w:szCs w:val="18"/>
                                        <w:lang w:eastAsia="x-none"/>
                                      </w:rPr>
                                    </m:ctrlPr>
                                  </m:mPr>
                                  <m:mr>
                                    <m:e>
                                      <m:r>
                                        <w:rPr>
                                          <w:rFonts w:ascii="Cambria Math" w:hAnsi="Cambria Math"/>
                                          <w:sz w:val="24"/>
                                        </w:rPr>
                                        <m:t>⋮</m:t>
                                      </m:r>
                                    </m:e>
                                  </m:mr>
                                  <m:mr>
                                    <m:e>
                                      <m:r>
                                        <w:rPr>
                                          <w:rFonts w:ascii="Cambria Math" w:hAnsi="Cambria Math"/>
                                          <w:sz w:val="24"/>
                                        </w:rPr>
                                        <m:t xml:space="preserve">    R</m:t>
                                      </m:r>
                                      <m:d>
                                        <m:dPr>
                                          <m:ctrlPr>
                                            <w:rPr>
                                              <w:rFonts w:ascii="Cambria Math" w:hAnsi="Cambria Math"/>
                                              <w:i/>
                                              <w:spacing w:val="-1"/>
                                              <w:sz w:val="24"/>
                                              <w:szCs w:val="18"/>
                                              <w:lang w:eastAsia="x-none"/>
                                            </w:rPr>
                                          </m:ctrlPr>
                                        </m:dPr>
                                        <m:e>
                                          <m:r>
                                            <w:rPr>
                                              <w:rFonts w:ascii="Cambria Math" w:hAnsi="Cambria Math"/>
                                              <w:sz w:val="24"/>
                                            </w:rPr>
                                            <m:t>0</m:t>
                                          </m:r>
                                        </m:e>
                                      </m:d>
                                      <m:r>
                                        <w:rPr>
                                          <w:rFonts w:ascii="Cambria Math" w:hAnsi="Cambria Math"/>
                                          <w:sz w:val="24"/>
                                        </w:rPr>
                                        <m:t xml:space="preserve">   </m:t>
                                      </m:r>
                                    </m:e>
                                  </m:mr>
                                </m:m>
                              </m:e>
                            </m:mr>
                          </m:m>
                        </m:e>
                      </m:mr>
                    </m:m>
                  </m:e>
                </m:d>
                <m:d>
                  <m:dPr>
                    <m:begChr m:val="["/>
                    <m:endChr m:val="]"/>
                    <m:ctrlPr>
                      <w:rPr>
                        <w:rFonts w:ascii="Cambria Math" w:hAnsi="Cambria Math"/>
                        <w:i/>
                        <w:spacing w:val="-1"/>
                        <w:sz w:val="24"/>
                        <w:szCs w:val="18"/>
                        <w:lang w:eastAsia="x-none"/>
                      </w:rPr>
                    </m:ctrlPr>
                  </m:dPr>
                  <m:e>
                    <m:m>
                      <m:mPr>
                        <m:mcs>
                          <m:mc>
                            <m:mcPr>
                              <m:count m:val="1"/>
                              <m:mcJc m:val="center"/>
                            </m:mcPr>
                          </m:mc>
                        </m:mcs>
                        <m:ctrlPr>
                          <w:rPr>
                            <w:rFonts w:ascii="Cambria Math" w:hAnsi="Cambria Math"/>
                            <w:i/>
                            <w:spacing w:val="-1"/>
                            <w:sz w:val="24"/>
                            <w:szCs w:val="18"/>
                            <w:lang w:eastAsia="x-none"/>
                          </w:rPr>
                        </m:ctrlPr>
                      </m:mPr>
                      <m:mr>
                        <m:e>
                          <m:m>
                            <m:mPr>
                              <m:mcs>
                                <m:mc>
                                  <m:mcPr>
                                    <m:count m:val="1"/>
                                    <m:mcJc m:val="center"/>
                                  </m:mcPr>
                                </m:mc>
                              </m:mcs>
                              <m:ctrlPr>
                                <w:rPr>
                                  <w:rFonts w:ascii="Cambria Math" w:hAnsi="Cambria Math"/>
                                  <w:i/>
                                  <w:spacing w:val="-1"/>
                                  <w:sz w:val="24"/>
                                  <w:szCs w:val="18"/>
                                  <w:lang w:eastAsia="x-none"/>
                                </w:rPr>
                              </m:ctrlPr>
                            </m:mPr>
                            <m:mr>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1</m:t>
                                    </m:r>
                                  </m:sub>
                                </m:sSub>
                              </m:e>
                            </m:mr>
                            <m:mr>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2</m:t>
                                    </m:r>
                                  </m:sub>
                                </m:sSub>
                              </m:e>
                            </m:mr>
                          </m:m>
                        </m:e>
                      </m:mr>
                      <m:mr>
                        <m:e>
                          <m:r>
                            <w:rPr>
                              <w:rFonts w:ascii="Cambria Math" w:hAnsi="Cambria Math"/>
                              <w:sz w:val="24"/>
                            </w:rPr>
                            <m:t>⋮</m:t>
                          </m:r>
                        </m:e>
                      </m:mr>
                      <m:mr>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p</m:t>
                              </m:r>
                            </m:sub>
                          </m:sSub>
                        </m:e>
                      </m:mr>
                    </m:m>
                  </m:e>
                </m:d>
                <m:r>
                  <w:rPr>
                    <w:rFonts w:ascii="Cambria Math" w:hAnsi="Cambria Math"/>
                    <w:sz w:val="24"/>
                  </w:rPr>
                  <m:t>=</m:t>
                </m:r>
                <m:d>
                  <m:dPr>
                    <m:begChr m:val="["/>
                    <m:endChr m:val="]"/>
                    <m:ctrlPr>
                      <w:rPr>
                        <w:rFonts w:ascii="Cambria Math" w:hAnsi="Cambria Math"/>
                        <w:i/>
                        <w:spacing w:val="-1"/>
                        <w:sz w:val="24"/>
                        <w:szCs w:val="18"/>
                        <w:lang w:eastAsia="x-none"/>
                      </w:rPr>
                    </m:ctrlPr>
                  </m:dPr>
                  <m:e>
                    <m:m>
                      <m:mPr>
                        <m:mcs>
                          <m:mc>
                            <m:mcPr>
                              <m:count m:val="1"/>
                              <m:mcJc m:val="center"/>
                            </m:mcPr>
                          </m:mc>
                        </m:mcs>
                        <m:ctrlPr>
                          <w:rPr>
                            <w:rFonts w:ascii="Cambria Math" w:hAnsi="Cambria Math"/>
                            <w:i/>
                            <w:spacing w:val="-1"/>
                            <w:sz w:val="24"/>
                            <w:szCs w:val="18"/>
                            <w:lang w:eastAsia="x-none"/>
                          </w:rPr>
                        </m:ctrlPr>
                      </m:mPr>
                      <m:mr>
                        <m:e>
                          <m:m>
                            <m:mPr>
                              <m:mcs>
                                <m:mc>
                                  <m:mcPr>
                                    <m:count m:val="1"/>
                                    <m:mcJc m:val="center"/>
                                  </m:mcPr>
                                </m:mc>
                              </m:mcs>
                              <m:ctrlPr>
                                <w:rPr>
                                  <w:rFonts w:ascii="Cambria Math" w:hAnsi="Cambria Math"/>
                                  <w:i/>
                                  <w:spacing w:val="-1"/>
                                  <w:sz w:val="24"/>
                                  <w:szCs w:val="18"/>
                                  <w:lang w:eastAsia="x-none"/>
                                </w:rPr>
                              </m:ctrlPr>
                            </m:mPr>
                            <m:mr>
                              <m:e>
                                <m:r>
                                  <w:rPr>
                                    <w:rFonts w:ascii="Cambria Math" w:hAnsi="Cambria Math"/>
                                    <w:sz w:val="24"/>
                                  </w:rPr>
                                  <m:t>R(1)</m:t>
                                </m:r>
                              </m:e>
                            </m:mr>
                            <m:mr>
                              <m:e>
                                <m:r>
                                  <w:rPr>
                                    <w:rFonts w:ascii="Cambria Math" w:hAnsi="Cambria Math"/>
                                    <w:sz w:val="24"/>
                                  </w:rPr>
                                  <m:t>R(2)</m:t>
                                </m:r>
                              </m:e>
                            </m:mr>
                          </m:m>
                        </m:e>
                      </m:mr>
                      <m:mr>
                        <m:e>
                          <m:r>
                            <w:rPr>
                              <w:rFonts w:ascii="Cambria Math" w:hAnsi="Cambria Math"/>
                              <w:sz w:val="24"/>
                            </w:rPr>
                            <m:t>⋮</m:t>
                          </m:r>
                        </m:e>
                      </m:mr>
                      <m:mr>
                        <m:e>
                          <m:r>
                            <w:rPr>
                              <w:rFonts w:ascii="Cambria Math" w:hAnsi="Cambria Math"/>
                              <w:sz w:val="24"/>
                            </w:rPr>
                            <m:t>R(p)</m:t>
                          </m:r>
                        </m:e>
                      </m:mr>
                    </m:m>
                  </m:e>
                </m:d>
                <m:r>
                  <w:rPr>
                    <w:rFonts w:ascii="Cambria Math" w:hAnsi="Cambria Math"/>
                    <w:spacing w:val="-1"/>
                    <w:sz w:val="24"/>
                    <w:szCs w:val="18"/>
                    <w:lang w:eastAsia="x-none"/>
                  </w:rPr>
                  <m:t>,</m:t>
                </m:r>
              </m:oMath>
            </m:oMathPara>
          </w:p>
        </w:tc>
        <w:tc>
          <w:tcPr>
            <w:tcW w:w="514" w:type="pct"/>
            <w:vAlign w:val="center"/>
          </w:tcPr>
          <w:p w14:paraId="0DBCF7A1" w14:textId="21885FEA" w:rsidR="00295E8B" w:rsidRPr="00295E8B" w:rsidRDefault="00295E8B" w:rsidP="00E54847">
            <w:pPr>
              <w:pStyle w:val="Equation"/>
              <w:rPr>
                <w:rFonts w:ascii="Arial" w:hAnsi="Arial" w:cs="Arial"/>
              </w:rPr>
            </w:pPr>
            <w:r w:rsidRPr="00295E8B">
              <w:rPr>
                <w:rFonts w:ascii="Arial" w:hAnsi="Arial" w:cs="Arial"/>
                <w:sz w:val="20"/>
              </w:rPr>
              <w:t>(</w:t>
            </w:r>
            <w:r>
              <w:rPr>
                <w:rFonts w:ascii="Arial" w:hAnsi="Arial" w:cs="Arial"/>
                <w:sz w:val="20"/>
              </w:rPr>
              <w:t>3.</w:t>
            </w:r>
            <w:r w:rsidRPr="00295E8B">
              <w:rPr>
                <w:rFonts w:ascii="Arial" w:hAnsi="Arial" w:cs="Arial"/>
                <w:sz w:val="20"/>
              </w:rPr>
              <w:t>11)</w:t>
            </w:r>
          </w:p>
        </w:tc>
      </w:tr>
    </w:tbl>
    <w:p w14:paraId="7E7AFFD8" w14:textId="3C62B0CB" w:rsidR="00295E8B" w:rsidRPr="002429BC" w:rsidRDefault="00295E8B" w:rsidP="002429BC">
      <w:pPr>
        <w:pStyle w:val="Body"/>
        <w:ind w:firstLine="0"/>
        <w:rPr>
          <w:rStyle w:val="FigCaptionChar"/>
          <w:noProof w:val="0"/>
          <w:sz w:val="24"/>
          <w:szCs w:val="20"/>
        </w:rPr>
      </w:pPr>
    </w:p>
    <w:p w14:paraId="665B7252" w14:textId="036E9632" w:rsidR="00CA11AD" w:rsidRDefault="006537B4" w:rsidP="006537B4">
      <w:pPr>
        <w:pStyle w:val="Body"/>
        <w:ind w:firstLine="0"/>
      </w:pPr>
      <w:r w:rsidRPr="006537B4">
        <w:t>where</w:t>
      </w:r>
      <w:r w:rsidRPr="006537B4">
        <w:rPr>
          <w:rStyle w:val="FigCaptionChar"/>
          <w:noProof w:val="0"/>
          <w:sz w:val="20"/>
          <w:szCs w:val="20"/>
        </w:rPr>
        <w:t xml:space="preserve"> </w:t>
      </w:r>
      <m:oMath>
        <m:r>
          <w:rPr>
            <w:rFonts w:ascii="Cambria Math" w:hAnsi="Cambria Math"/>
          </w:rPr>
          <m:t>a</m:t>
        </m:r>
      </m:oMath>
      <w:r w:rsidRPr="006537B4">
        <w:rPr>
          <w:rStyle w:val="FigCaptionChar"/>
          <w:noProof w:val="0"/>
          <w:sz w:val="20"/>
          <w:szCs w:val="20"/>
        </w:rPr>
        <w:t xml:space="preserve"> </w:t>
      </w:r>
      <w:r w:rsidRPr="006537B4">
        <w:t xml:space="preserve">is the vector of LP coefficients and </w:t>
      </w:r>
      <m:oMath>
        <m:r>
          <w:rPr>
            <w:rFonts w:ascii="Cambria Math" w:hAnsi="Cambria Math"/>
          </w:rPr>
          <m:t>r</m:t>
        </m:r>
      </m:oMath>
      <w:r w:rsidRPr="006537B4">
        <w:t xml:space="preserve"> is the autocorrelation. The resulting matrix is a Toeplitz matrix where all elements along a given diagonal are equal.</w:t>
      </w:r>
      <w:r w:rsidR="009B414D">
        <w:t xml:space="preserve"> </w:t>
      </w:r>
      <w:r w:rsidR="00CA11AD">
        <w:t xml:space="preserve">For example, with </w:t>
      </w:r>
      <m:oMath>
        <m:r>
          <w:rPr>
            <w:rFonts w:ascii="Cambria Math" w:hAnsi="Cambria Math"/>
          </w:rPr>
          <m:t>p=3</m:t>
        </m:r>
      </m:oMath>
      <w:r w:rsidR="00CA11AD">
        <w:t xml:space="preserve">, we get, </w:t>
      </w:r>
    </w:p>
    <w:p w14:paraId="4484C00D" w14:textId="77777777" w:rsidR="009B414D" w:rsidRDefault="009B414D" w:rsidP="006537B4">
      <w:pPr>
        <w:pStyle w:val="Body"/>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CA11AD" w14:paraId="506B4C3C" w14:textId="77777777" w:rsidTr="00B4247E">
        <w:tc>
          <w:tcPr>
            <w:tcW w:w="221" w:type="pct"/>
            <w:vAlign w:val="center"/>
          </w:tcPr>
          <w:p w14:paraId="68C03A32" w14:textId="77777777" w:rsidR="00CA11AD" w:rsidRDefault="00CA11AD" w:rsidP="00331718">
            <w:pPr>
              <w:pStyle w:val="Equation"/>
            </w:pPr>
          </w:p>
        </w:tc>
        <w:tc>
          <w:tcPr>
            <w:tcW w:w="4265" w:type="pct"/>
            <w:vAlign w:val="center"/>
          </w:tcPr>
          <w:tbl>
            <w:tblPr>
              <w:tblStyle w:val="TableGrid"/>
              <w:tblW w:w="0" w:type="auto"/>
              <w:tblInd w:w="1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270"/>
              <w:gridCol w:w="450"/>
              <w:gridCol w:w="360"/>
              <w:gridCol w:w="630"/>
            </w:tblGrid>
            <w:tr w:rsidR="00331718" w14:paraId="26EBBAF1" w14:textId="77777777" w:rsidTr="00B4247E">
              <w:trPr>
                <w:trHeight w:val="354"/>
              </w:trPr>
              <w:tc>
                <w:tcPr>
                  <w:tcW w:w="1890" w:type="dxa"/>
                </w:tcPr>
                <w:p w14:paraId="6113B4D7" w14:textId="56C7E192" w:rsidR="00331718" w:rsidRDefault="00B4247E" w:rsidP="00B4247E">
                  <w:pPr>
                    <w:pStyle w:val="Equation"/>
                    <w:spacing w:before="0" w:after="0"/>
                    <w:rPr>
                      <w:spacing w:val="-1"/>
                      <w:sz w:val="24"/>
                      <w:szCs w:val="18"/>
                      <w:lang w:eastAsia="x-none"/>
                    </w:rPr>
                  </w:pPr>
                  <m:oMathPara>
                    <m:oMath>
                      <m:r>
                        <w:rPr>
                          <w:rFonts w:ascii="Cambria Math" w:hAnsi="Cambria Math"/>
                          <w:spacing w:val="-1"/>
                          <w:sz w:val="24"/>
                          <w:szCs w:val="18"/>
                          <w:lang w:eastAsia="x-none"/>
                        </w:rPr>
                        <m:t>R</m:t>
                      </m:r>
                    </m:oMath>
                  </m:oMathPara>
                </w:p>
              </w:tc>
              <w:tc>
                <w:tcPr>
                  <w:tcW w:w="270" w:type="dxa"/>
                </w:tcPr>
                <w:p w14:paraId="4C0D81DC" w14:textId="77777777" w:rsidR="00331718" w:rsidRDefault="00331718" w:rsidP="00B4247E">
                  <w:pPr>
                    <w:pStyle w:val="Equation"/>
                    <w:spacing w:before="0" w:after="0"/>
                    <w:rPr>
                      <w:spacing w:val="-1"/>
                      <w:sz w:val="24"/>
                      <w:szCs w:val="18"/>
                      <w:lang w:eastAsia="x-none"/>
                    </w:rPr>
                  </w:pPr>
                </w:p>
              </w:tc>
              <w:tc>
                <w:tcPr>
                  <w:tcW w:w="450" w:type="dxa"/>
                </w:tcPr>
                <w:p w14:paraId="3D3BA206" w14:textId="05A6782F" w:rsidR="00331718" w:rsidRDefault="00B4247E" w:rsidP="00B4247E">
                  <w:pPr>
                    <w:pStyle w:val="Equation"/>
                    <w:spacing w:before="0" w:after="0"/>
                    <w:rPr>
                      <w:spacing w:val="-1"/>
                      <w:sz w:val="24"/>
                      <w:szCs w:val="18"/>
                      <w:lang w:eastAsia="x-none"/>
                    </w:rPr>
                  </w:pPr>
                  <m:oMathPara>
                    <m:oMath>
                      <m:r>
                        <w:rPr>
                          <w:rFonts w:ascii="Cambria Math" w:hAnsi="Cambria Math"/>
                          <w:spacing w:val="-1"/>
                          <w:sz w:val="24"/>
                          <w:szCs w:val="18"/>
                          <w:lang w:eastAsia="x-none"/>
                        </w:rPr>
                        <m:t>a</m:t>
                      </m:r>
                    </m:oMath>
                  </m:oMathPara>
                </w:p>
              </w:tc>
              <w:tc>
                <w:tcPr>
                  <w:tcW w:w="360" w:type="dxa"/>
                </w:tcPr>
                <w:p w14:paraId="33C39680" w14:textId="77777777" w:rsidR="00331718" w:rsidRDefault="00331718" w:rsidP="00B4247E">
                  <w:pPr>
                    <w:pStyle w:val="Equation"/>
                    <w:spacing w:before="0" w:after="0"/>
                    <w:rPr>
                      <w:spacing w:val="-1"/>
                      <w:sz w:val="24"/>
                      <w:szCs w:val="18"/>
                      <w:lang w:eastAsia="x-none"/>
                    </w:rPr>
                  </w:pPr>
                </w:p>
              </w:tc>
              <w:tc>
                <w:tcPr>
                  <w:tcW w:w="630" w:type="dxa"/>
                </w:tcPr>
                <w:p w14:paraId="71716990" w14:textId="703775F4" w:rsidR="00331718" w:rsidRDefault="00B4247E" w:rsidP="00B4247E">
                  <w:pPr>
                    <w:pStyle w:val="Equation"/>
                    <w:spacing w:before="0" w:after="0"/>
                    <w:rPr>
                      <w:spacing w:val="-1"/>
                      <w:sz w:val="24"/>
                      <w:szCs w:val="18"/>
                      <w:lang w:eastAsia="x-none"/>
                    </w:rPr>
                  </w:pPr>
                  <m:oMathPara>
                    <m:oMath>
                      <m:r>
                        <w:rPr>
                          <w:rFonts w:ascii="Cambria Math" w:hAnsi="Cambria Math"/>
                          <w:spacing w:val="-1"/>
                          <w:sz w:val="24"/>
                          <w:szCs w:val="18"/>
                          <w:lang w:eastAsia="x-none"/>
                        </w:rPr>
                        <m:t>r</m:t>
                      </m:r>
                    </m:oMath>
                  </m:oMathPara>
                </w:p>
              </w:tc>
            </w:tr>
          </w:tbl>
          <w:p w14:paraId="5E00E2AD" w14:textId="5F19D774" w:rsidR="00CA11AD" w:rsidRDefault="005C58B5" w:rsidP="00331718">
            <w:pPr>
              <w:pStyle w:val="Equation"/>
            </w:pPr>
            <m:oMathPara>
              <m:oMath>
                <m:d>
                  <m:dPr>
                    <m:begChr m:val="["/>
                    <m:endChr m:val="]"/>
                    <m:shp m:val="match"/>
                    <m:ctrlPr>
                      <w:rPr>
                        <w:rFonts w:ascii="Cambria Math" w:hAnsi="Cambria Math"/>
                        <w:i/>
                        <w:spacing w:val="-1"/>
                        <w:sz w:val="24"/>
                        <w:szCs w:val="18"/>
                        <w:lang w:eastAsia="x-none"/>
                      </w:rPr>
                    </m:ctrlPr>
                  </m:dPr>
                  <m:e>
                    <m:m>
                      <m:mPr>
                        <m:mcs>
                          <m:mc>
                            <m:mcPr>
                              <m:count m:val="3"/>
                              <m:mcJc m:val="center"/>
                            </m:mcPr>
                          </m:mc>
                        </m:mcs>
                        <m:ctrlPr>
                          <w:rPr>
                            <w:rFonts w:ascii="Cambria Math" w:hAnsi="Cambria Math"/>
                            <w:i/>
                            <w:spacing w:val="-1"/>
                            <w:sz w:val="24"/>
                            <w:szCs w:val="18"/>
                            <w:lang w:eastAsia="x-none"/>
                          </w:rPr>
                        </m:ctrlPr>
                      </m:mPr>
                      <m:mr>
                        <m:e>
                          <m:r>
                            <w:rPr>
                              <w:rFonts w:ascii="Cambria Math" w:hAnsi="Cambria Math"/>
                              <w:spacing w:val="-1"/>
                              <w:sz w:val="24"/>
                              <w:szCs w:val="18"/>
                              <w:lang w:eastAsia="x-none"/>
                            </w:rPr>
                            <m:t>R(0)</m:t>
                          </m:r>
                        </m:e>
                        <m:e>
                          <m:r>
                            <w:rPr>
                              <w:rFonts w:ascii="Cambria Math" w:hAnsi="Cambria Math"/>
                              <w:spacing w:val="-1"/>
                              <w:sz w:val="24"/>
                              <w:szCs w:val="18"/>
                              <w:lang w:eastAsia="x-none"/>
                            </w:rPr>
                            <m:t>R(1)</m:t>
                          </m:r>
                        </m:e>
                        <m:e>
                          <m:r>
                            <w:rPr>
                              <w:rFonts w:ascii="Cambria Math" w:hAnsi="Cambria Math"/>
                              <w:spacing w:val="-1"/>
                              <w:sz w:val="24"/>
                              <w:szCs w:val="18"/>
                              <w:lang w:eastAsia="x-none"/>
                            </w:rPr>
                            <m:t>R(2)</m:t>
                          </m:r>
                        </m:e>
                      </m:mr>
                      <m:mr>
                        <m:e>
                          <m:r>
                            <w:rPr>
                              <w:rFonts w:ascii="Cambria Math" w:hAnsi="Cambria Math"/>
                              <w:spacing w:val="-1"/>
                              <w:sz w:val="24"/>
                              <w:szCs w:val="18"/>
                              <w:lang w:eastAsia="x-none"/>
                            </w:rPr>
                            <m:t>R(1)</m:t>
                          </m:r>
                        </m:e>
                        <m:e>
                          <m:r>
                            <w:rPr>
                              <w:rFonts w:ascii="Cambria Math" w:hAnsi="Cambria Math"/>
                              <w:spacing w:val="-1"/>
                              <w:sz w:val="24"/>
                              <w:szCs w:val="18"/>
                              <w:lang w:eastAsia="x-none"/>
                            </w:rPr>
                            <m:t>R(0)</m:t>
                          </m:r>
                        </m:e>
                        <m:e>
                          <m:r>
                            <w:rPr>
                              <w:rFonts w:ascii="Cambria Math" w:hAnsi="Cambria Math"/>
                              <w:spacing w:val="-1"/>
                              <w:sz w:val="24"/>
                              <w:szCs w:val="18"/>
                              <w:lang w:eastAsia="x-none"/>
                            </w:rPr>
                            <m:t>R(1)</m:t>
                          </m:r>
                        </m:e>
                      </m:mr>
                      <m:mr>
                        <m:e>
                          <m:r>
                            <w:rPr>
                              <w:rFonts w:ascii="Cambria Math" w:hAnsi="Cambria Math"/>
                              <w:spacing w:val="-1"/>
                              <w:sz w:val="24"/>
                              <w:szCs w:val="18"/>
                              <w:lang w:eastAsia="x-none"/>
                            </w:rPr>
                            <m:t>R(2)</m:t>
                          </m:r>
                        </m:e>
                        <m:e>
                          <m:r>
                            <w:rPr>
                              <w:rFonts w:ascii="Cambria Math" w:hAnsi="Cambria Math"/>
                              <w:spacing w:val="-1"/>
                              <w:sz w:val="24"/>
                              <w:szCs w:val="18"/>
                              <w:lang w:eastAsia="x-none"/>
                            </w:rPr>
                            <m:t>R(1)</m:t>
                          </m:r>
                        </m:e>
                        <m:e>
                          <m:r>
                            <w:rPr>
                              <w:rFonts w:ascii="Cambria Math" w:hAnsi="Cambria Math"/>
                              <w:spacing w:val="-1"/>
                              <w:sz w:val="24"/>
                              <w:szCs w:val="18"/>
                              <w:lang w:eastAsia="x-none"/>
                            </w:rPr>
                            <m:t>R(0)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pacing w:val="-1"/>
                            <w:sz w:val="24"/>
                            <w:szCs w:val="18"/>
                            <w:lang w:eastAsia="x-none"/>
                          </w:rPr>
                        </m:ctrlPr>
                      </m:mPr>
                      <m:mr>
                        <m:e>
                          <m:sSub>
                            <m:sSubPr>
                              <m:ctrlPr>
                                <w:rPr>
                                  <w:rFonts w:ascii="Cambria Math" w:hAnsi="Cambria Math"/>
                                  <w:i/>
                                  <w:spacing w:val="-1"/>
                                  <w:sz w:val="24"/>
                                  <w:szCs w:val="18"/>
                                  <w:lang w:eastAsia="x-none"/>
                                </w:rPr>
                              </m:ctrlPr>
                            </m:sSubPr>
                            <m:e>
                              <m:r>
                                <w:rPr>
                                  <w:rFonts w:ascii="Cambria Math" w:hAnsi="Cambria Math"/>
                                  <w:spacing w:val="-1"/>
                                  <w:sz w:val="24"/>
                                  <w:szCs w:val="18"/>
                                  <w:lang w:eastAsia="x-none"/>
                                </w:rPr>
                                <m:t>a</m:t>
                              </m:r>
                            </m:e>
                            <m:sub>
                              <m:r>
                                <w:rPr>
                                  <w:rFonts w:ascii="Cambria Math" w:hAnsi="Cambria Math"/>
                                  <w:spacing w:val="-1"/>
                                  <w:sz w:val="24"/>
                                  <w:szCs w:val="18"/>
                                  <w:lang w:eastAsia="x-none"/>
                                </w:rPr>
                                <m:t>1</m:t>
                              </m:r>
                            </m:sub>
                          </m:sSub>
                        </m:e>
                      </m:mr>
                      <m:mr>
                        <m:e>
                          <m:sSub>
                            <m:sSubPr>
                              <m:ctrlPr>
                                <w:rPr>
                                  <w:rFonts w:ascii="Cambria Math" w:hAnsi="Cambria Math"/>
                                  <w:i/>
                                  <w:spacing w:val="-1"/>
                                  <w:sz w:val="24"/>
                                  <w:szCs w:val="18"/>
                                  <w:lang w:eastAsia="x-none"/>
                                </w:rPr>
                              </m:ctrlPr>
                            </m:sSubPr>
                            <m:e>
                              <m:r>
                                <w:rPr>
                                  <w:rFonts w:ascii="Cambria Math" w:hAnsi="Cambria Math"/>
                                  <w:spacing w:val="-1"/>
                                  <w:sz w:val="24"/>
                                  <w:szCs w:val="18"/>
                                  <w:lang w:eastAsia="x-none"/>
                                </w:rPr>
                                <m:t>a</m:t>
                              </m:r>
                            </m:e>
                            <m:sub>
                              <m:r>
                                <w:rPr>
                                  <w:rFonts w:ascii="Cambria Math" w:hAnsi="Cambria Math"/>
                                  <w:spacing w:val="-1"/>
                                  <w:sz w:val="24"/>
                                  <w:szCs w:val="18"/>
                                  <w:lang w:eastAsia="x-none"/>
                                </w:rPr>
                                <m:t>2</m:t>
                              </m:r>
                            </m:sub>
                          </m:sSub>
                        </m:e>
                      </m:mr>
                      <m:mr>
                        <m:e>
                          <m:sSub>
                            <m:sSubPr>
                              <m:ctrlPr>
                                <w:rPr>
                                  <w:rFonts w:ascii="Cambria Math" w:hAnsi="Cambria Math"/>
                                  <w:i/>
                                  <w:spacing w:val="-1"/>
                                  <w:sz w:val="24"/>
                                  <w:szCs w:val="18"/>
                                  <w:lang w:eastAsia="x-none"/>
                                </w:rPr>
                              </m:ctrlPr>
                            </m:sSubPr>
                            <m:e>
                              <m:r>
                                <w:rPr>
                                  <w:rFonts w:ascii="Cambria Math" w:hAnsi="Cambria Math"/>
                                  <w:spacing w:val="-1"/>
                                  <w:sz w:val="24"/>
                                  <w:szCs w:val="18"/>
                                  <w:lang w:eastAsia="x-none"/>
                                </w:rPr>
                                <m:t>a</m:t>
                              </m:r>
                            </m:e>
                            <m:sub>
                              <m:r>
                                <w:rPr>
                                  <w:rFonts w:ascii="Cambria Math" w:hAnsi="Cambria Math"/>
                                  <w:spacing w:val="-1"/>
                                  <w:sz w:val="24"/>
                                  <w:szCs w:val="18"/>
                                  <w:lang w:eastAsia="x-none"/>
                                </w:rPr>
                                <m:t>3</m:t>
                              </m:r>
                            </m:sub>
                          </m:sSub>
                        </m:e>
                      </m:mr>
                    </m:m>
                  </m:e>
                </m:d>
                <m:r>
                  <w:rPr>
                    <w:rFonts w:ascii="Cambria Math" w:hAnsi="Cambria Math"/>
                    <w:sz w:val="24"/>
                  </w:rPr>
                  <m:t>=</m:t>
                </m:r>
                <m:d>
                  <m:dPr>
                    <m:begChr m:val="["/>
                    <m:endChr m:val="]"/>
                    <m:ctrlPr>
                      <w:rPr>
                        <w:rFonts w:ascii="Cambria Math" w:hAnsi="Cambria Math"/>
                        <w:i/>
                        <w:spacing w:val="-1"/>
                        <w:sz w:val="24"/>
                        <w:szCs w:val="18"/>
                        <w:lang w:eastAsia="x-none"/>
                      </w:rPr>
                    </m:ctrlPr>
                  </m:dPr>
                  <m:e>
                    <m:m>
                      <m:mPr>
                        <m:mcs>
                          <m:mc>
                            <m:mcPr>
                              <m:count m:val="1"/>
                              <m:mcJc m:val="center"/>
                            </m:mcPr>
                          </m:mc>
                        </m:mcs>
                        <m:ctrlPr>
                          <w:rPr>
                            <w:rFonts w:ascii="Cambria Math" w:hAnsi="Cambria Math"/>
                            <w:i/>
                            <w:spacing w:val="-1"/>
                            <w:sz w:val="24"/>
                            <w:szCs w:val="18"/>
                            <w:lang w:eastAsia="x-none"/>
                          </w:rPr>
                        </m:ctrlPr>
                      </m:mPr>
                      <m:mr>
                        <m:e>
                          <m:r>
                            <w:rPr>
                              <w:rFonts w:ascii="Cambria Math" w:hAnsi="Cambria Math"/>
                              <w:spacing w:val="-1"/>
                              <w:sz w:val="24"/>
                              <w:szCs w:val="18"/>
                              <w:lang w:eastAsia="x-none"/>
                            </w:rPr>
                            <m:t>R(1)</m:t>
                          </m:r>
                        </m:e>
                      </m:mr>
                      <m:mr>
                        <m:e>
                          <m:r>
                            <w:rPr>
                              <w:rFonts w:ascii="Cambria Math" w:hAnsi="Cambria Math"/>
                              <w:spacing w:val="-1"/>
                              <w:sz w:val="24"/>
                              <w:szCs w:val="18"/>
                              <w:lang w:eastAsia="x-none"/>
                            </w:rPr>
                            <m:t>R(2)</m:t>
                          </m:r>
                        </m:e>
                      </m:mr>
                      <m:mr>
                        <m:e>
                          <m:r>
                            <w:rPr>
                              <w:rFonts w:ascii="Cambria Math" w:hAnsi="Cambria Math"/>
                              <w:spacing w:val="-1"/>
                              <w:sz w:val="24"/>
                              <w:szCs w:val="18"/>
                              <w:lang w:eastAsia="x-none"/>
                            </w:rPr>
                            <m:t>R(3)</m:t>
                          </m:r>
                        </m:e>
                      </m:mr>
                    </m:m>
                  </m:e>
                </m:d>
                <m:r>
                  <w:rPr>
                    <w:rFonts w:ascii="Cambria Math" w:hAnsi="Cambria Math"/>
                    <w:spacing w:val="-1"/>
                    <w:sz w:val="24"/>
                    <w:szCs w:val="18"/>
                    <w:lang w:eastAsia="x-none"/>
                  </w:rPr>
                  <m:t>.</m:t>
                </m:r>
              </m:oMath>
            </m:oMathPara>
          </w:p>
        </w:tc>
        <w:tc>
          <w:tcPr>
            <w:tcW w:w="514" w:type="pct"/>
            <w:vAlign w:val="center"/>
          </w:tcPr>
          <w:p w14:paraId="6304F657" w14:textId="1D82721A" w:rsidR="00CA11AD" w:rsidRPr="00295E8B" w:rsidRDefault="00D75423" w:rsidP="00331718">
            <w:pPr>
              <w:pStyle w:val="Equation"/>
              <w:rPr>
                <w:rFonts w:ascii="Arial" w:hAnsi="Arial" w:cs="Arial"/>
              </w:rPr>
            </w:pPr>
            <w:r>
              <w:rPr>
                <w:rFonts w:ascii="Arial" w:hAnsi="Arial" w:cs="Arial"/>
              </w:rPr>
              <w:t>(3.12)</w:t>
            </w:r>
          </w:p>
        </w:tc>
      </w:tr>
    </w:tbl>
    <w:p w14:paraId="3F587177" w14:textId="77777777" w:rsidR="00CA11AD" w:rsidRPr="002429BC" w:rsidRDefault="00CA11AD" w:rsidP="00CA11AD">
      <w:pPr>
        <w:pStyle w:val="Body"/>
        <w:ind w:firstLine="0"/>
        <w:rPr>
          <w:rStyle w:val="FigCaptionChar"/>
          <w:noProof w:val="0"/>
          <w:sz w:val="24"/>
          <w:szCs w:val="20"/>
        </w:rPr>
      </w:pPr>
    </w:p>
    <w:p w14:paraId="31252A46" w14:textId="635C29B9" w:rsidR="00295E8B" w:rsidRPr="002429BC" w:rsidRDefault="006537B4" w:rsidP="002429BC">
      <w:pPr>
        <w:pStyle w:val="Body"/>
        <w:rPr>
          <w:rStyle w:val="FigCaptionChar"/>
          <w:noProof w:val="0"/>
          <w:sz w:val="24"/>
          <w:szCs w:val="20"/>
        </w:rPr>
      </w:pPr>
      <w:r w:rsidRPr="002429BC">
        <w:rPr>
          <w:rStyle w:val="FigCaptionChar"/>
          <w:noProof w:val="0"/>
          <w:sz w:val="24"/>
          <w:szCs w:val="20"/>
        </w:rPr>
        <w:t xml:space="preserve">Towards the computation of the LP Coefficient </w:t>
      </w:r>
      <m:oMath>
        <m:sSub>
          <m:sSubPr>
            <m:ctrlPr>
              <w:rPr>
                <w:rFonts w:ascii="Cambria Math" w:hAnsi="Cambria Math"/>
              </w:rPr>
            </m:ctrlPr>
          </m:sSubPr>
          <m:e>
            <m:r>
              <w:rPr>
                <w:rStyle w:val="FigCaptionChar"/>
                <w:rFonts w:ascii="Cambria Math" w:hAnsi="Cambria Math"/>
                <w:noProof w:val="0"/>
                <w:sz w:val="24"/>
                <w:szCs w:val="20"/>
              </w:rPr>
              <m:t>a</m:t>
            </m:r>
          </m:e>
          <m:sub>
            <m:r>
              <w:rPr>
                <w:rStyle w:val="FigCaptionChar"/>
                <w:rFonts w:ascii="Cambria Math" w:hAnsi="Cambria Math"/>
                <w:noProof w:val="0"/>
                <w:sz w:val="24"/>
                <w:szCs w:val="20"/>
              </w:rPr>
              <m:t>k</m:t>
            </m:r>
          </m:sub>
        </m:sSub>
      </m:oMath>
      <w:r w:rsidRPr="002429BC">
        <w:rPr>
          <w:rStyle w:val="FigCaptionChar"/>
          <w:noProof w:val="0"/>
          <w:sz w:val="24"/>
          <w:szCs w:val="20"/>
        </w:rPr>
        <w:t>, it is possible to derive cepstr</w:t>
      </w:r>
      <w:r w:rsidR="00BA6B74" w:rsidRPr="002429BC">
        <w:rPr>
          <w:rStyle w:val="FigCaptionChar"/>
          <w:noProof w:val="0"/>
          <w:sz w:val="24"/>
          <w:szCs w:val="20"/>
        </w:rPr>
        <w:t>al</w:t>
      </w:r>
      <w:r w:rsidRPr="002429BC">
        <w:rPr>
          <w:rStyle w:val="FigCaptionChar"/>
          <w:noProof w:val="0"/>
          <w:sz w:val="24"/>
          <w:szCs w:val="20"/>
        </w:rPr>
        <w:t xml:space="preserve"> coefficients </w:t>
      </w:r>
      <m:oMath>
        <m:sSub>
          <m:sSubPr>
            <m:ctrlPr>
              <w:rPr>
                <w:rFonts w:ascii="Cambria Math" w:hAnsi="Cambria Math"/>
              </w:rPr>
            </m:ctrlPr>
          </m:sSubPr>
          <m:e>
            <m:r>
              <w:rPr>
                <w:rStyle w:val="FigCaptionChar"/>
                <w:rFonts w:ascii="Cambria Math" w:hAnsi="Cambria Math"/>
                <w:noProof w:val="0"/>
                <w:sz w:val="24"/>
                <w:szCs w:val="20"/>
              </w:rPr>
              <m:t>c</m:t>
            </m:r>
          </m:e>
          <m:sub>
            <m:r>
              <w:rPr>
                <w:rStyle w:val="FigCaptionChar"/>
                <w:rFonts w:ascii="Cambria Math" w:hAnsi="Cambria Math"/>
                <w:noProof w:val="0"/>
                <w:sz w:val="24"/>
                <w:szCs w:val="20"/>
              </w:rPr>
              <m:t>n</m:t>
            </m:r>
          </m:sub>
        </m:sSub>
      </m:oMath>
      <w:r w:rsidRPr="002429BC">
        <w:rPr>
          <w:rStyle w:val="FigCaptionChar"/>
          <w:noProof w:val="0"/>
          <w:sz w:val="24"/>
          <w:szCs w:val="20"/>
        </w:rPr>
        <w:t xml:space="preserve"> directly </w:t>
      </w:r>
      <w:r w:rsidR="005F347A" w:rsidRPr="005F347A">
        <w:t>through</w:t>
      </w:r>
      <w:r w:rsidR="005F347A" w:rsidRPr="002429BC">
        <w:rPr>
          <w:rStyle w:val="FigCaptionChar"/>
          <w:noProof w:val="0"/>
          <w:sz w:val="24"/>
          <w:szCs w:val="20"/>
        </w:rPr>
        <w:t xml:space="preserve"> </w:t>
      </w:r>
      <w:r w:rsidRPr="002429BC">
        <w:rPr>
          <w:rStyle w:val="FigCaptionChar"/>
          <w:noProof w:val="0"/>
          <w:sz w:val="24"/>
          <w:szCs w:val="20"/>
        </w:rPr>
        <w:t>the following relationship,</w:t>
      </w:r>
    </w:p>
    <w:p w14:paraId="7A94125E" w14:textId="77777777" w:rsidR="00FD11EC" w:rsidRPr="002429BC" w:rsidRDefault="00FD11EC" w:rsidP="002429BC">
      <w:pPr>
        <w:pStyle w:val="body-no-spacing"/>
        <w:ind w:firstLine="0"/>
        <w:rPr>
          <w:rStyle w:val="FigCaptionChar"/>
          <w:noProof w:val="0"/>
          <w:sz w:val="24"/>
          <w:szCs w:val="2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6537B4" w14:paraId="163BC53E" w14:textId="77777777" w:rsidTr="00E54847">
        <w:tc>
          <w:tcPr>
            <w:tcW w:w="221" w:type="pct"/>
            <w:vAlign w:val="center"/>
          </w:tcPr>
          <w:p w14:paraId="170585C4" w14:textId="77777777" w:rsidR="006537B4" w:rsidRDefault="006537B4" w:rsidP="00E54847">
            <w:pPr>
              <w:pStyle w:val="Equation"/>
            </w:pPr>
          </w:p>
        </w:tc>
        <w:tc>
          <w:tcPr>
            <w:tcW w:w="4265" w:type="pct"/>
            <w:vAlign w:val="center"/>
          </w:tcPr>
          <w:p w14:paraId="49E97E94" w14:textId="0943A124" w:rsidR="006537B4" w:rsidRDefault="005C58B5" w:rsidP="00E54847">
            <w:pPr>
              <w:pStyle w:val="Equation"/>
            </w:pPr>
            <m:oMathPara>
              <m:oMath>
                <m:sSub>
                  <m:sSubPr>
                    <m:ctrlPr>
                      <w:rPr>
                        <w:rFonts w:ascii="Cambria Math" w:hAnsi="Cambria Math"/>
                        <w:i/>
                        <w:spacing w:val="-1"/>
                        <w:sz w:val="24"/>
                        <w:szCs w:val="18"/>
                        <w:lang w:eastAsia="x-none"/>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nary>
                  <m:naryPr>
                    <m:chr m:val="∑"/>
                    <m:limLoc m:val="undOvr"/>
                    <m:ctrlPr>
                      <w:rPr>
                        <w:rFonts w:ascii="Cambria Math" w:hAnsi="Cambria Math"/>
                        <w:i/>
                        <w:spacing w:val="-1"/>
                        <w:sz w:val="24"/>
                        <w:szCs w:val="18"/>
                        <w:lang w:eastAsia="x-none"/>
                      </w:rPr>
                    </m:ctrlPr>
                  </m:naryPr>
                  <m:sub>
                    <m:r>
                      <w:rPr>
                        <w:rFonts w:ascii="Cambria Math" w:hAnsi="Cambria Math"/>
                        <w:sz w:val="24"/>
                      </w:rPr>
                      <m:t>k=1</m:t>
                    </m:r>
                  </m:sub>
                  <m:sup>
                    <m:r>
                      <w:rPr>
                        <w:rFonts w:ascii="Cambria Math" w:hAnsi="Cambria Math"/>
                        <w:sz w:val="24"/>
                      </w:rPr>
                      <m:t>n-1</m:t>
                    </m:r>
                  </m:sup>
                  <m:e>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k</m:t>
                        </m:r>
                      </m:sub>
                    </m:sSub>
                    <m:sSub>
                      <m:sSubPr>
                        <m:ctrlPr>
                          <w:rPr>
                            <w:rFonts w:ascii="Cambria Math" w:hAnsi="Cambria Math"/>
                            <w:i/>
                            <w:spacing w:val="-1"/>
                            <w:sz w:val="24"/>
                            <w:szCs w:val="18"/>
                            <w:lang w:eastAsia="x-none"/>
                          </w:rPr>
                        </m:ctrlPr>
                      </m:sSubPr>
                      <m:e>
                        <m:r>
                          <w:rPr>
                            <w:rFonts w:ascii="Cambria Math" w:hAnsi="Cambria Math"/>
                            <w:sz w:val="24"/>
                          </w:rPr>
                          <m:t>c</m:t>
                        </m:r>
                      </m:e>
                      <m:sub>
                        <m:r>
                          <w:rPr>
                            <w:rFonts w:ascii="Cambria Math" w:hAnsi="Cambria Math"/>
                            <w:sz w:val="24"/>
                          </w:rPr>
                          <m:t>n-k</m:t>
                        </m:r>
                      </m:sub>
                    </m:sSub>
                    <m:r>
                      <w:rPr>
                        <w:rFonts w:ascii="Cambria Math" w:hAnsi="Cambria Math"/>
                        <w:sz w:val="24"/>
                      </w:rPr>
                      <m:t>+</m:t>
                    </m:r>
                    <m:sSub>
                      <m:sSubPr>
                        <m:ctrlPr>
                          <w:rPr>
                            <w:rFonts w:ascii="Cambria Math" w:hAnsi="Cambria Math"/>
                            <w:i/>
                            <w:spacing w:val="-1"/>
                            <w:sz w:val="24"/>
                            <w:szCs w:val="18"/>
                            <w:lang w:eastAsia="x-none"/>
                          </w:rPr>
                        </m:ctrlPr>
                      </m:sSubPr>
                      <m:e>
                        <m:r>
                          <w:rPr>
                            <w:rFonts w:ascii="Cambria Math" w:hAnsi="Cambria Math"/>
                            <w:sz w:val="24"/>
                          </w:rPr>
                          <m:t>a</m:t>
                        </m:r>
                      </m:e>
                      <m:sub>
                        <m:r>
                          <w:rPr>
                            <w:rFonts w:ascii="Cambria Math" w:hAnsi="Cambria Math"/>
                            <w:sz w:val="24"/>
                          </w:rPr>
                          <m:t>n</m:t>
                        </m:r>
                      </m:sub>
                    </m:sSub>
                    <m:r>
                      <w:rPr>
                        <w:rFonts w:ascii="Cambria Math" w:hAnsi="Cambria Math"/>
                        <w:sz w:val="24"/>
                      </w:rPr>
                      <m:t>,  1&lt;n≤p</m:t>
                    </m:r>
                  </m:e>
                </m:nary>
                <m:r>
                  <w:rPr>
                    <w:rFonts w:ascii="Cambria Math" w:hAnsi="Cambria Math"/>
                    <w:spacing w:val="-1"/>
                    <w:sz w:val="24"/>
                    <w:szCs w:val="18"/>
                    <w:lang w:eastAsia="x-none"/>
                  </w:rPr>
                  <m:t xml:space="preserve"> .</m:t>
                </m:r>
              </m:oMath>
            </m:oMathPara>
          </w:p>
        </w:tc>
        <w:tc>
          <w:tcPr>
            <w:tcW w:w="514" w:type="pct"/>
            <w:vAlign w:val="center"/>
          </w:tcPr>
          <w:p w14:paraId="1DA9CD75" w14:textId="6058D340" w:rsidR="006537B4" w:rsidRPr="006537B4" w:rsidRDefault="006537B4" w:rsidP="00E54847">
            <w:pPr>
              <w:pStyle w:val="Equation"/>
              <w:rPr>
                <w:rFonts w:ascii="Arial" w:hAnsi="Arial" w:cs="Arial"/>
              </w:rPr>
            </w:pPr>
            <w:r w:rsidRPr="006537B4">
              <w:rPr>
                <w:rFonts w:ascii="Arial" w:hAnsi="Arial" w:cs="Arial"/>
                <w:sz w:val="20"/>
              </w:rPr>
              <w:t>(</w:t>
            </w:r>
            <w:r>
              <w:rPr>
                <w:rFonts w:ascii="Arial" w:hAnsi="Arial" w:cs="Arial"/>
                <w:sz w:val="20"/>
              </w:rPr>
              <w:t>3.</w:t>
            </w:r>
            <w:r w:rsidRPr="006537B4">
              <w:rPr>
                <w:rFonts w:ascii="Arial" w:hAnsi="Arial" w:cs="Arial"/>
                <w:sz w:val="20"/>
              </w:rPr>
              <w:t>1</w:t>
            </w:r>
            <w:r w:rsidR="00D93E45">
              <w:rPr>
                <w:rFonts w:ascii="Arial" w:hAnsi="Arial" w:cs="Arial"/>
                <w:sz w:val="20"/>
              </w:rPr>
              <w:t>3</w:t>
            </w:r>
            <w:r w:rsidRPr="006537B4">
              <w:rPr>
                <w:rFonts w:ascii="Arial" w:hAnsi="Arial" w:cs="Arial"/>
                <w:sz w:val="20"/>
              </w:rPr>
              <w:t>)</w:t>
            </w:r>
          </w:p>
        </w:tc>
      </w:tr>
    </w:tbl>
    <w:p w14:paraId="5A1F2585" w14:textId="1BD8021C" w:rsidR="006537B4" w:rsidRPr="002429BC" w:rsidRDefault="006537B4" w:rsidP="002429BC">
      <w:pPr>
        <w:pStyle w:val="Body"/>
        <w:ind w:firstLine="0"/>
        <w:rPr>
          <w:rStyle w:val="FigCaptionChar"/>
          <w:noProof w:val="0"/>
          <w:sz w:val="24"/>
          <w:szCs w:val="20"/>
        </w:rPr>
      </w:pPr>
    </w:p>
    <w:p w14:paraId="48D5BF31" w14:textId="3B03850F" w:rsidR="006537B4" w:rsidRPr="002429BC" w:rsidRDefault="00452617" w:rsidP="002429BC">
      <w:pPr>
        <w:pStyle w:val="Body"/>
        <w:ind w:firstLine="0"/>
        <w:rPr>
          <w:rStyle w:val="FigCaptionChar"/>
          <w:noProof w:val="0"/>
          <w:sz w:val="24"/>
          <w:szCs w:val="20"/>
        </w:rPr>
      </w:pPr>
      <w:r w:rsidRPr="002429BC">
        <w:rPr>
          <w:rStyle w:val="FigCaptionChar"/>
          <w:noProof w:val="0"/>
          <w:sz w:val="24"/>
          <w:szCs w:val="20"/>
        </w:rPr>
        <w:t xml:space="preserve">where </w:t>
      </w:r>
      <m:oMath>
        <m:r>
          <w:rPr>
            <w:rStyle w:val="FigCaptionChar"/>
            <w:rFonts w:ascii="Cambria Math" w:hAnsi="Cambria Math"/>
            <w:noProof w:val="0"/>
            <w:sz w:val="24"/>
            <w:szCs w:val="20"/>
          </w:rPr>
          <m:t>p</m:t>
        </m:r>
      </m:oMath>
      <w:r w:rsidRPr="002429BC">
        <w:rPr>
          <w:rStyle w:val="FigCaptionChar"/>
          <w:noProof w:val="0"/>
          <w:sz w:val="24"/>
          <w:szCs w:val="20"/>
        </w:rPr>
        <w:t xml:space="preserve"> refers to the prediction order.</w:t>
      </w:r>
    </w:p>
    <w:p w14:paraId="11146DD0" w14:textId="18F404D2" w:rsidR="00452617" w:rsidRPr="00452617" w:rsidRDefault="00452617" w:rsidP="00452617">
      <w:pPr>
        <w:pStyle w:val="Body"/>
        <w:ind w:firstLine="0"/>
      </w:pPr>
      <w:r w:rsidRPr="00452617">
        <w:t>It is known that speaker recognition requires more cepstral coefficients than speech recognition which employs around 15 of them. Although it was pointed out that increasing the number of such coefficients does not affect the recognition</w:t>
      </w:r>
      <w:r w:rsidR="00BA6B74">
        <w:t xml:space="preserve"> </w:t>
      </w:r>
      <w:r w:rsidR="00BA6B74">
        <w:fldChar w:fldCharType="begin"/>
      </w:r>
      <w:r w:rsidR="00BA6B74">
        <w:instrText xml:space="preserve"> ADDIN EN.CITE &lt;EndNote&gt;&lt;Cite&gt;&lt;Author&gt;Kinnunen&lt;/Author&gt;&lt;Year&gt;2003&lt;/Year&gt;&lt;RecNum&gt;109&lt;/RecNum&gt;&lt;DisplayText&gt;(Kinnunen 2003)&lt;/DisplayText&gt;&lt;record&gt;&lt;rec-number&gt;109&lt;/rec-number&gt;&lt;foreign-keys&gt;&lt;key app="EN" db-id="axw09t0dmas9fber5fsvzawpp2xssrf02z55" timestamp="1462458403"&gt;109&lt;/key&gt;&lt;/foreign-keys&gt;&lt;ref-type name="Generic"&gt;13&lt;/ref-type&gt;&lt;contributors&gt;&lt;authors&gt;&lt;author&gt;Kinnunen, Tomi&lt;/author&gt;&lt;/authors&gt;&lt;/contributors&gt;&lt;titles&gt;&lt;title&gt;Spectral Features for Automatic Text-Independent Speaker Recognition. Licentiate’s Thesis&lt;/title&gt;&lt;/titles&gt;&lt;dates&gt;&lt;year&gt;2003&lt;/year&gt;&lt;/dates&gt;&lt;publisher&gt;University of Joensuu, Department of computer science, Finland&lt;/publisher&gt;&lt;urls&gt;&lt;/urls&gt;&lt;/record&gt;&lt;/Cite&gt;&lt;/EndNote&gt;</w:instrText>
      </w:r>
      <w:r w:rsidR="00BA6B74">
        <w:fldChar w:fldCharType="separate"/>
      </w:r>
      <w:r w:rsidR="00BA6B74">
        <w:rPr>
          <w:noProof/>
        </w:rPr>
        <w:t>(Kinnunen 2003)</w:t>
      </w:r>
      <w:r w:rsidR="00BA6B74">
        <w:fldChar w:fldCharType="end"/>
      </w:r>
      <w:r w:rsidRPr="00452617">
        <w:t>, we suggest using 20 LPCCs to preserve a relatively good computation speed.</w:t>
      </w:r>
    </w:p>
    <w:p w14:paraId="66E31378" w14:textId="032BA2E4" w:rsidR="00BB1EC9" w:rsidRDefault="00BB1EC9" w:rsidP="00D250EF">
      <w:pPr>
        <w:pStyle w:val="Header2"/>
      </w:pPr>
      <w:bookmarkStart w:id="94" w:name="_Toc451166973"/>
      <w:bookmarkStart w:id="95" w:name="_Toc463601670"/>
      <w:r w:rsidRPr="0038736D">
        <w:t>3.3.</w:t>
      </w:r>
      <w:r w:rsidR="000B2BEB" w:rsidRPr="0038736D">
        <w:t>4</w:t>
      </w:r>
      <w:r w:rsidRPr="0038736D">
        <w:tab/>
        <w:t>CLASSIFICATION</w:t>
      </w:r>
      <w:bookmarkEnd w:id="94"/>
      <w:bookmarkEnd w:id="95"/>
    </w:p>
    <w:p w14:paraId="3C14AF03" w14:textId="45ED000B" w:rsidR="00452617" w:rsidRDefault="00452617" w:rsidP="00452617">
      <w:pPr>
        <w:pStyle w:val="Body"/>
      </w:pPr>
      <w:r w:rsidRPr="00452617">
        <w:t>Several classification algorithms were employed for speaker recognition (</w:t>
      </w:r>
      <w:r w:rsidRPr="00452617">
        <w:rPr>
          <w:i/>
        </w:rPr>
        <w:t>i.e.</w:t>
      </w:r>
      <w:r w:rsidRPr="00452617">
        <w:t xml:space="preserve"> GMM, ANN). However, it is known that the Naïve Bayes classifier is fast, very effective and easy to implement. As a supervised and statistical learning method for classification—it simply computes the conditional probabilities of the different classes given the value of attributes. Finally, it selects the class with the highest conditional probability. Accordingly, Table </w:t>
      </w:r>
      <w:r w:rsidR="00BA6B74">
        <w:t>3.1</w:t>
      </w:r>
      <w:r w:rsidRPr="00452617">
        <w:t xml:space="preserve"> exposes the theoretical time and space complexity evaluations of the Naïve Bayes classifier</w:t>
      </w:r>
      <w:r w:rsidR="00BA6B74">
        <w:t xml:space="preserve"> </w:t>
      </w:r>
      <w:r w:rsidR="00BA6B74">
        <w:fldChar w:fldCharType="begin"/>
      </w:r>
      <w:r w:rsidR="00BA6B74">
        <w:instrText xml:space="preserve"> ADDIN EN.CITE &lt;EndNote&gt;&lt;Cite&gt;&lt;Author&gt;John&lt;/Author&gt;&lt;Year&gt;1995&lt;/Year&gt;&lt;RecNum&gt;110&lt;/RecNum&gt;&lt;DisplayText&gt;(John and Langley 1995)&lt;/DisplayText&gt;&lt;record&gt;&lt;rec-number&gt;110&lt;/rec-number&gt;&lt;foreign-keys&gt;&lt;key app="EN" db-id="axw09t0dmas9fber5fsvzawpp2xssrf02z55" timestamp="1462458422"&gt;110&lt;/key&gt;&lt;/foreign-keys&gt;&lt;ref-type name="Conference Proceedings"&gt;10&lt;/ref-type&gt;&lt;contributors&gt;&lt;authors&gt;&lt;author&gt;John, George H&lt;/author&gt;&lt;author&gt;Langley, Pat&lt;/author&gt;&lt;/authors&gt;&lt;/contributors&gt;&lt;titles&gt;&lt;title&gt;Estimating continuous distributions in Bayesian classifiers&lt;/title&gt;&lt;secondary-title&gt;Proceedings of the Eleventh conference on Uncertainty in artificial intelligence&lt;/secondary-title&gt;&lt;/titles&gt;&lt;pages&gt;338-345&lt;/pages&gt;&lt;dates&gt;&lt;year&gt;1995&lt;/year&gt;&lt;/dates&gt;&lt;publisher&gt;Morgan Kaufmann Publishers Inc.&lt;/publisher&gt;&lt;isbn&gt;1558603859&lt;/isbn&gt;&lt;urls&gt;&lt;/urls&gt;&lt;/record&gt;&lt;/Cite&gt;&lt;/EndNote&gt;</w:instrText>
      </w:r>
      <w:r w:rsidR="00BA6B74">
        <w:fldChar w:fldCharType="separate"/>
      </w:r>
      <w:r w:rsidR="00BA6B74">
        <w:rPr>
          <w:noProof/>
        </w:rPr>
        <w:t>(John and Langley 1995)</w:t>
      </w:r>
      <w:r w:rsidR="00BA6B74">
        <w:fldChar w:fldCharType="end"/>
      </w:r>
      <w:r w:rsidRPr="00452617">
        <w:t>.</w:t>
      </w:r>
    </w:p>
    <w:p w14:paraId="30277E90" w14:textId="77777777" w:rsidR="00BA6772" w:rsidRDefault="00BA6772" w:rsidP="00452617">
      <w:pPr>
        <w:pStyle w:val="Body"/>
      </w:pPr>
    </w:p>
    <w:p w14:paraId="7078F259" w14:textId="7482782F" w:rsidR="007248CA" w:rsidRDefault="007248CA" w:rsidP="00061451">
      <w:pPr>
        <w:pStyle w:val="Table-Caption"/>
        <w:ind w:firstLine="0"/>
      </w:pPr>
      <w:bookmarkStart w:id="96" w:name="_Toc461194720"/>
      <w:r>
        <w:lastRenderedPageBreak/>
        <w:t>Table 3.</w:t>
      </w:r>
      <w:r w:rsidR="00533EA5">
        <w:t>1</w:t>
      </w:r>
      <w:r>
        <w:t xml:space="preserve">: </w:t>
      </w:r>
      <w:r w:rsidRPr="00655A6A">
        <w:t>Naïve Bayes time and space com</w:t>
      </w:r>
      <w:r>
        <w:t>plexities, given k features</w:t>
      </w:r>
      <w:bookmarkEnd w:id="96"/>
      <w:r w:rsidR="00642517">
        <w:t xml:space="preserve"> FOR BOTH TRAINING AND TESTING OPERATIONS</w:t>
      </w:r>
    </w:p>
    <w:tbl>
      <w:tblPr>
        <w:tblStyle w:val="TableGrid"/>
        <w:tblW w:w="0" w:type="auto"/>
        <w:tblLook w:val="04A0" w:firstRow="1" w:lastRow="0" w:firstColumn="1" w:lastColumn="0" w:noHBand="0" w:noVBand="1"/>
      </w:tblPr>
      <w:tblGrid>
        <w:gridCol w:w="2965"/>
        <w:gridCol w:w="2543"/>
        <w:gridCol w:w="2754"/>
      </w:tblGrid>
      <w:tr w:rsidR="00452617" w14:paraId="1CFD835C" w14:textId="77777777" w:rsidTr="00FD11EC">
        <w:trPr>
          <w:trHeight w:val="720"/>
        </w:trPr>
        <w:tc>
          <w:tcPr>
            <w:tcW w:w="2965" w:type="dxa"/>
            <w:vAlign w:val="center"/>
          </w:tcPr>
          <w:p w14:paraId="14B09D66" w14:textId="3CB3E627" w:rsidR="00452617" w:rsidRPr="00452617" w:rsidRDefault="00452617" w:rsidP="007F7BD7">
            <w:pPr>
              <w:pStyle w:val="Table-Head1"/>
            </w:pPr>
            <w:r w:rsidRPr="00452617">
              <w:t>Operations</w:t>
            </w:r>
          </w:p>
        </w:tc>
        <w:tc>
          <w:tcPr>
            <w:tcW w:w="2543" w:type="dxa"/>
            <w:vAlign w:val="center"/>
          </w:tcPr>
          <w:p w14:paraId="5693024F" w14:textId="17B7B984" w:rsidR="00452617" w:rsidRPr="00452617" w:rsidRDefault="00452617" w:rsidP="007F7BD7">
            <w:pPr>
              <w:pStyle w:val="Table-Head1"/>
            </w:pPr>
            <w:r>
              <w:t>Time</w:t>
            </w:r>
          </w:p>
        </w:tc>
        <w:tc>
          <w:tcPr>
            <w:tcW w:w="2754" w:type="dxa"/>
            <w:vAlign w:val="center"/>
          </w:tcPr>
          <w:p w14:paraId="60CC69A3" w14:textId="78259D2E" w:rsidR="00452617" w:rsidRPr="00452617" w:rsidRDefault="00452617" w:rsidP="007F7BD7">
            <w:pPr>
              <w:pStyle w:val="Table-Head1"/>
            </w:pPr>
            <w:r>
              <w:t>Space</w:t>
            </w:r>
          </w:p>
        </w:tc>
      </w:tr>
      <w:tr w:rsidR="00452617" w14:paraId="27D8CBE3" w14:textId="77777777" w:rsidTr="00FD11EC">
        <w:trPr>
          <w:trHeight w:val="360"/>
        </w:trPr>
        <w:tc>
          <w:tcPr>
            <w:tcW w:w="2965" w:type="dxa"/>
            <w:vAlign w:val="center"/>
          </w:tcPr>
          <w:p w14:paraId="44A51E8A" w14:textId="66615BE1" w:rsidR="00452617" w:rsidRDefault="00452617" w:rsidP="007F7BD7">
            <w:pPr>
              <w:pStyle w:val="Table-Line1"/>
            </w:pPr>
            <w:r>
              <w:t xml:space="preserve">Training on </w:t>
            </w:r>
            <m:oMath>
              <m:r>
                <m:rPr>
                  <m:sty m:val="bi"/>
                </m:rPr>
                <w:rPr>
                  <w:rFonts w:ascii="Cambria Math" w:hAnsi="Cambria Math"/>
                </w:rPr>
                <m:t>n</m:t>
              </m:r>
            </m:oMath>
            <w:r>
              <w:t xml:space="preserve"> samples</w:t>
            </w:r>
          </w:p>
        </w:tc>
        <w:tc>
          <w:tcPr>
            <w:tcW w:w="2543" w:type="dxa"/>
            <w:vAlign w:val="center"/>
          </w:tcPr>
          <w:p w14:paraId="0D915DDE" w14:textId="5B8C4CB6" w:rsidR="00452617" w:rsidRDefault="00452617" w:rsidP="00FD11EC">
            <w:pPr>
              <w:pStyle w:val="Body"/>
              <w:spacing w:after="0" w:line="240" w:lineRule="auto"/>
              <w:ind w:firstLine="0"/>
              <w:jc w:val="center"/>
            </w:pPr>
            <m:oMathPara>
              <m:oMath>
                <m:r>
                  <w:rPr>
                    <w:rFonts w:ascii="Cambria Math" w:hAnsi="Cambria Math"/>
                  </w:rPr>
                  <m:t>O</m:t>
                </m:r>
                <m:d>
                  <m:dPr>
                    <m:ctrlPr>
                      <w:rPr>
                        <w:rFonts w:ascii="Cambria Math" w:hAnsi="Cambria Math"/>
                        <w:i/>
                      </w:rPr>
                    </m:ctrlPr>
                  </m:dPr>
                  <m:e>
                    <m:r>
                      <w:rPr>
                        <w:rFonts w:ascii="Cambria Math" w:hAnsi="Cambria Math"/>
                      </w:rPr>
                      <m:t>nk</m:t>
                    </m:r>
                  </m:e>
                </m:d>
              </m:oMath>
            </m:oMathPara>
          </w:p>
        </w:tc>
        <w:tc>
          <w:tcPr>
            <w:tcW w:w="2754" w:type="dxa"/>
            <w:vAlign w:val="center"/>
          </w:tcPr>
          <w:p w14:paraId="1CCAB6F0" w14:textId="6F872D79" w:rsidR="00452617" w:rsidRDefault="00452617" w:rsidP="00FD11EC">
            <w:pPr>
              <w:pStyle w:val="Body"/>
              <w:spacing w:after="0" w:line="240" w:lineRule="auto"/>
              <w:ind w:firstLine="0"/>
              <w:jc w:val="center"/>
            </w:pPr>
            <m:oMathPara>
              <m:oMath>
                <m:r>
                  <w:rPr>
                    <w:rFonts w:ascii="Cambria Math" w:hAnsi="Cambria Math"/>
                  </w:rPr>
                  <m:t>O</m:t>
                </m:r>
                <m:d>
                  <m:dPr>
                    <m:ctrlPr>
                      <w:rPr>
                        <w:rFonts w:ascii="Cambria Math" w:hAnsi="Cambria Math"/>
                        <w:i/>
                      </w:rPr>
                    </m:ctrlPr>
                  </m:dPr>
                  <m:e>
                    <m:r>
                      <w:rPr>
                        <w:rFonts w:ascii="Cambria Math" w:hAnsi="Cambria Math"/>
                      </w:rPr>
                      <m:t>k</m:t>
                    </m:r>
                  </m:e>
                </m:d>
              </m:oMath>
            </m:oMathPara>
          </w:p>
        </w:tc>
      </w:tr>
      <w:tr w:rsidR="00452617" w14:paraId="5850B45A" w14:textId="77777777" w:rsidTr="00FD11EC">
        <w:trPr>
          <w:trHeight w:val="360"/>
        </w:trPr>
        <w:tc>
          <w:tcPr>
            <w:tcW w:w="2965" w:type="dxa"/>
            <w:vAlign w:val="center"/>
          </w:tcPr>
          <w:p w14:paraId="43128DDE" w14:textId="28570A2D" w:rsidR="00452617" w:rsidRDefault="00452617" w:rsidP="007F7BD7">
            <w:pPr>
              <w:pStyle w:val="Table-Line1"/>
            </w:pPr>
            <w:r>
              <w:t xml:space="preserve">Testing on </w:t>
            </w:r>
            <m:oMath>
              <m:r>
                <m:rPr>
                  <m:sty m:val="bi"/>
                </m:rPr>
                <w:rPr>
                  <w:rFonts w:ascii="Cambria Math" w:hAnsi="Cambria Math"/>
                </w:rPr>
                <m:t>m</m:t>
              </m:r>
            </m:oMath>
            <w:r>
              <w:t xml:space="preserve"> samples</w:t>
            </w:r>
          </w:p>
        </w:tc>
        <w:tc>
          <w:tcPr>
            <w:tcW w:w="2543" w:type="dxa"/>
            <w:vAlign w:val="center"/>
          </w:tcPr>
          <w:p w14:paraId="39D965A6" w14:textId="2655E50B" w:rsidR="00452617" w:rsidRPr="00452617" w:rsidRDefault="00452617" w:rsidP="00FD11EC">
            <w:pPr>
              <w:pStyle w:val="Body"/>
              <w:spacing w:after="0" w:line="240" w:lineRule="auto"/>
              <w:ind w:firstLine="0"/>
              <w:jc w:val="center"/>
            </w:pPr>
            <m:oMathPara>
              <m:oMath>
                <m:r>
                  <w:rPr>
                    <w:rFonts w:ascii="Cambria Math" w:hAnsi="Cambria Math"/>
                  </w:rPr>
                  <m:t>O</m:t>
                </m:r>
                <m:d>
                  <m:dPr>
                    <m:ctrlPr>
                      <w:rPr>
                        <w:rFonts w:ascii="Cambria Math" w:hAnsi="Cambria Math"/>
                        <w:i/>
                      </w:rPr>
                    </m:ctrlPr>
                  </m:dPr>
                  <m:e>
                    <m:r>
                      <w:rPr>
                        <w:rFonts w:ascii="Cambria Math" w:hAnsi="Cambria Math"/>
                      </w:rPr>
                      <m:t>mk</m:t>
                    </m:r>
                  </m:e>
                </m:d>
              </m:oMath>
            </m:oMathPara>
          </w:p>
        </w:tc>
        <w:tc>
          <w:tcPr>
            <w:tcW w:w="2754" w:type="dxa"/>
            <w:vAlign w:val="center"/>
          </w:tcPr>
          <w:p w14:paraId="641D6FA3" w14:textId="7052484A" w:rsidR="00452617" w:rsidRDefault="00A00B2F" w:rsidP="00FD11EC">
            <w:pPr>
              <w:pStyle w:val="Body"/>
              <w:spacing w:after="0" w:line="240" w:lineRule="auto"/>
              <w:ind w:firstLine="0"/>
              <w:jc w:val="center"/>
            </w:pPr>
            <m:oMathPara>
              <m:oMath>
                <m:r>
                  <m:rPr>
                    <m:sty m:val="p"/>
                  </m:rPr>
                  <w:rPr>
                    <w:rFonts w:ascii="Cambria Math" w:hAnsi="Cambria Math"/>
                  </w:rPr>
                  <m:t>Θ</m:t>
                </m:r>
                <m:r>
                  <w:rPr>
                    <w:rFonts w:ascii="Cambria Math" w:hAnsi="Cambria Math"/>
                  </w:rPr>
                  <m:t>(1)</m:t>
                </m:r>
              </m:oMath>
            </m:oMathPara>
          </w:p>
        </w:tc>
      </w:tr>
    </w:tbl>
    <w:p w14:paraId="64D56863" w14:textId="68F20895" w:rsidR="00452617" w:rsidRDefault="00452617" w:rsidP="00D443E8">
      <w:pPr>
        <w:pStyle w:val="Body"/>
        <w:ind w:firstLine="0"/>
      </w:pPr>
    </w:p>
    <w:p w14:paraId="072C6D63" w14:textId="41BFBCBB" w:rsidR="00655A6A" w:rsidRDefault="00655A6A" w:rsidP="00655A6A">
      <w:pPr>
        <w:pStyle w:val="Body"/>
      </w:pPr>
      <w:r w:rsidRPr="00655A6A">
        <w:t xml:space="preserve">Once the feature extraction process is completed, a set of samples denoted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w:r w:rsidR="00E54847">
        <w:t xml:space="preserve"> </w:t>
      </w:r>
      <w:r w:rsidRPr="00655A6A">
        <w:t>with their associated class labels</w:t>
      </w:r>
      <w:r w:rsidR="00E54847">
        <w:t xml:space="preserv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i</m:t>
                </m:r>
              </m:sub>
            </m:sSub>
          </m:sub>
        </m:sSub>
      </m:oMath>
      <w:r w:rsidRPr="00655A6A">
        <w:t xml:space="preserve">, 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s</m:t>
                </m:r>
              </m:e>
              <m:sub>
                <m:r>
                  <w:rPr>
                    <w:rFonts w:ascii="Cambria Math" w:hAnsi="Cambria Math"/>
                  </w:rPr>
                  <m:t>i</m:t>
                </m:r>
              </m:sub>
            </m:sSub>
          </m:sub>
        </m:sSub>
        <m:r>
          <m:rPr>
            <m:sty m:val="p"/>
          </m:rPr>
          <w:rPr>
            <w:rFonts w:ascii="Cambria Math" w:hAnsi="Cambria Math"/>
          </w:rPr>
          <m:t>∈Ω=</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oMath>
      <w:r w:rsidR="00E54847">
        <w:t xml:space="preserve"> </w:t>
      </w:r>
      <w:r w:rsidRPr="00655A6A">
        <w:t>is obtained. Each s</w:t>
      </w:r>
      <w:r w:rsidR="00E54847">
        <w:t xml:space="preserve">ample has </w:t>
      </w:r>
      <m:oMath>
        <m:r>
          <w:rPr>
            <w:rFonts w:ascii="Cambria Math" w:hAnsi="Cambria Math"/>
          </w:rPr>
          <m:t>k</m:t>
        </m:r>
      </m:oMath>
      <w:r w:rsidRPr="00655A6A">
        <w:t xml:space="preserve"> features</w:t>
      </w:r>
      <w:r w:rsidR="00D0475A">
        <w:t xml:space="preserve"> (</w:t>
      </w:r>
      <w:r w:rsidR="00D0475A" w:rsidRPr="00D0475A">
        <w:rPr>
          <w:i/>
        </w:rPr>
        <w:t>i.e.</w:t>
      </w:r>
      <w:r w:rsidR="00D0475A">
        <w:t xml:space="preserve"> LPCCs)</w:t>
      </w:r>
      <w:r w:rsidR="00A00B2F">
        <w:t xml:space="preserve"> represented by floating numbers</w:t>
      </w:r>
      <w:r w:rsidRPr="00655A6A">
        <w:t xml:space="preserve"> (with </w:t>
      </w:r>
      <m:oMath>
        <m:r>
          <w:rPr>
            <w:rFonts w:ascii="Cambria Math" w:hAnsi="Cambria Math"/>
          </w:rPr>
          <m:t>k</m:t>
        </m:r>
        <m:r>
          <m:rPr>
            <m:sty m:val="p"/>
          </m:rPr>
          <w:rPr>
            <w:rFonts w:ascii="Cambria Math" w:hAnsi="Cambria Math"/>
          </w:rPr>
          <m:t>=20</m:t>
        </m:r>
      </m:oMath>
      <w:r w:rsidRPr="00655A6A">
        <w:t xml:space="preserve">), that are denoted as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oMath>
      <w:r w:rsidRPr="00655A6A">
        <w:t>. The objective of the Naïve Bayes classifier is to exploit these samples to build a model (</w:t>
      </w:r>
      <w:r w:rsidRPr="00E54847">
        <w:rPr>
          <w:i/>
        </w:rPr>
        <w:t>i.e.</w:t>
      </w:r>
      <w:r w:rsidRPr="00655A6A">
        <w:t xml:space="preserve"> the training phase) that will be reused to predict the label of the class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655A6A">
        <w:t xml:space="preserve"> for any future sample (</w:t>
      </w:r>
      <w:r w:rsidRPr="00E54847">
        <w:rPr>
          <w:i/>
        </w:rPr>
        <w:t>i.e.</w:t>
      </w:r>
      <w:r w:rsidRPr="00655A6A">
        <w:t xml:space="preserve"> th</w:t>
      </w:r>
      <w:r w:rsidR="00BA6B74">
        <w:t>e identification phase). Figure</w:t>
      </w:r>
      <w:r w:rsidRPr="00655A6A">
        <w:t xml:space="preserve"> </w:t>
      </w:r>
      <w:r w:rsidR="00E54847">
        <w:t>3.</w:t>
      </w:r>
      <w:r w:rsidRPr="00655A6A">
        <w:t>5 shows a simplified block diagram of this process.</w:t>
      </w:r>
    </w:p>
    <w:p w14:paraId="5D1105DF" w14:textId="2BD22C95" w:rsidR="00E54847" w:rsidRDefault="00E54847" w:rsidP="00DB09F4">
      <w:pPr>
        <w:pStyle w:val="Image"/>
      </w:pPr>
      <w:r>
        <w:object w:dxaOrig="4740" w:dyaOrig="2385" w14:anchorId="72A76297">
          <v:shape id="_x0000_i1078" type="#_x0000_t75" style="width:366pt;height:181.5pt" o:ole="">
            <v:imagedata r:id="rId34" o:title=""/>
          </v:shape>
          <o:OLEObject Type="Embed" ProgID="Visio.Drawing.15" ShapeID="_x0000_i1078" DrawAspect="Content" ObjectID="_1537620024" r:id="rId35"/>
        </w:object>
      </w:r>
    </w:p>
    <w:p w14:paraId="188C196A" w14:textId="7EA058FC" w:rsidR="00353970" w:rsidRDefault="00353970" w:rsidP="00DB09F4">
      <w:pPr>
        <w:pStyle w:val="Image-Caption"/>
      </w:pPr>
      <w:bookmarkStart w:id="97" w:name="_Toc461194733"/>
      <w:r>
        <w:t>Figure 3.</w:t>
      </w:r>
      <w:r w:rsidR="0052772B">
        <w:t>5</w:t>
      </w:r>
      <w:r>
        <w:t xml:space="preserve">: </w:t>
      </w:r>
      <w:r w:rsidRPr="00674E9E">
        <w:t>Flowchart of the classification process</w:t>
      </w:r>
      <w:bookmarkEnd w:id="97"/>
    </w:p>
    <w:p w14:paraId="700EC63E" w14:textId="2A067CB5" w:rsidR="002B28E8" w:rsidRDefault="002B28E8" w:rsidP="002B28E8">
      <w:pPr>
        <w:pStyle w:val="Body"/>
      </w:pPr>
      <w:r w:rsidRPr="002B28E8">
        <w:t xml:space="preserve">The algorithm, strongly relies on the Bayes theorem and imposes two assumptions. Firstly, all features </w:t>
      </w:r>
      <m:oMath>
        <m:sSub>
          <m:sSubPr>
            <m:ctrlPr>
              <w:rPr>
                <w:rFonts w:ascii="Cambria Math" w:hAnsi="Cambria Math"/>
                <w:spacing w:val="-1"/>
                <w:lang w:val="x-none" w:eastAsia="x-none"/>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pacing w:val="-1"/>
                <w:lang w:val="x-none" w:eastAsia="x-none"/>
              </w:rPr>
            </m:ctrlPr>
          </m:sSubPr>
          <m:e>
            <m:r>
              <w:rPr>
                <w:rFonts w:ascii="Cambria Math" w:hAnsi="Cambria Math"/>
              </w:rPr>
              <m:t>a</m:t>
            </m:r>
          </m:e>
          <m:sub>
            <m:r>
              <w:rPr>
                <w:rFonts w:ascii="Cambria Math" w:hAnsi="Cambria Math"/>
              </w:rPr>
              <m:t>n</m:t>
            </m:r>
          </m:sub>
        </m:sSub>
      </m:oMath>
      <w:r w:rsidRPr="002B28E8">
        <w:t xml:space="preserve"> should be independent for a given class </w:t>
      </w:r>
      <m:oMath>
        <m:r>
          <w:rPr>
            <w:rFonts w:ascii="Cambria Math" w:hAnsi="Cambria Math"/>
          </w:rPr>
          <m:t>c</m:t>
        </m:r>
      </m:oMath>
      <w:r w:rsidRPr="002B28E8">
        <w:t xml:space="preserve">. This is </w:t>
      </w:r>
      <w:r w:rsidRPr="002B28E8">
        <w:lastRenderedPageBreak/>
        <w:t xml:space="preserve">the class-conditional independence. Secondly, all features </w:t>
      </w:r>
      <m:oMath>
        <m:sSub>
          <m:sSubPr>
            <m:ctrlPr>
              <w:rPr>
                <w:rFonts w:ascii="Cambria Math" w:hAnsi="Cambria Math"/>
                <w:spacing w:val="-1"/>
                <w:lang w:val="x-none" w:eastAsia="x-none"/>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pacing w:val="-1"/>
                <w:lang w:val="x-none" w:eastAsia="x-none"/>
              </w:rPr>
            </m:ctrlPr>
          </m:sSubPr>
          <m:e>
            <m:r>
              <w:rPr>
                <w:rFonts w:ascii="Cambria Math" w:hAnsi="Cambria Math"/>
              </w:rPr>
              <m:t>a</m:t>
            </m:r>
          </m:e>
          <m:sub>
            <m:r>
              <w:rPr>
                <w:rFonts w:ascii="Cambria Math" w:hAnsi="Cambria Math"/>
              </w:rPr>
              <m:t>n</m:t>
            </m:r>
          </m:sub>
        </m:sSub>
      </m:oMath>
      <w:r w:rsidRPr="002B28E8">
        <w:t xml:space="preserve"> should be directly dep</w:t>
      </w:r>
      <w:r w:rsidR="00D601FD">
        <w:t xml:space="preserve">endent on their assigned class </w:t>
      </w:r>
      <m:oMath>
        <m:r>
          <w:rPr>
            <w:rFonts w:ascii="Cambria Math" w:hAnsi="Cambria Math"/>
          </w:rPr>
          <m:t>c</m:t>
        </m:r>
      </m:oMath>
      <w:r w:rsidRPr="002B28E8">
        <w:t>. Given that, it is possible to describe the classifier as,</w:t>
      </w:r>
    </w:p>
    <w:p w14:paraId="46DBB8ED" w14:textId="77777777" w:rsidR="002A61F5" w:rsidRDefault="002A61F5"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D601FD" w14:paraId="5CD416DB" w14:textId="77777777" w:rsidTr="00D601FD">
        <w:tc>
          <w:tcPr>
            <w:tcW w:w="221" w:type="pct"/>
            <w:vAlign w:val="center"/>
          </w:tcPr>
          <w:p w14:paraId="2AA8DC93" w14:textId="77777777" w:rsidR="00D601FD" w:rsidRDefault="00D601FD" w:rsidP="00D601FD">
            <w:pPr>
              <w:pStyle w:val="Equation"/>
            </w:pPr>
          </w:p>
        </w:tc>
        <w:tc>
          <w:tcPr>
            <w:tcW w:w="4265" w:type="pct"/>
            <w:vAlign w:val="center"/>
          </w:tcPr>
          <w:p w14:paraId="2B22BDF5" w14:textId="056F9129" w:rsidR="00D601FD" w:rsidRDefault="00BA6772" w:rsidP="00D601FD">
            <w:pPr>
              <w:pStyle w:val="Equation"/>
            </w:pPr>
            <m:oMathPara>
              <m:oMath>
                <m:r>
                  <w:rPr>
                    <w:rFonts w:ascii="Cambria Math" w:hAnsi="Cambria Math"/>
                    <w:sz w:val="24"/>
                  </w:rPr>
                  <m:t>P</m:t>
                </m:r>
                <m:d>
                  <m:dPr>
                    <m:ctrlPr>
                      <w:rPr>
                        <w:rFonts w:ascii="Cambria Math" w:hAnsi="Cambria Math"/>
                        <w:i/>
                        <w:sz w:val="24"/>
                        <w:szCs w:val="18"/>
                      </w:rPr>
                    </m:ctrlPr>
                  </m:dPr>
                  <m:e>
                    <m:r>
                      <w:rPr>
                        <w:rFonts w:ascii="Cambria Math" w:hAnsi="Cambria Math"/>
                        <w:sz w:val="24"/>
                      </w:rPr>
                      <m:t>c</m:t>
                    </m:r>
                  </m:e>
                  <m:e>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n</m:t>
                        </m:r>
                      </m:sub>
                    </m:sSub>
                  </m:e>
                </m:d>
                <m:r>
                  <w:rPr>
                    <w:rFonts w:ascii="Cambria Math" w:hAnsi="Cambria Math"/>
                    <w:sz w:val="24"/>
                  </w:rPr>
                  <m:t>=</m:t>
                </m:r>
                <m:f>
                  <m:fPr>
                    <m:ctrlPr>
                      <w:rPr>
                        <w:rFonts w:ascii="Cambria Math" w:hAnsi="Cambria Math"/>
                        <w:i/>
                        <w:sz w:val="24"/>
                        <w:szCs w:val="18"/>
                      </w:rPr>
                    </m:ctrlPr>
                  </m:fPr>
                  <m:num>
                    <m:r>
                      <w:rPr>
                        <w:rFonts w:ascii="Cambria Math" w:hAnsi="Cambria Math"/>
                        <w:sz w:val="24"/>
                      </w:rPr>
                      <m:t>P</m:t>
                    </m:r>
                    <m:d>
                      <m:dPr>
                        <m:ctrlPr>
                          <w:rPr>
                            <w:rFonts w:ascii="Cambria Math" w:hAnsi="Cambria Math"/>
                            <w:i/>
                            <w:sz w:val="24"/>
                            <w:szCs w:val="18"/>
                          </w:rPr>
                        </m:ctrlPr>
                      </m:dPr>
                      <m:e>
                        <m:r>
                          <w:rPr>
                            <w:rFonts w:ascii="Cambria Math" w:hAnsi="Cambria Math"/>
                            <w:sz w:val="24"/>
                          </w:rPr>
                          <m:t>c</m:t>
                        </m:r>
                      </m:e>
                    </m:d>
                    <m:nary>
                      <m:naryPr>
                        <m:chr m:val="∏"/>
                        <m:limLoc m:val="subSup"/>
                        <m:ctrlPr>
                          <w:rPr>
                            <w:rFonts w:ascii="Cambria Math" w:hAnsi="Cambria Math"/>
                            <w:i/>
                            <w:sz w:val="24"/>
                            <w:szCs w:val="18"/>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szCs w:val="18"/>
                              </w:rPr>
                            </m:ctrlPr>
                          </m:dPr>
                          <m:e>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i</m:t>
                                </m:r>
                              </m:sub>
                            </m:sSub>
                          </m:e>
                          <m:e>
                            <m:r>
                              <w:rPr>
                                <w:rFonts w:ascii="Cambria Math" w:hAnsi="Cambria Math"/>
                                <w:sz w:val="24"/>
                              </w:rPr>
                              <m:t>c</m:t>
                            </m:r>
                          </m:e>
                        </m:d>
                      </m:e>
                    </m:nary>
                  </m:num>
                  <m:den>
                    <m:r>
                      <w:rPr>
                        <w:rFonts w:ascii="Cambria Math" w:hAnsi="Cambria Math"/>
                        <w:sz w:val="24"/>
                      </w:rPr>
                      <m:t>P</m:t>
                    </m:r>
                    <m:d>
                      <m:dPr>
                        <m:ctrlPr>
                          <w:rPr>
                            <w:rFonts w:ascii="Cambria Math" w:hAnsi="Cambria Math"/>
                            <w:i/>
                            <w:sz w:val="24"/>
                            <w:szCs w:val="18"/>
                          </w:rPr>
                        </m:ctrlPr>
                      </m:dPr>
                      <m:e>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i/>
                                <w:sz w:val="24"/>
                                <w:szCs w:val="18"/>
                              </w:rPr>
                            </m:ctrlPr>
                          </m:sSubPr>
                          <m:e>
                            <m:r>
                              <w:rPr>
                                <w:rFonts w:ascii="Cambria Math" w:hAnsi="Cambria Math"/>
                                <w:sz w:val="24"/>
                              </w:rPr>
                              <m:t>a</m:t>
                            </m:r>
                          </m:e>
                          <m:sub>
                            <m:r>
                              <w:rPr>
                                <w:rFonts w:ascii="Cambria Math" w:hAnsi="Cambria Math"/>
                                <w:sz w:val="24"/>
                              </w:rPr>
                              <m:t>n</m:t>
                            </m:r>
                          </m:sub>
                        </m:sSub>
                      </m:e>
                    </m:d>
                  </m:den>
                </m:f>
                <m:r>
                  <w:rPr>
                    <w:rFonts w:ascii="Cambria Math" w:hAnsi="Cambria Math"/>
                    <w:sz w:val="24"/>
                    <w:szCs w:val="18"/>
                  </w:rPr>
                  <m:t>.</m:t>
                </m:r>
              </m:oMath>
            </m:oMathPara>
          </w:p>
        </w:tc>
        <w:tc>
          <w:tcPr>
            <w:tcW w:w="514" w:type="pct"/>
            <w:vAlign w:val="center"/>
          </w:tcPr>
          <w:p w14:paraId="6EDE2F93" w14:textId="1A41E619" w:rsidR="00D601FD" w:rsidRPr="00D601FD" w:rsidRDefault="00D601FD" w:rsidP="00D601FD">
            <w:pPr>
              <w:pStyle w:val="Equation"/>
              <w:rPr>
                <w:rFonts w:ascii="Arial" w:hAnsi="Arial" w:cs="Arial"/>
              </w:rPr>
            </w:pPr>
            <w:r w:rsidRPr="00D601FD">
              <w:rPr>
                <w:rFonts w:ascii="Arial" w:hAnsi="Arial" w:cs="Arial"/>
                <w:sz w:val="20"/>
              </w:rPr>
              <w:t>(</w:t>
            </w:r>
            <w:r>
              <w:rPr>
                <w:rFonts w:ascii="Arial" w:hAnsi="Arial" w:cs="Arial"/>
                <w:sz w:val="20"/>
              </w:rPr>
              <w:t>3.</w:t>
            </w:r>
            <w:r w:rsidRPr="00D601FD">
              <w:rPr>
                <w:rFonts w:ascii="Arial" w:hAnsi="Arial" w:cs="Arial"/>
                <w:sz w:val="20"/>
              </w:rPr>
              <w:t>1</w:t>
            </w:r>
            <w:r w:rsidR="00D93E45">
              <w:rPr>
                <w:rFonts w:ascii="Arial" w:hAnsi="Arial" w:cs="Arial"/>
                <w:sz w:val="20"/>
              </w:rPr>
              <w:t>4</w:t>
            </w:r>
            <w:r w:rsidRPr="00D601FD">
              <w:rPr>
                <w:rFonts w:ascii="Arial" w:hAnsi="Arial" w:cs="Arial"/>
                <w:sz w:val="20"/>
              </w:rPr>
              <w:t>)</w:t>
            </w:r>
          </w:p>
        </w:tc>
      </w:tr>
    </w:tbl>
    <w:p w14:paraId="11A9BA35" w14:textId="469F70F6" w:rsidR="00D601FD" w:rsidRDefault="00D601FD" w:rsidP="00D443E8">
      <w:pPr>
        <w:pStyle w:val="Body"/>
        <w:ind w:firstLine="0"/>
      </w:pPr>
    </w:p>
    <w:p w14:paraId="6DBD54B2" w14:textId="5823142F" w:rsidR="00D601FD" w:rsidRDefault="00D601FD" w:rsidP="002B28E8">
      <w:pPr>
        <w:pStyle w:val="Body"/>
      </w:pPr>
      <w:r>
        <w:t xml:space="preserve">Since </w:t>
      </w:r>
      <m:oMath>
        <m:r>
          <w:rPr>
            <w:rFonts w:ascii="Cambria Math" w:hAnsi="Cambria Math"/>
          </w:rPr>
          <m:t>p</m:t>
        </m:r>
        <m:d>
          <m:dPr>
            <m:ctrlPr>
              <w:rPr>
                <w:rFonts w:ascii="Cambria Math" w:hAnsi="Cambria Math"/>
                <w:i/>
                <w:spacing w:val="-1"/>
                <w:szCs w:val="18"/>
                <w:lang w:eastAsia="x-none"/>
              </w:rPr>
            </m:ctrlPr>
          </m:dPr>
          <m:e>
            <m:sSub>
              <m:sSubPr>
                <m:ctrlPr>
                  <w:rPr>
                    <w:rFonts w:ascii="Cambria Math" w:hAnsi="Cambria Math"/>
                    <w:i/>
                    <w:spacing w:val="-1"/>
                    <w:szCs w:val="18"/>
                    <w:lang w:eastAsia="x-none"/>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spacing w:val="-1"/>
                    <w:szCs w:val="18"/>
                    <w:lang w:eastAsia="x-none"/>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spacing w:val="-1"/>
                    <w:szCs w:val="18"/>
                    <w:lang w:eastAsia="x-none"/>
                  </w:rPr>
                </m:ctrlPr>
              </m:sSubPr>
              <m:e>
                <m:r>
                  <w:rPr>
                    <w:rFonts w:ascii="Cambria Math" w:hAnsi="Cambria Math"/>
                  </w:rPr>
                  <m:t>a</m:t>
                </m:r>
                <m:ctrlPr>
                  <w:rPr>
                    <w:rFonts w:ascii="Cambria Math" w:hAnsi="Cambria Math"/>
                    <w:i/>
                    <w:spacing w:val="-1"/>
                    <w:szCs w:val="18"/>
                    <w:lang w:val="x-none" w:eastAsia="x-none"/>
                  </w:rPr>
                </m:ctrlPr>
              </m:e>
              <m:sub>
                <m:r>
                  <w:rPr>
                    <w:rFonts w:ascii="Cambria Math" w:hAnsi="Cambria Math"/>
                  </w:rPr>
                  <m:t>n</m:t>
                </m:r>
              </m:sub>
            </m:sSub>
          </m:e>
        </m:d>
      </m:oMath>
      <w:r>
        <w:t xml:space="preserve"> is common for a certain sample, it may be ignored in the classification process. As a result, we can derive equation (3.1</w:t>
      </w:r>
      <w:r w:rsidR="00D0475A">
        <w:t>4</w:t>
      </w:r>
      <w:r>
        <w:t xml:space="preserve">) to predict the class </w:t>
      </w:r>
      <m:oMath>
        <m:r>
          <w:rPr>
            <w:rFonts w:ascii="Cambria Math" w:hAnsi="Cambria Math"/>
          </w:rPr>
          <m:t>c</m:t>
        </m:r>
      </m:oMath>
      <w:r>
        <w:t xml:space="preserve"> of a given sample during the identification phase as follows,</w:t>
      </w:r>
    </w:p>
    <w:p w14:paraId="468376BB" w14:textId="77777777" w:rsidR="00061451" w:rsidRDefault="00061451" w:rsidP="002B28E8">
      <w:pPr>
        <w:pStyle w:val="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D601FD" w:rsidRPr="00D601FD" w14:paraId="5D437743" w14:textId="77777777" w:rsidTr="00D601FD">
        <w:tc>
          <w:tcPr>
            <w:tcW w:w="221" w:type="pct"/>
            <w:vAlign w:val="center"/>
          </w:tcPr>
          <w:p w14:paraId="679CB83A" w14:textId="77777777" w:rsidR="00D601FD" w:rsidRDefault="00D601FD" w:rsidP="00D601FD">
            <w:pPr>
              <w:pStyle w:val="Equation"/>
            </w:pPr>
          </w:p>
        </w:tc>
        <w:tc>
          <w:tcPr>
            <w:tcW w:w="4265" w:type="pct"/>
            <w:vAlign w:val="center"/>
          </w:tcPr>
          <w:p w14:paraId="025475CC" w14:textId="6B96974E" w:rsidR="00D601FD" w:rsidRPr="00C42A6A" w:rsidRDefault="00C42A6A" w:rsidP="00D601FD">
            <w:pPr>
              <w:pStyle w:val="Equation"/>
              <w:rPr>
                <w:sz w:val="24"/>
                <w:szCs w:val="24"/>
              </w:rPr>
            </w:pPr>
            <m:oMathPara>
              <m:oMath>
                <m:r>
                  <w:rPr>
                    <w:rFonts w:ascii="Cambria Math" w:hAnsi="Cambria Math"/>
                    <w:sz w:val="24"/>
                    <w:szCs w:val="24"/>
                  </w:rPr>
                  <m:t>c=</m:t>
                </m:r>
                <m:func>
                  <m:funcPr>
                    <m:ctrlPr>
                      <w:rPr>
                        <w:rFonts w:ascii="Cambria Math" w:eastAsia="Times New Roman" w:hAnsi="Cambria Math" w:cs="Arial"/>
                        <w:i/>
                        <w:color w:val="auto"/>
                        <w:kern w:val="0"/>
                        <w:sz w:val="24"/>
                        <w:szCs w:val="24"/>
                        <w:lang w:eastAsia="fr-FR"/>
                      </w:rPr>
                    </m:ctrlPr>
                  </m:funcPr>
                  <m:fName>
                    <m:limLow>
                      <m:limLowPr>
                        <m:ctrlPr>
                          <w:rPr>
                            <w:rFonts w:ascii="Cambria Math" w:eastAsia="Times New Roman" w:hAnsi="Cambria Math" w:cs="Arial"/>
                            <w:i/>
                            <w:color w:val="auto"/>
                            <w:kern w:val="0"/>
                            <w:sz w:val="24"/>
                            <w:szCs w:val="24"/>
                            <w:lang w:eastAsia="fr-FR"/>
                          </w:rPr>
                        </m:ctrlPr>
                      </m:limLowPr>
                      <m:e>
                        <m:r>
                          <m:rPr>
                            <m:sty m:val="p"/>
                          </m:rPr>
                          <w:rPr>
                            <w:rFonts w:ascii="Cambria Math" w:hAnsi="Cambria Math"/>
                            <w:sz w:val="24"/>
                            <w:szCs w:val="24"/>
                          </w:rPr>
                          <m:t>arg</m:t>
                        </m:r>
                        <m:r>
                          <m:rPr>
                            <m:sty m:val="p"/>
                          </m:rPr>
                          <w:rPr>
                            <w:rFonts w:ascii="Cambria Math" w:eastAsia="Times New Roman" w:hAnsi="Cambria Math" w:cs="Arial"/>
                            <w:sz w:val="24"/>
                            <w:szCs w:val="24"/>
                            <w:lang w:eastAsia="fr-FR"/>
                          </w:rPr>
                          <m:t>max</m:t>
                        </m:r>
                      </m:e>
                      <m:lim>
                        <m:r>
                          <w:rPr>
                            <w:rFonts w:ascii="Cambria Math" w:hAnsi="Cambria Math"/>
                            <w:sz w:val="24"/>
                            <w:szCs w:val="24"/>
                          </w:rPr>
                          <m:t>c∈</m:t>
                        </m:r>
                        <m:r>
                          <m:rPr>
                            <m:sty m:val="p"/>
                          </m:rPr>
                          <w:rPr>
                            <w:rFonts w:ascii="Cambria Math" w:hAnsi="Cambria Math"/>
                            <w:sz w:val="24"/>
                            <w:szCs w:val="24"/>
                          </w:rPr>
                          <m:t>Ω</m:t>
                        </m:r>
                      </m:lim>
                    </m:limLow>
                  </m:fName>
                  <m:e>
                    <m:r>
                      <w:rPr>
                        <w:rFonts w:ascii="Cambria Math" w:hAnsi="Cambria Math"/>
                        <w:sz w:val="24"/>
                        <w:szCs w:val="24"/>
                      </w:rPr>
                      <m:t>P(c)</m:t>
                    </m:r>
                    <m:nary>
                      <m:naryPr>
                        <m:chr m:val="∏"/>
                        <m:limLoc m:val="undOvr"/>
                        <m:ctrlPr>
                          <w:rPr>
                            <w:rFonts w:ascii="Cambria Math" w:eastAsia="Times New Roman" w:hAnsi="Cambria Math" w:cs="Arial"/>
                            <w:i/>
                            <w:color w:val="auto"/>
                            <w:kern w:val="0"/>
                            <w:sz w:val="24"/>
                            <w:szCs w:val="24"/>
                            <w:lang w:eastAsia="fr-FR"/>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d>
                          <m:dPr>
                            <m:ctrlPr>
                              <w:rPr>
                                <w:rFonts w:ascii="Cambria Math" w:eastAsia="Times New Roman" w:hAnsi="Cambria Math" w:cs="Arial"/>
                                <w:i/>
                                <w:color w:val="auto"/>
                                <w:kern w:val="0"/>
                                <w:sz w:val="24"/>
                                <w:szCs w:val="24"/>
                                <w:lang w:eastAsia="fr-FR"/>
                              </w:rPr>
                            </m:ctrlPr>
                          </m:dPr>
                          <m:e>
                            <m:sSub>
                              <m:sSubPr>
                                <m:ctrlPr>
                                  <w:rPr>
                                    <w:rFonts w:ascii="Cambria Math" w:eastAsia="Times New Roman" w:hAnsi="Cambria Math" w:cs="Arial"/>
                                    <w:i/>
                                    <w:color w:val="auto"/>
                                    <w:kern w:val="0"/>
                                    <w:sz w:val="24"/>
                                    <w:szCs w:val="24"/>
                                    <w:lang w:eastAsia="fr-FR"/>
                                  </w:rPr>
                                </m:ctrlPr>
                              </m:sSubPr>
                              <m:e>
                                <m:r>
                                  <w:rPr>
                                    <w:rFonts w:ascii="Cambria Math" w:hAnsi="Cambria Math"/>
                                    <w:sz w:val="24"/>
                                    <w:szCs w:val="24"/>
                                  </w:rPr>
                                  <m:t>a</m:t>
                                </m:r>
                              </m:e>
                              <m:sub>
                                <m:r>
                                  <w:rPr>
                                    <w:rFonts w:ascii="Cambria Math" w:hAnsi="Cambria Math"/>
                                    <w:sz w:val="24"/>
                                    <w:szCs w:val="24"/>
                                  </w:rPr>
                                  <m:t>i</m:t>
                                </m:r>
                              </m:sub>
                            </m:sSub>
                          </m:e>
                          <m:e>
                            <m:r>
                              <w:rPr>
                                <w:rFonts w:ascii="Cambria Math" w:hAnsi="Cambria Math"/>
                                <w:sz w:val="24"/>
                                <w:szCs w:val="24"/>
                              </w:rPr>
                              <m:t>c</m:t>
                            </m:r>
                          </m:e>
                        </m:d>
                      </m:e>
                    </m:nary>
                  </m:e>
                </m:func>
                <m:r>
                  <w:rPr>
                    <w:rFonts w:ascii="Cambria Math" w:eastAsia="Times New Roman" w:hAnsi="Cambria Math" w:cs="Arial"/>
                    <w:color w:val="auto"/>
                    <w:kern w:val="0"/>
                    <w:sz w:val="24"/>
                    <w:szCs w:val="24"/>
                    <w:lang w:eastAsia="fr-FR"/>
                  </w:rPr>
                  <m:t>.</m:t>
                </m:r>
              </m:oMath>
            </m:oMathPara>
          </w:p>
        </w:tc>
        <w:tc>
          <w:tcPr>
            <w:tcW w:w="514" w:type="pct"/>
            <w:vAlign w:val="center"/>
          </w:tcPr>
          <w:p w14:paraId="7D37B5B9" w14:textId="5EBA319C" w:rsidR="00D601FD" w:rsidRPr="00D601FD" w:rsidRDefault="00D601FD" w:rsidP="00D601FD">
            <w:pPr>
              <w:pStyle w:val="Equation"/>
              <w:rPr>
                <w:rFonts w:ascii="Arial" w:hAnsi="Arial" w:cs="Arial"/>
                <w:sz w:val="20"/>
              </w:rPr>
            </w:pPr>
            <w:r w:rsidRPr="00D601FD">
              <w:rPr>
                <w:rFonts w:ascii="Arial" w:hAnsi="Arial" w:cs="Arial"/>
                <w:sz w:val="20"/>
              </w:rPr>
              <w:t>(</w:t>
            </w:r>
            <w:r>
              <w:rPr>
                <w:rFonts w:ascii="Arial" w:hAnsi="Arial" w:cs="Arial"/>
                <w:sz w:val="20"/>
              </w:rPr>
              <w:t>3.</w:t>
            </w:r>
            <w:r w:rsidRPr="00D601FD">
              <w:rPr>
                <w:rFonts w:ascii="Arial" w:hAnsi="Arial" w:cs="Arial"/>
                <w:sz w:val="20"/>
              </w:rPr>
              <w:t>1</w:t>
            </w:r>
            <w:r w:rsidR="00D93E45">
              <w:rPr>
                <w:rFonts w:ascii="Arial" w:hAnsi="Arial" w:cs="Arial"/>
                <w:sz w:val="20"/>
              </w:rPr>
              <w:t>5</w:t>
            </w:r>
            <w:r w:rsidRPr="00D601FD">
              <w:rPr>
                <w:rFonts w:ascii="Arial" w:hAnsi="Arial" w:cs="Arial"/>
                <w:sz w:val="20"/>
              </w:rPr>
              <w:t>)</w:t>
            </w:r>
          </w:p>
        </w:tc>
      </w:tr>
    </w:tbl>
    <w:p w14:paraId="595E65F0" w14:textId="77777777" w:rsidR="00C42A6A" w:rsidRDefault="00C42A6A" w:rsidP="002B28E8">
      <w:pPr>
        <w:pStyle w:val="Body"/>
      </w:pPr>
    </w:p>
    <w:p w14:paraId="08479DE5" w14:textId="730609E0" w:rsidR="00D601FD" w:rsidRDefault="00D601FD" w:rsidP="002B28E8">
      <w:pPr>
        <w:pStyle w:val="Body"/>
      </w:pPr>
      <w:r w:rsidRPr="00D601FD">
        <w:t xml:space="preserve">However, as we obtain the LP coefficients </w:t>
      </w:r>
      <w:r w:rsidR="005F347A" w:rsidRPr="005F347A">
        <w:t>through</w:t>
      </w:r>
      <w:r w:rsidR="005F347A" w:rsidRPr="00D601FD">
        <w:t xml:space="preserve"> </w:t>
      </w:r>
      <w:r w:rsidRPr="00D601FD">
        <w:t>an autocorrelation method, resulting LPCCs remain strongly dependent and consequently, violate the independence assumption of the Naïve Bayes classifier. Nevertheless,</w:t>
      </w:r>
      <w:r w:rsidR="00BA6B74">
        <w:t xml:space="preserve"> </w:t>
      </w:r>
      <w:r w:rsidR="00BA6B74">
        <w:fldChar w:fldCharType="begin"/>
      </w:r>
      <w:r w:rsidR="00F628BF">
        <w:instrText xml:space="preserve"> ADDIN EN.CITE &lt;EndNote&gt;&lt;Cite AuthorYear="1"&gt;&lt;Author&gt;Zhang&lt;/Author&gt;&lt;Year&gt;2004&lt;/Year&gt;&lt;RecNum&gt;111&lt;/RecNum&gt;&lt;DisplayText&gt;Zhang (2004)&lt;/DisplayText&gt;&lt;record&gt;&lt;rec-number&gt;111&lt;/rec-number&gt;&lt;foreign-keys&gt;&lt;key app="EN" db-id="axw09t0dmas9fber5fsvzawpp2xssrf02z55" timestamp="1462458432"&gt;111&lt;/key&gt;&lt;/foreign-keys&gt;&lt;ref-type name="Conference Proceedings"&gt;10&lt;/ref-type&gt;&lt;contributors&gt;&lt;authors&gt;&lt;author&gt;Zhang, Harry&lt;/author&gt;&lt;/authors&gt;&lt;/contributors&gt;&lt;titles&gt;&lt;title&gt;The optimality of naive bayes&lt;/title&gt;&lt;secondary-title&gt;Proceedings of the Seventeenth Florida Artificial Intelligence Research Society Conference&lt;/secondary-title&gt;&lt;/titles&gt;&lt;pages&gt;562–567&lt;/pages&gt;&lt;dates&gt;&lt;year&gt;2004&lt;/year&gt;&lt;/dates&gt;&lt;pub-location&gt;Miami Beach&lt;/pub-location&gt;&lt;publisher&gt;AAAI Press&lt;/publisher&gt;&lt;urls&gt;&lt;/urls&gt;&lt;/record&gt;&lt;/Cite&gt;&lt;/EndNote&gt;</w:instrText>
      </w:r>
      <w:r w:rsidR="00BA6B74">
        <w:fldChar w:fldCharType="separate"/>
      </w:r>
      <w:r w:rsidR="00BA6B74">
        <w:rPr>
          <w:noProof/>
        </w:rPr>
        <w:t>Zhang (2004)</w:t>
      </w:r>
      <w:r w:rsidR="00BA6B74">
        <w:fldChar w:fldCharType="end"/>
      </w:r>
      <w:r w:rsidRPr="00D601FD">
        <w:t xml:space="preserve"> has demonstrated that such a condition is not necessary to satisfy in reality. Indeed, no matter how strong dependencies among attributes are, Naïve Bayes can still be optimal if they are distributed evenly in class, or if they cancel each other out. Moreover, we have ob</w:t>
      </w:r>
      <w:r w:rsidRPr="00D601FD">
        <w:lastRenderedPageBreak/>
        <w:t>served that the distribution of our features, for all classes</w:t>
      </w:r>
      <w:r w:rsidR="008B44B0">
        <w:t>, when</w:t>
      </w:r>
      <w:r w:rsidRPr="00D601FD">
        <w:t xml:space="preserve"> compared to their frequency, follows </w:t>
      </w:r>
      <w:r w:rsidR="00BA6772">
        <w:t>a</w:t>
      </w:r>
      <w:r w:rsidRPr="00D601FD">
        <w:t xml:space="preserve"> normal distribution. Hence, it is possible to assume a valuable classification rate with Naïve Bayes according to the </w:t>
      </w:r>
      <w:r w:rsidR="00BA6B74">
        <w:t xml:space="preserve">supposed </w:t>
      </w:r>
      <w:r w:rsidRPr="00D601FD">
        <w:t>quality of the LPCCs.</w:t>
      </w:r>
    </w:p>
    <w:p w14:paraId="65E530E4" w14:textId="2B896966" w:rsidR="0033401A" w:rsidRDefault="00F33093" w:rsidP="0033401A">
      <w:pPr>
        <w:pStyle w:val="Body"/>
      </w:pPr>
      <w:r>
        <w:t xml:space="preserve">Here, we propose a simple </w:t>
      </w:r>
      <w:r w:rsidR="00076C5A">
        <w:t>concrete</w:t>
      </w:r>
      <w:r>
        <w:t xml:space="preserve"> example of the Naïve Bayes classification algorithm. We describe the context as follows. You are talking online with someone called Alex you do not know and you want to determine if Alex is a male or a female</w:t>
      </w:r>
      <w:r w:rsidR="00A927E3">
        <w:t>,</w:t>
      </w:r>
      <w:r>
        <w:t xml:space="preserve"> without asking him/her directly. First, we assume that </w:t>
      </w:r>
      <w:r w:rsidR="00076C5A">
        <w:t>there are</w:t>
      </w:r>
      <w:r>
        <w:t xml:space="preserve"> two classes,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=male</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=female</m:t>
        </m:r>
      </m:oMath>
      <w:r w:rsidR="003C2276">
        <w:t xml:space="preserve"> and </w:t>
      </w:r>
      <w:r w:rsidR="00076C5A">
        <w:t xml:space="preserve">that </w:t>
      </w:r>
      <w:r w:rsidR="003C2276">
        <w:t xml:space="preserve">we have a </w:t>
      </w:r>
      <w:r w:rsidR="00076C5A">
        <w:t>training model</w:t>
      </w:r>
      <w:r w:rsidR="003C2276">
        <w:t xml:space="preserve"> with names and sex </w:t>
      </w:r>
      <w:r w:rsidR="00041C00">
        <w:t>given by Table 3.2</w:t>
      </w:r>
      <w:r w:rsidR="0033401A">
        <w:t>.</w:t>
      </w:r>
    </w:p>
    <w:p w14:paraId="7B27E734" w14:textId="3E85D2EF" w:rsidR="00076C5A" w:rsidRDefault="00076C5A" w:rsidP="00076C5A">
      <w:pPr>
        <w:pStyle w:val="Table-Caption"/>
        <w:ind w:firstLine="0"/>
      </w:pPr>
      <w:bookmarkStart w:id="98" w:name="_Toc461194721"/>
      <w:r>
        <w:t xml:space="preserve">Table </w:t>
      </w:r>
      <w:r w:rsidRPr="00AC120F">
        <w:t>3.</w:t>
      </w:r>
      <w:r w:rsidR="00533EA5">
        <w:t>2</w:t>
      </w:r>
      <w:r w:rsidRPr="00AC120F">
        <w:t>: traning</w:t>
      </w:r>
      <w:r>
        <w:t xml:space="preserve"> model of the concret example of the naïve</w:t>
      </w:r>
      <w:r w:rsidR="00D20E4A">
        <w:t xml:space="preserve"> bayes </w:t>
      </w:r>
      <w:r>
        <w:t>classifier</w:t>
      </w:r>
      <w:bookmarkEnd w:id="98"/>
    </w:p>
    <w:tbl>
      <w:tblPr>
        <w:tblStyle w:val="TableGrid"/>
        <w:tblW w:w="0" w:type="auto"/>
        <w:tblLook w:val="04A0" w:firstRow="1" w:lastRow="0" w:firstColumn="1" w:lastColumn="0" w:noHBand="0" w:noVBand="1"/>
      </w:tblPr>
      <w:tblGrid>
        <w:gridCol w:w="2065"/>
        <w:gridCol w:w="2065"/>
        <w:gridCol w:w="2066"/>
        <w:gridCol w:w="2066"/>
      </w:tblGrid>
      <w:tr w:rsidR="003C2276" w14:paraId="174B927E" w14:textId="77777777" w:rsidTr="0033401A">
        <w:trPr>
          <w:trHeight w:val="489"/>
        </w:trPr>
        <w:tc>
          <w:tcPr>
            <w:tcW w:w="2065" w:type="dxa"/>
            <w:tcBorders>
              <w:bottom w:val="single" w:sz="4" w:space="0" w:color="auto"/>
            </w:tcBorders>
            <w:vAlign w:val="center"/>
          </w:tcPr>
          <w:p w14:paraId="71EB9C35" w14:textId="10F5E8C1" w:rsidR="003C2276" w:rsidRDefault="003C2276" w:rsidP="00B807DD">
            <w:pPr>
              <w:pStyle w:val="Table-Head1"/>
            </w:pPr>
            <w:r>
              <w:t>Name</w:t>
            </w:r>
          </w:p>
        </w:tc>
        <w:tc>
          <w:tcPr>
            <w:tcW w:w="2065" w:type="dxa"/>
            <w:tcBorders>
              <w:bottom w:val="single" w:sz="4" w:space="0" w:color="auto"/>
              <w:right w:val="double" w:sz="4" w:space="0" w:color="auto"/>
            </w:tcBorders>
            <w:vAlign w:val="center"/>
          </w:tcPr>
          <w:p w14:paraId="76D4A40C" w14:textId="6DB4FD4C" w:rsidR="003C2276" w:rsidRDefault="003C2276" w:rsidP="00B807DD">
            <w:pPr>
              <w:pStyle w:val="Table-Head1"/>
            </w:pPr>
            <w:r>
              <w:t>Sex</w:t>
            </w:r>
          </w:p>
        </w:tc>
        <w:tc>
          <w:tcPr>
            <w:tcW w:w="2066" w:type="dxa"/>
            <w:tcBorders>
              <w:left w:val="double" w:sz="4" w:space="0" w:color="auto"/>
              <w:bottom w:val="single" w:sz="4" w:space="0" w:color="auto"/>
            </w:tcBorders>
            <w:vAlign w:val="center"/>
          </w:tcPr>
          <w:p w14:paraId="56A657DE" w14:textId="0CE85677" w:rsidR="003C2276" w:rsidRDefault="003C2276" w:rsidP="00B807DD">
            <w:pPr>
              <w:pStyle w:val="Table-Head1"/>
            </w:pPr>
            <w:r>
              <w:t>Name</w:t>
            </w:r>
          </w:p>
        </w:tc>
        <w:tc>
          <w:tcPr>
            <w:tcW w:w="2066" w:type="dxa"/>
            <w:tcBorders>
              <w:bottom w:val="single" w:sz="4" w:space="0" w:color="auto"/>
            </w:tcBorders>
            <w:vAlign w:val="center"/>
          </w:tcPr>
          <w:p w14:paraId="4685D510" w14:textId="3C79E55A" w:rsidR="003C2276" w:rsidRDefault="003C2276" w:rsidP="00B807DD">
            <w:pPr>
              <w:pStyle w:val="Table-Head1"/>
            </w:pPr>
            <w:r>
              <w:t>Sex</w:t>
            </w:r>
          </w:p>
        </w:tc>
      </w:tr>
      <w:tr w:rsidR="003C2276" w14:paraId="1D5CEE4C" w14:textId="77777777" w:rsidTr="0033401A">
        <w:trPr>
          <w:trHeight w:val="360"/>
        </w:trPr>
        <w:tc>
          <w:tcPr>
            <w:tcW w:w="2065" w:type="dxa"/>
            <w:tcBorders>
              <w:top w:val="single" w:sz="4" w:space="0" w:color="auto"/>
            </w:tcBorders>
            <w:vAlign w:val="center"/>
          </w:tcPr>
          <w:p w14:paraId="493FB0C8" w14:textId="63C000A8" w:rsidR="003C2276" w:rsidRPr="00B807DD" w:rsidRDefault="00B807DD" w:rsidP="00B807DD">
            <w:pPr>
              <w:pStyle w:val="Body"/>
              <w:spacing w:after="0" w:line="240" w:lineRule="auto"/>
              <w:ind w:firstLine="0"/>
              <w:jc w:val="center"/>
            </w:pPr>
            <w:r>
              <w:t>Alex</w:t>
            </w:r>
          </w:p>
        </w:tc>
        <w:tc>
          <w:tcPr>
            <w:tcW w:w="2065" w:type="dxa"/>
            <w:tcBorders>
              <w:top w:val="single" w:sz="4" w:space="0" w:color="auto"/>
              <w:right w:val="double" w:sz="4" w:space="0" w:color="auto"/>
            </w:tcBorders>
            <w:vAlign w:val="center"/>
          </w:tcPr>
          <w:p w14:paraId="2B6DCDA9" w14:textId="66201C66" w:rsidR="003C2276" w:rsidRPr="00B807DD" w:rsidRDefault="00B807DD" w:rsidP="00B807DD">
            <w:pPr>
              <w:pStyle w:val="Body"/>
              <w:spacing w:after="0" w:line="240" w:lineRule="auto"/>
              <w:ind w:firstLine="0"/>
              <w:jc w:val="center"/>
            </w:pPr>
            <w:r w:rsidRPr="00B807DD">
              <w:t>Male</w:t>
            </w:r>
          </w:p>
        </w:tc>
        <w:tc>
          <w:tcPr>
            <w:tcW w:w="2066" w:type="dxa"/>
            <w:tcBorders>
              <w:top w:val="single" w:sz="4" w:space="0" w:color="auto"/>
              <w:left w:val="double" w:sz="4" w:space="0" w:color="auto"/>
            </w:tcBorders>
            <w:vAlign w:val="center"/>
          </w:tcPr>
          <w:p w14:paraId="2E77A08A" w14:textId="3CC1D3B6" w:rsidR="003C2276" w:rsidRPr="00B807DD" w:rsidRDefault="00B807DD" w:rsidP="00B807DD">
            <w:pPr>
              <w:pStyle w:val="Body"/>
              <w:spacing w:after="0" w:line="240" w:lineRule="auto"/>
              <w:ind w:firstLine="0"/>
              <w:jc w:val="center"/>
            </w:pPr>
            <w:r>
              <w:t>Matthew</w:t>
            </w:r>
          </w:p>
        </w:tc>
        <w:tc>
          <w:tcPr>
            <w:tcW w:w="2066" w:type="dxa"/>
            <w:tcBorders>
              <w:top w:val="single" w:sz="4" w:space="0" w:color="auto"/>
            </w:tcBorders>
            <w:vAlign w:val="center"/>
          </w:tcPr>
          <w:p w14:paraId="3E56A74C" w14:textId="0E0EEB63" w:rsidR="003C2276" w:rsidRPr="00B807DD" w:rsidRDefault="00B807DD" w:rsidP="00B807DD">
            <w:pPr>
              <w:pStyle w:val="Body"/>
              <w:spacing w:after="0" w:line="240" w:lineRule="auto"/>
              <w:ind w:firstLine="0"/>
              <w:jc w:val="center"/>
            </w:pPr>
            <w:r w:rsidRPr="00B807DD">
              <w:t>Male</w:t>
            </w:r>
          </w:p>
        </w:tc>
      </w:tr>
      <w:tr w:rsidR="003C2276" w14:paraId="0765FE40" w14:textId="77777777" w:rsidTr="0033401A">
        <w:trPr>
          <w:trHeight w:val="360"/>
        </w:trPr>
        <w:tc>
          <w:tcPr>
            <w:tcW w:w="2065" w:type="dxa"/>
            <w:vAlign w:val="center"/>
          </w:tcPr>
          <w:p w14:paraId="112E8B5D" w14:textId="5B00D2A0" w:rsidR="003C2276" w:rsidRPr="00B807DD" w:rsidRDefault="00B807DD" w:rsidP="00B807DD">
            <w:pPr>
              <w:pStyle w:val="Body"/>
              <w:spacing w:after="0" w:line="240" w:lineRule="auto"/>
              <w:ind w:firstLine="0"/>
              <w:jc w:val="center"/>
            </w:pPr>
            <w:r>
              <w:t>Emily</w:t>
            </w:r>
          </w:p>
        </w:tc>
        <w:tc>
          <w:tcPr>
            <w:tcW w:w="2065" w:type="dxa"/>
            <w:tcBorders>
              <w:right w:val="double" w:sz="4" w:space="0" w:color="auto"/>
            </w:tcBorders>
            <w:vAlign w:val="center"/>
          </w:tcPr>
          <w:p w14:paraId="41A539A4" w14:textId="08F6CEA8" w:rsidR="003C2276" w:rsidRPr="00B807DD" w:rsidRDefault="00B807DD" w:rsidP="00B807DD">
            <w:pPr>
              <w:pStyle w:val="Body"/>
              <w:spacing w:after="0" w:line="240" w:lineRule="auto"/>
              <w:ind w:firstLine="0"/>
              <w:jc w:val="center"/>
            </w:pPr>
            <w:r w:rsidRPr="00B807DD">
              <w:t>Female</w:t>
            </w:r>
          </w:p>
        </w:tc>
        <w:tc>
          <w:tcPr>
            <w:tcW w:w="2066" w:type="dxa"/>
            <w:tcBorders>
              <w:left w:val="double" w:sz="4" w:space="0" w:color="auto"/>
            </w:tcBorders>
            <w:vAlign w:val="center"/>
          </w:tcPr>
          <w:p w14:paraId="7AA10DA9" w14:textId="7754E3D1" w:rsidR="003C2276" w:rsidRPr="00B807DD" w:rsidRDefault="00B807DD" w:rsidP="00B807DD">
            <w:pPr>
              <w:pStyle w:val="Body"/>
              <w:spacing w:after="0" w:line="240" w:lineRule="auto"/>
              <w:ind w:firstLine="0"/>
              <w:jc w:val="center"/>
            </w:pPr>
            <w:r>
              <w:t>Sarah</w:t>
            </w:r>
          </w:p>
        </w:tc>
        <w:tc>
          <w:tcPr>
            <w:tcW w:w="2066" w:type="dxa"/>
            <w:vAlign w:val="center"/>
          </w:tcPr>
          <w:p w14:paraId="0F95F85F" w14:textId="787A3A39" w:rsidR="003C2276" w:rsidRPr="00B807DD" w:rsidRDefault="00B807DD" w:rsidP="00B807DD">
            <w:pPr>
              <w:pStyle w:val="Body"/>
              <w:spacing w:after="0" w:line="240" w:lineRule="auto"/>
              <w:ind w:firstLine="0"/>
              <w:jc w:val="center"/>
            </w:pPr>
            <w:r w:rsidRPr="00B807DD">
              <w:t>Female</w:t>
            </w:r>
          </w:p>
        </w:tc>
      </w:tr>
      <w:tr w:rsidR="003C2276" w14:paraId="79FD966D" w14:textId="77777777" w:rsidTr="0033401A">
        <w:trPr>
          <w:trHeight w:val="360"/>
        </w:trPr>
        <w:tc>
          <w:tcPr>
            <w:tcW w:w="2065" w:type="dxa"/>
            <w:vAlign w:val="center"/>
          </w:tcPr>
          <w:p w14:paraId="6ED79764" w14:textId="67F68E4E" w:rsidR="003C2276" w:rsidRPr="00B807DD" w:rsidRDefault="00B807DD" w:rsidP="00B807DD">
            <w:pPr>
              <w:pStyle w:val="Body"/>
              <w:spacing w:after="0" w:line="240" w:lineRule="auto"/>
              <w:ind w:firstLine="0"/>
              <w:jc w:val="center"/>
            </w:pPr>
            <w:r>
              <w:t>Alex</w:t>
            </w:r>
          </w:p>
        </w:tc>
        <w:tc>
          <w:tcPr>
            <w:tcW w:w="2065" w:type="dxa"/>
            <w:tcBorders>
              <w:right w:val="double" w:sz="4" w:space="0" w:color="auto"/>
            </w:tcBorders>
            <w:vAlign w:val="center"/>
          </w:tcPr>
          <w:p w14:paraId="5FD7D5BB" w14:textId="548432A0" w:rsidR="003C2276" w:rsidRPr="00B807DD" w:rsidRDefault="00B807DD" w:rsidP="00B807DD">
            <w:pPr>
              <w:pStyle w:val="Body"/>
              <w:spacing w:after="0" w:line="240" w:lineRule="auto"/>
              <w:ind w:firstLine="0"/>
              <w:jc w:val="center"/>
            </w:pPr>
            <w:r w:rsidRPr="00B807DD">
              <w:t>Female</w:t>
            </w:r>
          </w:p>
        </w:tc>
        <w:tc>
          <w:tcPr>
            <w:tcW w:w="2066" w:type="dxa"/>
            <w:tcBorders>
              <w:left w:val="double" w:sz="4" w:space="0" w:color="auto"/>
            </w:tcBorders>
            <w:vAlign w:val="center"/>
          </w:tcPr>
          <w:p w14:paraId="762F5141" w14:textId="7E137168" w:rsidR="003C2276" w:rsidRPr="00B807DD" w:rsidRDefault="00B807DD" w:rsidP="00B807DD">
            <w:pPr>
              <w:pStyle w:val="Body"/>
              <w:spacing w:after="0" w:line="240" w:lineRule="auto"/>
              <w:ind w:firstLine="0"/>
              <w:jc w:val="center"/>
            </w:pPr>
            <w:r>
              <w:t>Alyssa</w:t>
            </w:r>
          </w:p>
        </w:tc>
        <w:tc>
          <w:tcPr>
            <w:tcW w:w="2066" w:type="dxa"/>
            <w:vAlign w:val="center"/>
          </w:tcPr>
          <w:p w14:paraId="104D2127" w14:textId="289417CA" w:rsidR="003C2276" w:rsidRPr="00B807DD" w:rsidRDefault="00B807DD" w:rsidP="00B807DD">
            <w:pPr>
              <w:pStyle w:val="Body"/>
              <w:spacing w:after="0" w:line="240" w:lineRule="auto"/>
              <w:ind w:firstLine="0"/>
              <w:jc w:val="center"/>
            </w:pPr>
            <w:r w:rsidRPr="00B807DD">
              <w:t>Female</w:t>
            </w:r>
          </w:p>
        </w:tc>
      </w:tr>
      <w:tr w:rsidR="00B807DD" w14:paraId="3B7FB0FE" w14:textId="77777777" w:rsidTr="0033401A">
        <w:trPr>
          <w:trHeight w:val="360"/>
        </w:trPr>
        <w:tc>
          <w:tcPr>
            <w:tcW w:w="2065" w:type="dxa"/>
            <w:vAlign w:val="center"/>
          </w:tcPr>
          <w:p w14:paraId="66271DE3" w14:textId="48B1A516" w:rsidR="00B807DD" w:rsidRPr="00B807DD" w:rsidRDefault="00B807DD" w:rsidP="00B807DD">
            <w:pPr>
              <w:pStyle w:val="Body"/>
              <w:spacing w:after="0" w:line="240" w:lineRule="auto"/>
              <w:ind w:firstLine="0"/>
              <w:jc w:val="center"/>
            </w:pPr>
            <w:r>
              <w:t>Alex</w:t>
            </w:r>
          </w:p>
        </w:tc>
        <w:tc>
          <w:tcPr>
            <w:tcW w:w="2065" w:type="dxa"/>
            <w:tcBorders>
              <w:right w:val="double" w:sz="4" w:space="0" w:color="auto"/>
            </w:tcBorders>
            <w:vAlign w:val="center"/>
          </w:tcPr>
          <w:p w14:paraId="05B2795E" w14:textId="7C8B08DA" w:rsidR="00B807DD" w:rsidRPr="00B807DD" w:rsidRDefault="00B807DD" w:rsidP="00B807DD">
            <w:pPr>
              <w:pStyle w:val="Body"/>
              <w:spacing w:after="0" w:line="240" w:lineRule="auto"/>
              <w:ind w:firstLine="0"/>
              <w:jc w:val="center"/>
            </w:pPr>
            <w:r w:rsidRPr="00B807DD">
              <w:t>Female</w:t>
            </w:r>
          </w:p>
        </w:tc>
        <w:tc>
          <w:tcPr>
            <w:tcW w:w="2066" w:type="dxa"/>
            <w:tcBorders>
              <w:left w:val="double" w:sz="4" w:space="0" w:color="auto"/>
            </w:tcBorders>
            <w:vAlign w:val="center"/>
          </w:tcPr>
          <w:p w14:paraId="2AE6ADD8" w14:textId="616EDB40" w:rsidR="00B807DD" w:rsidRPr="00B807DD" w:rsidRDefault="00B807DD" w:rsidP="00B807DD">
            <w:pPr>
              <w:pStyle w:val="Body"/>
              <w:spacing w:after="0" w:line="240" w:lineRule="auto"/>
              <w:ind w:firstLine="0"/>
              <w:jc w:val="center"/>
            </w:pPr>
            <w:r>
              <w:t>Ethan</w:t>
            </w:r>
          </w:p>
        </w:tc>
        <w:tc>
          <w:tcPr>
            <w:tcW w:w="2066" w:type="dxa"/>
            <w:vAlign w:val="center"/>
          </w:tcPr>
          <w:p w14:paraId="6EA7EEC3" w14:textId="3C0E7D56" w:rsidR="00B807DD" w:rsidRPr="00B807DD" w:rsidRDefault="00B807DD" w:rsidP="00B807DD">
            <w:pPr>
              <w:pStyle w:val="Body"/>
              <w:spacing w:after="0" w:line="240" w:lineRule="auto"/>
              <w:ind w:firstLine="0"/>
              <w:jc w:val="center"/>
            </w:pPr>
            <w:r w:rsidRPr="00B807DD">
              <w:t>Male</w:t>
            </w:r>
          </w:p>
        </w:tc>
      </w:tr>
    </w:tbl>
    <w:p w14:paraId="497512D5" w14:textId="646D0141" w:rsidR="003C2276" w:rsidRDefault="003C2276" w:rsidP="00F33093">
      <w:pPr>
        <w:pStyle w:val="Body"/>
      </w:pPr>
    </w:p>
    <w:p w14:paraId="44D608AF" w14:textId="15D3EB72" w:rsidR="0033401A" w:rsidRDefault="0033401A" w:rsidP="0033401A">
      <w:pPr>
        <w:pStyle w:val="Body"/>
        <w:ind w:firstLine="0"/>
      </w:pPr>
      <w:r>
        <w:t xml:space="preserve">Then, we can use </w:t>
      </w:r>
      <w:r w:rsidR="00076C5A">
        <w:t>this model</w:t>
      </w:r>
      <w:r>
        <w:t xml:space="preserve"> to apply the Bayes rule given in equation (3.1</w:t>
      </w:r>
      <w:r w:rsidR="00D0475A">
        <w:t>4</w:t>
      </w:r>
      <w:r>
        <w:t xml:space="preserve">) as follows, </w:t>
      </w:r>
    </w:p>
    <w:p w14:paraId="5777E2BD" w14:textId="77777777" w:rsidR="00061451" w:rsidRDefault="00061451" w:rsidP="0033401A">
      <w:pPr>
        <w:pStyle w:val="Body"/>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061451" w:rsidRPr="00D601FD" w14:paraId="78016BEB" w14:textId="77777777" w:rsidTr="00DD2EDC">
        <w:tc>
          <w:tcPr>
            <w:tcW w:w="221" w:type="pct"/>
            <w:vAlign w:val="center"/>
          </w:tcPr>
          <w:p w14:paraId="1FC3BCA0" w14:textId="77777777" w:rsidR="00061451" w:rsidRDefault="00061451" w:rsidP="00DD2EDC">
            <w:pPr>
              <w:pStyle w:val="Equation"/>
            </w:pPr>
          </w:p>
        </w:tc>
        <w:tc>
          <w:tcPr>
            <w:tcW w:w="4265" w:type="pct"/>
            <w:vAlign w:val="center"/>
          </w:tcPr>
          <w:p w14:paraId="2934BD65" w14:textId="77777777" w:rsidR="00061451" w:rsidRPr="00061451" w:rsidRDefault="00061451" w:rsidP="00DD2EDC">
            <w:pPr>
              <w:pStyle w:val="Equation"/>
              <w:rPr>
                <w:color w:val="auto"/>
                <w:kern w:val="0"/>
                <w:sz w:val="20"/>
                <w:lang w:eastAsia="fr-FR"/>
              </w:rPr>
            </w:pPr>
            <m:oMathPara>
              <m:oMathParaPr>
                <m:jc m:val="center"/>
              </m:oMathParaPr>
              <m:oMath>
                <m:r>
                  <w:rPr>
                    <w:rFonts w:ascii="Cambria Math" w:hAnsi="Cambria Math"/>
                    <w:sz w:val="20"/>
                  </w:rPr>
                  <m:t>P</m:t>
                </m:r>
                <m:d>
                  <m:dPr>
                    <m:ctrlPr>
                      <w:rPr>
                        <w:rFonts w:ascii="Cambria Math" w:hAnsi="Cambria Math"/>
                        <w:i/>
                        <w:sz w:val="20"/>
                        <w:szCs w:val="18"/>
                      </w:rPr>
                    </m:ctrlPr>
                  </m:dPr>
                  <m:e>
                    <m:r>
                      <w:rPr>
                        <w:rFonts w:ascii="Cambria Math" w:hAnsi="Cambria Math"/>
                        <w:sz w:val="20"/>
                      </w:rPr>
                      <m:t>male</m:t>
                    </m:r>
                  </m:e>
                  <m:e>
                    <m:r>
                      <w:rPr>
                        <w:rFonts w:ascii="Cambria Math" w:hAnsi="Cambria Math"/>
                        <w:sz w:val="20"/>
                        <w:szCs w:val="18"/>
                      </w:rPr>
                      <m:t>Alex</m:t>
                    </m:r>
                  </m:e>
                </m:d>
                <m:r>
                  <w:rPr>
                    <w:rFonts w:ascii="Cambria Math" w:hAnsi="Cambria Math"/>
                    <w:sz w:val="20"/>
                  </w:rPr>
                  <m:t>=</m:t>
                </m:r>
                <m:f>
                  <m:fPr>
                    <m:ctrlPr>
                      <w:rPr>
                        <w:rFonts w:ascii="Cambria Math" w:eastAsia="Times New Roman" w:hAnsi="Cambria Math" w:cs="Arial"/>
                        <w:i/>
                        <w:color w:val="auto"/>
                        <w:kern w:val="0"/>
                        <w:sz w:val="20"/>
                        <w:lang w:eastAsia="fr-FR"/>
                      </w:rPr>
                    </m:ctrlPr>
                  </m:fPr>
                  <m:num>
                    <m:r>
                      <w:rPr>
                        <w:rFonts w:ascii="Cambria Math" w:hAnsi="Cambria Math"/>
                        <w:sz w:val="20"/>
                      </w:rPr>
                      <m:t>P</m:t>
                    </m:r>
                    <m:d>
                      <m:dPr>
                        <m:ctrlPr>
                          <w:rPr>
                            <w:rFonts w:ascii="Cambria Math" w:eastAsia="Times New Roman" w:hAnsi="Cambria Math" w:cs="Arial"/>
                            <w:i/>
                            <w:color w:val="auto"/>
                            <w:kern w:val="0"/>
                            <w:sz w:val="20"/>
                            <w:lang w:eastAsia="fr-FR"/>
                          </w:rPr>
                        </m:ctrlPr>
                      </m:dPr>
                      <m:e>
                        <m:r>
                          <w:rPr>
                            <w:rFonts w:ascii="Cambria Math" w:hAnsi="Cambria Math"/>
                            <w:sz w:val="20"/>
                          </w:rPr>
                          <m:t>Alex</m:t>
                        </m:r>
                      </m:e>
                      <m:e>
                        <m:r>
                          <w:rPr>
                            <w:rFonts w:ascii="Cambria Math" w:hAnsi="Cambria Math"/>
                            <w:sz w:val="20"/>
                          </w:rPr>
                          <m:t>male</m:t>
                        </m:r>
                      </m:e>
                    </m:d>
                    <m:r>
                      <w:rPr>
                        <w:rFonts w:ascii="Cambria Math" w:hAnsi="Cambria Math"/>
                        <w:sz w:val="20"/>
                      </w:rPr>
                      <m:t>×P(male)</m:t>
                    </m:r>
                  </m:num>
                  <m:den>
                    <m:r>
                      <w:rPr>
                        <w:rFonts w:ascii="Cambria Math" w:hAnsi="Cambria Math"/>
                        <w:sz w:val="20"/>
                      </w:rPr>
                      <m:t>P(Alex)</m:t>
                    </m:r>
                  </m:den>
                </m:f>
                <m:r>
                  <w:rPr>
                    <w:rFonts w:ascii="Cambria Math" w:hAnsi="Cambria Math"/>
                    <w:sz w:val="20"/>
                  </w:rPr>
                  <m:t xml:space="preserve">= </m:t>
                </m:r>
                <m:f>
                  <m:fPr>
                    <m:ctrlPr>
                      <w:rPr>
                        <w:rFonts w:ascii="Cambria Math" w:eastAsia="Times New Roman" w:hAnsi="Cambria Math" w:cs="Arial"/>
                        <w:i/>
                        <w:color w:val="auto"/>
                        <w:kern w:val="0"/>
                        <w:sz w:val="20"/>
                        <w:lang w:eastAsia="fr-FR"/>
                      </w:rPr>
                    </m:ctrlPr>
                  </m:fPr>
                  <m:num>
                    <m:f>
                      <m:fPr>
                        <m:type m:val="skw"/>
                        <m:ctrlPr>
                          <w:rPr>
                            <w:rFonts w:ascii="Cambria Math" w:eastAsia="Times New Roman" w:hAnsi="Cambria Math" w:cs="Arial"/>
                            <w:i/>
                            <w:color w:val="auto"/>
                            <w:kern w:val="0"/>
                            <w:sz w:val="20"/>
                            <w:lang w:eastAsia="fr-FR"/>
                          </w:rPr>
                        </m:ctrlPr>
                      </m:fPr>
                      <m:num>
                        <m:r>
                          <w:rPr>
                            <w:rFonts w:ascii="Cambria Math" w:hAnsi="Cambria Math"/>
                            <w:sz w:val="20"/>
                          </w:rPr>
                          <m:t>1</m:t>
                        </m:r>
                      </m:num>
                      <m:den>
                        <m:r>
                          <w:rPr>
                            <w:rFonts w:ascii="Cambria Math" w:hAnsi="Cambria Math"/>
                            <w:sz w:val="20"/>
                          </w:rPr>
                          <m:t>3</m:t>
                        </m:r>
                      </m:den>
                    </m:f>
                    <m:r>
                      <w:rPr>
                        <w:rFonts w:ascii="Cambria Math" w:hAnsi="Cambria Math"/>
                        <w:sz w:val="20"/>
                      </w:rPr>
                      <m:t>×</m:t>
                    </m:r>
                    <m:f>
                      <m:fPr>
                        <m:type m:val="skw"/>
                        <m:ctrlPr>
                          <w:rPr>
                            <w:rFonts w:ascii="Cambria Math" w:eastAsia="Times New Roman" w:hAnsi="Cambria Math" w:cs="Arial"/>
                            <w:i/>
                            <w:color w:val="auto"/>
                            <w:kern w:val="0"/>
                            <w:sz w:val="20"/>
                            <w:lang w:eastAsia="fr-FR"/>
                          </w:rPr>
                        </m:ctrlPr>
                      </m:fPr>
                      <m:num>
                        <m:r>
                          <w:rPr>
                            <w:rFonts w:ascii="Cambria Math" w:hAnsi="Cambria Math"/>
                            <w:sz w:val="20"/>
                          </w:rPr>
                          <m:t>3</m:t>
                        </m:r>
                      </m:num>
                      <m:den>
                        <m:r>
                          <w:rPr>
                            <w:rFonts w:ascii="Cambria Math" w:hAnsi="Cambria Math"/>
                            <w:sz w:val="20"/>
                          </w:rPr>
                          <m:t>8</m:t>
                        </m:r>
                      </m:den>
                    </m:f>
                  </m:num>
                  <m:den>
                    <m:f>
                      <m:fPr>
                        <m:type m:val="skw"/>
                        <m:ctrlPr>
                          <w:rPr>
                            <w:rFonts w:ascii="Cambria Math" w:eastAsia="Times New Roman" w:hAnsi="Cambria Math" w:cs="Arial"/>
                            <w:i/>
                            <w:color w:val="auto"/>
                            <w:kern w:val="0"/>
                            <w:sz w:val="20"/>
                            <w:lang w:eastAsia="fr-FR"/>
                          </w:rPr>
                        </m:ctrlPr>
                      </m:fPr>
                      <m:num>
                        <m:r>
                          <w:rPr>
                            <w:rFonts w:ascii="Cambria Math" w:hAnsi="Cambria Math"/>
                            <w:sz w:val="20"/>
                          </w:rPr>
                          <m:t>3</m:t>
                        </m:r>
                      </m:num>
                      <m:den>
                        <m:r>
                          <w:rPr>
                            <w:rFonts w:ascii="Cambria Math" w:hAnsi="Cambria Math"/>
                            <w:sz w:val="20"/>
                          </w:rPr>
                          <m:t>8</m:t>
                        </m:r>
                      </m:den>
                    </m:f>
                  </m:den>
                </m:f>
                <m:r>
                  <w:rPr>
                    <w:rFonts w:ascii="Cambria Math" w:hAnsi="Cambria Math"/>
                    <w:sz w:val="20"/>
                  </w:rPr>
                  <m:t xml:space="preserve">= </m:t>
                </m:r>
                <m:f>
                  <m:fPr>
                    <m:ctrlPr>
                      <w:rPr>
                        <w:rFonts w:ascii="Cambria Math" w:eastAsia="Times New Roman" w:hAnsi="Cambria Math" w:cs="Arial"/>
                        <w:i/>
                        <w:color w:val="auto"/>
                        <w:kern w:val="0"/>
                        <w:sz w:val="20"/>
                        <w:lang w:eastAsia="fr-FR"/>
                      </w:rPr>
                    </m:ctrlPr>
                  </m:fPr>
                  <m:num>
                    <m:r>
                      <w:rPr>
                        <w:rFonts w:ascii="Cambria Math" w:hAnsi="Cambria Math"/>
                        <w:sz w:val="20"/>
                      </w:rPr>
                      <m:t>0.125</m:t>
                    </m:r>
                  </m:num>
                  <m:den>
                    <m:f>
                      <m:fPr>
                        <m:type m:val="skw"/>
                        <m:ctrlPr>
                          <w:rPr>
                            <w:rFonts w:ascii="Cambria Math" w:eastAsia="Times New Roman" w:hAnsi="Cambria Math" w:cs="Arial"/>
                            <w:i/>
                            <w:color w:val="auto"/>
                            <w:kern w:val="0"/>
                            <w:sz w:val="20"/>
                            <w:lang w:eastAsia="fr-FR"/>
                          </w:rPr>
                        </m:ctrlPr>
                      </m:fPr>
                      <m:num>
                        <m:r>
                          <w:rPr>
                            <w:rFonts w:ascii="Cambria Math" w:hAnsi="Cambria Math"/>
                            <w:sz w:val="20"/>
                          </w:rPr>
                          <m:t>3</m:t>
                        </m:r>
                      </m:num>
                      <m:den>
                        <m:r>
                          <w:rPr>
                            <w:rFonts w:ascii="Cambria Math" w:hAnsi="Cambria Math"/>
                            <w:sz w:val="20"/>
                          </w:rPr>
                          <m:t>8</m:t>
                        </m:r>
                      </m:den>
                    </m:f>
                  </m:den>
                </m:f>
              </m:oMath>
            </m:oMathPara>
          </w:p>
          <w:p w14:paraId="33280D62" w14:textId="70E71DDB" w:rsidR="00061451" w:rsidRPr="00061451" w:rsidRDefault="00061451" w:rsidP="00DD2EDC">
            <w:pPr>
              <w:pStyle w:val="Equation"/>
              <w:rPr>
                <w:sz w:val="24"/>
                <w:szCs w:val="24"/>
              </w:rPr>
            </w:pPr>
            <m:oMathPara>
              <m:oMathParaPr>
                <m:jc m:val="center"/>
              </m:oMathParaPr>
              <m:oMath>
                <m:r>
                  <w:rPr>
                    <w:rFonts w:ascii="Cambria Math" w:hAnsi="Cambria Math"/>
                    <w:sz w:val="20"/>
                  </w:rPr>
                  <m:t>P</m:t>
                </m:r>
                <m:d>
                  <m:dPr>
                    <m:ctrlPr>
                      <w:rPr>
                        <w:rFonts w:ascii="Cambria Math" w:hAnsi="Cambria Math"/>
                        <w:i/>
                        <w:sz w:val="20"/>
                        <w:szCs w:val="18"/>
                      </w:rPr>
                    </m:ctrlPr>
                  </m:dPr>
                  <m:e>
                    <m:r>
                      <w:rPr>
                        <w:rFonts w:ascii="Cambria Math" w:hAnsi="Cambria Math"/>
                        <w:sz w:val="20"/>
                      </w:rPr>
                      <m:t>female</m:t>
                    </m:r>
                  </m:e>
                  <m:e>
                    <m:r>
                      <w:rPr>
                        <w:rFonts w:ascii="Cambria Math" w:hAnsi="Cambria Math"/>
                        <w:sz w:val="20"/>
                        <w:szCs w:val="18"/>
                      </w:rPr>
                      <m:t>Alex</m:t>
                    </m:r>
                  </m:e>
                </m:d>
                <m:r>
                  <w:rPr>
                    <w:rFonts w:ascii="Cambria Math" w:hAnsi="Cambria Math"/>
                    <w:sz w:val="20"/>
                  </w:rPr>
                  <m:t>=</m:t>
                </m:r>
                <m:f>
                  <m:fPr>
                    <m:ctrlPr>
                      <w:rPr>
                        <w:rFonts w:ascii="Cambria Math" w:eastAsia="Times New Roman" w:hAnsi="Cambria Math" w:cs="Arial"/>
                        <w:i/>
                        <w:color w:val="auto"/>
                        <w:kern w:val="0"/>
                        <w:sz w:val="20"/>
                        <w:lang w:eastAsia="fr-FR"/>
                      </w:rPr>
                    </m:ctrlPr>
                  </m:fPr>
                  <m:num>
                    <m:r>
                      <w:rPr>
                        <w:rFonts w:ascii="Cambria Math" w:hAnsi="Cambria Math"/>
                        <w:sz w:val="20"/>
                      </w:rPr>
                      <m:t>P</m:t>
                    </m:r>
                    <m:d>
                      <m:dPr>
                        <m:ctrlPr>
                          <w:rPr>
                            <w:rFonts w:ascii="Cambria Math" w:eastAsia="Times New Roman" w:hAnsi="Cambria Math" w:cs="Arial"/>
                            <w:i/>
                            <w:color w:val="auto"/>
                            <w:kern w:val="0"/>
                            <w:sz w:val="20"/>
                            <w:lang w:eastAsia="fr-FR"/>
                          </w:rPr>
                        </m:ctrlPr>
                      </m:dPr>
                      <m:e>
                        <m:r>
                          <w:rPr>
                            <w:rFonts w:ascii="Cambria Math" w:hAnsi="Cambria Math"/>
                            <w:sz w:val="20"/>
                          </w:rPr>
                          <m:t>Alex</m:t>
                        </m:r>
                      </m:e>
                      <m:e>
                        <m:r>
                          <w:rPr>
                            <w:rFonts w:ascii="Cambria Math" w:hAnsi="Cambria Math"/>
                            <w:sz w:val="20"/>
                          </w:rPr>
                          <m:t>female</m:t>
                        </m:r>
                      </m:e>
                    </m:d>
                    <m:r>
                      <w:rPr>
                        <w:rFonts w:ascii="Cambria Math" w:hAnsi="Cambria Math"/>
                        <w:sz w:val="20"/>
                      </w:rPr>
                      <m:t>×P(female)</m:t>
                    </m:r>
                  </m:num>
                  <m:den>
                    <m:r>
                      <w:rPr>
                        <w:rFonts w:ascii="Cambria Math" w:hAnsi="Cambria Math"/>
                        <w:sz w:val="20"/>
                      </w:rPr>
                      <m:t>P(Alex)</m:t>
                    </m:r>
                  </m:den>
                </m:f>
                <m:r>
                  <w:rPr>
                    <w:rFonts w:ascii="Cambria Math" w:hAnsi="Cambria Math"/>
                    <w:sz w:val="20"/>
                  </w:rPr>
                  <m:t xml:space="preserve">= </m:t>
                </m:r>
                <m:f>
                  <m:fPr>
                    <m:ctrlPr>
                      <w:rPr>
                        <w:rFonts w:ascii="Cambria Math" w:eastAsia="Times New Roman" w:hAnsi="Cambria Math" w:cs="Arial"/>
                        <w:i/>
                        <w:color w:val="auto"/>
                        <w:kern w:val="0"/>
                        <w:sz w:val="20"/>
                        <w:lang w:eastAsia="fr-FR"/>
                      </w:rPr>
                    </m:ctrlPr>
                  </m:fPr>
                  <m:num>
                    <m:f>
                      <m:fPr>
                        <m:type m:val="skw"/>
                        <m:ctrlPr>
                          <w:rPr>
                            <w:rFonts w:ascii="Cambria Math" w:eastAsia="Times New Roman" w:hAnsi="Cambria Math" w:cs="Arial"/>
                            <w:i/>
                            <w:color w:val="auto"/>
                            <w:kern w:val="0"/>
                            <w:sz w:val="20"/>
                            <w:lang w:eastAsia="fr-FR"/>
                          </w:rPr>
                        </m:ctrlPr>
                      </m:fPr>
                      <m:num>
                        <m:r>
                          <w:rPr>
                            <w:rFonts w:ascii="Cambria Math" w:hAnsi="Cambria Math"/>
                            <w:sz w:val="20"/>
                          </w:rPr>
                          <m:t>2</m:t>
                        </m:r>
                      </m:num>
                      <m:den>
                        <m:r>
                          <w:rPr>
                            <w:rFonts w:ascii="Cambria Math" w:hAnsi="Cambria Math"/>
                            <w:sz w:val="20"/>
                          </w:rPr>
                          <m:t>5</m:t>
                        </m:r>
                      </m:den>
                    </m:f>
                    <m:r>
                      <w:rPr>
                        <w:rFonts w:ascii="Cambria Math" w:hAnsi="Cambria Math"/>
                        <w:sz w:val="20"/>
                      </w:rPr>
                      <m:t>×</m:t>
                    </m:r>
                    <m:f>
                      <m:fPr>
                        <m:type m:val="skw"/>
                        <m:ctrlPr>
                          <w:rPr>
                            <w:rFonts w:ascii="Cambria Math" w:eastAsia="Times New Roman" w:hAnsi="Cambria Math" w:cs="Arial"/>
                            <w:i/>
                            <w:color w:val="auto"/>
                            <w:kern w:val="0"/>
                            <w:sz w:val="20"/>
                            <w:lang w:eastAsia="fr-FR"/>
                          </w:rPr>
                        </m:ctrlPr>
                      </m:fPr>
                      <m:num>
                        <m:r>
                          <w:rPr>
                            <w:rFonts w:ascii="Cambria Math" w:hAnsi="Cambria Math"/>
                            <w:sz w:val="20"/>
                          </w:rPr>
                          <m:t>5</m:t>
                        </m:r>
                      </m:num>
                      <m:den>
                        <m:r>
                          <w:rPr>
                            <w:rFonts w:ascii="Cambria Math" w:hAnsi="Cambria Math"/>
                            <w:sz w:val="20"/>
                          </w:rPr>
                          <m:t>8</m:t>
                        </m:r>
                      </m:den>
                    </m:f>
                  </m:num>
                  <m:den>
                    <m:f>
                      <m:fPr>
                        <m:type m:val="skw"/>
                        <m:ctrlPr>
                          <w:rPr>
                            <w:rFonts w:ascii="Cambria Math" w:eastAsia="Times New Roman" w:hAnsi="Cambria Math" w:cs="Arial"/>
                            <w:i/>
                            <w:color w:val="auto"/>
                            <w:kern w:val="0"/>
                            <w:sz w:val="20"/>
                            <w:lang w:eastAsia="fr-FR"/>
                          </w:rPr>
                        </m:ctrlPr>
                      </m:fPr>
                      <m:num>
                        <m:r>
                          <w:rPr>
                            <w:rFonts w:ascii="Cambria Math" w:hAnsi="Cambria Math"/>
                            <w:sz w:val="20"/>
                          </w:rPr>
                          <m:t>3</m:t>
                        </m:r>
                      </m:num>
                      <m:den>
                        <m:r>
                          <w:rPr>
                            <w:rFonts w:ascii="Cambria Math" w:hAnsi="Cambria Math"/>
                            <w:sz w:val="20"/>
                          </w:rPr>
                          <m:t>8</m:t>
                        </m:r>
                      </m:den>
                    </m:f>
                  </m:den>
                </m:f>
                <m:r>
                  <w:rPr>
                    <w:rFonts w:ascii="Cambria Math" w:hAnsi="Cambria Math"/>
                    <w:sz w:val="20"/>
                  </w:rPr>
                  <m:t xml:space="preserve">= </m:t>
                </m:r>
                <m:f>
                  <m:fPr>
                    <m:ctrlPr>
                      <w:rPr>
                        <w:rFonts w:ascii="Cambria Math" w:eastAsia="Times New Roman" w:hAnsi="Cambria Math" w:cs="Arial"/>
                        <w:i/>
                        <w:color w:val="auto"/>
                        <w:kern w:val="0"/>
                        <w:sz w:val="20"/>
                        <w:lang w:eastAsia="fr-FR"/>
                      </w:rPr>
                    </m:ctrlPr>
                  </m:fPr>
                  <m:num>
                    <m:r>
                      <w:rPr>
                        <w:rFonts w:ascii="Cambria Math" w:hAnsi="Cambria Math"/>
                        <w:sz w:val="20"/>
                      </w:rPr>
                      <m:t>0.250</m:t>
                    </m:r>
                  </m:num>
                  <m:den>
                    <m:f>
                      <m:fPr>
                        <m:type m:val="skw"/>
                        <m:ctrlPr>
                          <w:rPr>
                            <w:rFonts w:ascii="Cambria Math" w:eastAsia="Times New Roman" w:hAnsi="Cambria Math" w:cs="Arial"/>
                            <w:i/>
                            <w:color w:val="auto"/>
                            <w:kern w:val="0"/>
                            <w:sz w:val="20"/>
                            <w:lang w:eastAsia="fr-FR"/>
                          </w:rPr>
                        </m:ctrlPr>
                      </m:fPr>
                      <m:num>
                        <m:r>
                          <w:rPr>
                            <w:rFonts w:ascii="Cambria Math" w:hAnsi="Cambria Math"/>
                            <w:sz w:val="20"/>
                          </w:rPr>
                          <m:t>3</m:t>
                        </m:r>
                      </m:num>
                      <m:den>
                        <m:r>
                          <w:rPr>
                            <w:rFonts w:ascii="Cambria Math" w:hAnsi="Cambria Math"/>
                            <w:sz w:val="20"/>
                          </w:rPr>
                          <m:t>8</m:t>
                        </m:r>
                      </m:den>
                    </m:f>
                  </m:den>
                </m:f>
              </m:oMath>
            </m:oMathPara>
          </w:p>
        </w:tc>
        <w:tc>
          <w:tcPr>
            <w:tcW w:w="514" w:type="pct"/>
            <w:vAlign w:val="center"/>
          </w:tcPr>
          <w:p w14:paraId="2296387A" w14:textId="2384F27D" w:rsidR="00061451" w:rsidRPr="00D601FD" w:rsidRDefault="00061451" w:rsidP="00DD2EDC">
            <w:pPr>
              <w:pStyle w:val="Equation"/>
              <w:rPr>
                <w:rFonts w:ascii="Arial" w:hAnsi="Arial" w:cs="Arial"/>
                <w:sz w:val="20"/>
              </w:rPr>
            </w:pPr>
            <w:r w:rsidRPr="00D601FD">
              <w:rPr>
                <w:rFonts w:ascii="Arial" w:hAnsi="Arial" w:cs="Arial"/>
                <w:sz w:val="20"/>
              </w:rPr>
              <w:t>(</w:t>
            </w:r>
            <w:r>
              <w:rPr>
                <w:rFonts w:ascii="Arial" w:hAnsi="Arial" w:cs="Arial"/>
                <w:sz w:val="20"/>
              </w:rPr>
              <w:t>3.</w:t>
            </w:r>
            <w:r w:rsidRPr="00D601FD">
              <w:rPr>
                <w:rFonts w:ascii="Arial" w:hAnsi="Arial" w:cs="Arial"/>
                <w:sz w:val="20"/>
              </w:rPr>
              <w:t>1</w:t>
            </w:r>
            <w:r w:rsidR="00D93E45">
              <w:rPr>
                <w:rFonts w:ascii="Arial" w:hAnsi="Arial" w:cs="Arial"/>
                <w:sz w:val="20"/>
              </w:rPr>
              <w:t>6</w:t>
            </w:r>
            <w:r w:rsidRPr="00D601FD">
              <w:rPr>
                <w:rFonts w:ascii="Arial" w:hAnsi="Arial" w:cs="Arial"/>
                <w:sz w:val="20"/>
              </w:rPr>
              <w:t>)</w:t>
            </w:r>
          </w:p>
        </w:tc>
      </w:tr>
    </w:tbl>
    <w:p w14:paraId="09951A33" w14:textId="77777777" w:rsidR="00061451" w:rsidRDefault="00061451" w:rsidP="0033401A">
      <w:pPr>
        <w:pStyle w:val="Body"/>
        <w:ind w:firstLine="0"/>
      </w:pPr>
    </w:p>
    <w:p w14:paraId="39374369" w14:textId="0888B0E2" w:rsidR="00772853" w:rsidRPr="00A927E3" w:rsidRDefault="00076C5A" w:rsidP="00076C5A">
      <w:pPr>
        <w:pStyle w:val="Body"/>
        <w:ind w:firstLine="0"/>
        <w:rPr>
          <w:sz w:val="32"/>
        </w:rPr>
      </w:pPr>
      <w:r>
        <w:lastRenderedPageBreak/>
        <w:t xml:space="preserve">Since the probability of being named Alex is the same for all the two classes, it is actually irrelevant in this example. Hence, seeing as  </w:t>
      </w:r>
      <m:oMath>
        <m:r>
          <w:rPr>
            <w:rFonts w:ascii="Cambria Math" w:hAnsi="Cambria Math"/>
            <w:sz w:val="20"/>
          </w:rPr>
          <m:t>P</m:t>
        </m:r>
        <m:d>
          <m:dPr>
            <m:ctrlPr>
              <w:rPr>
                <w:rFonts w:ascii="Cambria Math" w:hAnsi="Cambria Math"/>
                <w:i/>
                <w:sz w:val="20"/>
                <w:szCs w:val="18"/>
              </w:rPr>
            </m:ctrlPr>
          </m:dPr>
          <m:e>
            <m:r>
              <w:rPr>
                <w:rFonts w:ascii="Cambria Math" w:hAnsi="Cambria Math"/>
                <w:sz w:val="20"/>
              </w:rPr>
              <m:t>female</m:t>
            </m:r>
          </m:e>
          <m:e>
            <m:r>
              <w:rPr>
                <w:rFonts w:ascii="Cambria Math" w:hAnsi="Cambria Math"/>
                <w:sz w:val="20"/>
                <w:szCs w:val="18"/>
              </w:rPr>
              <m:t>Alex</m:t>
            </m:r>
          </m:e>
        </m:d>
        <m:r>
          <w:rPr>
            <w:rFonts w:ascii="Cambria Math" w:hAnsi="Cambria Math"/>
            <w:sz w:val="20"/>
            <w:szCs w:val="18"/>
          </w:rPr>
          <m:t>=0.250 &gt;</m:t>
        </m:r>
      </m:oMath>
      <w:r>
        <w:rPr>
          <w:sz w:val="20"/>
          <w:szCs w:val="18"/>
        </w:rPr>
        <w:t xml:space="preserve"> </w:t>
      </w:r>
      <m:oMath>
        <m:r>
          <w:rPr>
            <w:rFonts w:ascii="Cambria Math" w:hAnsi="Cambria Math"/>
            <w:sz w:val="20"/>
          </w:rPr>
          <m:t>P</m:t>
        </m:r>
        <m:d>
          <m:dPr>
            <m:ctrlPr>
              <w:rPr>
                <w:rFonts w:ascii="Cambria Math" w:hAnsi="Cambria Math"/>
                <w:i/>
                <w:sz w:val="20"/>
                <w:szCs w:val="18"/>
              </w:rPr>
            </m:ctrlPr>
          </m:dPr>
          <m:e>
            <m:r>
              <w:rPr>
                <w:rFonts w:ascii="Cambria Math" w:hAnsi="Cambria Math"/>
                <w:sz w:val="20"/>
              </w:rPr>
              <m:t>male</m:t>
            </m:r>
          </m:e>
          <m:e>
            <m:r>
              <w:rPr>
                <w:rFonts w:ascii="Cambria Math" w:hAnsi="Cambria Math"/>
                <w:sz w:val="20"/>
                <w:szCs w:val="18"/>
              </w:rPr>
              <m:t>Alex</m:t>
            </m:r>
          </m:e>
        </m:d>
        <m:r>
          <w:rPr>
            <w:rFonts w:ascii="Cambria Math" w:hAnsi="Cambria Math"/>
            <w:sz w:val="20"/>
            <w:szCs w:val="18"/>
          </w:rPr>
          <m:t>=0.125</m:t>
        </m:r>
      </m:oMath>
      <w:r>
        <w:rPr>
          <w:sz w:val="20"/>
          <w:szCs w:val="18"/>
        </w:rPr>
        <w:t xml:space="preserve">, </w:t>
      </w:r>
      <w:r w:rsidRPr="00A927E3">
        <w:rPr>
          <w:szCs w:val="18"/>
        </w:rPr>
        <w:t>Alex that we are chatting with</w:t>
      </w:r>
      <w:r w:rsidR="00A927E3">
        <w:rPr>
          <w:szCs w:val="18"/>
        </w:rPr>
        <w:t>,</w:t>
      </w:r>
      <w:r w:rsidRPr="00A927E3">
        <w:rPr>
          <w:szCs w:val="18"/>
        </w:rPr>
        <w:t xml:space="preserve"> is a woman according to our Naïve Bayes classification. </w:t>
      </w:r>
    </w:p>
    <w:p w14:paraId="2C4EC4ED" w14:textId="6E1870F8" w:rsidR="00BB1EC9" w:rsidRDefault="00BB1EC9" w:rsidP="00D250EF">
      <w:pPr>
        <w:pStyle w:val="Header2"/>
      </w:pPr>
      <w:bookmarkStart w:id="99" w:name="_Toc451166974"/>
      <w:bookmarkStart w:id="100" w:name="_Toc463601671"/>
      <w:r w:rsidRPr="00D601FD">
        <w:t>3.3.</w:t>
      </w:r>
      <w:r w:rsidR="000B2BEB" w:rsidRPr="00D601FD">
        <w:t>5</w:t>
      </w:r>
      <w:r w:rsidRPr="00D601FD">
        <w:tab/>
      </w:r>
      <w:r w:rsidR="00287718" w:rsidRPr="00D601FD">
        <w:t>DECISION-MAKING</w:t>
      </w:r>
      <w:bookmarkEnd w:id="99"/>
      <w:bookmarkEnd w:id="100"/>
    </w:p>
    <w:p w14:paraId="0B982027" w14:textId="47531781" w:rsidR="00D601FD" w:rsidRDefault="00D601FD" w:rsidP="00D601FD">
      <w:pPr>
        <w:pStyle w:val="Body"/>
      </w:pPr>
      <w:r>
        <w:t xml:space="preserve">The result provided by the classification task may return two kinds of errors. On the one hand, a false-negative outcome refers to a failure in a genuine authentication, while a false-positive result concerns an impostor attempt mistakenly identified. According to authentication on mobile devices, false-negative does not compromise the security of the private content. However, it may be disturbing for the user since either the process has to be repeated, or a fallback mechanism has to be </w:t>
      </w:r>
      <w:r w:rsidR="00BA6772">
        <w:t>used</w:t>
      </w:r>
      <w:r>
        <w:t xml:space="preserve">. In contrast, false-positive exhibits a serious vulnerability for the security of such devices since the objective is to avoid fraudulent accesses. Besides, speaker authentication systems are not devoid of other drawbacks that may also lead to security threats. Indeed, they remain vulnerable </w:t>
      </w:r>
      <w:r w:rsidR="00BA6772">
        <w:t>to</w:t>
      </w:r>
      <w:r>
        <w:t xml:space="preserve"> voice mimicry or mock authentication </w:t>
      </w:r>
      <w:r w:rsidR="00BA6772">
        <w:t>through</w:t>
      </w:r>
      <w:r>
        <w:t xml:space="preserve"> legitimate voice records.</w:t>
      </w:r>
    </w:p>
    <w:p w14:paraId="66162426" w14:textId="77777777" w:rsidR="00D601FD" w:rsidRDefault="00D601FD" w:rsidP="00D601FD">
      <w:pPr>
        <w:pStyle w:val="Body"/>
      </w:pPr>
      <w:r>
        <w:t xml:space="preserve">Hence, we suggest improving the authentication process by introducing the notion of access privileges in order to ward against misidentification. Firstly, we assume that users have assigned a right for each application installed on their mobile device beforehand. Therefore, we define three privileges as follows. The public privilege allows the access to only non-critical content and applications. The protected privilege </w:t>
      </w:r>
      <w:r>
        <w:lastRenderedPageBreak/>
        <w:t>restricts the access to the most critical pieces of data (</w:t>
      </w:r>
      <w:r w:rsidRPr="00D601FD">
        <w:rPr>
          <w:i/>
        </w:rPr>
        <w:t>i.e.</w:t>
      </w:r>
      <w:r>
        <w:t xml:space="preserve"> bank account). Finally, the private privilege gives the access to the entire content of the mobile device.</w:t>
      </w:r>
    </w:p>
    <w:p w14:paraId="37FAEC2E" w14:textId="34441BD3" w:rsidR="00D601FD" w:rsidRDefault="00D601FD" w:rsidP="00D601FD">
      <w:pPr>
        <w:pStyle w:val="Body"/>
      </w:pPr>
      <w:r>
        <w:t>The process of determining the safest authority to grant that we suggest begins by verifying the result produced by the identification process. If the voice does not match with a genuine one then, the system allows the user to have a public access. In case of false-negative, the user has to repeat the entire process otherwise, an impostor identification is avoided. If a match does exist, a protected access is granted and the current location is fetched. In that case, the system verifies that the position is inside a given radius between 200 and 500 meters of one trusted location—where trusted locations refer to a predefined set of places connected with the user (</w:t>
      </w:r>
      <w:r w:rsidRPr="00D601FD">
        <w:rPr>
          <w:i/>
        </w:rPr>
        <w:t>i.e.</w:t>
      </w:r>
      <w:r>
        <w:t xml:space="preserve"> home, work). This verification allows us to be quite more robust against fraudulent authentication attempts. However, a risk still exists, especially when we are facing users living together such as a family or roommates who obviously share at least, one same location. Hence, to reduce chances for a user to be unwillingly authenticated on his own device, we offer to proceed another verification. Indeed, we suggest that the private access level must only be allowed when the authentication process is achieved </w:t>
      </w:r>
      <w:r w:rsidR="00F5070A">
        <w:t>while</w:t>
      </w:r>
      <w:r>
        <w:t xml:space="preserve"> using a headset and all previous verification are satisfied. Therefore, we both verify that the headset is plugged into the output of the device and that it provides an extra microphone to bypass the built-in one. Thus, we judge that it represents an additional level of security when there are shared trusted location. In that sense, we assume that false acceptance rates must considerably decrease. Figure </w:t>
      </w:r>
      <w:r w:rsidR="0071460B">
        <w:t>3.6</w:t>
      </w:r>
      <w:r>
        <w:t xml:space="preserve"> graphically summarize this process.</w:t>
      </w:r>
    </w:p>
    <w:p w14:paraId="7AADFF90" w14:textId="0E9DAF49" w:rsidR="00D601FD" w:rsidRDefault="00D601FD" w:rsidP="00DB09F4">
      <w:pPr>
        <w:pStyle w:val="Image"/>
      </w:pPr>
      <w:r w:rsidRPr="00DB09F4">
        <w:object w:dxaOrig="4740" w:dyaOrig="3510" w14:anchorId="5737B167">
          <v:shape id="_x0000_i1079" type="#_x0000_t75" style="width:346.5pt;height:255pt" o:ole="">
            <v:imagedata r:id="rId36" o:title=""/>
          </v:shape>
          <o:OLEObject Type="Embed" ProgID="Visio.Drawing.15" ShapeID="_x0000_i1079" DrawAspect="Content" ObjectID="_1537620025" r:id="rId37"/>
        </w:object>
      </w:r>
    </w:p>
    <w:p w14:paraId="13E8ED41" w14:textId="3682B82C" w:rsidR="00353970" w:rsidRDefault="00353970" w:rsidP="00353970">
      <w:pPr>
        <w:pStyle w:val="Image-Caption"/>
      </w:pPr>
      <w:bookmarkStart w:id="101" w:name="_Toc461194734"/>
      <w:r>
        <w:t>Figure 3.</w:t>
      </w:r>
      <w:r w:rsidR="0052772B">
        <w:t>6</w:t>
      </w:r>
      <w:r>
        <w:t xml:space="preserve">: </w:t>
      </w:r>
      <w:r w:rsidRPr="00FC1F90">
        <w:t>Flowchart of the decision-making process</w:t>
      </w:r>
      <w:bookmarkEnd w:id="101"/>
    </w:p>
    <w:p w14:paraId="49D8486F" w14:textId="77777777" w:rsidR="00135052" w:rsidRDefault="00135052" w:rsidP="001B40B0">
      <w:pPr>
        <w:pStyle w:val="Spacing-Fig-Header"/>
      </w:pPr>
    </w:p>
    <w:p w14:paraId="43433298" w14:textId="77777777" w:rsidR="007A364A" w:rsidRDefault="007A364A" w:rsidP="007A364A">
      <w:pPr>
        <w:pStyle w:val="Header1"/>
      </w:pPr>
      <w:bookmarkStart w:id="102" w:name="_Toc463601672"/>
      <w:r w:rsidRPr="00627B0A">
        <w:t>3.</w:t>
      </w:r>
      <w:r>
        <w:t>4</w:t>
      </w:r>
      <w:r w:rsidRPr="00627B0A">
        <w:tab/>
      </w:r>
      <w:r>
        <w:t>CONCLUSION</w:t>
      </w:r>
      <w:bookmarkEnd w:id="102"/>
    </w:p>
    <w:p w14:paraId="33CF5FC3" w14:textId="16E718B5" w:rsidR="00C7793B" w:rsidRPr="00C7793B" w:rsidRDefault="00A20ECB" w:rsidP="00687E84">
      <w:pPr>
        <w:pStyle w:val="Body"/>
      </w:pPr>
      <w:r w:rsidRPr="00C7793B">
        <w:t>In this chapter, we have proposed a text-independent speaker authentication system for mobile devices. This implementation operates as stand-alone which does not require any network communications. Indeed, both training and identification phases are achieved onto the device itself.</w:t>
      </w:r>
    </w:p>
    <w:p w14:paraId="40185B27" w14:textId="4DACEB83" w:rsidR="00A20ECB" w:rsidRPr="00C7793B" w:rsidRDefault="00687E84" w:rsidP="00687E84">
      <w:pPr>
        <w:pStyle w:val="Body"/>
      </w:pPr>
      <w:r w:rsidRPr="00C7793B">
        <w:t>T</w:t>
      </w:r>
      <w:r w:rsidR="0091401D" w:rsidRPr="00C7793B">
        <w:t>he first objective in designing such a system was about to take the user into account during the authentication process</w:t>
      </w:r>
      <w:r w:rsidRPr="00C7793B">
        <w:t>.</w:t>
      </w:r>
      <w:r w:rsidR="0091401D" w:rsidRPr="00C7793B">
        <w:t xml:space="preserve"> </w:t>
      </w:r>
      <w:r w:rsidRPr="00C7793B">
        <w:t>In that sense, the</w:t>
      </w:r>
      <w:r w:rsidR="0091401D" w:rsidRPr="00C7793B">
        <w:t xml:space="preserve"> identification </w:t>
      </w:r>
      <w:r w:rsidRPr="00C7793B">
        <w:t xml:space="preserve">step </w:t>
      </w:r>
      <w:r w:rsidR="0091401D" w:rsidRPr="00C7793B">
        <w:t xml:space="preserve">was enhanced thanks to a decision-making that substantially relies on users’ locations and the presence of a headset. This improvement in the final decision </w:t>
      </w:r>
      <w:r w:rsidRPr="00C7793B">
        <w:t xml:space="preserve">led us to introduce the notion of access privilege that each user </w:t>
      </w:r>
      <w:r w:rsidR="001970DF">
        <w:t>has</w:t>
      </w:r>
      <w:r w:rsidRPr="00C7793B">
        <w:t xml:space="preserve"> to set up, beforehand, for each application. </w:t>
      </w:r>
      <w:r w:rsidRPr="00C7793B">
        <w:lastRenderedPageBreak/>
        <w:t>To this end, users may still perform, in risky situation</w:t>
      </w:r>
      <w:r w:rsidR="001970DF">
        <w:t>s</w:t>
      </w:r>
      <w:r w:rsidRPr="00C7793B">
        <w:t xml:space="preserve">, several tasks </w:t>
      </w:r>
      <w:r w:rsidR="001970DF">
        <w:t xml:space="preserve">on their devices </w:t>
      </w:r>
      <w:r w:rsidRPr="00C7793B">
        <w:t>which do not involve</w:t>
      </w:r>
      <w:r w:rsidR="001970DF">
        <w:t xml:space="preserve"> more</w:t>
      </w:r>
      <w:r w:rsidRPr="00C7793B">
        <w:t xml:space="preserve"> sensitive content</w:t>
      </w:r>
      <w:r w:rsidR="001970DF">
        <w:t>s</w:t>
      </w:r>
      <w:r w:rsidRPr="00C7793B">
        <w:t xml:space="preserve">. Consequently, it remains less </w:t>
      </w:r>
      <w:r w:rsidR="00A61E98">
        <w:t>cumbersome</w:t>
      </w:r>
      <w:r w:rsidRPr="00C7793B">
        <w:t xml:space="preserve"> than several binary biometric authentication scheme</w:t>
      </w:r>
      <w:r w:rsidR="00FA52CF" w:rsidRPr="00C7793B">
        <w:t>s</w:t>
      </w:r>
      <w:r w:rsidRPr="00C7793B">
        <w:t xml:space="preserve"> </w:t>
      </w:r>
      <w:r w:rsidR="00831318">
        <w:t>such as a fingerprint system, and users may be authen</w:t>
      </w:r>
      <w:r w:rsidR="00FA2697">
        <w:t>ticated in a continuous manner.</w:t>
      </w:r>
    </w:p>
    <w:p w14:paraId="21D4BFE6" w14:textId="318F12C0" w:rsidR="00C92C96" w:rsidRDefault="00FA52CF" w:rsidP="00C7793B">
      <w:pPr>
        <w:pStyle w:val="Body"/>
      </w:pPr>
      <w:r w:rsidRPr="00C7793B">
        <w:t>Moreover, s</w:t>
      </w:r>
      <w:r w:rsidR="008D3BD3" w:rsidRPr="00C7793B">
        <w:t>ince</w:t>
      </w:r>
      <w:r w:rsidR="0091401D" w:rsidRPr="00C7793B">
        <w:t xml:space="preserve"> </w:t>
      </w:r>
      <w:r w:rsidR="008D3BD3" w:rsidRPr="00C7793B">
        <w:t>a</w:t>
      </w:r>
      <w:r w:rsidR="001970DF">
        <w:t>n</w:t>
      </w:r>
      <w:r w:rsidRPr="00C7793B">
        <w:t xml:space="preserve"> </w:t>
      </w:r>
      <w:r w:rsidR="001970DF" w:rsidRPr="00C7793B">
        <w:t xml:space="preserve">efficient </w:t>
      </w:r>
      <w:r w:rsidRPr="00C7793B">
        <w:t xml:space="preserve">system according to mobile devices computational capabilities was desired, a </w:t>
      </w:r>
      <w:r w:rsidR="008D3BD3" w:rsidRPr="00C7793B">
        <w:t xml:space="preserve">particular attention was paid </w:t>
      </w:r>
      <w:r w:rsidR="00C92C96" w:rsidRPr="00C7793B">
        <w:t>in the choi</w:t>
      </w:r>
      <w:r w:rsidR="00C92C96">
        <w:t xml:space="preserve">ce </w:t>
      </w:r>
      <w:r>
        <w:t xml:space="preserve">of </w:t>
      </w:r>
      <w:r w:rsidR="00C92C96">
        <w:t>techniques for voice features extraction, as well as clas</w:t>
      </w:r>
      <w:r>
        <w:t xml:space="preserve">sification. Hence, </w:t>
      </w:r>
      <w:r w:rsidR="00C7793B">
        <w:t>a total of 20 LPCCs was decided to be extracted from the voice input signal. Then the statistical Naïve Bayes classifier was selected to perform the classification process because of fitt</w:t>
      </w:r>
      <w:r w:rsidR="001970DF">
        <w:t>ing input features, as well as its</w:t>
      </w:r>
      <w:r w:rsidR="00C7793B">
        <w:t xml:space="preserve"> linear time complexity</w:t>
      </w:r>
      <w:r w:rsidR="001970DF">
        <w:t>.</w:t>
      </w:r>
    </w:p>
    <w:p w14:paraId="464B65A4" w14:textId="77777777" w:rsidR="00C7793B" w:rsidRPr="00C7793B" w:rsidRDefault="00C7793B" w:rsidP="00C7793B">
      <w:pPr>
        <w:pStyle w:val="Body"/>
        <w:rPr>
          <w:highlight w:val="yellow"/>
        </w:rPr>
        <w:sectPr w:rsidR="00C7793B" w:rsidRPr="00C7793B" w:rsidSect="00FE7928">
          <w:pgSz w:w="12242" w:h="15842" w:code="1"/>
          <w:pgMar w:top="1418" w:right="1418" w:bottom="1418" w:left="1985" w:header="709" w:footer="709" w:gutter="567"/>
          <w:cols w:space="708"/>
          <w:docGrid w:linePitch="360"/>
        </w:sectPr>
      </w:pPr>
    </w:p>
    <w:p w14:paraId="33209D18" w14:textId="0E9E6016" w:rsidR="007D5CBD" w:rsidRPr="001F363A" w:rsidRDefault="007D5CBD" w:rsidP="00D250EF">
      <w:pPr>
        <w:pStyle w:val="Head-Chapter"/>
      </w:pPr>
      <w:bookmarkStart w:id="103" w:name="_Toc451166975"/>
      <w:bookmarkStart w:id="104" w:name="_Toc463601673"/>
      <w:r w:rsidRPr="001F363A">
        <w:lastRenderedPageBreak/>
        <w:t>CHAPTER IV</w:t>
      </w:r>
      <w:r w:rsidRPr="001F363A">
        <w:br/>
        <w:t>EXPERIMENTS AND RESULTS</w:t>
      </w:r>
      <w:bookmarkEnd w:id="103"/>
      <w:bookmarkEnd w:id="104"/>
    </w:p>
    <w:p w14:paraId="6276C2F6" w14:textId="77777777" w:rsidR="006F39A3" w:rsidRDefault="006F39A3" w:rsidP="006F39A3">
      <w:pPr>
        <w:pStyle w:val="Body"/>
        <w:ind w:firstLine="0"/>
      </w:pPr>
      <w:bookmarkStart w:id="105" w:name="_Toc451166976"/>
    </w:p>
    <w:p w14:paraId="23269DD3" w14:textId="7E8BB540" w:rsidR="007A364A" w:rsidRDefault="007A364A" w:rsidP="00E87101">
      <w:pPr>
        <w:pStyle w:val="Header1"/>
      </w:pPr>
      <w:bookmarkStart w:id="106" w:name="_Toc463601674"/>
      <w:r w:rsidRPr="00287718">
        <w:t>4</w:t>
      </w:r>
      <w:r w:rsidRPr="007A364A">
        <w:t>.1</w:t>
      </w:r>
      <w:r w:rsidRPr="007A364A">
        <w:tab/>
        <w:t>INTRODUCTION</w:t>
      </w:r>
      <w:bookmarkEnd w:id="106"/>
    </w:p>
    <w:p w14:paraId="22303993" w14:textId="1E70EACA" w:rsidR="008D3BD3" w:rsidRPr="00377040" w:rsidRDefault="00717898" w:rsidP="007F34E9">
      <w:pPr>
        <w:pStyle w:val="Body"/>
      </w:pPr>
      <w:r w:rsidRPr="00377040">
        <w:t>Firstly, i</w:t>
      </w:r>
      <w:r w:rsidR="00683FBC" w:rsidRPr="00377040">
        <w:t>n order to assess the accuracy of the proposed text-independent speaker authentication system,</w:t>
      </w:r>
      <w:r w:rsidR="00151A11">
        <w:t xml:space="preserve"> we suggest</w:t>
      </w:r>
      <w:r w:rsidR="00683FBC" w:rsidRPr="00377040">
        <w:t xml:space="preserve"> </w:t>
      </w:r>
      <w:r w:rsidR="00151A11">
        <w:t>an experimental protocol</w:t>
      </w:r>
      <w:r w:rsidR="00966E15" w:rsidRPr="00377040">
        <w:t xml:space="preserve">. </w:t>
      </w:r>
      <w:r w:rsidR="00151A11">
        <w:t>Hence, t</w:t>
      </w:r>
      <w:r w:rsidR="008D3BD3" w:rsidRPr="00377040">
        <w:t xml:space="preserve">o achieve </w:t>
      </w:r>
      <w:r w:rsidR="00966E15" w:rsidRPr="00377040">
        <w:t>such an evaluation</w:t>
      </w:r>
      <w:r w:rsidR="008D3BD3" w:rsidRPr="00377040">
        <w:t>, every participant used the system to authenticate</w:t>
      </w:r>
      <w:r w:rsidR="008B44B0" w:rsidRPr="008B44B0">
        <w:t xml:space="preserve"> </w:t>
      </w:r>
      <w:r w:rsidR="008B44B0" w:rsidRPr="00377040">
        <w:t>himself</w:t>
      </w:r>
      <w:r w:rsidR="008D3BD3" w:rsidRPr="00377040">
        <w:t xml:space="preserve"> </w:t>
      </w:r>
      <w:r w:rsidR="008B44B0">
        <w:t xml:space="preserve">or </w:t>
      </w:r>
      <w:r w:rsidR="008D3BD3" w:rsidRPr="00377040">
        <w:t xml:space="preserve">herself on </w:t>
      </w:r>
      <w:r w:rsidR="00966E15" w:rsidRPr="00377040">
        <w:t>a</w:t>
      </w:r>
      <w:r w:rsidR="008D3BD3" w:rsidRPr="00377040">
        <w:t xml:space="preserve"> provided mobile device, with a headset plugged. Two distinct environmental conditions were exploited in this experiment. The first one was a quiet environment, where the training process and </w:t>
      </w:r>
      <w:r w:rsidR="008B44B0">
        <w:t>a first</w:t>
      </w:r>
      <w:r w:rsidR="008D3BD3" w:rsidRPr="00377040">
        <w:t xml:space="preserve"> authentication </w:t>
      </w:r>
      <w:r w:rsidR="008B44B0">
        <w:t xml:space="preserve">attempt </w:t>
      </w:r>
      <w:r w:rsidR="008D3BD3" w:rsidRPr="00377040">
        <w:t>were completed. Finally, another authentication attempt was performed within a noisy environment in order to evaluate the</w:t>
      </w:r>
      <w:r w:rsidR="00966E15" w:rsidRPr="00377040">
        <w:t xml:space="preserve"> robustness of such a mechanism</w:t>
      </w:r>
      <w:r w:rsidR="00AA2581">
        <w:t>.</w:t>
      </w:r>
      <w:r w:rsidR="00966E15" w:rsidRPr="00377040">
        <w:t xml:space="preserve"> Consequently, this experiment let us suggest a public data set of 11 speakers voice features (</w:t>
      </w:r>
      <w:r w:rsidR="00966E15" w:rsidRPr="00377040">
        <w:rPr>
          <w:i/>
        </w:rPr>
        <w:t>i.e.</w:t>
      </w:r>
      <w:r w:rsidR="00966E15" w:rsidRPr="00377040">
        <w:t xml:space="preserve"> UQAC-Students) as a comparison purpose for other researches in the field of speaker authentication.</w:t>
      </w:r>
      <w:r w:rsidRPr="00377040">
        <w:t xml:space="preserve"> The section 4.2 describes in detail the experimental protocol we adopted.</w:t>
      </w:r>
    </w:p>
    <w:p w14:paraId="287F8F6A" w14:textId="6511120B" w:rsidR="008D3BD3" w:rsidRPr="00377040" w:rsidRDefault="00717898" w:rsidP="007F34E9">
      <w:pPr>
        <w:pStyle w:val="Body"/>
      </w:pPr>
      <w:r w:rsidRPr="00377040">
        <w:t xml:space="preserve">Secondly, </w:t>
      </w:r>
      <w:r w:rsidR="00B11FEB" w:rsidRPr="00377040">
        <w:t xml:space="preserve">section 4.3 exposes and discusses results we obtained further to the experiment. Moreover, </w:t>
      </w:r>
      <w:r w:rsidRPr="00377040">
        <w:t xml:space="preserve">a comparison with </w:t>
      </w:r>
      <w:r w:rsidR="00B11FEB" w:rsidRPr="00377040">
        <w:t xml:space="preserve">existing </w:t>
      </w:r>
      <w:r w:rsidRPr="00377040">
        <w:t xml:space="preserve">data sets was performed in order to provide a more complete evaluation of our system. </w:t>
      </w:r>
      <w:r w:rsidR="00B11FEB" w:rsidRPr="00377040">
        <w:t>Furthermore</w:t>
      </w:r>
      <w:r w:rsidRPr="00377040">
        <w:t>, we provide computation performance</w:t>
      </w:r>
      <w:r w:rsidR="00EF17F3">
        <w:t>,</w:t>
      </w:r>
      <w:r w:rsidRPr="00377040">
        <w:t xml:space="preserve"> to state about its efficiency and its reliability </w:t>
      </w:r>
      <w:r w:rsidR="00151A11">
        <w:t xml:space="preserve">in </w:t>
      </w:r>
      <w:r w:rsidRPr="00377040">
        <w:t xml:space="preserve">running on weakest mobile devices present on the market. </w:t>
      </w:r>
      <w:r w:rsidR="00B11FEB" w:rsidRPr="00377040">
        <w:t xml:space="preserve">Finally, the last point of this section exposes results </w:t>
      </w:r>
      <w:r w:rsidR="00151A11">
        <w:t>from</w:t>
      </w:r>
      <w:r w:rsidR="00B11FEB" w:rsidRPr="00377040">
        <w:t xml:space="preserve"> the participants’ survey</w:t>
      </w:r>
      <w:r w:rsidR="00151A11">
        <w:t xml:space="preserve"> we supervise</w:t>
      </w:r>
      <w:r w:rsidR="00EF17F3">
        <w:t xml:space="preserve">. </w:t>
      </w:r>
      <w:r w:rsidR="00E80966">
        <w:t xml:space="preserve">Such an opinion collection let us </w:t>
      </w:r>
      <w:r w:rsidR="00E80966">
        <w:lastRenderedPageBreak/>
        <w:t xml:space="preserve">better understand </w:t>
      </w:r>
      <w:r w:rsidR="00151A11" w:rsidRPr="00E80966">
        <w:t>users’</w:t>
      </w:r>
      <w:r w:rsidR="00B11FEB" w:rsidRPr="00E80966">
        <w:t xml:space="preserve"> habits and needs in terms of authentication mechanisms, as well as their </w:t>
      </w:r>
      <w:r w:rsidR="00E80966" w:rsidRPr="00E80966">
        <w:t>point of view</w:t>
      </w:r>
      <w:r w:rsidR="00B11FEB" w:rsidRPr="00E80966">
        <w:t xml:space="preserve"> concerning </w:t>
      </w:r>
      <w:r w:rsidR="00E80966" w:rsidRPr="00E80966">
        <w:t xml:space="preserve">the usability of </w:t>
      </w:r>
      <w:r w:rsidR="00B11FEB" w:rsidRPr="00E80966">
        <w:t>our proposed system.</w:t>
      </w:r>
    </w:p>
    <w:p w14:paraId="1E707D2B" w14:textId="3E70FC11" w:rsidR="007A364A" w:rsidRPr="007F34E9" w:rsidRDefault="00B11FEB" w:rsidP="007F34E9">
      <w:pPr>
        <w:pStyle w:val="Body"/>
      </w:pPr>
      <w:r w:rsidRPr="00377040">
        <w:t>Finally, s</w:t>
      </w:r>
      <w:r w:rsidR="007F34E9" w:rsidRPr="00377040">
        <w:t xml:space="preserve">ection </w:t>
      </w:r>
      <w:r w:rsidR="00474B9C" w:rsidRPr="00377040">
        <w:t>4.4</w:t>
      </w:r>
      <w:r w:rsidR="007F34E9" w:rsidRPr="00377040">
        <w:t xml:space="preserve"> </w:t>
      </w:r>
      <w:r w:rsidRPr="00377040">
        <w:t>closing this chapter by drawing a conclusion which sum</w:t>
      </w:r>
      <w:r w:rsidR="00AA2581">
        <w:t>s</w:t>
      </w:r>
      <w:r w:rsidRPr="00377040">
        <w:t xml:space="preserve"> up</w:t>
      </w:r>
      <w:r w:rsidR="00F22132" w:rsidRPr="00377040">
        <w:t xml:space="preserve"> the</w:t>
      </w:r>
      <w:r w:rsidRPr="00377040">
        <w:t xml:space="preserve"> interpretation of </w:t>
      </w:r>
      <w:r w:rsidR="00F22132" w:rsidRPr="00377040">
        <w:t xml:space="preserve">obtained </w:t>
      </w:r>
      <w:r w:rsidRPr="00377040">
        <w:t xml:space="preserve">results </w:t>
      </w:r>
      <w:r w:rsidR="00F22132" w:rsidRPr="00377040">
        <w:t xml:space="preserve">for each evaluation. Then, </w:t>
      </w:r>
      <w:r w:rsidR="00EF17F3">
        <w:t>the</w:t>
      </w:r>
      <w:r w:rsidR="00F22132" w:rsidRPr="00377040">
        <w:t xml:space="preserve"> section also</w:t>
      </w:r>
      <w:r w:rsidRPr="00377040">
        <w:t xml:space="preserve"> expos</w:t>
      </w:r>
      <w:r w:rsidR="00F22132" w:rsidRPr="00377040">
        <w:t>es</w:t>
      </w:r>
      <w:r w:rsidR="007F34E9" w:rsidRPr="00377040">
        <w:t xml:space="preserve"> possible future work</w:t>
      </w:r>
      <w:r w:rsidR="00CB3F18">
        <w:t xml:space="preserve"> concentrations </w:t>
      </w:r>
      <w:r w:rsidR="00EF17F3">
        <w:t>concerni</w:t>
      </w:r>
      <w:r w:rsidR="00B50A50">
        <w:t>n</w:t>
      </w:r>
      <w:r w:rsidR="00EF17F3">
        <w:t>g</w:t>
      </w:r>
      <w:r w:rsidR="00CB3F18">
        <w:t xml:space="preserve"> a life-size experiment</w:t>
      </w:r>
      <w:r w:rsidR="00F22132" w:rsidRPr="00377040">
        <w:t>.</w:t>
      </w:r>
    </w:p>
    <w:p w14:paraId="3B4FBCD9" w14:textId="3CD87AFA" w:rsidR="007D5CBD" w:rsidRPr="00287718" w:rsidRDefault="007A364A" w:rsidP="007A364A">
      <w:pPr>
        <w:pStyle w:val="Header1"/>
      </w:pPr>
      <w:bookmarkStart w:id="107" w:name="_Toc463601675"/>
      <w:r>
        <w:t>4.2</w:t>
      </w:r>
      <w:r w:rsidR="007D5CBD" w:rsidRPr="00287718">
        <w:tab/>
      </w:r>
      <w:r w:rsidR="00BB1EC9" w:rsidRPr="007A364A">
        <w:t>EXPERIMENTAL PROTOCOL</w:t>
      </w:r>
      <w:bookmarkEnd w:id="105"/>
      <w:bookmarkEnd w:id="107"/>
    </w:p>
    <w:p w14:paraId="63639C31" w14:textId="711AAD75" w:rsidR="00CB21B4" w:rsidRPr="007E5C9F" w:rsidRDefault="007A364A" w:rsidP="00D250EF">
      <w:pPr>
        <w:pStyle w:val="Header2"/>
      </w:pPr>
      <w:bookmarkStart w:id="108" w:name="_Toc451166977"/>
      <w:bookmarkStart w:id="109" w:name="_Toc463601676"/>
      <w:r>
        <w:t>4.2</w:t>
      </w:r>
      <w:r w:rsidR="00CB21B4" w:rsidRPr="007E5C9F">
        <w:t>.1</w:t>
      </w:r>
      <w:r w:rsidR="00CB21B4" w:rsidRPr="007E5C9F">
        <w:tab/>
      </w:r>
      <w:r w:rsidR="00287718" w:rsidRPr="007E5C9F">
        <w:t>PARTICIPANTS</w:t>
      </w:r>
      <w:bookmarkEnd w:id="108"/>
      <w:bookmarkEnd w:id="109"/>
    </w:p>
    <w:p w14:paraId="12583AB7" w14:textId="2D3DB2B7" w:rsidR="00FC1F90" w:rsidRPr="00FC1F90" w:rsidRDefault="00FC1F90" w:rsidP="00FC1F90">
      <w:pPr>
        <w:pStyle w:val="Body"/>
      </w:pPr>
      <w:r w:rsidRPr="00FC1F90">
        <w:t>We recruited 11 university students as participants, 7 males, and 4 females from 19 to 36 years. All participants were speaking French but some distinct accent</w:t>
      </w:r>
      <w:r w:rsidR="008B44B0">
        <w:t>,</w:t>
      </w:r>
      <w:r w:rsidRPr="00FC1F90">
        <w:t xml:space="preserve"> such as French Canadian</w:t>
      </w:r>
      <w:r w:rsidR="008B44B0">
        <w:t>,</w:t>
      </w:r>
      <w:r w:rsidRPr="00FC1F90">
        <w:t xml:space="preserve"> were observed. Moreover, they were either iOS, or Android users and owned at least one recent mobile device (</w:t>
      </w:r>
      <w:r w:rsidRPr="00FC1F90">
        <w:rPr>
          <w:i/>
        </w:rPr>
        <w:t>i.e.</w:t>
      </w:r>
      <w:r w:rsidRPr="00FC1F90">
        <w:t xml:space="preserve"> smartphone or tablet). Furthermore, 9 of the participants used an unlocking mechanism for their smartphone (PIN: 4, pattern: 2, fingerprint: 3) and fingerprint users either had a PIN code, or a pattern as fallback mechanism.</w:t>
      </w:r>
    </w:p>
    <w:p w14:paraId="3162B362" w14:textId="319E3D72" w:rsidR="00CB21B4" w:rsidRPr="007E5C9F" w:rsidRDefault="007A364A" w:rsidP="00D250EF">
      <w:pPr>
        <w:pStyle w:val="Header2"/>
      </w:pPr>
      <w:bookmarkStart w:id="110" w:name="_Toc451166978"/>
      <w:bookmarkStart w:id="111" w:name="_Toc463601677"/>
      <w:r>
        <w:t>4.2</w:t>
      </w:r>
      <w:r w:rsidR="00CB21B4" w:rsidRPr="007E5C9F">
        <w:t>.2</w:t>
      </w:r>
      <w:r w:rsidR="00CB21B4" w:rsidRPr="007E5C9F">
        <w:tab/>
      </w:r>
      <w:r w:rsidR="00287718" w:rsidRPr="007E5C9F">
        <w:t>DATA COLLECTION</w:t>
      </w:r>
      <w:bookmarkEnd w:id="110"/>
      <w:bookmarkEnd w:id="111"/>
    </w:p>
    <w:p w14:paraId="6443A0B8" w14:textId="36C73E42" w:rsidR="00FC1F90" w:rsidRPr="00FC1F90" w:rsidRDefault="00FC1F90" w:rsidP="00FC1F90">
      <w:pPr>
        <w:pStyle w:val="Body"/>
      </w:pPr>
      <w:r w:rsidRPr="00FC1F90">
        <w:t>The proposed text-independent system was implemented as an Android application which requires at least the 4.0.1 version of the mobile operating system. All participants performed the experiment on the same smartphone (</w:t>
      </w:r>
      <w:r w:rsidRPr="00FC1F90">
        <w:rPr>
          <w:i/>
        </w:rPr>
        <w:t>i.e.</w:t>
      </w:r>
      <w:r w:rsidRPr="00FC1F90">
        <w:t xml:space="preserve"> LG Nexus 5 running Android 6.0.1 with a Snapdragon 800 Quad-core at 2.3 GHz CPU and 2 GB of </w:t>
      </w:r>
      <w:r w:rsidRPr="00FC1F90">
        <w:lastRenderedPageBreak/>
        <w:t>RAM) with the same headset (</w:t>
      </w:r>
      <w:r w:rsidRPr="00FC1F90">
        <w:rPr>
          <w:i/>
        </w:rPr>
        <w:t>i.e.</w:t>
      </w:r>
      <w:r w:rsidRPr="00FC1F90">
        <w:t xml:space="preserve"> Bose SoundTrue I) in same conditions (</w:t>
      </w:r>
      <w:r w:rsidRPr="00FC1F90">
        <w:rPr>
          <w:i/>
        </w:rPr>
        <w:t>i.e.</w:t>
      </w:r>
      <w:r w:rsidRPr="00FC1F90">
        <w:t xml:space="preserve"> room and public place).</w:t>
      </w:r>
    </w:p>
    <w:p w14:paraId="0879108C" w14:textId="78E11E91" w:rsidR="00FC1F90" w:rsidRPr="00FC1F90" w:rsidRDefault="00FC1F90" w:rsidP="00FC1F90">
      <w:pPr>
        <w:pStyle w:val="Body"/>
      </w:pPr>
      <w:r w:rsidRPr="00FC1F90">
        <w:t xml:space="preserve">Since it was desired to have real-environment recording conditions, a quiet room was selected to achieve the </w:t>
      </w:r>
      <w:r w:rsidR="0071460B">
        <w:t>training,</w:t>
      </w:r>
      <w:r w:rsidRPr="00FC1F90">
        <w:t xml:space="preserve"> as well as the quiet identification session. Conversely, the noisy session was performed in the </w:t>
      </w:r>
      <w:r w:rsidR="00F5070A">
        <w:t>cafeteria</w:t>
      </w:r>
      <w:r w:rsidRPr="00FC1F90">
        <w:t xml:space="preserve"> of the University. The sound level of each distinct place was measured thanks to a sound level meter embedded in the application. </w:t>
      </w:r>
      <w:r w:rsidR="00AE252E" w:rsidRPr="00AE252E">
        <w:t>The mean value evaluated reached 16.5 dB in the quiet environment while 95 dB was observed in the noisy one</w:t>
      </w:r>
      <w:r w:rsidRPr="00FC1F90">
        <w:t>.</w:t>
      </w:r>
    </w:p>
    <w:p w14:paraId="5162B1D7" w14:textId="63EDC90B" w:rsidR="00CB21B4" w:rsidRPr="007E5C9F" w:rsidRDefault="00CB21B4" w:rsidP="00D250EF">
      <w:pPr>
        <w:pStyle w:val="Header2"/>
      </w:pPr>
      <w:bookmarkStart w:id="112" w:name="_Toc451166979"/>
      <w:bookmarkStart w:id="113" w:name="_Toc463601678"/>
      <w:r w:rsidRPr="007E5C9F">
        <w:t>4.</w:t>
      </w:r>
      <w:r w:rsidR="007A364A">
        <w:t>2</w:t>
      </w:r>
      <w:r w:rsidRPr="007E5C9F">
        <w:t>.3</w:t>
      </w:r>
      <w:r w:rsidRPr="007E5C9F">
        <w:tab/>
      </w:r>
      <w:r w:rsidR="00B8644A" w:rsidRPr="007E5C9F">
        <w:t>PROCEDURE</w:t>
      </w:r>
      <w:bookmarkEnd w:id="112"/>
      <w:bookmarkEnd w:id="113"/>
    </w:p>
    <w:p w14:paraId="729965B9" w14:textId="31E1EE4C" w:rsidR="00255BEF" w:rsidRPr="00255BEF" w:rsidRDefault="00255BEF" w:rsidP="00255BEF">
      <w:pPr>
        <w:pStyle w:val="Body"/>
      </w:pPr>
      <w:r w:rsidRPr="00255BEF">
        <w:t>In the beginning, participants were introduced to the experimental procedure and the current position was added to the trusted location list.</w:t>
      </w:r>
    </w:p>
    <w:p w14:paraId="01E06744" w14:textId="636C0DBA" w:rsidR="00255BEF" w:rsidRPr="00255BEF" w:rsidRDefault="00255BEF" w:rsidP="00255BEF">
      <w:pPr>
        <w:pStyle w:val="Body"/>
      </w:pPr>
      <w:r w:rsidRPr="00255BEF">
        <w:t xml:space="preserve">Then, training participant voices was the first phase of the experiment. To </w:t>
      </w:r>
      <w:r w:rsidR="00AE252E">
        <w:t>complete</w:t>
      </w:r>
      <w:r w:rsidRPr="00255BEF">
        <w:t xml:space="preserve"> such an operation, a text was randomly selected in a database and displayed on the screen of the device. Participants were instructed to wear the headset and to familiarize with the content. Once they were ready, participants were advised to start the recording by themselves and next, to begin reading the text aloud. The record was automatically </w:t>
      </w:r>
      <w:r w:rsidR="002A60E5">
        <w:t>stopped</w:t>
      </w:r>
      <w:r w:rsidRPr="00255BEF">
        <w:t xml:space="preserve"> after one minute by the application and participants were warned </w:t>
      </w:r>
      <w:r w:rsidR="002A60E5">
        <w:t>through</w:t>
      </w:r>
      <w:r w:rsidRPr="00255BEF">
        <w:t xml:space="preserve"> both a vibration and a text-to-speech synthesis system. </w:t>
      </w:r>
      <w:r w:rsidR="002A60E5">
        <w:t>At that point</w:t>
      </w:r>
      <w:r w:rsidRPr="00255BEF">
        <w:t xml:space="preserve">, participants were asked to wait until the end of the computation. In the meantime, the main recorded file was split into 12 seconds chunks, being five instances per class in total. Each set of features from each instance were written in the data set which was used to </w:t>
      </w:r>
      <w:r w:rsidRPr="00255BEF">
        <w:lastRenderedPageBreak/>
        <w:t>create the training model of the Naïve Bayes classifier, as described previously. Finally, participants were advised of the completion of the process thanks to a pop-up message.</w:t>
      </w:r>
    </w:p>
    <w:p w14:paraId="18E65553" w14:textId="10F6056C" w:rsidR="00255BEF" w:rsidRDefault="00AE252E" w:rsidP="00255BEF">
      <w:pPr>
        <w:pStyle w:val="Body"/>
      </w:pPr>
      <w:r w:rsidRPr="00AE252E">
        <w:t>At the end of the training process, the authentication process starts. This procedure was performed twice.</w:t>
      </w:r>
      <w:r w:rsidR="00255BEF" w:rsidRPr="00255BEF">
        <w:t xml:space="preserve"> In the first place, participants were asked to wear the headset and to pronounce the locution of their choice in the quiet environment. In the second place, they were requested to execute the same task in the noisy environment. Insofar as there was no restriction on the locution which had to be said—participants were able to use either two different expressions, or the same one for the two authentication sessions. Since every authentication attempts were performed in the same place, our decision-making has always stated that users stood in a trusted location. Therefore, we have mocked a location which was not considered as a trusted one afterward</w:t>
      </w:r>
      <w:r w:rsidR="0071460B">
        <w:t>s</w:t>
      </w:r>
      <w:r w:rsidR="00255BEF" w:rsidRPr="00255BEF">
        <w:t xml:space="preserve">, in order to verify the reliability of our technique. Figure </w:t>
      </w:r>
      <w:r w:rsidR="005F4BD0">
        <w:t>4</w:t>
      </w:r>
      <w:r w:rsidR="00255BEF">
        <w:t>.</w:t>
      </w:r>
      <w:r w:rsidR="005F4BD0">
        <w:t>1</w:t>
      </w:r>
      <w:r w:rsidR="00255BEF" w:rsidRPr="00255BEF">
        <w:t xml:space="preserve"> summarizes the proceedings of the experiment we conducted </w:t>
      </w:r>
      <w:r w:rsidR="002A60E5">
        <w:t>using</w:t>
      </w:r>
      <w:r w:rsidR="00255BEF" w:rsidRPr="00255BEF">
        <w:t xml:space="preserve"> a sequence diagram.</w:t>
      </w:r>
    </w:p>
    <w:p w14:paraId="58930D3F" w14:textId="5D5647D0" w:rsidR="00255BEF" w:rsidRDefault="00255BEF" w:rsidP="00255BEF">
      <w:pPr>
        <w:pStyle w:val="Body"/>
      </w:pPr>
      <w:r w:rsidRPr="00255BEF">
        <w:t>Finally, in the last step of the experiment, participants were sounded out about their habits concerning authentication on their own device, as well as their opinion as regards the proposed system.</w:t>
      </w:r>
    </w:p>
    <w:p w14:paraId="33ABD16C" w14:textId="77777777" w:rsidR="00377040" w:rsidRDefault="00377040" w:rsidP="00377040">
      <w:pPr>
        <w:pStyle w:val="Image"/>
      </w:pPr>
      <w:r>
        <w:object w:dxaOrig="3480" w:dyaOrig="4110" w14:anchorId="2547198C">
          <v:shape id="_x0000_i1080" type="#_x0000_t75" style="width:303pt;height:357pt" o:ole="">
            <v:imagedata r:id="rId38" o:title=""/>
          </v:shape>
          <o:OLEObject Type="Embed" ProgID="Visio.Drawing.15" ShapeID="_x0000_i1080" DrawAspect="Content" ObjectID="_1537620026" r:id="rId39"/>
        </w:object>
      </w:r>
    </w:p>
    <w:p w14:paraId="7841A0E9" w14:textId="409B47D9" w:rsidR="00940AAF" w:rsidRDefault="00940AAF" w:rsidP="00940AAF">
      <w:pPr>
        <w:pStyle w:val="Image-Caption"/>
      </w:pPr>
      <w:bookmarkStart w:id="114" w:name="_Toc461194735"/>
      <w:r>
        <w:t>Figure 4.</w:t>
      </w:r>
      <w:r w:rsidR="00C32072">
        <w:t>1</w:t>
      </w:r>
      <w:r>
        <w:t xml:space="preserve">: </w:t>
      </w:r>
      <w:r w:rsidRPr="00DB09F4">
        <w:t>Sequence diagram of the experiment</w:t>
      </w:r>
      <w:bookmarkEnd w:id="114"/>
    </w:p>
    <w:p w14:paraId="23F67D89" w14:textId="77777777" w:rsidR="007E27C0" w:rsidRDefault="007E27C0" w:rsidP="001B40B0">
      <w:pPr>
        <w:pStyle w:val="Spacing-Fig-Header"/>
      </w:pPr>
    </w:p>
    <w:p w14:paraId="05149582" w14:textId="04D63118" w:rsidR="00D807FD" w:rsidRPr="00DB09F4" w:rsidRDefault="00D501BF" w:rsidP="00D250EF">
      <w:pPr>
        <w:pStyle w:val="Header1"/>
      </w:pPr>
      <w:bookmarkStart w:id="115" w:name="_Toc451166980"/>
      <w:bookmarkStart w:id="116" w:name="_Toc463601679"/>
      <w:r w:rsidRPr="00DB09F4">
        <w:t>4</w:t>
      </w:r>
      <w:r w:rsidR="00D807FD" w:rsidRPr="00DB09F4">
        <w:t>.</w:t>
      </w:r>
      <w:r w:rsidR="007A364A">
        <w:t>3</w:t>
      </w:r>
      <w:r w:rsidR="00D807FD" w:rsidRPr="00DB09F4">
        <w:tab/>
      </w:r>
      <w:r w:rsidR="007015D2" w:rsidRPr="00DB09F4">
        <w:t>RESULTS AND DISCUSSION</w:t>
      </w:r>
      <w:bookmarkEnd w:id="115"/>
      <w:bookmarkEnd w:id="116"/>
    </w:p>
    <w:p w14:paraId="1D8EA815" w14:textId="68B9E10D" w:rsidR="000B2BEB" w:rsidRPr="00DB09F4" w:rsidRDefault="000B2BEB" w:rsidP="00D250EF">
      <w:pPr>
        <w:pStyle w:val="Header2"/>
      </w:pPr>
      <w:bookmarkStart w:id="117" w:name="_Toc451166981"/>
      <w:bookmarkStart w:id="118" w:name="_Toc463601680"/>
      <w:r w:rsidRPr="00DB09F4">
        <w:t>4.</w:t>
      </w:r>
      <w:r w:rsidR="007A364A">
        <w:t>3</w:t>
      </w:r>
      <w:r w:rsidRPr="00DB09F4">
        <w:t>.1</w:t>
      </w:r>
      <w:r w:rsidRPr="00DB09F4">
        <w:tab/>
      </w:r>
      <w:r w:rsidR="00287718" w:rsidRPr="00DB09F4">
        <w:t>SPEECH CORPUSES</w:t>
      </w:r>
      <w:bookmarkEnd w:id="117"/>
      <w:bookmarkEnd w:id="118"/>
    </w:p>
    <w:p w14:paraId="4BB7C9C4" w14:textId="2C8F8A2F" w:rsidR="00DB09F4" w:rsidRPr="00DB09F4" w:rsidRDefault="00DB09F4" w:rsidP="00DB09F4">
      <w:pPr>
        <w:pStyle w:val="Body"/>
      </w:pPr>
      <w:r w:rsidRPr="00DB09F4">
        <w:t>In this research, we have evaluated the performance of our system by exploiting two additional speech corpuses for comparison purpos</w:t>
      </w:r>
      <w:r w:rsidR="00DC7240">
        <w:t>e with the data set we suggest.</w:t>
      </w:r>
    </w:p>
    <w:p w14:paraId="64C43739" w14:textId="271CD9E5" w:rsidR="00DB09F4" w:rsidRPr="00DB09F4" w:rsidRDefault="00DB09F4" w:rsidP="00DB09F4">
      <w:pPr>
        <w:pStyle w:val="Body"/>
      </w:pPr>
      <w:r w:rsidRPr="00DB09F4">
        <w:t>The first one is the Ted-LIUM corpus which has been proposed by</w:t>
      </w:r>
      <w:r w:rsidR="0071460B">
        <w:t xml:space="preserve"> </w:t>
      </w:r>
      <w:r w:rsidR="0071460B">
        <w:fldChar w:fldCharType="begin"/>
      </w:r>
      <w:r w:rsidR="0071460B">
        <w:instrText xml:space="preserve"> ADDIN EN.CITE &lt;EndNote&gt;&lt;Cite AuthorYear="1"&gt;&lt;Author&gt;Rousseau&lt;/Author&gt;&lt;Year&gt;2014&lt;/Year&gt;&lt;RecNum&gt;112&lt;/RecNum&gt;&lt;DisplayText&gt;Rousseau&lt;style face="italic"&gt; et al.&lt;/style&gt; (2014)&lt;/DisplayText&gt;&lt;record&gt;&lt;rec-number&gt;112&lt;/rec-number&gt;&lt;foreign-keys&gt;&lt;key app="EN" db-id="axw09t0dmas9fber5fsvzawpp2xssrf02z55" timestamp="1462458444"&gt;112&lt;/key&gt;&lt;/foreign-keys&gt;&lt;ref-type name="Conference Proceedings"&gt;10&lt;/ref-type&gt;&lt;contributors&gt;&lt;authors&gt;&lt;author&gt;Rousseau, Anthony&lt;/author&gt;&lt;author&gt;Deléglise, Paul&lt;/author&gt;&lt;author&gt;Estève, Yannick&lt;/author&gt;&lt;/authors&gt;&lt;/contributors&gt;&lt;titles&gt;&lt;title&gt;Enhancing the TED-LIUM Corpus with Selected Data for Language Modeling and More TED Talks&lt;/title&gt;&lt;secondary-title&gt;LREC&lt;/secondary-title&gt;&lt;/titles&gt;&lt;pages&gt;3935-3939&lt;/pages&gt;&lt;dates&gt;&lt;year&gt;2014&lt;/year&gt;&lt;/dates&gt;&lt;urls&gt;&lt;/urls&gt;&lt;/record&gt;&lt;/Cite&gt;&lt;/EndNote&gt;</w:instrText>
      </w:r>
      <w:r w:rsidR="0071460B">
        <w:fldChar w:fldCharType="separate"/>
      </w:r>
      <w:r w:rsidR="0071460B">
        <w:rPr>
          <w:noProof/>
        </w:rPr>
        <w:t>Rousseau</w:t>
      </w:r>
      <w:r w:rsidR="0071460B" w:rsidRPr="0071460B">
        <w:rPr>
          <w:i/>
          <w:noProof/>
        </w:rPr>
        <w:t xml:space="preserve"> et al.</w:t>
      </w:r>
      <w:r w:rsidR="0071460B">
        <w:rPr>
          <w:noProof/>
        </w:rPr>
        <w:t xml:space="preserve"> (2014)</w:t>
      </w:r>
      <w:r w:rsidR="0071460B">
        <w:fldChar w:fldCharType="end"/>
      </w:r>
      <w:r w:rsidRPr="00DB09F4">
        <w:t xml:space="preserve">. It includes a total of 1495 audio files extracted from TED talks, where all </w:t>
      </w:r>
      <w:r w:rsidRPr="00DB09F4">
        <w:lastRenderedPageBreak/>
        <w:t>speeches are English-based with multiple distinct accents. These records are mono-channel, and they are encoded in 16-bit signed integer PCM at a 16 kHz sampling rate. Although the corpus was published using the NIST Sphere format (SPH), we required to convert the whole files in Waveform Audio File Format (WAV). Furthermore, we took care of removing the first 20 seconds of each file, as they correspond to the talk opening sequence.</w:t>
      </w:r>
    </w:p>
    <w:p w14:paraId="2D73A80B" w14:textId="2365CCA8" w:rsidR="000B2BEB" w:rsidRPr="007E5C9F" w:rsidRDefault="00DB09F4" w:rsidP="00DB09F4">
      <w:pPr>
        <w:pStyle w:val="Body"/>
      </w:pPr>
      <w:r w:rsidRPr="00DB09F4">
        <w:t>The second speech corpus we have exploited in this research, is the Ahumada_25 corpus, which has been suggested by</w:t>
      </w:r>
      <w:r w:rsidR="0071460B">
        <w:t xml:space="preserve"> </w:t>
      </w:r>
      <w:r w:rsidR="0071460B">
        <w:fldChar w:fldCharType="begin"/>
      </w:r>
      <w:r w:rsidR="0071460B">
        <w:instrText xml:space="preserve"> ADDIN EN.CITE &lt;EndNote&gt;&lt;Cite AuthorYear="1"&gt;&lt;Author&gt;Ortega-Garcia&lt;/Author&gt;&lt;Year&gt;2000&lt;/Year&gt;&lt;RecNum&gt;113&lt;/RecNum&gt;&lt;DisplayText&gt;Ortega-Garcia&lt;style face="italic"&gt; et al.&lt;/style&gt; (2000)&lt;/DisplayText&gt;&lt;record&gt;&lt;rec-number&gt;113&lt;/rec-number&gt;&lt;foreign-keys&gt;&lt;key app="EN" db-id="axw09t0dmas9fber5fsvzawpp2xssrf02z55" timestamp="1462458457"&gt;113&lt;/key&gt;&lt;/foreign-keys&gt;&lt;ref-type name="Journal Article"&gt;17&lt;/ref-type&gt;&lt;contributors&gt;&lt;authors&gt;&lt;author&gt;Ortega-Garcia, Javier&lt;/author&gt;&lt;author&gt;Gonzalez-Rodriguez, Joaquin&lt;/author&gt;&lt;author&gt;Marrero-Aguiar, Victoria&lt;/author&gt;&lt;/authors&gt;&lt;/contributors&gt;&lt;titles&gt;&lt;title&gt;AHUMADA: A large speech corpus in Spanish for speaker characterization and identification&lt;/title&gt;&lt;secondary-title&gt;Speech communication&lt;/secondary-title&gt;&lt;/titles&gt;&lt;periodical&gt;&lt;full-title&gt;Speech Communication&lt;/full-title&gt;&lt;/periodical&gt;&lt;pages&gt;255-264&lt;/pages&gt;&lt;volume&gt;31&lt;/volume&gt;&lt;number&gt;2&lt;/number&gt;&lt;dates&gt;&lt;year&gt;2000&lt;/year&gt;&lt;/dates&gt;&lt;isbn&gt;0167-6393&lt;/isbn&gt;&lt;urls&gt;&lt;/urls&gt;&lt;/record&gt;&lt;/Cite&gt;&lt;/EndNote&gt;</w:instrText>
      </w:r>
      <w:r w:rsidR="0071460B">
        <w:fldChar w:fldCharType="separate"/>
      </w:r>
      <w:r w:rsidR="0071460B">
        <w:rPr>
          <w:noProof/>
        </w:rPr>
        <w:t>Ortega-Garcia</w:t>
      </w:r>
      <w:r w:rsidR="0071460B" w:rsidRPr="0071460B">
        <w:rPr>
          <w:i/>
          <w:noProof/>
        </w:rPr>
        <w:t xml:space="preserve"> et al.</w:t>
      </w:r>
      <w:r w:rsidR="0071460B">
        <w:rPr>
          <w:noProof/>
        </w:rPr>
        <w:t xml:space="preserve"> (2000)</w:t>
      </w:r>
      <w:r w:rsidR="0071460B">
        <w:fldChar w:fldCharType="end"/>
      </w:r>
      <w:r w:rsidRPr="00DB09F4">
        <w:t>. This is a subset of the full database which provides several recording sessions in different conditions, as well as different hardware for 25 Spanish speakers. However, we have only exploited recording sessions where a microphone has been used to collect free speech talks, being 6 distinct training sets in total. Such provided files are also mono-channel and encoded in 16-bit signed integer PCM at a 16 kHz sampling rate.</w:t>
      </w:r>
    </w:p>
    <w:p w14:paraId="165DC37F" w14:textId="0C5ED0DA" w:rsidR="00D807FD" w:rsidRPr="007E5C9F" w:rsidRDefault="00D501BF" w:rsidP="00D250EF">
      <w:pPr>
        <w:pStyle w:val="Header2"/>
      </w:pPr>
      <w:bookmarkStart w:id="119" w:name="_Toc451166982"/>
      <w:bookmarkStart w:id="120" w:name="_Toc463601681"/>
      <w:r w:rsidRPr="007E5C9F">
        <w:t>4</w:t>
      </w:r>
      <w:r w:rsidR="00D807FD" w:rsidRPr="007E5C9F">
        <w:t>.</w:t>
      </w:r>
      <w:r w:rsidR="007A364A">
        <w:t>3</w:t>
      </w:r>
      <w:r w:rsidR="00D807FD" w:rsidRPr="007E5C9F">
        <w:t>.</w:t>
      </w:r>
      <w:r w:rsidR="000B2BEB" w:rsidRPr="007E5C9F">
        <w:t>2</w:t>
      </w:r>
      <w:r w:rsidR="00D807FD" w:rsidRPr="007E5C9F">
        <w:tab/>
      </w:r>
      <w:r w:rsidR="00287718" w:rsidRPr="007E5C9F">
        <w:t>CLASSIFICATION PERFORMANCE METRICS</w:t>
      </w:r>
      <w:bookmarkEnd w:id="119"/>
      <w:bookmarkEnd w:id="120"/>
    </w:p>
    <w:p w14:paraId="0C2F0BEA" w14:textId="4213233D" w:rsidR="00DB09F4" w:rsidRDefault="00DB09F4" w:rsidP="00DB09F4">
      <w:pPr>
        <w:pStyle w:val="Body"/>
      </w:pPr>
      <w:r w:rsidRPr="00DB09F4">
        <w:t>Since classification let us predict at which registered speaker corresponds a given utterance; it is important to evaluate the performance of our system thanks to representative metrics. To this end, the accuracy is probably the most dominant measure in the literature, because of its simplicity. This measure provides the ratio between the correct number of predictions and the total number of cases given as,</w:t>
      </w:r>
    </w:p>
    <w:p w14:paraId="282F4186" w14:textId="77777777" w:rsidR="002A61F5" w:rsidRDefault="002A61F5"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DB09F4" w14:paraId="1430FC08" w14:textId="77777777" w:rsidTr="007E5C9F">
        <w:tc>
          <w:tcPr>
            <w:tcW w:w="221" w:type="pct"/>
            <w:vAlign w:val="center"/>
          </w:tcPr>
          <w:p w14:paraId="1D2E806C" w14:textId="77777777" w:rsidR="00DB09F4" w:rsidRDefault="00DB09F4" w:rsidP="007E5C9F">
            <w:pPr>
              <w:pStyle w:val="Equation"/>
            </w:pPr>
          </w:p>
        </w:tc>
        <w:tc>
          <w:tcPr>
            <w:tcW w:w="4265" w:type="pct"/>
            <w:vAlign w:val="center"/>
          </w:tcPr>
          <w:p w14:paraId="1C016D81" w14:textId="373B6135" w:rsidR="00DB09F4" w:rsidRDefault="00DB09F4" w:rsidP="007E5C9F">
            <w:pPr>
              <w:pStyle w:val="Equation"/>
            </w:pPr>
            <m:oMathPara>
              <m:oMath>
                <m:r>
                  <w:rPr>
                    <w:rFonts w:ascii="Cambria Math" w:hAnsi="Cambria Math"/>
                    <w:sz w:val="24"/>
                  </w:rPr>
                  <m:t>accuracy=</m:t>
                </m:r>
                <m:f>
                  <m:fPr>
                    <m:ctrlPr>
                      <w:rPr>
                        <w:rFonts w:ascii="Cambria Math" w:hAnsi="Cambria Math"/>
                        <w:i/>
                        <w:sz w:val="24"/>
                        <w:szCs w:val="18"/>
                      </w:rPr>
                    </m:ctrlPr>
                  </m:fPr>
                  <m:num>
                    <m:r>
                      <w:rPr>
                        <w:rFonts w:ascii="Cambria Math" w:hAnsi="Cambria Math"/>
                        <w:sz w:val="24"/>
                      </w:rPr>
                      <m:t>TP+TN</m:t>
                    </m:r>
                  </m:num>
                  <m:den>
                    <m:r>
                      <w:rPr>
                        <w:rFonts w:ascii="Cambria Math" w:hAnsi="Cambria Math"/>
                        <w:sz w:val="24"/>
                      </w:rPr>
                      <m:t>TP+TN+FP+FN</m:t>
                    </m:r>
                  </m:den>
                </m:f>
                <m:r>
                  <w:rPr>
                    <w:rFonts w:ascii="Cambria Math" w:hAnsi="Cambria Math"/>
                    <w:sz w:val="24"/>
                    <w:szCs w:val="18"/>
                  </w:rPr>
                  <m:t>.</m:t>
                </m:r>
              </m:oMath>
            </m:oMathPara>
          </w:p>
        </w:tc>
        <w:tc>
          <w:tcPr>
            <w:tcW w:w="514" w:type="pct"/>
            <w:vAlign w:val="center"/>
          </w:tcPr>
          <w:p w14:paraId="7DD29F2A" w14:textId="28A436B4" w:rsidR="00DB09F4" w:rsidRPr="00DB09F4" w:rsidRDefault="00DB09F4" w:rsidP="00B071A8">
            <w:pPr>
              <w:pStyle w:val="Equation"/>
              <w:rPr>
                <w:rFonts w:ascii="Arial" w:hAnsi="Arial" w:cs="Arial"/>
                <w:sz w:val="20"/>
              </w:rPr>
            </w:pPr>
            <w:r w:rsidRPr="00DB09F4">
              <w:rPr>
                <w:rFonts w:ascii="Arial" w:hAnsi="Arial" w:cs="Arial"/>
                <w:sz w:val="20"/>
              </w:rPr>
              <w:t>(</w:t>
            </w:r>
            <w:r w:rsidR="00B071A8">
              <w:rPr>
                <w:rFonts w:ascii="Arial" w:hAnsi="Arial" w:cs="Arial"/>
                <w:sz w:val="20"/>
              </w:rPr>
              <w:t>4</w:t>
            </w:r>
            <w:r>
              <w:rPr>
                <w:rFonts w:ascii="Arial" w:hAnsi="Arial" w:cs="Arial"/>
                <w:sz w:val="20"/>
              </w:rPr>
              <w:t>.</w:t>
            </w:r>
            <w:r w:rsidRPr="00DB09F4">
              <w:rPr>
                <w:rFonts w:ascii="Arial" w:hAnsi="Arial" w:cs="Arial"/>
                <w:sz w:val="20"/>
              </w:rPr>
              <w:t>1)</w:t>
            </w:r>
          </w:p>
        </w:tc>
      </w:tr>
    </w:tbl>
    <w:p w14:paraId="05D55120" w14:textId="6B9A9586" w:rsidR="00DB09F4" w:rsidRDefault="00DB09F4" w:rsidP="00D443E8">
      <w:pPr>
        <w:pStyle w:val="Body"/>
        <w:ind w:firstLine="0"/>
      </w:pPr>
    </w:p>
    <w:p w14:paraId="49047CFF" w14:textId="3D0C2A5A" w:rsidR="00DB09F4" w:rsidRDefault="00DB09F4" w:rsidP="00DB09F4">
      <w:pPr>
        <w:pStyle w:val="Body"/>
        <w:ind w:firstLine="0"/>
      </w:pPr>
      <w:r>
        <w:t xml:space="preserve">where </w:t>
      </w:r>
      <m:oMath>
        <m:r>
          <w:rPr>
            <w:rFonts w:ascii="Cambria Math" w:hAnsi="Cambria Math"/>
          </w:rPr>
          <m:t>TP</m:t>
        </m:r>
      </m:oMath>
      <w:r>
        <w:t xml:space="preserve"> and </w:t>
      </w:r>
      <m:oMath>
        <m:r>
          <w:rPr>
            <w:rFonts w:ascii="Cambria Math" w:hAnsi="Cambria Math"/>
          </w:rPr>
          <m:t>TN</m:t>
        </m:r>
      </m:oMath>
      <w:r>
        <w:t xml:space="preserve"> refer to true positive and true negative predictions respectively, and the total additionally include false positive (</w:t>
      </w:r>
      <m:oMath>
        <m:r>
          <w:rPr>
            <w:rFonts w:ascii="Cambria Math" w:hAnsi="Cambria Math"/>
          </w:rPr>
          <m:t>FP</m:t>
        </m:r>
      </m:oMath>
      <w:r>
        <w:t>) and false negative (</w:t>
      </w:r>
      <m:oMath>
        <m:r>
          <w:rPr>
            <w:rFonts w:ascii="Cambria Math" w:hAnsi="Cambria Math"/>
          </w:rPr>
          <m:t>FN</m:t>
        </m:r>
      </m:oMath>
      <w:r>
        <w:t>) predictions.</w:t>
      </w:r>
    </w:p>
    <w:p w14:paraId="246717EA" w14:textId="55E0C8D9" w:rsidR="00DB09F4" w:rsidRDefault="00272BD6" w:rsidP="001731A9">
      <w:pPr>
        <w:pStyle w:val="Body"/>
      </w:pPr>
      <w:r>
        <w:t>Despite</w:t>
      </w:r>
      <w:r w:rsidR="00DB09F4">
        <w:t xml:space="preserve"> its popularity, accuracy alone does typically not provide enough information to evaluate the robustness of prediction outcomes. Indeed, accuracy does not compensate for results that may be expected by </w:t>
      </w:r>
      <w:r>
        <w:t>luck</w:t>
      </w:r>
      <w:r w:rsidR="00DB09F4">
        <w:t xml:space="preserve">. </w:t>
      </w:r>
      <w:r w:rsidR="001731A9">
        <w:t xml:space="preserve">Indeed, a high accuracy does not necessarily reflect an indicator of a high classification performance. This is the accuracy paradox. For instance, in a predictive classification setting, predictive models with a given level of accuracy may have greater predictive power than models with higher accuracy. </w:t>
      </w:r>
      <w:r w:rsidR="00DB09F4">
        <w:t>In that sense, as suggested by</w:t>
      </w:r>
      <w:r w:rsidR="0071460B">
        <w:t xml:space="preserve"> </w:t>
      </w:r>
      <w:r w:rsidR="0071460B">
        <w:fldChar w:fldCharType="begin"/>
      </w:r>
      <w:r w:rsidR="0071460B">
        <w:instrText xml:space="preserve"> ADDIN EN.CITE &lt;EndNote&gt;&lt;Cite AuthorYear="1"&gt;&lt;Author&gt;Ben-David&lt;/Author&gt;&lt;Year&gt;2007&lt;/Year&gt;&lt;RecNum&gt;114&lt;/RecNum&gt;&lt;DisplayText&gt;Ben-David (2007)&lt;/DisplayText&gt;&lt;record&gt;&lt;rec-number&gt;114&lt;/rec-number&gt;&lt;foreign-keys&gt;&lt;key app="EN" db-id="axw09t0dmas9fber5fsvzawpp2xssrf02z55" timestamp="1462458468"&gt;114&lt;/key&gt;&lt;/foreign-keys&gt;&lt;ref-type name="Journal Article"&gt;17&lt;/ref-type&gt;&lt;contributors&gt;&lt;authors&gt;&lt;author&gt;Ben-David, Arie&lt;/author&gt;&lt;/authors&gt;&lt;/contributors&gt;&lt;titles&gt;&lt;title&gt;A lot of randomness is hiding in accuracy&lt;/title&gt;&lt;secondary-title&gt;Engineering Applications of Artificial Intelligence&lt;/secondary-title&gt;&lt;/titles&gt;&lt;periodical&gt;&lt;full-title&gt;Engineering Applications of Artificial Intelligence&lt;/full-title&gt;&lt;/periodical&gt;&lt;pages&gt;875-885&lt;/pages&gt;&lt;volume&gt;20&lt;/volume&gt;&lt;number&gt;7&lt;/number&gt;&lt;dates&gt;&lt;year&gt;2007&lt;/year&gt;&lt;/dates&gt;&lt;isbn&gt;0952-1976&lt;/isbn&gt;&lt;urls&gt;&lt;/urls&gt;&lt;/record&gt;&lt;/Cite&gt;&lt;/EndNote&gt;</w:instrText>
      </w:r>
      <w:r w:rsidR="0071460B">
        <w:fldChar w:fldCharType="separate"/>
      </w:r>
      <w:r w:rsidR="0071460B">
        <w:rPr>
          <w:noProof/>
        </w:rPr>
        <w:t>Ben-David (2007)</w:t>
      </w:r>
      <w:r w:rsidR="0071460B">
        <w:fldChar w:fldCharType="end"/>
      </w:r>
      <w:r w:rsidR="00DB09F4">
        <w:t>, we decide</w:t>
      </w:r>
      <w:r>
        <w:t>d</w:t>
      </w:r>
      <w:r w:rsidR="00DB09F4">
        <w:t xml:space="preserve"> to provide the Cohen’s kappa evaluation metric as well. This measure takes into account </w:t>
      </w:r>
      <w:r w:rsidR="001731A9">
        <w:t xml:space="preserve">such a </w:t>
      </w:r>
      <w:r w:rsidR="00DB09F4">
        <w:t>paradox and remains a more relevant metric in multiclass classification evaluation</w:t>
      </w:r>
      <w:r w:rsidR="000216BB">
        <w:t>s</w:t>
      </w:r>
      <w:r w:rsidR="00DB09F4">
        <w:t xml:space="preserve"> such as our system. The kappa measure</w:t>
      </w:r>
      <w:r w:rsidR="00D070A9">
        <w:t xml:space="preserve"> </w:t>
      </w:r>
      <m:oMath>
        <m:r>
          <w:rPr>
            <w:rFonts w:ascii="Cambria Math" w:hAnsi="Cambria Math"/>
          </w:rPr>
          <m:t xml:space="preserve">∈ </m:t>
        </m:r>
        <m:d>
          <m:dPr>
            <m:begChr m:val="["/>
            <m:endChr m:val="]"/>
            <m:ctrlPr>
              <w:rPr>
                <w:rFonts w:ascii="Cambria Math" w:hAnsi="Cambria Math"/>
                <w:i/>
              </w:rPr>
            </m:ctrlPr>
          </m:dPr>
          <m:e>
            <m:r>
              <w:rPr>
                <w:rFonts w:ascii="Cambria Math" w:hAnsi="Cambria Math"/>
              </w:rPr>
              <m:t>0,1</m:t>
            </m:r>
          </m:e>
        </m:d>
      </m:oMath>
      <w:r w:rsidR="00DB09F4">
        <w:t xml:space="preserve"> is given by,</w:t>
      </w:r>
    </w:p>
    <w:p w14:paraId="5772B447" w14:textId="77777777" w:rsidR="002A61F5" w:rsidRDefault="002A61F5" w:rsidP="00D443E8">
      <w:pPr>
        <w:pStyle w:val="body-no-spacing"/>
        <w:ind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056"/>
        <w:gridCol w:w="850"/>
      </w:tblGrid>
      <w:tr w:rsidR="00DB09F4" w14:paraId="7833CE2B" w14:textId="77777777" w:rsidTr="007E5C9F">
        <w:tc>
          <w:tcPr>
            <w:tcW w:w="221" w:type="pct"/>
            <w:vAlign w:val="center"/>
          </w:tcPr>
          <w:p w14:paraId="4EE58E8C" w14:textId="77777777" w:rsidR="00DB09F4" w:rsidRDefault="00DB09F4" w:rsidP="007E5C9F">
            <w:pPr>
              <w:pStyle w:val="Equation"/>
            </w:pPr>
          </w:p>
        </w:tc>
        <w:tc>
          <w:tcPr>
            <w:tcW w:w="4265" w:type="pct"/>
            <w:vAlign w:val="center"/>
          </w:tcPr>
          <w:p w14:paraId="579A7317" w14:textId="6C1CD613" w:rsidR="00DB09F4" w:rsidRDefault="004D5E72" w:rsidP="007E5C9F">
            <w:pPr>
              <w:pStyle w:val="Equation"/>
            </w:pPr>
            <m:oMathPara>
              <m:oMath>
                <m:r>
                  <w:rPr>
                    <w:rFonts w:ascii="Cambria Math" w:hAnsi="Cambria Math"/>
                    <w:sz w:val="24"/>
                  </w:rPr>
                  <m:t>k</m:t>
                </m:r>
                <m:r>
                  <w:rPr>
                    <w:rFonts w:ascii="Cambria Math" w:hAnsi="Cambria Math"/>
                    <w:sz w:val="24"/>
                  </w:rPr>
                  <m:t>=</m:t>
                </m:r>
                <m:f>
                  <m:fPr>
                    <m:ctrlPr>
                      <w:rPr>
                        <w:rFonts w:ascii="Cambria Math" w:hAnsi="Cambria Math"/>
                        <w:i/>
                        <w:sz w:val="24"/>
                        <w:szCs w:val="18"/>
                      </w:rPr>
                    </m:ctrlPr>
                  </m:fPr>
                  <m:num>
                    <m:sSub>
                      <m:sSubPr>
                        <m:ctrlPr>
                          <w:rPr>
                            <w:rFonts w:ascii="Cambria Math" w:hAnsi="Cambria Math"/>
                            <w:i/>
                            <w:sz w:val="24"/>
                            <w:szCs w:val="18"/>
                          </w:rPr>
                        </m:ctrlPr>
                      </m:sSubPr>
                      <m:e>
                        <m:r>
                          <w:rPr>
                            <w:rFonts w:ascii="Cambria Math" w:hAnsi="Cambria Math"/>
                            <w:sz w:val="24"/>
                          </w:rPr>
                          <m:t>P</m:t>
                        </m:r>
                      </m:e>
                      <m:sub>
                        <m:r>
                          <w:rPr>
                            <w:rFonts w:ascii="Cambria Math" w:hAnsi="Cambria Math"/>
                            <w:sz w:val="24"/>
                          </w:rPr>
                          <m:t>o</m:t>
                        </m:r>
                      </m:sub>
                    </m:sSub>
                    <m:r>
                      <w:rPr>
                        <w:rFonts w:ascii="Cambria Math" w:hAnsi="Cambria Math"/>
                        <w:sz w:val="24"/>
                        <w:szCs w:val="18"/>
                      </w:rPr>
                      <m:t>-</m:t>
                    </m:r>
                    <m:sSub>
                      <m:sSubPr>
                        <m:ctrlPr>
                          <w:rPr>
                            <w:rFonts w:ascii="Cambria Math" w:hAnsi="Cambria Math"/>
                            <w:i/>
                            <w:sz w:val="24"/>
                            <w:szCs w:val="18"/>
                          </w:rPr>
                        </m:ctrlPr>
                      </m:sSubPr>
                      <m:e>
                        <m:r>
                          <w:rPr>
                            <w:rFonts w:ascii="Cambria Math" w:hAnsi="Cambria Math"/>
                            <w:sz w:val="24"/>
                          </w:rPr>
                          <m:t>P</m:t>
                        </m:r>
                      </m:e>
                      <m:sub>
                        <m:r>
                          <w:rPr>
                            <w:rFonts w:ascii="Cambria Math" w:hAnsi="Cambria Math"/>
                            <w:sz w:val="24"/>
                          </w:rPr>
                          <m:t>e</m:t>
                        </m:r>
                      </m:sub>
                    </m:sSub>
                  </m:num>
                  <m:den>
                    <m:r>
                      <w:rPr>
                        <w:rFonts w:ascii="Cambria Math" w:hAnsi="Cambria Math"/>
                        <w:sz w:val="24"/>
                      </w:rPr>
                      <m:t>1-</m:t>
                    </m:r>
                    <m:sSub>
                      <m:sSubPr>
                        <m:ctrlPr>
                          <w:rPr>
                            <w:rFonts w:ascii="Cambria Math" w:hAnsi="Cambria Math"/>
                            <w:i/>
                            <w:sz w:val="24"/>
                            <w:szCs w:val="18"/>
                          </w:rPr>
                        </m:ctrlPr>
                      </m:sSubPr>
                      <m:e>
                        <m:r>
                          <w:rPr>
                            <w:rFonts w:ascii="Cambria Math" w:hAnsi="Cambria Math"/>
                            <w:sz w:val="24"/>
                          </w:rPr>
                          <m:t>P</m:t>
                        </m:r>
                      </m:e>
                      <m:sub>
                        <m:r>
                          <w:rPr>
                            <w:rFonts w:ascii="Cambria Math" w:hAnsi="Cambria Math"/>
                            <w:sz w:val="24"/>
                          </w:rPr>
                          <m:t>e</m:t>
                        </m:r>
                      </m:sub>
                    </m:sSub>
                  </m:den>
                </m:f>
                <m:r>
                  <w:rPr>
                    <w:rFonts w:ascii="Cambria Math" w:hAnsi="Cambria Math"/>
                    <w:sz w:val="24"/>
                    <w:szCs w:val="18"/>
                  </w:rPr>
                  <m:t>.</m:t>
                </m:r>
              </m:oMath>
            </m:oMathPara>
          </w:p>
        </w:tc>
        <w:tc>
          <w:tcPr>
            <w:tcW w:w="514" w:type="pct"/>
            <w:vAlign w:val="center"/>
          </w:tcPr>
          <w:p w14:paraId="5B3E1837" w14:textId="65A74DAB" w:rsidR="00DB09F4" w:rsidRPr="00DB09F4" w:rsidRDefault="00DB09F4" w:rsidP="00B071A8">
            <w:pPr>
              <w:pStyle w:val="Equation"/>
              <w:rPr>
                <w:rFonts w:ascii="Arial" w:hAnsi="Arial" w:cs="Arial"/>
                <w:sz w:val="20"/>
              </w:rPr>
            </w:pPr>
            <w:r w:rsidRPr="00DB09F4">
              <w:rPr>
                <w:rFonts w:ascii="Arial" w:hAnsi="Arial" w:cs="Arial"/>
                <w:sz w:val="20"/>
              </w:rPr>
              <w:t>(</w:t>
            </w:r>
            <w:r w:rsidR="00B071A8">
              <w:rPr>
                <w:rFonts w:ascii="Arial" w:hAnsi="Arial" w:cs="Arial"/>
                <w:sz w:val="20"/>
              </w:rPr>
              <w:t>4</w:t>
            </w:r>
            <w:r>
              <w:rPr>
                <w:rFonts w:ascii="Arial" w:hAnsi="Arial" w:cs="Arial"/>
                <w:sz w:val="20"/>
              </w:rPr>
              <w:t>.</w:t>
            </w:r>
            <w:r w:rsidR="00B071A8">
              <w:rPr>
                <w:rFonts w:ascii="Arial" w:hAnsi="Arial" w:cs="Arial"/>
                <w:sz w:val="20"/>
              </w:rPr>
              <w:t>2</w:t>
            </w:r>
            <w:r w:rsidRPr="00DB09F4">
              <w:rPr>
                <w:rFonts w:ascii="Arial" w:hAnsi="Arial" w:cs="Arial"/>
                <w:sz w:val="20"/>
              </w:rPr>
              <w:t>)</w:t>
            </w:r>
          </w:p>
        </w:tc>
      </w:tr>
    </w:tbl>
    <w:p w14:paraId="0027EDEB" w14:textId="5297CE40" w:rsidR="00DB09F4" w:rsidRDefault="00DB09F4" w:rsidP="00D443E8">
      <w:pPr>
        <w:pStyle w:val="Body"/>
        <w:ind w:firstLine="0"/>
      </w:pPr>
    </w:p>
    <w:p w14:paraId="7930CE46" w14:textId="75113C12" w:rsidR="00AA3971" w:rsidRDefault="00DB09F4" w:rsidP="00DB09F4">
      <w:pPr>
        <w:pStyle w:val="Body"/>
        <w:ind w:firstLine="0"/>
      </w:pPr>
      <w:r w:rsidRPr="00DB09F4">
        <w:t xml:space="preserve">where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w:t>
      </w:r>
      <w:r w:rsidRPr="00DB09F4">
        <w:t xml:space="preserve">and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xml:space="preserve"> </w:t>
      </w:r>
      <w:r w:rsidRPr="00DB09F4">
        <w:t>are observed and the expected probabilities respectively.</w:t>
      </w:r>
      <w:r w:rsidR="00EE2929">
        <w:t xml:space="preserve"> </w:t>
      </w:r>
      <w:r w:rsidR="00AA3971">
        <w:t xml:space="preserve">As an example, we suppose that we are </w:t>
      </w:r>
      <w:r w:rsidR="00484DB2">
        <w:t>classifying</w:t>
      </w:r>
      <w:r w:rsidR="00AA3971">
        <w:t xml:space="preserve"> data related to a group of </w:t>
      </w:r>
      <w:r w:rsidR="00484DB2">
        <w:t>14</w:t>
      </w:r>
      <w:r w:rsidR="00AA3971">
        <w:t xml:space="preserve"> people </w:t>
      </w:r>
      <w:r w:rsidR="00484DB2">
        <w:t xml:space="preserve">applying for a PhD degree admission. Each application is evaluated by two professors (A and </w:t>
      </w:r>
      <w:r w:rsidR="00484DB2">
        <w:lastRenderedPageBreak/>
        <w:t xml:space="preserve">B) and they either say “Yes” or “No”. </w:t>
      </w:r>
      <w:r w:rsidR="00772853">
        <w:t>Their opinion was collected and exposed i</w:t>
      </w:r>
      <w:r w:rsidR="00484DB2">
        <w:t>n a matrix form</w:t>
      </w:r>
      <w:r w:rsidR="00772853">
        <w:t xml:space="preserve"> as follows,</w:t>
      </w:r>
      <w:r w:rsidR="00484DB2">
        <w:t xml:space="preserve"> </w:t>
      </w:r>
    </w:p>
    <w:tbl>
      <w:tblPr>
        <w:tblStyle w:val="TableGrid"/>
        <w:tblW w:w="0" w:type="auto"/>
        <w:tblLook w:val="04A0" w:firstRow="1" w:lastRow="0" w:firstColumn="1" w:lastColumn="0" w:noHBand="0" w:noVBand="1"/>
      </w:tblPr>
      <w:tblGrid>
        <w:gridCol w:w="630"/>
        <w:gridCol w:w="810"/>
        <w:gridCol w:w="900"/>
        <w:gridCol w:w="900"/>
      </w:tblGrid>
      <w:tr w:rsidR="00983957" w14:paraId="289A08A3" w14:textId="77777777" w:rsidTr="00BF537A">
        <w:trPr>
          <w:trHeight w:val="444"/>
        </w:trPr>
        <w:tc>
          <w:tcPr>
            <w:tcW w:w="1440" w:type="dxa"/>
            <w:gridSpan w:val="2"/>
            <w:vMerge w:val="restart"/>
            <w:tcBorders>
              <w:top w:val="nil"/>
              <w:left w:val="nil"/>
              <w:bottom w:val="nil"/>
              <w:right w:val="single" w:sz="4" w:space="0" w:color="auto"/>
            </w:tcBorders>
            <w:vAlign w:val="center"/>
          </w:tcPr>
          <w:p w14:paraId="73DA1B05" w14:textId="77777777" w:rsidR="00983957" w:rsidRDefault="00983957" w:rsidP="00983957">
            <w:pPr>
              <w:pStyle w:val="Body"/>
              <w:ind w:firstLine="0"/>
              <w:jc w:val="center"/>
            </w:pPr>
          </w:p>
        </w:tc>
        <w:tc>
          <w:tcPr>
            <w:tcW w:w="1800" w:type="dxa"/>
            <w:gridSpan w:val="2"/>
            <w:tcBorders>
              <w:left w:val="single" w:sz="4" w:space="0" w:color="auto"/>
            </w:tcBorders>
            <w:vAlign w:val="center"/>
          </w:tcPr>
          <w:p w14:paraId="1667D66E" w14:textId="0540EC3D" w:rsidR="00983957" w:rsidRDefault="00983957" w:rsidP="00983957">
            <w:pPr>
              <w:pStyle w:val="Table-Head1"/>
            </w:pPr>
            <w:r>
              <w:t>B</w:t>
            </w:r>
          </w:p>
        </w:tc>
      </w:tr>
      <w:tr w:rsidR="00983957" w14:paraId="795BE4BB" w14:textId="77777777" w:rsidTr="00BF537A">
        <w:trPr>
          <w:trHeight w:val="624"/>
        </w:trPr>
        <w:tc>
          <w:tcPr>
            <w:tcW w:w="1440" w:type="dxa"/>
            <w:gridSpan w:val="2"/>
            <w:vMerge/>
            <w:tcBorders>
              <w:top w:val="nil"/>
              <w:left w:val="nil"/>
              <w:bottom w:val="single" w:sz="4" w:space="0" w:color="auto"/>
              <w:right w:val="single" w:sz="4" w:space="0" w:color="auto"/>
            </w:tcBorders>
            <w:vAlign w:val="center"/>
          </w:tcPr>
          <w:p w14:paraId="0F63D020" w14:textId="77777777" w:rsidR="00983957" w:rsidRDefault="00983957" w:rsidP="00983957">
            <w:pPr>
              <w:pStyle w:val="Body"/>
              <w:ind w:firstLine="0"/>
              <w:jc w:val="center"/>
            </w:pPr>
          </w:p>
        </w:tc>
        <w:tc>
          <w:tcPr>
            <w:tcW w:w="900" w:type="dxa"/>
            <w:tcBorders>
              <w:left w:val="single" w:sz="4" w:space="0" w:color="auto"/>
            </w:tcBorders>
            <w:vAlign w:val="center"/>
          </w:tcPr>
          <w:p w14:paraId="03341865" w14:textId="10382742" w:rsidR="00983957" w:rsidRDefault="00983957" w:rsidP="00BF537A">
            <w:pPr>
              <w:pStyle w:val="Table-Head2"/>
            </w:pPr>
            <w:r>
              <w:t>Yes</w:t>
            </w:r>
          </w:p>
        </w:tc>
        <w:tc>
          <w:tcPr>
            <w:tcW w:w="900" w:type="dxa"/>
            <w:vAlign w:val="center"/>
          </w:tcPr>
          <w:p w14:paraId="00989A16" w14:textId="18C46A4E" w:rsidR="00983957" w:rsidRDefault="00983957" w:rsidP="00BF537A">
            <w:pPr>
              <w:pStyle w:val="Table-Head2"/>
            </w:pPr>
            <w:r>
              <w:t>No</w:t>
            </w:r>
          </w:p>
        </w:tc>
      </w:tr>
      <w:tr w:rsidR="00BF537A" w14:paraId="51B42DC3" w14:textId="77777777" w:rsidTr="00BF537A">
        <w:trPr>
          <w:trHeight w:val="648"/>
        </w:trPr>
        <w:tc>
          <w:tcPr>
            <w:tcW w:w="630" w:type="dxa"/>
            <w:vMerge w:val="restart"/>
            <w:tcBorders>
              <w:top w:val="single" w:sz="4" w:space="0" w:color="auto"/>
            </w:tcBorders>
            <w:vAlign w:val="center"/>
          </w:tcPr>
          <w:p w14:paraId="5562C73F" w14:textId="05010073" w:rsidR="00983957" w:rsidRDefault="00983957" w:rsidP="00983957">
            <w:pPr>
              <w:pStyle w:val="Table-Head1"/>
            </w:pPr>
            <w:r>
              <w:t>A</w:t>
            </w:r>
          </w:p>
        </w:tc>
        <w:tc>
          <w:tcPr>
            <w:tcW w:w="810" w:type="dxa"/>
            <w:tcBorders>
              <w:top w:val="single" w:sz="4" w:space="0" w:color="auto"/>
            </w:tcBorders>
            <w:vAlign w:val="center"/>
          </w:tcPr>
          <w:p w14:paraId="4982A982" w14:textId="3569CE38" w:rsidR="00983957" w:rsidRDefault="00983957" w:rsidP="00983957">
            <w:pPr>
              <w:pStyle w:val="Table-Head2"/>
            </w:pPr>
            <w:r>
              <w:t>Yes</w:t>
            </w:r>
          </w:p>
        </w:tc>
        <w:tc>
          <w:tcPr>
            <w:tcW w:w="900" w:type="dxa"/>
            <w:vAlign w:val="center"/>
          </w:tcPr>
          <w:p w14:paraId="34ADB01A" w14:textId="16C4C1CD" w:rsidR="00983957" w:rsidRPr="00BF537A" w:rsidRDefault="00BF537A" w:rsidP="00BF537A">
            <w:pPr>
              <w:pStyle w:val="Body"/>
              <w:spacing w:after="0" w:line="240" w:lineRule="auto"/>
              <w:ind w:firstLine="0"/>
              <w:jc w:val="center"/>
            </w:pPr>
            <w:r>
              <w:t>a</w:t>
            </w:r>
          </w:p>
        </w:tc>
        <w:tc>
          <w:tcPr>
            <w:tcW w:w="900" w:type="dxa"/>
            <w:vAlign w:val="center"/>
          </w:tcPr>
          <w:p w14:paraId="0649A10D" w14:textId="6BAC27D1" w:rsidR="00983957" w:rsidRPr="00BF537A" w:rsidRDefault="00BF537A" w:rsidP="00BF537A">
            <w:pPr>
              <w:pStyle w:val="Body"/>
              <w:spacing w:after="0" w:line="240" w:lineRule="auto"/>
              <w:ind w:firstLine="0"/>
              <w:jc w:val="center"/>
            </w:pPr>
            <w:r>
              <w:t>b</w:t>
            </w:r>
          </w:p>
        </w:tc>
      </w:tr>
      <w:tr w:rsidR="00983957" w14:paraId="0AF9B8E7" w14:textId="77777777" w:rsidTr="00BF537A">
        <w:trPr>
          <w:trHeight w:val="648"/>
        </w:trPr>
        <w:tc>
          <w:tcPr>
            <w:tcW w:w="630" w:type="dxa"/>
            <w:vMerge/>
            <w:vAlign w:val="center"/>
          </w:tcPr>
          <w:p w14:paraId="084C7AF8" w14:textId="77777777" w:rsidR="00983957" w:rsidRDefault="00983957" w:rsidP="00983957">
            <w:pPr>
              <w:pStyle w:val="Body"/>
              <w:ind w:firstLine="0"/>
              <w:jc w:val="center"/>
            </w:pPr>
          </w:p>
        </w:tc>
        <w:tc>
          <w:tcPr>
            <w:tcW w:w="810" w:type="dxa"/>
            <w:vAlign w:val="center"/>
          </w:tcPr>
          <w:p w14:paraId="7916297F" w14:textId="160624ED" w:rsidR="00983957" w:rsidRDefault="00983957" w:rsidP="00983957">
            <w:pPr>
              <w:pStyle w:val="Table-Head2"/>
            </w:pPr>
            <w:r>
              <w:t>No</w:t>
            </w:r>
          </w:p>
        </w:tc>
        <w:tc>
          <w:tcPr>
            <w:tcW w:w="900" w:type="dxa"/>
            <w:vAlign w:val="center"/>
          </w:tcPr>
          <w:p w14:paraId="6242F02F" w14:textId="7DC82B37" w:rsidR="00983957" w:rsidRPr="00BF537A" w:rsidRDefault="00BF537A" w:rsidP="00BF537A">
            <w:pPr>
              <w:pStyle w:val="Body"/>
              <w:spacing w:after="0" w:line="240" w:lineRule="auto"/>
              <w:ind w:firstLine="0"/>
              <w:jc w:val="center"/>
            </w:pPr>
            <w:r>
              <w:t>c</w:t>
            </w:r>
          </w:p>
        </w:tc>
        <w:tc>
          <w:tcPr>
            <w:tcW w:w="900" w:type="dxa"/>
            <w:vAlign w:val="center"/>
          </w:tcPr>
          <w:p w14:paraId="3D052F70" w14:textId="14649686" w:rsidR="00983957" w:rsidRPr="00BF537A" w:rsidRDefault="00BF537A" w:rsidP="00BF537A">
            <w:pPr>
              <w:pStyle w:val="Body"/>
              <w:spacing w:after="0" w:line="240" w:lineRule="auto"/>
              <w:ind w:firstLine="0"/>
              <w:jc w:val="center"/>
            </w:pPr>
            <w:r>
              <w:t>d</w:t>
            </w:r>
          </w:p>
        </w:tc>
      </w:tr>
    </w:tbl>
    <w:tbl>
      <w:tblPr>
        <w:tblStyle w:val="TableGrid"/>
        <w:tblpPr w:leftFromText="180" w:rightFromText="180" w:vertAnchor="text" w:horzAnchor="margin" w:tblpXSpec="right" w:tblpY="-2500"/>
        <w:tblW w:w="0" w:type="auto"/>
        <w:tblLook w:val="04A0" w:firstRow="1" w:lastRow="0" w:firstColumn="1" w:lastColumn="0" w:noHBand="0" w:noVBand="1"/>
      </w:tblPr>
      <w:tblGrid>
        <w:gridCol w:w="630"/>
        <w:gridCol w:w="810"/>
        <w:gridCol w:w="900"/>
        <w:gridCol w:w="900"/>
      </w:tblGrid>
      <w:tr w:rsidR="00BF537A" w14:paraId="024BB747" w14:textId="77777777" w:rsidTr="00BF537A">
        <w:trPr>
          <w:trHeight w:val="534"/>
        </w:trPr>
        <w:tc>
          <w:tcPr>
            <w:tcW w:w="1440" w:type="dxa"/>
            <w:gridSpan w:val="2"/>
            <w:vMerge w:val="restart"/>
            <w:tcBorders>
              <w:top w:val="nil"/>
              <w:left w:val="nil"/>
              <w:bottom w:val="nil"/>
              <w:right w:val="single" w:sz="4" w:space="0" w:color="auto"/>
            </w:tcBorders>
            <w:vAlign w:val="center"/>
          </w:tcPr>
          <w:p w14:paraId="278C8CF1" w14:textId="77777777" w:rsidR="00BF537A" w:rsidRDefault="00BF537A" w:rsidP="00BF537A">
            <w:pPr>
              <w:pStyle w:val="Body"/>
              <w:ind w:firstLine="0"/>
              <w:jc w:val="center"/>
            </w:pPr>
          </w:p>
        </w:tc>
        <w:tc>
          <w:tcPr>
            <w:tcW w:w="1800" w:type="dxa"/>
            <w:gridSpan w:val="2"/>
            <w:tcBorders>
              <w:left w:val="single" w:sz="4" w:space="0" w:color="auto"/>
            </w:tcBorders>
            <w:vAlign w:val="center"/>
          </w:tcPr>
          <w:p w14:paraId="5607BF88" w14:textId="77777777" w:rsidR="00BF537A" w:rsidRDefault="00BF537A" w:rsidP="00BF537A">
            <w:pPr>
              <w:pStyle w:val="Table-Head1"/>
            </w:pPr>
            <w:r>
              <w:t>B</w:t>
            </w:r>
          </w:p>
        </w:tc>
      </w:tr>
      <w:tr w:rsidR="00BF537A" w14:paraId="65674EAC" w14:textId="77777777" w:rsidTr="00BF537A">
        <w:trPr>
          <w:trHeight w:val="624"/>
        </w:trPr>
        <w:tc>
          <w:tcPr>
            <w:tcW w:w="1440" w:type="dxa"/>
            <w:gridSpan w:val="2"/>
            <w:vMerge/>
            <w:tcBorders>
              <w:top w:val="nil"/>
              <w:left w:val="nil"/>
              <w:bottom w:val="single" w:sz="4" w:space="0" w:color="auto"/>
              <w:right w:val="single" w:sz="4" w:space="0" w:color="auto"/>
            </w:tcBorders>
            <w:vAlign w:val="center"/>
          </w:tcPr>
          <w:p w14:paraId="2DC2BD5D" w14:textId="77777777" w:rsidR="00BF537A" w:rsidRDefault="00BF537A" w:rsidP="00BF537A">
            <w:pPr>
              <w:pStyle w:val="Body"/>
              <w:ind w:firstLine="0"/>
              <w:jc w:val="center"/>
            </w:pPr>
          </w:p>
        </w:tc>
        <w:tc>
          <w:tcPr>
            <w:tcW w:w="900" w:type="dxa"/>
            <w:tcBorders>
              <w:left w:val="single" w:sz="4" w:space="0" w:color="auto"/>
            </w:tcBorders>
            <w:vAlign w:val="center"/>
          </w:tcPr>
          <w:p w14:paraId="22E776D3" w14:textId="77777777" w:rsidR="00BF537A" w:rsidRDefault="00BF537A" w:rsidP="00BF537A">
            <w:pPr>
              <w:pStyle w:val="Table-Head2"/>
            </w:pPr>
            <w:r>
              <w:t>Yes</w:t>
            </w:r>
          </w:p>
        </w:tc>
        <w:tc>
          <w:tcPr>
            <w:tcW w:w="900" w:type="dxa"/>
            <w:vAlign w:val="center"/>
          </w:tcPr>
          <w:p w14:paraId="24C6458F" w14:textId="77777777" w:rsidR="00BF537A" w:rsidRDefault="00BF537A" w:rsidP="00BF537A">
            <w:pPr>
              <w:pStyle w:val="Table-Head2"/>
            </w:pPr>
            <w:r>
              <w:t>No</w:t>
            </w:r>
          </w:p>
        </w:tc>
      </w:tr>
      <w:tr w:rsidR="00BF537A" w14:paraId="189C37A5" w14:textId="77777777" w:rsidTr="00BF537A">
        <w:trPr>
          <w:trHeight w:val="648"/>
        </w:trPr>
        <w:tc>
          <w:tcPr>
            <w:tcW w:w="630" w:type="dxa"/>
            <w:vMerge w:val="restart"/>
            <w:tcBorders>
              <w:top w:val="single" w:sz="4" w:space="0" w:color="auto"/>
            </w:tcBorders>
            <w:vAlign w:val="center"/>
          </w:tcPr>
          <w:p w14:paraId="47420083" w14:textId="77777777" w:rsidR="00BF537A" w:rsidRDefault="00BF537A" w:rsidP="00BF537A">
            <w:pPr>
              <w:pStyle w:val="Table-Head1"/>
            </w:pPr>
            <w:r>
              <w:t>A</w:t>
            </w:r>
          </w:p>
        </w:tc>
        <w:tc>
          <w:tcPr>
            <w:tcW w:w="810" w:type="dxa"/>
            <w:tcBorders>
              <w:top w:val="single" w:sz="4" w:space="0" w:color="auto"/>
            </w:tcBorders>
            <w:vAlign w:val="center"/>
          </w:tcPr>
          <w:p w14:paraId="4A1A8E3C" w14:textId="77777777" w:rsidR="00BF537A" w:rsidRDefault="00BF537A" w:rsidP="00BF537A">
            <w:pPr>
              <w:pStyle w:val="Table-Head2"/>
            </w:pPr>
            <w:r>
              <w:t>Yes</w:t>
            </w:r>
          </w:p>
        </w:tc>
        <w:tc>
          <w:tcPr>
            <w:tcW w:w="900" w:type="dxa"/>
            <w:vAlign w:val="center"/>
          </w:tcPr>
          <w:p w14:paraId="77CF7C2B" w14:textId="7388CF8A" w:rsidR="00BF537A" w:rsidRPr="00BF537A" w:rsidRDefault="00BF537A" w:rsidP="00BF537A">
            <w:pPr>
              <w:pStyle w:val="Body"/>
              <w:spacing w:after="0" w:line="240" w:lineRule="auto"/>
              <w:ind w:firstLine="0"/>
              <w:jc w:val="center"/>
            </w:pPr>
            <w:r>
              <w:t>8</w:t>
            </w:r>
          </w:p>
        </w:tc>
        <w:tc>
          <w:tcPr>
            <w:tcW w:w="900" w:type="dxa"/>
            <w:vAlign w:val="center"/>
          </w:tcPr>
          <w:p w14:paraId="6DDB7ECC" w14:textId="76C5186B" w:rsidR="00BF537A" w:rsidRPr="00BF537A" w:rsidRDefault="00BF537A" w:rsidP="00BF537A">
            <w:pPr>
              <w:pStyle w:val="Body"/>
              <w:spacing w:after="0" w:line="240" w:lineRule="auto"/>
              <w:ind w:firstLine="0"/>
              <w:jc w:val="center"/>
            </w:pPr>
            <w:r>
              <w:t>1</w:t>
            </w:r>
          </w:p>
        </w:tc>
      </w:tr>
      <w:tr w:rsidR="00BF537A" w14:paraId="05CB5B3B" w14:textId="77777777" w:rsidTr="00BF537A">
        <w:trPr>
          <w:trHeight w:val="648"/>
        </w:trPr>
        <w:tc>
          <w:tcPr>
            <w:tcW w:w="630" w:type="dxa"/>
            <w:vMerge/>
            <w:vAlign w:val="center"/>
          </w:tcPr>
          <w:p w14:paraId="3C0F7F32" w14:textId="77777777" w:rsidR="00BF537A" w:rsidRDefault="00BF537A" w:rsidP="00BF537A">
            <w:pPr>
              <w:pStyle w:val="Body"/>
              <w:ind w:firstLine="0"/>
              <w:jc w:val="center"/>
            </w:pPr>
          </w:p>
        </w:tc>
        <w:tc>
          <w:tcPr>
            <w:tcW w:w="810" w:type="dxa"/>
            <w:vAlign w:val="center"/>
          </w:tcPr>
          <w:p w14:paraId="398F7B3B" w14:textId="77777777" w:rsidR="00BF537A" w:rsidRDefault="00BF537A" w:rsidP="00BF537A">
            <w:pPr>
              <w:pStyle w:val="Table-Head2"/>
            </w:pPr>
            <w:r>
              <w:t>No</w:t>
            </w:r>
          </w:p>
        </w:tc>
        <w:tc>
          <w:tcPr>
            <w:tcW w:w="900" w:type="dxa"/>
            <w:vAlign w:val="center"/>
          </w:tcPr>
          <w:p w14:paraId="507746A5" w14:textId="518CE41F" w:rsidR="00BF537A" w:rsidRPr="00BF537A" w:rsidRDefault="00A411BD" w:rsidP="00BF537A">
            <w:pPr>
              <w:pStyle w:val="Body"/>
              <w:spacing w:after="0" w:line="240" w:lineRule="auto"/>
              <w:ind w:firstLine="0"/>
              <w:jc w:val="center"/>
            </w:pPr>
            <w:r>
              <w:t>1</w:t>
            </w:r>
          </w:p>
        </w:tc>
        <w:tc>
          <w:tcPr>
            <w:tcW w:w="900" w:type="dxa"/>
            <w:vAlign w:val="center"/>
          </w:tcPr>
          <w:p w14:paraId="0ADE1B56" w14:textId="785FA346" w:rsidR="00BF537A" w:rsidRPr="00BF537A" w:rsidRDefault="00A411BD" w:rsidP="00BF537A">
            <w:pPr>
              <w:pStyle w:val="Body"/>
              <w:spacing w:after="0" w:line="240" w:lineRule="auto"/>
              <w:ind w:firstLine="0"/>
              <w:jc w:val="center"/>
            </w:pPr>
            <w:r>
              <w:t>4</w:t>
            </w:r>
          </w:p>
        </w:tc>
      </w:tr>
    </w:tbl>
    <w:p w14:paraId="192A94A9" w14:textId="69091313" w:rsidR="00BF537A" w:rsidRDefault="00BF537A" w:rsidP="00DB09F4">
      <w:pPr>
        <w:pStyle w:val="Body"/>
        <w:ind w:firstLine="0"/>
      </w:pPr>
    </w:p>
    <w:p w14:paraId="32A6FBC4" w14:textId="530DE7D3" w:rsidR="00E52DBA" w:rsidRDefault="00085595" w:rsidP="00A411BD">
      <w:pPr>
        <w:pStyle w:val="Body"/>
        <w:ind w:firstLine="0"/>
      </w:pPr>
      <w:r>
        <w:t xml:space="preserve">In this case, </w:t>
      </w:r>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(a+d)</m:t>
            </m:r>
          </m:num>
          <m:den>
            <m:r>
              <w:rPr>
                <w:rFonts w:ascii="Cambria Math" w:hAnsi="Cambria Math"/>
              </w:rPr>
              <m:t>a+b+c+d</m:t>
            </m:r>
          </m:den>
        </m:f>
        <m:r>
          <w:rPr>
            <w:rFonts w:ascii="Cambria Math" w:hAnsi="Cambria Math"/>
          </w:rPr>
          <m:t>=</m:t>
        </m:r>
        <m:f>
          <m:fPr>
            <m:ctrlPr>
              <w:rPr>
                <w:rFonts w:ascii="Cambria Math" w:hAnsi="Cambria Math"/>
                <w:i/>
              </w:rPr>
            </m:ctrlPr>
          </m:fPr>
          <m:num>
            <m:r>
              <w:rPr>
                <w:rFonts w:ascii="Cambria Math" w:hAnsi="Cambria Math"/>
              </w:rPr>
              <m:t>8+4</m:t>
            </m:r>
          </m:num>
          <m:den>
            <m:r>
              <w:rPr>
                <w:rFonts w:ascii="Cambria Math" w:hAnsi="Cambria Math"/>
              </w:rPr>
              <m:t>14</m:t>
            </m:r>
          </m:den>
        </m:f>
        <m:r>
          <w:rPr>
            <w:rFonts w:ascii="Cambria Math" w:hAnsi="Cambria Math"/>
          </w:rPr>
          <m:t>=0.857</m:t>
        </m:r>
      </m:oMath>
      <w:r w:rsidR="00E52DBA">
        <w:t xml:space="preserve">. To obtain the expected probability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E52DBA">
        <w:t xml:space="preserve">, we first calculate both probabilities of A and B denoted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E52DBA">
        <w:t xml:space="preserve"> and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E52DBA">
        <w:t xml:space="preserve"> </w:t>
      </w:r>
      <w:r w:rsidR="002848BB">
        <w:t>respectively, where</w:t>
      </w:r>
      <w:r w:rsidR="00E52DBA">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(a+b)×(a+c)</m:t>
            </m:r>
          </m:num>
          <m:den>
            <m:r>
              <w:rPr>
                <w:rFonts w:ascii="Cambria Math" w:hAnsi="Cambria Math"/>
              </w:rPr>
              <m:t>a+b+c+d</m:t>
            </m:r>
          </m:den>
        </m:f>
        <m:r>
          <w:rPr>
            <w:rFonts w:ascii="Cambria Math" w:hAnsi="Cambria Math"/>
          </w:rPr>
          <m:t>=</m:t>
        </m:r>
        <m:f>
          <m:fPr>
            <m:ctrlPr>
              <w:rPr>
                <w:rFonts w:ascii="Cambria Math" w:hAnsi="Cambria Math"/>
                <w:i/>
              </w:rPr>
            </m:ctrlPr>
          </m:fPr>
          <m:num>
            <m:r>
              <w:rPr>
                <w:rFonts w:ascii="Cambria Math" w:hAnsi="Cambria Math"/>
              </w:rPr>
              <m:t>81</m:t>
            </m:r>
          </m:num>
          <m:den>
            <m:r>
              <w:rPr>
                <w:rFonts w:ascii="Cambria Math" w:hAnsi="Cambria Math"/>
              </w:rPr>
              <m:t>14</m:t>
            </m:r>
          </m:den>
        </m:f>
      </m:oMath>
      <w:r w:rsidR="00A411BD">
        <w:t xml:space="preserve"> </w:t>
      </w:r>
      <w:r w:rsidR="00E52DBA">
        <w:t xml:space="preserve">and </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(c+d)×(b+d)</m:t>
            </m:r>
          </m:num>
          <m:den>
            <m:r>
              <w:rPr>
                <w:rFonts w:ascii="Cambria Math" w:hAnsi="Cambria Math"/>
              </w:rPr>
              <m:t>a+b+c+d</m:t>
            </m:r>
          </m:den>
        </m:f>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14</m:t>
            </m:r>
          </m:den>
        </m:f>
      </m:oMath>
      <w:r w:rsidR="008D3EEE">
        <w:t>.</w:t>
      </w:r>
      <w:r w:rsidR="00941AA7">
        <w:t xml:space="preserve"> </w:t>
      </w:r>
      <w:r w:rsidR="008D3EEE">
        <w:t xml:space="preserve">Thus, the overall expected probability is given by, </w:t>
      </w:r>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r>
              <w:rPr>
                <w:rFonts w:ascii="Cambria Math" w:hAnsi="Cambria Math"/>
              </w:rPr>
              <m:t>a+b+c+d</m:t>
            </m:r>
          </m:den>
        </m:f>
        <m:r>
          <w:rPr>
            <w:rFonts w:ascii="Cambria Math" w:hAnsi="Cambria Math"/>
          </w:rPr>
          <m:t>=0.541</m:t>
        </m:r>
      </m:oMath>
      <w:r w:rsidR="008D3EEE">
        <w:t xml:space="preserve">. Finally, when applying the formula for the Cohen’s Kappa we get, </w:t>
      </w:r>
      <m:oMath>
        <m:r>
          <w:rPr>
            <w:rFonts w:ascii="Cambria Math" w:hAnsi="Cambria Math"/>
          </w:rPr>
          <m:t>k=</m:t>
        </m:r>
        <m:f>
          <m:fPr>
            <m:ctrlPr>
              <w:rPr>
                <w:rFonts w:ascii="Cambria Math" w:hAnsi="Cambria Math"/>
                <w:i/>
                <w:szCs w:val="18"/>
              </w:rPr>
            </m:ctrlPr>
          </m:fPr>
          <m:num>
            <m:sSub>
              <m:sSubPr>
                <m:ctrlPr>
                  <w:rPr>
                    <w:rFonts w:ascii="Cambria Math" w:hAnsi="Cambria Math"/>
                    <w:i/>
                    <w:szCs w:val="18"/>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szCs w:val="18"/>
                  </w:rPr>
                </m:ctrlPr>
              </m:sSubPr>
              <m:e>
                <m: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szCs w:val="18"/>
                  </w:rPr>
                </m:ctrlPr>
              </m:sSubPr>
              <m:e>
                <m:r>
                  <w:rPr>
                    <w:rFonts w:ascii="Cambria Math" w:hAnsi="Cambria Math"/>
                  </w:rPr>
                  <m:t>P</m:t>
                </m:r>
              </m:e>
              <m:sub>
                <m:r>
                  <w:rPr>
                    <w:rFonts w:ascii="Cambria Math" w:hAnsi="Cambria Math"/>
                  </w:rPr>
                  <m:t>e</m:t>
                </m:r>
              </m:sub>
            </m:sSub>
          </m:den>
        </m:f>
        <m:r>
          <w:rPr>
            <w:rFonts w:ascii="Cambria Math" w:hAnsi="Cambria Math"/>
            <w:szCs w:val="18"/>
          </w:rPr>
          <m:t>=</m:t>
        </m:r>
        <m:f>
          <m:fPr>
            <m:ctrlPr>
              <w:rPr>
                <w:rFonts w:ascii="Cambria Math" w:hAnsi="Cambria Math"/>
                <w:i/>
                <w:szCs w:val="18"/>
              </w:rPr>
            </m:ctrlPr>
          </m:fPr>
          <m:num>
            <m:r>
              <w:rPr>
                <w:rFonts w:ascii="Cambria Math" w:hAnsi="Cambria Math"/>
                <w:szCs w:val="18"/>
              </w:rPr>
              <m:t>0.857-0.541</m:t>
            </m:r>
          </m:num>
          <m:den>
            <m:r>
              <w:rPr>
                <w:rFonts w:ascii="Cambria Math" w:hAnsi="Cambria Math"/>
                <w:szCs w:val="18"/>
              </w:rPr>
              <m:t>1-0.541</m:t>
            </m:r>
          </m:den>
        </m:f>
        <m:r>
          <w:rPr>
            <w:rFonts w:ascii="Cambria Math" w:hAnsi="Cambria Math"/>
            <w:szCs w:val="18"/>
          </w:rPr>
          <m:t>=0.688</m:t>
        </m:r>
      </m:oMath>
      <w:r w:rsidR="00941AA7">
        <w:rPr>
          <w:szCs w:val="18"/>
        </w:rPr>
        <w:t>.</w:t>
      </w:r>
    </w:p>
    <w:p w14:paraId="03039905" w14:textId="0607EA00" w:rsidR="00D73779" w:rsidRPr="007E5C9F" w:rsidRDefault="007A364A" w:rsidP="00D250EF">
      <w:pPr>
        <w:pStyle w:val="Header2"/>
      </w:pPr>
      <w:bookmarkStart w:id="121" w:name="_Toc451166983"/>
      <w:bookmarkStart w:id="122" w:name="_Toc463601682"/>
      <w:r>
        <w:t>4.3</w:t>
      </w:r>
      <w:r w:rsidR="00D73779" w:rsidRPr="007E5C9F">
        <w:t>.3</w:t>
      </w:r>
      <w:r w:rsidR="00D73779" w:rsidRPr="007E5C9F">
        <w:tab/>
      </w:r>
      <w:r w:rsidR="00287718" w:rsidRPr="007E5C9F">
        <w:t>RESULTS OBTAINED</w:t>
      </w:r>
      <w:bookmarkEnd w:id="121"/>
      <w:bookmarkEnd w:id="122"/>
    </w:p>
    <w:p w14:paraId="6F7873D9" w14:textId="02BA93DC" w:rsidR="00DB09F4" w:rsidRDefault="00DB09F4" w:rsidP="0071460B">
      <w:pPr>
        <w:pStyle w:val="Body"/>
      </w:pPr>
      <w:r w:rsidRPr="00DB09F4">
        <w:t>The performance of our proposed system was evaluated according to several analyses.</w:t>
      </w:r>
      <w:r w:rsidR="0071460B">
        <w:t xml:space="preserve"> </w:t>
      </w:r>
      <w:r w:rsidRPr="00DB09F4">
        <w:t xml:space="preserve">First of all, results of the experiment we described previously are shown in Table </w:t>
      </w:r>
      <w:r w:rsidR="00251463">
        <w:t>4</w:t>
      </w:r>
      <w:r w:rsidR="00B35A38">
        <w:t>.</w:t>
      </w:r>
      <w:r w:rsidR="00251463">
        <w:t>1</w:t>
      </w:r>
      <w:r w:rsidRPr="00DB09F4">
        <w:t xml:space="preserve">. In this evaluation, we have exploited testing instances we obtained over our experiment for both quiet and noisy environments. </w:t>
      </w:r>
      <w:r w:rsidR="00251463">
        <w:t>Thanks to such a</w:t>
      </w:r>
      <w:r w:rsidRPr="00DB09F4">
        <w:t xml:space="preserve">chieved results </w:t>
      </w:r>
      <w:r w:rsidR="00251463">
        <w:t xml:space="preserve">it is possible to observe that </w:t>
      </w:r>
      <w:r w:rsidRPr="00DB09F4">
        <w:t>our system yields an accurate identification of voices</w:t>
      </w:r>
      <w:r w:rsidR="00251463">
        <w:t xml:space="preserve"> in real-environment</w:t>
      </w:r>
      <w:r w:rsidR="00E821C3">
        <w:t>al</w:t>
      </w:r>
      <w:r w:rsidR="00251463">
        <w:t xml:space="preserve"> conditions with our own instances.</w:t>
      </w:r>
    </w:p>
    <w:p w14:paraId="2B1D0D34" w14:textId="5A2F526B" w:rsidR="007248CA" w:rsidRDefault="007248CA" w:rsidP="00061451">
      <w:pPr>
        <w:pStyle w:val="Table-Caption"/>
        <w:ind w:firstLine="0"/>
      </w:pPr>
      <w:bookmarkStart w:id="123" w:name="_Toc461194722"/>
      <w:r>
        <w:lastRenderedPageBreak/>
        <w:t>Table 4.</w:t>
      </w:r>
      <w:r w:rsidR="00533EA5">
        <w:t>1</w:t>
      </w:r>
      <w:r>
        <w:t xml:space="preserve">: </w:t>
      </w:r>
      <w:r w:rsidRPr="00B35A38">
        <w:t>Results of the experiment based on the realized data set: UQAC-Students</w:t>
      </w:r>
      <w:bookmarkEnd w:id="123"/>
    </w:p>
    <w:tbl>
      <w:tblPr>
        <w:tblStyle w:val="TableGrid"/>
        <w:tblW w:w="0" w:type="auto"/>
        <w:tblLook w:val="04A0" w:firstRow="1" w:lastRow="0" w:firstColumn="1" w:lastColumn="0" w:noHBand="0" w:noVBand="1"/>
      </w:tblPr>
      <w:tblGrid>
        <w:gridCol w:w="2754"/>
        <w:gridCol w:w="2754"/>
        <w:gridCol w:w="2754"/>
      </w:tblGrid>
      <w:tr w:rsidR="00B35A38" w14:paraId="5C4A4B19" w14:textId="77777777" w:rsidTr="00B35A38">
        <w:trPr>
          <w:trHeight w:val="720"/>
        </w:trPr>
        <w:tc>
          <w:tcPr>
            <w:tcW w:w="2754" w:type="dxa"/>
            <w:tcBorders>
              <w:top w:val="nil"/>
              <w:left w:val="nil"/>
              <w:bottom w:val="nil"/>
              <w:right w:val="single" w:sz="4" w:space="0" w:color="auto"/>
            </w:tcBorders>
            <w:vAlign w:val="center"/>
          </w:tcPr>
          <w:p w14:paraId="07226B33" w14:textId="77777777" w:rsidR="00B35A38" w:rsidRDefault="00B35A38" w:rsidP="00B35A38">
            <w:pPr>
              <w:pStyle w:val="Body"/>
              <w:spacing w:line="240" w:lineRule="auto"/>
              <w:ind w:firstLine="0"/>
              <w:jc w:val="center"/>
            </w:pPr>
          </w:p>
        </w:tc>
        <w:tc>
          <w:tcPr>
            <w:tcW w:w="5508" w:type="dxa"/>
            <w:gridSpan w:val="2"/>
            <w:tcBorders>
              <w:left w:val="single" w:sz="4" w:space="0" w:color="auto"/>
            </w:tcBorders>
            <w:vAlign w:val="center"/>
          </w:tcPr>
          <w:p w14:paraId="4F326B46" w14:textId="25264734" w:rsidR="00B35A38" w:rsidRDefault="00B35A38" w:rsidP="00B35A38">
            <w:pPr>
              <w:pStyle w:val="Table-Head1"/>
            </w:pPr>
            <w:r>
              <w:t>uqac-students</w:t>
            </w:r>
          </w:p>
        </w:tc>
      </w:tr>
      <w:tr w:rsidR="00B35A38" w14:paraId="6A8A409C" w14:textId="77777777" w:rsidTr="00B35A38">
        <w:trPr>
          <w:trHeight w:val="360"/>
        </w:trPr>
        <w:tc>
          <w:tcPr>
            <w:tcW w:w="2754" w:type="dxa"/>
            <w:tcBorders>
              <w:top w:val="nil"/>
              <w:left w:val="nil"/>
              <w:bottom w:val="single" w:sz="4" w:space="0" w:color="auto"/>
              <w:right w:val="single" w:sz="4" w:space="0" w:color="auto"/>
            </w:tcBorders>
            <w:vAlign w:val="center"/>
          </w:tcPr>
          <w:p w14:paraId="292FE2CA" w14:textId="77777777" w:rsidR="00B35A38" w:rsidRDefault="00B35A38" w:rsidP="00B35A38">
            <w:pPr>
              <w:pStyle w:val="Body"/>
              <w:spacing w:line="240" w:lineRule="auto"/>
              <w:ind w:firstLine="0"/>
              <w:jc w:val="center"/>
            </w:pPr>
          </w:p>
        </w:tc>
        <w:tc>
          <w:tcPr>
            <w:tcW w:w="2754" w:type="dxa"/>
            <w:tcBorders>
              <w:left w:val="single" w:sz="4" w:space="0" w:color="auto"/>
            </w:tcBorders>
            <w:vAlign w:val="center"/>
          </w:tcPr>
          <w:p w14:paraId="2D1C17A8" w14:textId="4C7393AD" w:rsidR="00B35A38" w:rsidRDefault="00B35A38" w:rsidP="00B35A38">
            <w:pPr>
              <w:pStyle w:val="Table-Head2"/>
            </w:pPr>
            <w:r>
              <w:t>quiet environment</w:t>
            </w:r>
          </w:p>
        </w:tc>
        <w:tc>
          <w:tcPr>
            <w:tcW w:w="2754" w:type="dxa"/>
            <w:vAlign w:val="center"/>
          </w:tcPr>
          <w:p w14:paraId="29C44B52" w14:textId="68039339" w:rsidR="00B35A38" w:rsidRDefault="00B35A38" w:rsidP="00B35A38">
            <w:pPr>
              <w:pStyle w:val="Table-Head2"/>
            </w:pPr>
            <w:r>
              <w:t>noisy environment</w:t>
            </w:r>
          </w:p>
        </w:tc>
      </w:tr>
      <w:tr w:rsidR="00B35A38" w14:paraId="445FA99E" w14:textId="77777777" w:rsidTr="00B35A38">
        <w:trPr>
          <w:trHeight w:val="360"/>
        </w:trPr>
        <w:tc>
          <w:tcPr>
            <w:tcW w:w="2754" w:type="dxa"/>
            <w:tcBorders>
              <w:top w:val="single" w:sz="4" w:space="0" w:color="auto"/>
            </w:tcBorders>
            <w:vAlign w:val="center"/>
          </w:tcPr>
          <w:p w14:paraId="54DD86E0" w14:textId="60D1FFB1" w:rsidR="00B35A38" w:rsidRDefault="00B35A38" w:rsidP="00B35A38">
            <w:pPr>
              <w:pStyle w:val="Table-Line1"/>
            </w:pPr>
            <w:r>
              <w:t>kappa</w:t>
            </w:r>
          </w:p>
        </w:tc>
        <w:tc>
          <w:tcPr>
            <w:tcW w:w="2754" w:type="dxa"/>
            <w:vAlign w:val="center"/>
          </w:tcPr>
          <w:p w14:paraId="518C0FEC" w14:textId="66BFFC44" w:rsidR="00B35A38" w:rsidRDefault="00B35A38" w:rsidP="002A61F5">
            <w:pPr>
              <w:pStyle w:val="Body"/>
              <w:spacing w:after="0" w:line="240" w:lineRule="auto"/>
              <w:ind w:firstLine="0"/>
              <w:jc w:val="center"/>
            </w:pPr>
            <w:r>
              <w:t>0.90</w:t>
            </w:r>
          </w:p>
        </w:tc>
        <w:tc>
          <w:tcPr>
            <w:tcW w:w="2754" w:type="dxa"/>
            <w:vAlign w:val="center"/>
          </w:tcPr>
          <w:p w14:paraId="054BB4B1" w14:textId="7E4B42EC" w:rsidR="00B35A38" w:rsidRDefault="00B35A38" w:rsidP="002A61F5">
            <w:pPr>
              <w:pStyle w:val="Body"/>
              <w:spacing w:after="0" w:line="240" w:lineRule="auto"/>
              <w:ind w:firstLine="0"/>
              <w:jc w:val="center"/>
            </w:pPr>
            <w:r>
              <w:t>0.80</w:t>
            </w:r>
          </w:p>
        </w:tc>
      </w:tr>
      <w:tr w:rsidR="00B35A38" w14:paraId="46841B77" w14:textId="77777777" w:rsidTr="00B35A38">
        <w:trPr>
          <w:trHeight w:val="360"/>
        </w:trPr>
        <w:tc>
          <w:tcPr>
            <w:tcW w:w="2754" w:type="dxa"/>
            <w:vAlign w:val="center"/>
          </w:tcPr>
          <w:p w14:paraId="24FAD889" w14:textId="259A5295" w:rsidR="00B35A38" w:rsidRDefault="00B35A38" w:rsidP="00B35A38">
            <w:pPr>
              <w:pStyle w:val="Table-Line1"/>
            </w:pPr>
            <w:r>
              <w:t>accuracy</w:t>
            </w:r>
          </w:p>
        </w:tc>
        <w:tc>
          <w:tcPr>
            <w:tcW w:w="2754" w:type="dxa"/>
            <w:vAlign w:val="center"/>
          </w:tcPr>
          <w:p w14:paraId="4651B3D8" w14:textId="32177A7A" w:rsidR="00B35A38" w:rsidRDefault="00B35A38" w:rsidP="002A61F5">
            <w:pPr>
              <w:pStyle w:val="Body"/>
              <w:spacing w:after="0" w:line="240" w:lineRule="auto"/>
              <w:ind w:firstLine="0"/>
              <w:jc w:val="center"/>
            </w:pPr>
            <w:r>
              <w:t>91%</w:t>
            </w:r>
          </w:p>
        </w:tc>
        <w:tc>
          <w:tcPr>
            <w:tcW w:w="2754" w:type="dxa"/>
            <w:vAlign w:val="center"/>
          </w:tcPr>
          <w:p w14:paraId="476D4886" w14:textId="27211D0D" w:rsidR="00B35A38" w:rsidRDefault="00B35A38" w:rsidP="002A61F5">
            <w:pPr>
              <w:pStyle w:val="Body"/>
              <w:spacing w:after="0" w:line="240" w:lineRule="auto"/>
              <w:ind w:firstLine="0"/>
              <w:jc w:val="center"/>
            </w:pPr>
            <w:r>
              <w:t>81.82%</w:t>
            </w:r>
          </w:p>
        </w:tc>
      </w:tr>
      <w:tr w:rsidR="00B35A38" w14:paraId="17D1BAA3" w14:textId="77777777" w:rsidTr="007E5C9F">
        <w:trPr>
          <w:trHeight w:val="360"/>
        </w:trPr>
        <w:tc>
          <w:tcPr>
            <w:tcW w:w="2754" w:type="dxa"/>
            <w:vAlign w:val="center"/>
          </w:tcPr>
          <w:p w14:paraId="551E7574" w14:textId="13480A68" w:rsidR="00B35A38" w:rsidRDefault="00B35A38" w:rsidP="00B35A38">
            <w:pPr>
              <w:pStyle w:val="Table-Line1"/>
            </w:pPr>
            <w:r>
              <w:t>number of classes</w:t>
            </w:r>
          </w:p>
        </w:tc>
        <w:tc>
          <w:tcPr>
            <w:tcW w:w="5508" w:type="dxa"/>
            <w:gridSpan w:val="2"/>
            <w:vAlign w:val="center"/>
          </w:tcPr>
          <w:p w14:paraId="0DA54195" w14:textId="4A0246AD" w:rsidR="00B35A38" w:rsidRDefault="00B35A38" w:rsidP="002A61F5">
            <w:pPr>
              <w:pStyle w:val="Body"/>
              <w:spacing w:after="0" w:line="240" w:lineRule="auto"/>
              <w:ind w:firstLine="0"/>
              <w:jc w:val="center"/>
            </w:pPr>
            <w:r>
              <w:t>11</w:t>
            </w:r>
          </w:p>
        </w:tc>
      </w:tr>
      <w:tr w:rsidR="00B35A38" w14:paraId="714D64B9" w14:textId="77777777" w:rsidTr="00484DB2">
        <w:trPr>
          <w:trHeight w:val="648"/>
        </w:trPr>
        <w:tc>
          <w:tcPr>
            <w:tcW w:w="2754" w:type="dxa"/>
            <w:vAlign w:val="center"/>
          </w:tcPr>
          <w:p w14:paraId="63F1B9F5" w14:textId="6EFDA9A1" w:rsidR="00B35A38" w:rsidRDefault="00B35A38" w:rsidP="00B35A38">
            <w:pPr>
              <w:pStyle w:val="Table-Line1"/>
            </w:pPr>
            <w:r>
              <w:t>number of instances used for training</w:t>
            </w:r>
          </w:p>
        </w:tc>
        <w:tc>
          <w:tcPr>
            <w:tcW w:w="5508" w:type="dxa"/>
            <w:gridSpan w:val="2"/>
            <w:vAlign w:val="center"/>
          </w:tcPr>
          <w:p w14:paraId="4F43A63D" w14:textId="33223C34" w:rsidR="00B35A38" w:rsidRDefault="00B35A38" w:rsidP="002A61F5">
            <w:pPr>
              <w:pStyle w:val="Body"/>
              <w:spacing w:after="0" w:line="240" w:lineRule="auto"/>
              <w:ind w:firstLine="0"/>
              <w:jc w:val="center"/>
            </w:pPr>
            <w:r>
              <w:t>5</w:t>
            </w:r>
          </w:p>
        </w:tc>
      </w:tr>
      <w:tr w:rsidR="00B35A38" w14:paraId="4558FA77" w14:textId="77777777" w:rsidTr="00484DB2">
        <w:trPr>
          <w:trHeight w:val="648"/>
        </w:trPr>
        <w:tc>
          <w:tcPr>
            <w:tcW w:w="2754" w:type="dxa"/>
            <w:vAlign w:val="center"/>
          </w:tcPr>
          <w:p w14:paraId="411E02FF" w14:textId="20CA3E00" w:rsidR="00B35A38" w:rsidRDefault="00B35A38" w:rsidP="00B35A38">
            <w:pPr>
              <w:pStyle w:val="Table-Line1"/>
            </w:pPr>
            <w:r>
              <w:t>number of instances used for testing</w:t>
            </w:r>
          </w:p>
        </w:tc>
        <w:tc>
          <w:tcPr>
            <w:tcW w:w="2754" w:type="dxa"/>
            <w:vAlign w:val="center"/>
          </w:tcPr>
          <w:p w14:paraId="3765B8CB" w14:textId="0F73E931" w:rsidR="00B35A38" w:rsidRDefault="00B35A38" w:rsidP="002A61F5">
            <w:pPr>
              <w:pStyle w:val="Body"/>
              <w:spacing w:after="0" w:line="240" w:lineRule="auto"/>
              <w:ind w:firstLine="0"/>
              <w:jc w:val="center"/>
            </w:pPr>
            <w:r>
              <w:t>1</w:t>
            </w:r>
          </w:p>
        </w:tc>
        <w:tc>
          <w:tcPr>
            <w:tcW w:w="2754" w:type="dxa"/>
            <w:vAlign w:val="center"/>
          </w:tcPr>
          <w:p w14:paraId="546F1A83" w14:textId="43678081" w:rsidR="00B35A38" w:rsidRDefault="00B35A38" w:rsidP="002A61F5">
            <w:pPr>
              <w:pStyle w:val="Body"/>
              <w:spacing w:after="0" w:line="240" w:lineRule="auto"/>
              <w:ind w:firstLine="0"/>
              <w:jc w:val="center"/>
            </w:pPr>
            <w:r>
              <w:t>1</w:t>
            </w:r>
          </w:p>
        </w:tc>
      </w:tr>
    </w:tbl>
    <w:p w14:paraId="18C85A62" w14:textId="504D92C0" w:rsidR="00B35A38" w:rsidRDefault="00B35A38" w:rsidP="00D443E8">
      <w:pPr>
        <w:pStyle w:val="Body"/>
        <w:ind w:firstLine="0"/>
      </w:pPr>
    </w:p>
    <w:p w14:paraId="4B03C0E4" w14:textId="503737F3" w:rsidR="00B35A38" w:rsidRDefault="00B35A38" w:rsidP="00B35A38">
      <w:pPr>
        <w:pStyle w:val="Body"/>
      </w:pPr>
      <w:r w:rsidRPr="00B35A38">
        <w:t xml:space="preserve">In order to compare such results, we have constructed related data sets thanks to the Ted-LIUM and the Ahumada_25 corpuses. However, since the Ahumada_25 corpus </w:t>
      </w:r>
      <w:r w:rsidR="00272BD6">
        <w:t>contains</w:t>
      </w:r>
      <w:r w:rsidRPr="00B35A38">
        <w:t xml:space="preserve"> a total of 6 distinct recording sessions of 25 classes, we judged that it was a necessity to unify the Ted-LIUM corpus accordingly. In that sense, we have created 6 different training sets by selecting 25 samples randomly over the 1494 files. Moreover, we have also ensured that a sample was not chosen more than once for a given batch. For each corpus, samples of all sessions were split into 7 instances of 12 seconds. In order to be more consistent with our experimental procedure, the first 5 instances were used in the training phase; while the last two were exploited for the identification. Obtained results over these two data sets are exposed in Figure </w:t>
      </w:r>
      <w:r w:rsidR="005F4BD0">
        <w:t>4</w:t>
      </w:r>
      <w:r>
        <w:t>.</w:t>
      </w:r>
      <w:r w:rsidR="005F4BD0">
        <w:t>2</w:t>
      </w:r>
      <w:r w:rsidRPr="00B35A38">
        <w:t>. Although achieved results on Ted-LIUM data set were valuable (0.94 of kappa at best), the ones we got on Ahumada_25 data set were not as much accurate (0.75 of kappa at best), but remain promising. Such a change between these two data sets may be related to several factors such as the quality of microphones or the language of the speaker</w:t>
      </w:r>
      <w:r w:rsidR="008E2921">
        <w:t xml:space="preserve"> that </w:t>
      </w:r>
      <w:r w:rsidR="008E2921">
        <w:lastRenderedPageBreak/>
        <w:t>may affect the quality of the input features even if it</w:t>
      </w:r>
      <w:r w:rsidR="0024040A">
        <w:t xml:space="preserve"> i</w:t>
      </w:r>
      <w:r w:rsidR="008E2921">
        <w:t>s a text-independent system</w:t>
      </w:r>
      <w:r w:rsidR="009C40B5">
        <w:t xml:space="preserve"> </w:t>
      </w:r>
      <w:r w:rsidR="009C40B5">
        <w:fldChar w:fldCharType="begin"/>
      </w:r>
      <w:r w:rsidR="009C40B5">
        <w:instrText xml:space="preserve"> ADDIN EN.CITE &lt;EndNote&gt;&lt;Cite&gt;&lt;Author&gt;Kinnunen&lt;/Author&gt;&lt;Year&gt;2010&lt;/Year&gt;&lt;RecNum&gt;117&lt;/RecNum&gt;&lt;DisplayText&gt;(Kinnunen and Li 2010)&lt;/DisplayText&gt;&lt;record&gt;&lt;rec-number&gt;117&lt;/rec-number&gt;&lt;foreign-keys&gt;&lt;key app="EN" db-id="axw09t0dmas9fber5fsvzawpp2xssrf02z55" timestamp="1473349928"&gt;117&lt;/key&gt;&lt;/foreign-keys&gt;&lt;ref-type name="Journal Article"&gt;17&lt;/ref-type&gt;&lt;contributors&gt;&lt;authors&gt;&lt;author&gt;Kinnunen, Tomi&lt;/author&gt;&lt;author&gt;Li, Haizhou&lt;/author&gt;&lt;/authors&gt;&lt;/contributors&gt;&lt;titles&gt;&lt;title&gt;An overview of text-independent speaker recognition: From features to supervectors&lt;/title&gt;&lt;secondary-title&gt;Speech communication&lt;/secondary-title&gt;&lt;/titles&gt;&lt;periodical&gt;&lt;full-title&gt;Speech Communication&lt;/full-title&gt;&lt;/periodical&gt;&lt;pages&gt;12-40&lt;/pages&gt;&lt;volume&gt;52&lt;/volume&gt;&lt;number&gt;1&lt;/number&gt;&lt;dates&gt;&lt;year&gt;2010&lt;/year&gt;&lt;/dates&gt;&lt;isbn&gt;0167-6393&lt;/isbn&gt;&lt;urls&gt;&lt;/urls&gt;&lt;/record&gt;&lt;/Cite&gt;&lt;/EndNote&gt;</w:instrText>
      </w:r>
      <w:r w:rsidR="009C40B5">
        <w:fldChar w:fldCharType="separate"/>
      </w:r>
      <w:r w:rsidR="009C40B5">
        <w:rPr>
          <w:noProof/>
        </w:rPr>
        <w:t>(Kinnunen and Li 2010)</w:t>
      </w:r>
      <w:r w:rsidR="009C40B5">
        <w:fldChar w:fldCharType="end"/>
      </w:r>
      <w:r w:rsidRPr="00B35A38">
        <w:t>.</w:t>
      </w:r>
    </w:p>
    <w:p w14:paraId="4A77C15B" w14:textId="17D8648F" w:rsidR="00B35A38" w:rsidRDefault="00B35A38" w:rsidP="00B35A38">
      <w:pPr>
        <w:pStyle w:val="Image"/>
      </w:pPr>
      <w:r>
        <w:rPr>
          <w:noProof/>
          <w:lang w:eastAsia="en-US"/>
        </w:rPr>
        <w:drawing>
          <wp:inline distT="0" distB="0" distL="0" distR="0" wp14:anchorId="0E132ACB" wp14:editId="6138F9BC">
            <wp:extent cx="4618976" cy="3019646"/>
            <wp:effectExtent l="0" t="0" r="10795"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DCA5882" w14:textId="5E5BC0A8" w:rsidR="00940AAF" w:rsidRDefault="00940AAF" w:rsidP="00B35A38">
      <w:pPr>
        <w:pStyle w:val="Image-Caption"/>
      </w:pPr>
      <w:bookmarkStart w:id="124" w:name="_Toc461194736"/>
      <w:r>
        <w:t>Figure 4.</w:t>
      </w:r>
      <w:r w:rsidR="00C32072">
        <w:t>2</w:t>
      </w:r>
      <w:r>
        <w:t xml:space="preserve">: </w:t>
      </w:r>
      <w:r w:rsidRPr="00B35A38">
        <w:t>Accuracy and kappa measures achieved by our system over the 6 data sets of both Ted-LIUM and Ahumada corpuses</w:t>
      </w:r>
      <w:bookmarkEnd w:id="124"/>
    </w:p>
    <w:p w14:paraId="547DB0C0" w14:textId="15C4CD30" w:rsidR="00B35A38" w:rsidRDefault="00B35A38" w:rsidP="00B35A38">
      <w:pPr>
        <w:pStyle w:val="Body"/>
      </w:pPr>
      <w:r w:rsidRPr="00B35A38">
        <w:t xml:space="preserve">However, as these evaluations involve a relatively low number of distinct classes, we point out the analysis of the evolution of the kappa measure when increasing the number of classes. The Ted-LIUM corpus let us perform such an appraisal since it is the largest corpus we used in this research. Hence, we did not change the number of instances that we have exploited in the previous evaluation, 5 instances per class for the training and 2 for the </w:t>
      </w:r>
      <w:r w:rsidR="00290A01">
        <w:t xml:space="preserve">identification phase. </w:t>
      </w:r>
      <w:r w:rsidR="00C3675C">
        <w:t xml:space="preserve">We chose to </w:t>
      </w:r>
      <w:r w:rsidR="006F3B51">
        <w:t xml:space="preserve">compute the kappa by increasing exponentially the number of classes to the total of 1495. </w:t>
      </w:r>
      <w:r w:rsidR="00290A01">
        <w:t>Figure</w:t>
      </w:r>
      <w:r w:rsidRPr="00B35A38">
        <w:t xml:space="preserve"> </w:t>
      </w:r>
      <w:r w:rsidR="005F4BD0">
        <w:t>4</w:t>
      </w:r>
      <w:r>
        <w:t>.</w:t>
      </w:r>
      <w:r w:rsidR="005F4BD0">
        <w:t>3</w:t>
      </w:r>
      <w:r w:rsidRPr="00B35A38">
        <w:t xml:space="preserve"> shows that the more there are classes, the more the kappa measure tends to decrease. Indeed, our </w:t>
      </w:r>
      <w:r w:rsidRPr="00B35A38">
        <w:lastRenderedPageBreak/>
        <w:t>system obtains a kappa of 0.51 where the entire set of classes was used in the identification process. Such a result was expected since we are not facing a binary classification problem.</w:t>
      </w:r>
    </w:p>
    <w:p w14:paraId="18E90A2D" w14:textId="7D7A7484" w:rsidR="00B35A38" w:rsidRDefault="00B35A38" w:rsidP="00B35A38">
      <w:pPr>
        <w:pStyle w:val="Image"/>
      </w:pPr>
      <w:r>
        <w:rPr>
          <w:noProof/>
          <w:lang w:eastAsia="en-US"/>
        </w:rPr>
        <w:drawing>
          <wp:inline distT="0" distB="0" distL="0" distR="0" wp14:anchorId="63AE78EC" wp14:editId="2EBF6755">
            <wp:extent cx="4580612" cy="2625203"/>
            <wp:effectExtent l="0" t="0" r="10795" b="381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D158279" w14:textId="7E1BC2D0" w:rsidR="00940AAF" w:rsidRDefault="00940AAF" w:rsidP="00940AAF">
      <w:pPr>
        <w:pStyle w:val="Image-Caption"/>
      </w:pPr>
      <w:bookmarkStart w:id="125" w:name="_Toc461194737"/>
      <w:r>
        <w:t>Figure 4.</w:t>
      </w:r>
      <w:r w:rsidR="00C32072">
        <w:t>3</w:t>
      </w:r>
      <w:r>
        <w:t xml:space="preserve">: </w:t>
      </w:r>
      <w:r w:rsidRPr="00182CA8">
        <w:t xml:space="preserve">Evolution of the kappa measure over the Ted-LIUM corpus when icreasing </w:t>
      </w:r>
      <w:r w:rsidR="00873D67">
        <w:t xml:space="preserve">exponentially </w:t>
      </w:r>
      <w:r w:rsidRPr="00182CA8">
        <w:t>the number of classes</w:t>
      </w:r>
      <w:bookmarkEnd w:id="125"/>
    </w:p>
    <w:p w14:paraId="0ACE97A5" w14:textId="77777777" w:rsidR="007E27C0" w:rsidRDefault="007E27C0" w:rsidP="001B40B0">
      <w:pPr>
        <w:pStyle w:val="Spacing-Fig-Header"/>
      </w:pPr>
    </w:p>
    <w:p w14:paraId="631FE896" w14:textId="5DDEF1C3" w:rsidR="00287718" w:rsidRDefault="007A364A" w:rsidP="00D250EF">
      <w:pPr>
        <w:pStyle w:val="Header2"/>
      </w:pPr>
      <w:bookmarkStart w:id="126" w:name="_Toc451166984"/>
      <w:bookmarkStart w:id="127" w:name="_Toc463601683"/>
      <w:r>
        <w:t>4.3</w:t>
      </w:r>
      <w:r w:rsidR="000B2BEB" w:rsidRPr="00B35A38">
        <w:t>.</w:t>
      </w:r>
      <w:r w:rsidR="00D73779" w:rsidRPr="00B35A38">
        <w:t>4</w:t>
      </w:r>
      <w:r w:rsidR="000B2BEB" w:rsidRPr="00B35A38">
        <w:tab/>
      </w:r>
      <w:r w:rsidR="00287718" w:rsidRPr="00B35A38">
        <w:t>COMPUTATION PERFORMANCE CONSIDERATIONS</w:t>
      </w:r>
      <w:bookmarkEnd w:id="126"/>
      <w:bookmarkEnd w:id="127"/>
    </w:p>
    <w:p w14:paraId="2A43FAC6" w14:textId="702B4C24" w:rsidR="00182CA8" w:rsidRDefault="00182CA8" w:rsidP="00182CA8">
      <w:pPr>
        <w:pStyle w:val="Body"/>
      </w:pPr>
      <w:r>
        <w:t>The primary concern in designing such a system was about building an efficient authentication mechanism for mobile devices.</w:t>
      </w:r>
    </w:p>
    <w:p w14:paraId="0CF835FB" w14:textId="6C118FF3" w:rsidR="00182CA8" w:rsidRDefault="00182CA8" w:rsidP="00384017">
      <w:pPr>
        <w:pStyle w:val="Body"/>
      </w:pPr>
      <w:r>
        <w:t xml:space="preserve">To this end, we have chosen fitting techniques with attention to time complexity </w:t>
      </w:r>
      <w:r w:rsidR="005F4BD0">
        <w:t>and memory consumption. Figure 4</w:t>
      </w:r>
      <w:r>
        <w:t>.</w:t>
      </w:r>
      <w:r w:rsidR="005F4BD0">
        <w:t>4</w:t>
      </w:r>
      <w:r>
        <w:t xml:space="preserve"> exposes a profiling of both CPU and memory utilization of the mobile device, over every phase of the experiment we conduct. As a result, we reach the highest peak through the training phase, being 45% CPU and 70 </w:t>
      </w:r>
      <w:r>
        <w:lastRenderedPageBreak/>
        <w:t xml:space="preserve">MB usage. Indeed, since the features extraction relies on a sophisticated series of operations, we parallelized the algorithm </w:t>
      </w:r>
      <w:r w:rsidR="0092320F">
        <w:t>by</w:t>
      </w:r>
      <w:r>
        <w:t xml:space="preserve"> </w:t>
      </w:r>
      <w:r w:rsidR="0092320F">
        <w:t xml:space="preserve">distributing the calculation over the different cores provided by the processor to </w:t>
      </w:r>
      <w:r>
        <w:t xml:space="preserve">reduce </w:t>
      </w:r>
      <w:r w:rsidR="0092320F">
        <w:t xml:space="preserve">the </w:t>
      </w:r>
      <w:r>
        <w:t>time complexity.</w:t>
      </w:r>
      <w:r w:rsidR="00384017">
        <w:t xml:space="preserve"> Since we wanted to exploit all the available hardware resources, the CPU consumption undoubtedly grows but its usage remains largely satisfying.  </w:t>
      </w:r>
    </w:p>
    <w:p w14:paraId="410C523D" w14:textId="1F195EA6" w:rsidR="00182CA8" w:rsidRDefault="00182CA8" w:rsidP="00DC2536">
      <w:pPr>
        <w:pStyle w:val="Body"/>
      </w:pPr>
      <w:r>
        <w:t>Thanks to these measurements, it is possible for us to assess that our system remains broadly satisfactory regarding both time and memory consumption</w:t>
      </w:r>
      <w:r w:rsidR="008331AE">
        <w:t xml:space="preserve"> when running on a Nexus 5 A</w:t>
      </w:r>
      <w:r w:rsidR="00384017">
        <w:t xml:space="preserve">ndroid mobile device. </w:t>
      </w:r>
      <w:r w:rsidR="00A20A31">
        <w:t xml:space="preserve">With regards to less efficient mobile devices, our system should be subject to further testing to be assessed as effective. Although memory consumption should not be a real problem, we expect a </w:t>
      </w:r>
      <w:r w:rsidR="00A20A31" w:rsidRPr="00A20A31">
        <w:t>slight</w:t>
      </w:r>
      <w:r w:rsidR="00A20A31">
        <w:t xml:space="preserve"> increase in the computation time with less powerful devices.</w:t>
      </w:r>
      <w:r w:rsidR="00DC2536">
        <w:t xml:space="preserve"> </w:t>
      </w:r>
    </w:p>
    <w:p w14:paraId="3B2F4A30" w14:textId="77EDB8B7" w:rsidR="00182CA8" w:rsidRDefault="00182CA8" w:rsidP="00182CA8">
      <w:pPr>
        <w:pStyle w:val="Image"/>
      </w:pPr>
      <w:r>
        <w:rPr>
          <w:noProof/>
          <w:lang w:eastAsia="en-US"/>
        </w:rPr>
        <w:drawing>
          <wp:inline distT="0" distB="0" distL="0" distR="0" wp14:anchorId="7F9BCD4B" wp14:editId="644F9ADB">
            <wp:extent cx="4549709" cy="2404963"/>
            <wp:effectExtent l="0" t="0" r="3810" b="1460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7570E26" w14:textId="1535F4A1" w:rsidR="00940AAF" w:rsidRDefault="00940AAF" w:rsidP="00940AAF">
      <w:pPr>
        <w:pStyle w:val="Image-Caption"/>
      </w:pPr>
      <w:bookmarkStart w:id="128" w:name="_Toc461194738"/>
      <w:r>
        <w:t>Figure 4.</w:t>
      </w:r>
      <w:r w:rsidR="00C32072">
        <w:t>4</w:t>
      </w:r>
      <w:r>
        <w:t xml:space="preserve">: </w:t>
      </w:r>
      <w:r w:rsidRPr="00182CA8">
        <w:t>CPU and RAM consumption, respectively expressed in %CPU and MB, over every step of the experiment</w:t>
      </w:r>
      <w:bookmarkEnd w:id="128"/>
    </w:p>
    <w:p w14:paraId="500F7FEB" w14:textId="77777777" w:rsidR="007E27C0" w:rsidRDefault="007E27C0" w:rsidP="00940AAF">
      <w:pPr>
        <w:pStyle w:val="Image-Caption"/>
      </w:pPr>
    </w:p>
    <w:p w14:paraId="57F50DB2" w14:textId="19046225" w:rsidR="00FC78B5" w:rsidRDefault="00FC78B5" w:rsidP="00D250EF">
      <w:pPr>
        <w:pStyle w:val="Header2"/>
      </w:pPr>
      <w:bookmarkStart w:id="129" w:name="_Toc451166985"/>
      <w:bookmarkStart w:id="130" w:name="_Toc463601684"/>
      <w:r w:rsidRPr="00182CA8">
        <w:lastRenderedPageBreak/>
        <w:t>4.</w:t>
      </w:r>
      <w:r w:rsidR="007A364A">
        <w:t>3</w:t>
      </w:r>
      <w:r w:rsidRPr="00182CA8">
        <w:t>.5</w:t>
      </w:r>
      <w:r w:rsidRPr="00182CA8">
        <w:tab/>
        <w:t>PARTICIPANTS OPINION CONSIDERATIONS</w:t>
      </w:r>
      <w:bookmarkEnd w:id="129"/>
      <w:bookmarkEnd w:id="130"/>
    </w:p>
    <w:p w14:paraId="20B0300A" w14:textId="7339CF12" w:rsidR="00182CA8" w:rsidRDefault="00AE252E" w:rsidP="00182CA8">
      <w:pPr>
        <w:pStyle w:val="Body"/>
      </w:pPr>
      <w:r w:rsidRPr="00AE252E">
        <w:t>Here we report the participants’ opinions concerning the proposed system. Hence, it aims at better understanding user</w:t>
      </w:r>
      <w:r w:rsidR="008B44B0">
        <w:t>s’</w:t>
      </w:r>
      <w:r w:rsidRPr="00AE252E">
        <w:t xml:space="preserve"> needs and habits as regards authentication in order to replace present mechanisms offered on mobile devices.</w:t>
      </w:r>
    </w:p>
    <w:p w14:paraId="222FBAB7" w14:textId="372D5D64" w:rsidR="00182CA8" w:rsidRDefault="00182CA8" w:rsidP="00182CA8">
      <w:pPr>
        <w:pStyle w:val="Body"/>
      </w:pPr>
      <w:r>
        <w:t xml:space="preserve">This survey shows that </w:t>
      </w:r>
      <w:r w:rsidR="00505212">
        <w:t>2</w:t>
      </w:r>
      <w:r>
        <w:t xml:space="preserve"> of users who enable a knowledge-based authentication mechanism (</w:t>
      </w:r>
      <w:r w:rsidRPr="009E44A0">
        <w:rPr>
          <w:i/>
        </w:rPr>
        <w:t>i.e.</w:t>
      </w:r>
      <w:r>
        <w:t xml:space="preserve"> PIN or pattern), have reported that it is overly repetitive and lead them to make mistakes several times a day. Besides, every fingerprint user has mentioned a </w:t>
      </w:r>
      <w:r w:rsidR="00272BD6">
        <w:t>bothering</w:t>
      </w:r>
      <w:r>
        <w:t xml:space="preserve"> </w:t>
      </w:r>
      <w:r w:rsidR="00272BD6">
        <w:t>mal</w:t>
      </w:r>
      <w:r>
        <w:t xml:space="preserve">function with finger moisture. As a result, 3 participants over the 9 who lock their device, as well as 1 over the two participants who do not employ such security, would use this system as a replacement of their present authentication scheme because of its simplicity. Moreover, </w:t>
      </w:r>
      <w:r w:rsidR="00F97BD9">
        <w:t xml:space="preserve">8 </w:t>
      </w:r>
      <w:r>
        <w:t>respondent</w:t>
      </w:r>
      <w:r w:rsidR="00F97BD9">
        <w:t>s</w:t>
      </w:r>
      <w:r>
        <w:t xml:space="preserve"> have mentioned they could place their confidence in </w:t>
      </w:r>
      <w:r w:rsidR="00AE252E">
        <w:t>the described</w:t>
      </w:r>
      <w:r>
        <w:t xml:space="preserve"> system. However, remaining participants have declared that talking to their mobile device could be annoying in public areas and consequently, they have claimed that they do not trust any voice-based authentication scheme.</w:t>
      </w:r>
    </w:p>
    <w:p w14:paraId="3BE1B246" w14:textId="533A07A2" w:rsidR="009A7835" w:rsidRDefault="009A7835" w:rsidP="009A7835">
      <w:pPr>
        <w:pStyle w:val="Body"/>
      </w:pPr>
      <w:r>
        <w:t>This opinion collection now allows us to state that our system could be</w:t>
      </w:r>
      <w:r w:rsidR="00505212">
        <w:t>come</w:t>
      </w:r>
      <w:r>
        <w:t xml:space="preserve"> a relevant authentication mechanism for several users. </w:t>
      </w:r>
      <w:r w:rsidR="00505212">
        <w:t xml:space="preserve">However, an opinion collection on a larger population of users should better reflect such observation. </w:t>
      </w:r>
      <w:r w:rsidR="00A3018B">
        <w:t>In addition</w:t>
      </w:r>
      <w:r>
        <w:t xml:space="preserve">, since it is text-independent, such a system is able to perform the authentication in a continuous manner, without any involvement from the user. In that sense, anxieties, as regards the discomfort in talking to a device in public places which were reported in the survey, may be reduced to void. Therefore, we esteem that such a technique may be a more </w:t>
      </w:r>
      <w:r>
        <w:lastRenderedPageBreak/>
        <w:t>significant option as part of a multilayer authentication. Moreover, it should also be better employed as a more reliable fallback solution in order to eradicate PIN codes.</w:t>
      </w:r>
    </w:p>
    <w:p w14:paraId="189B7695" w14:textId="4E22FFE3" w:rsidR="000B2BEB" w:rsidRDefault="00FC78B5" w:rsidP="00D250EF">
      <w:pPr>
        <w:pStyle w:val="Header1"/>
      </w:pPr>
      <w:bookmarkStart w:id="131" w:name="_Toc451166986"/>
      <w:bookmarkStart w:id="132" w:name="_Toc463601685"/>
      <w:r w:rsidRPr="007E5C9F">
        <w:t>4.</w:t>
      </w:r>
      <w:r w:rsidR="007A364A">
        <w:t>4</w:t>
      </w:r>
      <w:r w:rsidR="000B2BEB" w:rsidRPr="007E5C9F">
        <w:tab/>
        <w:t>CONCLUSION</w:t>
      </w:r>
      <w:bookmarkEnd w:id="131"/>
      <w:bookmarkEnd w:id="132"/>
    </w:p>
    <w:p w14:paraId="6A0B8E2F" w14:textId="2A6500FD" w:rsidR="00A20ECB" w:rsidRPr="00A20ECB" w:rsidRDefault="00A20ECB" w:rsidP="001271AF">
      <w:pPr>
        <w:pStyle w:val="Body"/>
      </w:pPr>
      <w:r w:rsidRPr="00A20ECB">
        <w:t xml:space="preserve">Results we have obtained over the different analysis we </w:t>
      </w:r>
      <w:r w:rsidR="008E1E8C">
        <w:t>performed, suggest that our proposed system</w:t>
      </w:r>
      <w:r w:rsidRPr="00A20ECB">
        <w:t xml:space="preserve"> embodies an accurate and reliable authentication in both quiet and noisy environments, with a plugged headset (</w:t>
      </w:r>
      <w:r w:rsidRPr="00A20ECB">
        <w:rPr>
          <w:i/>
        </w:rPr>
        <w:t>i.e.</w:t>
      </w:r>
      <w:r w:rsidRPr="00A20ECB">
        <w:t xml:space="preserve"> 0.90 and 0.80 of kappa in quiet and noisy environments, respectively)</w:t>
      </w:r>
      <w:r w:rsidR="00505212">
        <w:t xml:space="preserve"> for the 11 French people involved in the experimentation</w:t>
      </w:r>
      <w:r w:rsidRPr="00A20ECB">
        <w:t xml:space="preserve">. </w:t>
      </w:r>
      <w:r w:rsidRPr="001271AF">
        <w:t xml:space="preserve">Besides, computation performance outcomes demonstrate that </w:t>
      </w:r>
      <w:r w:rsidR="008E1E8C" w:rsidRPr="001271AF">
        <w:t>this mechanism</w:t>
      </w:r>
      <w:r w:rsidRPr="001271AF">
        <w:t xml:space="preserve"> is also an efficient way to authenticate users since we have</w:t>
      </w:r>
      <w:r w:rsidR="001271AF" w:rsidRPr="001271AF">
        <w:t xml:space="preserve"> observed encouraging results in its ability to run on weakest mobile devices.</w:t>
      </w:r>
      <w:r w:rsidR="00505212">
        <w:t xml:space="preserve"> However, further experimentations with less powerful devices are required to prove such an observation.</w:t>
      </w:r>
    </w:p>
    <w:p w14:paraId="004C79B2" w14:textId="24086646" w:rsidR="00182CA8" w:rsidRDefault="00A20ECB" w:rsidP="00A20ECB">
      <w:pPr>
        <w:pStyle w:val="Body"/>
      </w:pPr>
      <w:r>
        <w:t>We found that 7 users were still not ready to switch from their present authentication mechanism. Moreover, 27% of the participant</w:t>
      </w:r>
      <w:r w:rsidR="00272BD6">
        <w:t>s</w:t>
      </w:r>
      <w:r>
        <w:t xml:space="preserve"> have reported that they could not place their confidence in such a system, as it may be disturbing when used in public places. However, since it is text-independent, legitimate users may be implicitly authenticated as they start speaking, insofar as the mobile device is neither in their pocket, nor their bag (</w:t>
      </w:r>
      <w:r w:rsidRPr="00A0181B">
        <w:rPr>
          <w:i/>
        </w:rPr>
        <w:t>i.e.</w:t>
      </w:r>
      <w:r>
        <w:t xml:space="preserve"> during a conversation). In that sense, we suggest that this technique should be either used in a multilayer authentication system, or as a fallback mechanism, namely when the first one fails, to cover most of user</w:t>
      </w:r>
      <w:r w:rsidR="008B44B0">
        <w:t>s’</w:t>
      </w:r>
      <w:r>
        <w:t xml:space="preserve"> needs and usages.</w:t>
      </w:r>
    </w:p>
    <w:p w14:paraId="230E00DA" w14:textId="4CC1DC07" w:rsidR="00A20ECB" w:rsidRPr="00A20ECB" w:rsidRDefault="00A20ECB" w:rsidP="00A20ECB">
      <w:pPr>
        <w:pStyle w:val="Body"/>
      </w:pPr>
      <w:r w:rsidRPr="00A20ECB">
        <w:t xml:space="preserve">Future works will focus on offering the application on the </w:t>
      </w:r>
      <w:r w:rsidRPr="00A20ECB">
        <w:rPr>
          <w:i/>
        </w:rPr>
        <w:t>Google Play Store</w:t>
      </w:r>
      <w:r w:rsidRPr="00A20ECB">
        <w:t xml:space="preserve"> to better assess the accuracy and the robustness of the proposed authentication system. </w:t>
      </w:r>
      <w:r w:rsidRPr="00A20ECB">
        <w:lastRenderedPageBreak/>
        <w:t>However, the current implementation will be adapted in order to let us track user authentication attempt outcomes and locations. In this way, such a large-scale evaluation will provide more reliable results in front of real life condition usages and the location-based decision will be better exploited and significant, as it was in the experiment we have conducted in this research.</w:t>
      </w:r>
    </w:p>
    <w:p w14:paraId="6C5102DF" w14:textId="77777777" w:rsidR="00D807FD" w:rsidRPr="00182CA8" w:rsidRDefault="00D807FD" w:rsidP="00D807FD">
      <w:pPr>
        <w:spacing w:line="480" w:lineRule="auto"/>
        <w:rPr>
          <w:rFonts w:ascii="Arial" w:hAnsi="Arial" w:cs="Arial"/>
          <w:sz w:val="20"/>
          <w:szCs w:val="20"/>
        </w:rPr>
        <w:sectPr w:rsidR="00D807FD" w:rsidRPr="00182CA8" w:rsidSect="00D7763B">
          <w:pgSz w:w="12242" w:h="15842" w:code="1"/>
          <w:pgMar w:top="1418" w:right="1418" w:bottom="1418" w:left="1985" w:header="709" w:footer="709" w:gutter="567"/>
          <w:cols w:space="708"/>
          <w:titlePg/>
          <w:docGrid w:linePitch="360"/>
        </w:sectPr>
      </w:pPr>
    </w:p>
    <w:p w14:paraId="2736EADF" w14:textId="6F67D5C8" w:rsidR="00B538FD" w:rsidRDefault="00B538FD" w:rsidP="00D250EF">
      <w:pPr>
        <w:pStyle w:val="Head-Chapter"/>
      </w:pPr>
      <w:bookmarkStart w:id="133" w:name="_Toc451166987"/>
      <w:bookmarkStart w:id="134" w:name="_Toc463601686"/>
      <w:bookmarkStart w:id="135" w:name="_Toc383698409"/>
      <w:r w:rsidRPr="007E5C9F">
        <w:lastRenderedPageBreak/>
        <w:t>CHAPTER V</w:t>
      </w:r>
      <w:r w:rsidRPr="007E5C9F">
        <w:br/>
        <w:t>CONCLUSION</w:t>
      </w:r>
      <w:bookmarkEnd w:id="133"/>
      <w:bookmarkEnd w:id="134"/>
    </w:p>
    <w:p w14:paraId="7D815E5A" w14:textId="77777777" w:rsidR="001F03E8" w:rsidRPr="007E5C9F" w:rsidRDefault="001F03E8" w:rsidP="001F03E8">
      <w:pPr>
        <w:pStyle w:val="Body"/>
        <w:ind w:firstLine="0"/>
      </w:pPr>
    </w:p>
    <w:bookmarkEnd w:id="135"/>
    <w:p w14:paraId="2AA3B746" w14:textId="7F0DD8C3" w:rsidR="0062535F" w:rsidRDefault="00573CF6" w:rsidP="0062535F">
      <w:pPr>
        <w:pStyle w:val="Body"/>
      </w:pPr>
      <w:r w:rsidRPr="001F03E8">
        <w:t>Over the past few years, several authentication mechanisms were proposed. These systems may be divided into three broad categories: knowledge-based, token-bas</w:t>
      </w:r>
      <w:r w:rsidR="001F03E8" w:rsidRPr="001F03E8">
        <w:t>ed and biometric</w:t>
      </w:r>
      <w:r w:rsidR="001F03E8">
        <w:t xml:space="preserve"> authentication</w:t>
      </w:r>
      <w:r w:rsidR="00D61D8B">
        <w:t>s</w:t>
      </w:r>
      <w:r w:rsidR="001F03E8" w:rsidRPr="001F03E8">
        <w:t xml:space="preserve">. However, the </w:t>
      </w:r>
      <w:r w:rsidR="00D61D8B">
        <w:t>taxonomy</w:t>
      </w:r>
      <w:r w:rsidR="001F03E8" w:rsidRPr="001F03E8">
        <w:t xml:space="preserve"> presented in chapter 2 led us to maintain that </w:t>
      </w:r>
      <w:r w:rsidR="000D445E">
        <w:t>existing</w:t>
      </w:r>
      <w:r w:rsidR="001F03E8" w:rsidRPr="001F03E8">
        <w:t xml:space="preserve"> authent</w:t>
      </w:r>
      <w:r w:rsidR="001F03E8">
        <w:t>ication system</w:t>
      </w:r>
      <w:r w:rsidR="000D445E">
        <w:t>s</w:t>
      </w:r>
      <w:r w:rsidR="001F03E8">
        <w:t xml:space="preserve"> </w:t>
      </w:r>
      <w:r w:rsidR="000D445E">
        <w:t>concede</w:t>
      </w:r>
      <w:r w:rsidR="001F03E8" w:rsidRPr="001F03E8">
        <w:t xml:space="preserve"> several </w:t>
      </w:r>
      <w:r w:rsidR="00D61D8B">
        <w:t>advantages</w:t>
      </w:r>
      <w:r w:rsidR="001F03E8" w:rsidRPr="001F03E8">
        <w:t xml:space="preserve"> and </w:t>
      </w:r>
      <w:r w:rsidR="00D61D8B">
        <w:t>drawbacks</w:t>
      </w:r>
      <w:r w:rsidR="001F03E8">
        <w:t xml:space="preserve">. </w:t>
      </w:r>
      <w:r w:rsidR="0062535F">
        <w:t xml:space="preserve">Moreover, </w:t>
      </w:r>
      <w:r w:rsidR="001F03E8">
        <w:t xml:space="preserve">we pointed out that most of these schemes </w:t>
      </w:r>
      <w:r w:rsidR="001F03E8" w:rsidRPr="00182531">
        <w:t>were designed to a machine point of view</w:t>
      </w:r>
      <w:r w:rsidR="00051977">
        <w:t>. C</w:t>
      </w:r>
      <w:r w:rsidR="001F03E8">
        <w:t>onsequently</w:t>
      </w:r>
      <w:r w:rsidR="00051977">
        <w:t>, users have</w:t>
      </w:r>
      <w:r w:rsidR="001F03E8">
        <w:t xml:space="preserve"> adopt</w:t>
      </w:r>
      <w:r w:rsidR="00051977">
        <w:t>ed</w:t>
      </w:r>
      <w:r w:rsidR="001F03E8">
        <w:t xml:space="preserve"> wrong behaviors which lead to important security threats and weaknesses.</w:t>
      </w:r>
    </w:p>
    <w:p w14:paraId="54EDB13C" w14:textId="46CA218E" w:rsidR="00C21A46" w:rsidRDefault="0062535F" w:rsidP="0062535F">
      <w:pPr>
        <w:pStyle w:val="Body"/>
      </w:pPr>
      <w:r>
        <w:t>Given that</w:t>
      </w:r>
      <w:r w:rsidR="000D445E">
        <w:t xml:space="preserve">, the first effort of this research project was to introduce several evaluation criteria based on </w:t>
      </w:r>
      <w:r w:rsidR="00D61D8B">
        <w:t>strengths and weaknesses</w:t>
      </w:r>
      <w:r>
        <w:t xml:space="preserve"> which were underlined in our review</w:t>
      </w:r>
      <w:r w:rsidR="000D445E">
        <w:t>.</w:t>
      </w:r>
      <w:r w:rsidR="00713AD0">
        <w:t xml:space="preserve"> These criteria allowed us to evaluate each authentication systems to </w:t>
      </w:r>
      <w:r w:rsidR="00D61D8B">
        <w:t>understand</w:t>
      </w:r>
      <w:r w:rsidR="00713AD0">
        <w:t xml:space="preserve"> their pros</w:t>
      </w:r>
      <w:r>
        <w:t xml:space="preserve"> and </w:t>
      </w:r>
      <w:r w:rsidR="00713AD0">
        <w:t xml:space="preserve">their cons as regards users’ considerations and usability. </w:t>
      </w:r>
      <w:r>
        <w:t>Then, b</w:t>
      </w:r>
      <w:r w:rsidR="00713AD0">
        <w:t xml:space="preserve">y way of conclusion, we proposed an appraisal lean toward the </w:t>
      </w:r>
      <w:r w:rsidR="00713AD0" w:rsidRPr="00713AD0">
        <w:t xml:space="preserve">aftermath of authentication on mobile devices that head for new perspectives </w:t>
      </w:r>
      <w:r>
        <w:t>concerning</w:t>
      </w:r>
      <w:r w:rsidR="00713AD0" w:rsidRPr="00713AD0">
        <w:t xml:space="preserve"> </w:t>
      </w:r>
      <w:r w:rsidR="00713AD0" w:rsidRPr="00713AD0">
        <w:rPr>
          <w:i/>
        </w:rPr>
        <w:t>no password</w:t>
      </w:r>
      <w:r w:rsidR="00713AD0" w:rsidRPr="00713AD0">
        <w:t xml:space="preserve"> and </w:t>
      </w:r>
      <w:r w:rsidR="00713AD0" w:rsidRPr="00713AD0">
        <w:rPr>
          <w:i/>
        </w:rPr>
        <w:t>ubiquitous</w:t>
      </w:r>
      <w:r w:rsidR="00713AD0" w:rsidRPr="00713AD0">
        <w:t xml:space="preserve"> authentication mechanisms.</w:t>
      </w:r>
    </w:p>
    <w:p w14:paraId="66900DD0" w14:textId="1783A08A" w:rsidR="00713AD0" w:rsidRDefault="00713AD0" w:rsidP="00713AD0">
      <w:pPr>
        <w:pStyle w:val="Body"/>
      </w:pPr>
      <w:r>
        <w:t xml:space="preserve">As stated in chapter 3, </w:t>
      </w:r>
      <w:r w:rsidRPr="00713AD0">
        <w:t>speaker authentication systems remain an inexpensive solution to authenticate users</w:t>
      </w:r>
      <w:r>
        <w:t xml:space="preserve">. Indeed, </w:t>
      </w:r>
      <w:r w:rsidRPr="00713AD0">
        <w:t>no additional sensors are required</w:t>
      </w:r>
      <w:r>
        <w:t xml:space="preserve"> and </w:t>
      </w:r>
      <w:r w:rsidR="0062535F">
        <w:t>these</w:t>
      </w:r>
      <w:r w:rsidR="00CA066F">
        <w:t xml:space="preserve"> mechanisms </w:t>
      </w:r>
      <w:r w:rsidR="00CA066F" w:rsidRPr="00CA066F">
        <w:t xml:space="preserve">may play a major role in some real-world applications to secure identity </w:t>
      </w:r>
      <w:r w:rsidR="00CA066F" w:rsidRPr="00CA066F">
        <w:lastRenderedPageBreak/>
        <w:t>management systems such as e-commerce solutions, attendance systems, mobile banking or forensics.</w:t>
      </w:r>
      <w:r w:rsidR="00CA066F">
        <w:t xml:space="preserve"> However, we s</w:t>
      </w:r>
      <w:r w:rsidR="0062535F">
        <w:t>howed</w:t>
      </w:r>
      <w:r w:rsidR="00CA066F">
        <w:t xml:space="preserve"> that few speaker authentication systems</w:t>
      </w:r>
      <w:r w:rsidR="00CA066F" w:rsidRPr="00CA066F">
        <w:t xml:space="preserve"> are presently implemented on mobile devices.</w:t>
      </w:r>
    </w:p>
    <w:p w14:paraId="1BD65C30" w14:textId="35371B99" w:rsidR="00573CF6" w:rsidRDefault="00CA066F" w:rsidP="00713AD0">
      <w:pPr>
        <w:pStyle w:val="Body"/>
      </w:pPr>
      <w:r>
        <w:t>Accordingly, the second concern of this research was to suggest a practical implementation of a text-independent speaker authentication mechanism for mobile devices. Our main concentration</w:t>
      </w:r>
      <w:r w:rsidR="00152DDE">
        <w:t>s</w:t>
      </w:r>
      <w:r>
        <w:t xml:space="preserve"> in designing such a system </w:t>
      </w:r>
      <w:r w:rsidR="00152DDE">
        <w:t>were</w:t>
      </w:r>
      <w:r>
        <w:t xml:space="preserve"> about</w:t>
      </w:r>
      <w:r w:rsidR="00152DDE">
        <w:t xml:space="preserve"> both</w:t>
      </w:r>
      <w:r>
        <w:t xml:space="preserve"> its efficiency in terms of computational requirements, as well as </w:t>
      </w:r>
      <w:r w:rsidR="00152DDE">
        <w:t>its accuracy in authenticating users. To this end</w:t>
      </w:r>
      <w:r w:rsidR="00152DDE" w:rsidRPr="00B14D82">
        <w:t xml:space="preserve">, </w:t>
      </w:r>
      <w:r w:rsidR="00D61D8B">
        <w:t>the chapter 3 introduce</w:t>
      </w:r>
      <w:r w:rsidR="005C7196">
        <w:t>d</w:t>
      </w:r>
      <w:r w:rsidR="00D61D8B">
        <w:t xml:space="preserve"> the proposed authentication mechanism. It is </w:t>
      </w:r>
      <w:r w:rsidR="00152DDE" w:rsidRPr="00B14D82">
        <w:t>based on the extraction of LPCCs to obtain relevant voice features, as well as the Naïve Bayes classifier to predict at which speaker</w:t>
      </w:r>
      <w:r w:rsidR="00152DDE">
        <w:t xml:space="preserve"> </w:t>
      </w:r>
      <w:r w:rsidR="00152DDE" w:rsidRPr="00B14D82">
        <w:t>a given utterance correspond</w:t>
      </w:r>
      <w:r w:rsidR="00152DDE">
        <w:t>s</w:t>
      </w:r>
      <w:r w:rsidR="00152DDE" w:rsidRPr="00B14D82">
        <w:t>.</w:t>
      </w:r>
      <w:r w:rsidR="00152DDE">
        <w:t xml:space="preserve"> Moreover, </w:t>
      </w:r>
      <w:r w:rsidR="00152DDE" w:rsidRPr="00152DDE">
        <w:t xml:space="preserve">the authentication decision </w:t>
      </w:r>
      <w:r w:rsidR="00152DDE">
        <w:t>was</w:t>
      </w:r>
      <w:r w:rsidR="00152DDE" w:rsidRPr="00152DDE">
        <w:t xml:space="preserve"> enhanced </w:t>
      </w:r>
      <w:r w:rsidR="005F347A" w:rsidRPr="005F347A">
        <w:t>through</w:t>
      </w:r>
      <w:r w:rsidR="005F347A" w:rsidRPr="00152DDE">
        <w:t xml:space="preserve"> </w:t>
      </w:r>
      <w:r w:rsidR="00152DDE" w:rsidRPr="00152DDE">
        <w:t>the affectation of a given access privilege (</w:t>
      </w:r>
      <w:r w:rsidR="00152DDE" w:rsidRPr="00152DDE">
        <w:rPr>
          <w:i/>
        </w:rPr>
        <w:t>i.e.</w:t>
      </w:r>
      <w:r w:rsidR="00152DDE" w:rsidRPr="00152DDE">
        <w:t xml:space="preserve"> public, protected or private), for each authentication attempt. Such an authority is granted through the analysis of the user’s location and the presence of a headset.</w:t>
      </w:r>
    </w:p>
    <w:p w14:paraId="54448C25" w14:textId="3A7346DA" w:rsidR="00152DDE" w:rsidRPr="003D5BD9" w:rsidRDefault="0062535F" w:rsidP="00AB7BEE">
      <w:pPr>
        <w:pStyle w:val="Body"/>
      </w:pPr>
      <w:r>
        <w:t>The c</w:t>
      </w:r>
      <w:r w:rsidR="00A9667E">
        <w:t xml:space="preserve">hapter 4, </w:t>
      </w:r>
      <w:r>
        <w:t xml:space="preserve">allowed us to state that </w:t>
      </w:r>
      <w:r w:rsidR="00A9667E">
        <w:t xml:space="preserve">the proposed system entirely responds to research problems formulated in chapter 1. Indeed, </w:t>
      </w:r>
      <w:r w:rsidR="003D5BD9">
        <w:t>we first evaluate</w:t>
      </w:r>
      <w:r>
        <w:t>d</w:t>
      </w:r>
      <w:r w:rsidR="003D5BD9">
        <w:t xml:space="preserve"> its accuracy </w:t>
      </w:r>
      <w:r w:rsidR="005F347A" w:rsidRPr="005F347A">
        <w:t>through</w:t>
      </w:r>
      <w:r w:rsidR="005F347A">
        <w:t xml:space="preserve"> </w:t>
      </w:r>
      <w:r w:rsidR="003D5BD9">
        <w:t>an experimen</w:t>
      </w:r>
      <w:r>
        <w:t xml:space="preserve">t we conducted </w:t>
      </w:r>
      <w:r w:rsidR="003D5BD9">
        <w:t xml:space="preserve">over </w:t>
      </w:r>
      <w:r w:rsidR="008B44B0">
        <w:t>eleven</w:t>
      </w:r>
      <w:r w:rsidR="003D5BD9">
        <w:t xml:space="preserve"> participants’ voice samp</w:t>
      </w:r>
      <w:r w:rsidR="005C7196">
        <w:t xml:space="preserve">les, </w:t>
      </w:r>
      <w:r w:rsidR="003D5BD9">
        <w:t>in different sort of environments (</w:t>
      </w:r>
      <w:r w:rsidR="003D5BD9" w:rsidRPr="003D5BD9">
        <w:rPr>
          <w:i/>
        </w:rPr>
        <w:t>i.e.</w:t>
      </w:r>
      <w:r w:rsidR="003D5BD9">
        <w:t xml:space="preserve"> quiet and noisy). Although the results we obtained on our data set are accurate, we also experienced the system with other existing data sets (</w:t>
      </w:r>
      <w:r w:rsidR="003D5BD9" w:rsidRPr="003D5BD9">
        <w:rPr>
          <w:i/>
        </w:rPr>
        <w:t>i.e.</w:t>
      </w:r>
      <w:r w:rsidR="003D5BD9">
        <w:t xml:space="preserve"> Ted-LIUM and </w:t>
      </w:r>
      <w:r w:rsidR="003D5BD9" w:rsidRPr="00DB09F4">
        <w:t>Ahumada_25</w:t>
      </w:r>
      <w:r w:rsidR="003D5BD9">
        <w:t>). Over again, results remained similarly accurate on the Ted-LIUM dataset</w:t>
      </w:r>
      <w:r w:rsidR="00AB7BEE">
        <w:t xml:space="preserve"> and stayed relevant when increasing the number of classes to predict. </w:t>
      </w:r>
      <w:r w:rsidR="003D5BD9">
        <w:t xml:space="preserve">However, we observed a minor drop </w:t>
      </w:r>
      <w:r w:rsidR="00AB7BEE">
        <w:t xml:space="preserve">of accuracy </w:t>
      </w:r>
      <w:r w:rsidR="003D5BD9">
        <w:t xml:space="preserve">with </w:t>
      </w:r>
      <w:r w:rsidR="003D5BD9" w:rsidRPr="00DB09F4">
        <w:t>Ahumada_25</w:t>
      </w:r>
      <w:r w:rsidR="003D5BD9">
        <w:t xml:space="preserve"> samples</w:t>
      </w:r>
      <w:r w:rsidR="00AB7BEE">
        <w:t xml:space="preserve"> which may be </w:t>
      </w:r>
      <w:r w:rsidR="0058645E">
        <w:t xml:space="preserve">mainly </w:t>
      </w:r>
      <w:r w:rsidR="00AB7BEE">
        <w:t xml:space="preserve">due to their initial </w:t>
      </w:r>
      <w:r>
        <w:t xml:space="preserve">recording </w:t>
      </w:r>
      <w:r w:rsidR="00AB7BEE">
        <w:t>quality.</w:t>
      </w:r>
    </w:p>
    <w:p w14:paraId="376B29DE" w14:textId="428876AA" w:rsidR="00A9667E" w:rsidRDefault="002D3A8B" w:rsidP="00FA2697">
      <w:pPr>
        <w:pStyle w:val="Body"/>
      </w:pPr>
      <w:r>
        <w:lastRenderedPageBreak/>
        <w:t>Finally, as personal assessment, I would say that this research project was a rewarding experience as a first step into the world of research. I was able to successfully conduct this project because of its interesting characteristics and all the knowledge</w:t>
      </w:r>
      <w:r w:rsidR="002A6C7A">
        <w:t xml:space="preserve"> </w:t>
      </w:r>
      <w:r>
        <w:t>I could acquire</w:t>
      </w:r>
      <w:r w:rsidR="002A6C7A">
        <w:t xml:space="preserve"> in working on it</w:t>
      </w:r>
      <w:r>
        <w:t xml:space="preserve">. </w:t>
      </w:r>
      <w:r w:rsidR="002A6C7A">
        <w:t xml:space="preserve">I particularly collect strong knowledge in the field of machine learning and signal processing. </w:t>
      </w:r>
      <w:r>
        <w:t xml:space="preserve">Moreover, this experience allowed me to develop </w:t>
      </w:r>
      <w:r w:rsidR="002A6C7A">
        <w:t xml:space="preserve">other </w:t>
      </w:r>
      <w:r>
        <w:t>important new skills such as a ri</w:t>
      </w:r>
      <w:r w:rsidR="002A6C7A">
        <w:t xml:space="preserve">gorous research methodology, solid writing skills in English, as well as </w:t>
      </w:r>
      <w:r>
        <w:t xml:space="preserve">communication skills. </w:t>
      </w:r>
      <w:r w:rsidR="002A6C7A">
        <w:t xml:space="preserve">This </w:t>
      </w:r>
      <w:r w:rsidR="00902962">
        <w:t xml:space="preserve">project </w:t>
      </w:r>
      <w:r w:rsidR="002A6C7A">
        <w:t xml:space="preserve">also let me produce two </w:t>
      </w:r>
      <w:r w:rsidR="00902962">
        <w:t>scientific publications</w:t>
      </w:r>
      <w:r w:rsidR="002A6C7A">
        <w:t xml:space="preserve">, where the first one is accepted </w:t>
      </w:r>
      <w:r w:rsidR="00AD4957">
        <w:fldChar w:fldCharType="begin"/>
      </w:r>
      <w:r w:rsidR="00BD3691">
        <w:instrText xml:space="preserve"> ADDIN EN.CITE &lt;EndNote&gt;&lt;Cite&gt;&lt;Author&gt;Thullier&lt;/Author&gt;&lt;Year&gt;2016&lt;/Year&gt;&lt;RecNum&gt;115&lt;/RecNum&gt;&lt;DisplayText&gt;(Thullier&lt;style face="italic"&gt; et al.&lt;/style&gt; 2016)&lt;/DisplayText&gt;&lt;record&gt;&lt;rec-number&gt;115&lt;/rec-number&gt;&lt;foreign-keys&gt;&lt;key app="EN" db-id="axw09t0dmas9fber5fsvzawpp2xssrf02z55" timestamp="1466432128"&gt;115&lt;/key&gt;&lt;/foreign-keys&gt;&lt;ref-type name="Book Section"&gt;5&lt;/ref-type&gt;&lt;contributors&gt;&lt;authors&gt;&lt;author&gt;Thullier, Florentin&lt;/author&gt;&lt;author&gt;Bouchard, Bruno&lt;/author&gt;&lt;author&gt;Ménélas, Bob-Antoine Jerry&lt;/author&gt;&lt;/authors&gt;&lt;/contributors&gt;&lt;titles&gt;&lt;title&gt;Exploring Mobile Authentication Mechanisms from PIN to Biometrics Including the Future Trend&lt;/title&gt;&lt;secondary-title&gt;Protecting Mobile Networks and Devices: Challenges and Solutions&lt;/secondary-title&gt;&lt;/titles&gt;&lt;dates&gt;&lt;year&gt;2016&lt;/year&gt;&lt;/dates&gt;&lt;publisher&gt;Taylor &amp;amp; Francis&lt;/publisher&gt;&lt;urls&gt;&lt;/urls&gt;&lt;/record&gt;&lt;/Cite&gt;&lt;/EndNote&gt;</w:instrText>
      </w:r>
      <w:r w:rsidR="00AD4957">
        <w:fldChar w:fldCharType="separate"/>
      </w:r>
      <w:r w:rsidR="00AD4957">
        <w:rPr>
          <w:noProof/>
        </w:rPr>
        <w:t>(Thullier</w:t>
      </w:r>
      <w:r w:rsidR="00AD4957" w:rsidRPr="00AD4957">
        <w:rPr>
          <w:i/>
          <w:noProof/>
        </w:rPr>
        <w:t xml:space="preserve"> et al.</w:t>
      </w:r>
      <w:r w:rsidR="00AD4957">
        <w:rPr>
          <w:noProof/>
        </w:rPr>
        <w:t xml:space="preserve"> 2016)</w:t>
      </w:r>
      <w:r w:rsidR="00AD4957">
        <w:fldChar w:fldCharType="end"/>
      </w:r>
      <w:r w:rsidR="00795902">
        <w:t xml:space="preserve"> </w:t>
      </w:r>
      <w:r w:rsidR="002A6C7A">
        <w:t>and the second one is, for now on, submitted</w:t>
      </w:r>
      <w:r w:rsidR="00996FB3">
        <w:t xml:space="preserve"> to </w:t>
      </w:r>
      <w:r w:rsidR="008B44B0">
        <w:t>a scientific journal about</w:t>
      </w:r>
      <w:r w:rsidR="00996FB3" w:rsidRPr="00996FB3">
        <w:rPr>
          <w:i/>
        </w:rPr>
        <w:t xml:space="preserve"> </w:t>
      </w:r>
      <w:r w:rsidR="008B44B0">
        <w:rPr>
          <w:i/>
        </w:rPr>
        <w:t>I</w:t>
      </w:r>
      <w:r w:rsidR="00996FB3" w:rsidRPr="00996FB3">
        <w:rPr>
          <w:i/>
        </w:rPr>
        <w:t>nformation Security</w:t>
      </w:r>
      <w:r w:rsidR="002A6C7A">
        <w:t xml:space="preserve">. Finally, </w:t>
      </w:r>
      <w:r w:rsidR="00902962">
        <w:t xml:space="preserve">such a positive experience </w:t>
      </w:r>
      <w:r w:rsidR="002A6C7A">
        <w:t xml:space="preserve">pushes me to </w:t>
      </w:r>
      <w:r w:rsidR="002A6C7A" w:rsidRPr="002A6C7A">
        <w:t>pursuing doctoral studies</w:t>
      </w:r>
      <w:r w:rsidR="00D27CEB">
        <w:t xml:space="preserve">, since I want to challenge myself </w:t>
      </w:r>
      <w:r w:rsidR="00272BD6">
        <w:t xml:space="preserve">even </w:t>
      </w:r>
      <w:r w:rsidR="00D27CEB">
        <w:t>further.</w:t>
      </w:r>
    </w:p>
    <w:p w14:paraId="393D1563" w14:textId="77777777" w:rsidR="00A9667E" w:rsidRPr="00152DDE" w:rsidRDefault="00A9667E" w:rsidP="00152DDE">
      <w:pPr>
        <w:pStyle w:val="Body"/>
        <w:sectPr w:rsidR="00A9667E" w:rsidRPr="00152DDE" w:rsidSect="00D7763B">
          <w:pgSz w:w="12242" w:h="15842" w:code="1"/>
          <w:pgMar w:top="1418" w:right="1418" w:bottom="1418" w:left="1985" w:header="709" w:footer="709" w:gutter="567"/>
          <w:cols w:space="708"/>
          <w:titlePg/>
          <w:docGrid w:linePitch="360"/>
        </w:sectPr>
      </w:pPr>
    </w:p>
    <w:p w14:paraId="5BDB3388" w14:textId="5A05539C" w:rsidR="00FE32C0" w:rsidRDefault="00C21A46" w:rsidP="00D250EF">
      <w:pPr>
        <w:pStyle w:val="Head"/>
      </w:pPr>
      <w:bookmarkStart w:id="136" w:name="_Toc383698410"/>
      <w:bookmarkStart w:id="137" w:name="_Toc451166988"/>
      <w:bookmarkStart w:id="138" w:name="_Toc463601687"/>
      <w:r w:rsidRPr="00EA0EF9">
        <w:lastRenderedPageBreak/>
        <w:t>R</w:t>
      </w:r>
      <w:r w:rsidR="008D735D" w:rsidRPr="00EA0EF9">
        <w:t>EFE</w:t>
      </w:r>
      <w:r w:rsidRPr="00EA0EF9">
        <w:t>RENCES</w:t>
      </w:r>
      <w:bookmarkEnd w:id="136"/>
      <w:bookmarkEnd w:id="137"/>
      <w:bookmarkEnd w:id="138"/>
    </w:p>
    <w:p w14:paraId="19656748" w14:textId="77777777" w:rsidR="007C30F5" w:rsidRPr="00EA0EF9" w:rsidRDefault="007C30F5" w:rsidP="003B6C15">
      <w:pPr>
        <w:pStyle w:val="Body"/>
      </w:pPr>
    </w:p>
    <w:p w14:paraId="427771D7" w14:textId="77777777" w:rsidR="00E87101" w:rsidRPr="00EA0EF9" w:rsidRDefault="00E87101" w:rsidP="002A0D5B">
      <w:pPr>
        <w:pStyle w:val="EndNoteBibliography"/>
        <w:rPr>
          <w:lang w:val="en-US"/>
        </w:rPr>
      </w:pPr>
    </w:p>
    <w:p w14:paraId="14559141" w14:textId="77777777" w:rsidR="00F628BF" w:rsidRPr="00E87E68" w:rsidRDefault="00FE32C0" w:rsidP="00F628BF">
      <w:pPr>
        <w:pStyle w:val="EndNoteBibliography"/>
        <w:rPr>
          <w:lang w:val="en-US"/>
        </w:rPr>
      </w:pPr>
      <w:r w:rsidRPr="002A0D5B">
        <w:fldChar w:fldCharType="begin"/>
      </w:r>
      <w:r w:rsidRPr="00EA0EF9">
        <w:rPr>
          <w:lang w:val="en-US"/>
        </w:rPr>
        <w:instrText xml:space="preserve"> ADDIN EN.REFLIST </w:instrText>
      </w:r>
      <w:r w:rsidRPr="002A0D5B">
        <w:fldChar w:fldCharType="separate"/>
      </w:r>
      <w:r w:rsidR="00F628BF" w:rsidRPr="00E87E68">
        <w:rPr>
          <w:sz w:val="24"/>
          <w:lang w:val="en-US"/>
        </w:rPr>
        <w:t>Adini Y, Moses Y and Ullman S. 1997. Face recognition: The problem of compensating for changes in illumination direction. Pattern Analysis and Machine Intelligence, IEEE Transactions on, 19: 721-732.</w:t>
      </w:r>
    </w:p>
    <w:p w14:paraId="1C49E6B9" w14:textId="77777777" w:rsidR="00F628BF" w:rsidRPr="00E87E68" w:rsidRDefault="00F628BF" w:rsidP="00F628BF">
      <w:pPr>
        <w:pStyle w:val="EndNoteBibliography"/>
        <w:rPr>
          <w:lang w:val="en-US"/>
        </w:rPr>
      </w:pPr>
    </w:p>
    <w:p w14:paraId="64BFCC36" w14:textId="77777777" w:rsidR="00F628BF" w:rsidRPr="00E87E68" w:rsidRDefault="00F628BF" w:rsidP="00F628BF">
      <w:pPr>
        <w:pStyle w:val="EndNoteBibliography"/>
        <w:rPr>
          <w:lang w:val="en-US"/>
        </w:rPr>
      </w:pPr>
      <w:r w:rsidRPr="00E87E68">
        <w:rPr>
          <w:sz w:val="24"/>
          <w:lang w:val="en-US"/>
        </w:rPr>
        <w:t>Al-Hassani MD and Kadhim AA. Design A Text-Prompt Speaker Recognition System Using LPC-Derived Features. In: The 13th International Arab Conference on Information Technology ACIT, 2012. p. 10-13.</w:t>
      </w:r>
    </w:p>
    <w:p w14:paraId="75BE92A8" w14:textId="77777777" w:rsidR="00F628BF" w:rsidRPr="00E87E68" w:rsidRDefault="00F628BF" w:rsidP="00F628BF">
      <w:pPr>
        <w:pStyle w:val="EndNoteBibliography"/>
        <w:rPr>
          <w:lang w:val="en-US"/>
        </w:rPr>
      </w:pPr>
    </w:p>
    <w:p w14:paraId="328327C6" w14:textId="77777777" w:rsidR="00F628BF" w:rsidRPr="00E87E68" w:rsidRDefault="00F628BF" w:rsidP="00F628BF">
      <w:pPr>
        <w:pStyle w:val="EndNoteBibliography"/>
        <w:rPr>
          <w:lang w:val="en-US"/>
        </w:rPr>
      </w:pPr>
      <w:r w:rsidRPr="00E87E68">
        <w:rPr>
          <w:sz w:val="24"/>
          <w:lang w:val="en-US"/>
        </w:rPr>
        <w:t>Aloul F, Zahidi S and El-Hajj W. Two factor authentication using mobile phones. In: AICCSA, 2009. p. 641-644.</w:t>
      </w:r>
    </w:p>
    <w:p w14:paraId="5BF1CBD6" w14:textId="77777777" w:rsidR="00F628BF" w:rsidRPr="00E87E68" w:rsidRDefault="00F628BF" w:rsidP="00F628BF">
      <w:pPr>
        <w:pStyle w:val="EndNoteBibliography"/>
        <w:rPr>
          <w:lang w:val="en-US"/>
        </w:rPr>
      </w:pPr>
    </w:p>
    <w:p w14:paraId="2D8536FF" w14:textId="77777777" w:rsidR="00F628BF" w:rsidRPr="00E87E68" w:rsidRDefault="00F628BF" w:rsidP="00F628BF">
      <w:pPr>
        <w:pStyle w:val="EndNoteBibliography"/>
        <w:rPr>
          <w:lang w:val="en-US"/>
        </w:rPr>
      </w:pPr>
      <w:r w:rsidRPr="00E87E68">
        <w:rPr>
          <w:sz w:val="24"/>
          <w:lang w:val="en-US"/>
        </w:rPr>
        <w:t>Aviv AJ, Gibson K, Mossop E, Blaze M and Smith JM. 2010. Smudge Attacks on Smartphone Touch Screens. WOOT, 10: 1-7.</w:t>
      </w:r>
    </w:p>
    <w:p w14:paraId="6F7EC724" w14:textId="77777777" w:rsidR="00F628BF" w:rsidRPr="00E87E68" w:rsidRDefault="00F628BF" w:rsidP="00F628BF">
      <w:pPr>
        <w:pStyle w:val="EndNoteBibliography"/>
        <w:rPr>
          <w:lang w:val="en-US"/>
        </w:rPr>
      </w:pPr>
    </w:p>
    <w:p w14:paraId="43B8DFD6" w14:textId="02B48A6D" w:rsidR="00F628BF" w:rsidRPr="00E87E68" w:rsidRDefault="00F628BF" w:rsidP="00F628BF">
      <w:pPr>
        <w:pStyle w:val="EndNoteBibliography"/>
        <w:rPr>
          <w:lang w:val="en-US"/>
        </w:rPr>
      </w:pPr>
      <w:r w:rsidRPr="00E87E68">
        <w:rPr>
          <w:sz w:val="24"/>
          <w:lang w:val="en-US"/>
        </w:rPr>
        <w:t xml:space="preserve">Belfiore J. 2015. Making Windows 10 More Personal and More Secure with Windows Hello. Accessed 2016 June 16th, </w:t>
      </w:r>
      <w:hyperlink r:id="rId43" w:history="1">
        <w:r w:rsidRPr="00E87E68">
          <w:rPr>
            <w:rStyle w:val="Hyperlink"/>
            <w:sz w:val="24"/>
            <w:lang w:val="en-US"/>
          </w:rPr>
          <w:t>http://bit.ly/2cpnNsP</w:t>
        </w:r>
      </w:hyperlink>
    </w:p>
    <w:p w14:paraId="3198FF5A" w14:textId="77777777" w:rsidR="00F628BF" w:rsidRPr="00E87E68" w:rsidRDefault="00F628BF" w:rsidP="00F628BF">
      <w:pPr>
        <w:pStyle w:val="EndNoteBibliography"/>
        <w:rPr>
          <w:lang w:val="en-US"/>
        </w:rPr>
      </w:pPr>
    </w:p>
    <w:p w14:paraId="520D1E85" w14:textId="77777777" w:rsidR="00F628BF" w:rsidRPr="00E87E68" w:rsidRDefault="00F628BF" w:rsidP="00F628BF">
      <w:pPr>
        <w:pStyle w:val="EndNoteBibliography"/>
        <w:rPr>
          <w:lang w:val="en-US"/>
        </w:rPr>
      </w:pPr>
      <w:r w:rsidRPr="00E87E68">
        <w:rPr>
          <w:sz w:val="24"/>
          <w:lang w:val="en-US"/>
        </w:rPr>
        <w:t>Belgacem N, Fournier R, Nait-Ali A and Bereksi-Reguig F. 2015. A novel biometric authentication approach using ECG and EMG signals. Journal of medical engineering &amp; technology, 39: 226-238.</w:t>
      </w:r>
    </w:p>
    <w:p w14:paraId="53DB66A6" w14:textId="77777777" w:rsidR="00F628BF" w:rsidRPr="00E87E68" w:rsidRDefault="00F628BF" w:rsidP="00F628BF">
      <w:pPr>
        <w:pStyle w:val="EndNoteBibliography"/>
        <w:rPr>
          <w:lang w:val="en-US"/>
        </w:rPr>
      </w:pPr>
    </w:p>
    <w:p w14:paraId="1D19DB64" w14:textId="77777777" w:rsidR="00F628BF" w:rsidRPr="00E87E68" w:rsidRDefault="00F628BF" w:rsidP="00F628BF">
      <w:pPr>
        <w:pStyle w:val="EndNoteBibliography"/>
        <w:rPr>
          <w:lang w:val="en-US"/>
        </w:rPr>
      </w:pPr>
      <w:r w:rsidRPr="00E87E68">
        <w:rPr>
          <w:sz w:val="24"/>
          <w:lang w:val="en-US"/>
        </w:rPr>
        <w:t>Ben-Asher N, Kirschnick N, Sieger H, Meyer J, Ben-Oved A and Möller S. On the need for different security methods on mobile phones. In: Proceedings of the 13th International Conference on Human Computer Interaction with Mobile Devices and Services, 2011. ACM, p. 465-473.</w:t>
      </w:r>
    </w:p>
    <w:p w14:paraId="688E8FB5" w14:textId="77777777" w:rsidR="00F628BF" w:rsidRPr="00E87E68" w:rsidRDefault="00F628BF" w:rsidP="00F628BF">
      <w:pPr>
        <w:pStyle w:val="EndNoteBibliography"/>
        <w:rPr>
          <w:lang w:val="en-US"/>
        </w:rPr>
      </w:pPr>
    </w:p>
    <w:p w14:paraId="22AAD994" w14:textId="77777777" w:rsidR="00F628BF" w:rsidRPr="00E87E68" w:rsidRDefault="00F628BF" w:rsidP="00F628BF">
      <w:pPr>
        <w:pStyle w:val="EndNoteBibliography"/>
        <w:rPr>
          <w:lang w:val="en-US"/>
        </w:rPr>
      </w:pPr>
      <w:r w:rsidRPr="00E87E68">
        <w:rPr>
          <w:sz w:val="24"/>
          <w:lang w:val="en-US"/>
        </w:rPr>
        <w:t>Ben-David A. 2007. A lot of randomness is hiding in accuracy. Engineering Applications of Artificial Intelligence, 20: 875-885.</w:t>
      </w:r>
    </w:p>
    <w:p w14:paraId="686C9892" w14:textId="77777777" w:rsidR="00F628BF" w:rsidRPr="00E87E68" w:rsidRDefault="00F628BF" w:rsidP="00F628BF">
      <w:pPr>
        <w:pStyle w:val="EndNoteBibliography"/>
        <w:rPr>
          <w:lang w:val="en-US"/>
        </w:rPr>
      </w:pPr>
    </w:p>
    <w:p w14:paraId="3039AF88" w14:textId="77777777" w:rsidR="00F628BF" w:rsidRPr="00E87E68" w:rsidRDefault="00F628BF" w:rsidP="00F628BF">
      <w:pPr>
        <w:pStyle w:val="EndNoteBibliography"/>
        <w:rPr>
          <w:lang w:val="en-US"/>
        </w:rPr>
      </w:pPr>
      <w:r w:rsidRPr="00E87E68">
        <w:rPr>
          <w:sz w:val="24"/>
          <w:lang w:val="en-US"/>
        </w:rPr>
        <w:t>Benesty J, Sondhi MM and Huang Y. 2007. Springer handbook of speech processing. Springer Science &amp; Business Media.</w:t>
      </w:r>
    </w:p>
    <w:p w14:paraId="680F2813" w14:textId="77777777" w:rsidR="00F628BF" w:rsidRPr="00E87E68" w:rsidRDefault="00F628BF" w:rsidP="00F628BF">
      <w:pPr>
        <w:pStyle w:val="EndNoteBibliography"/>
        <w:rPr>
          <w:lang w:val="en-US"/>
        </w:rPr>
      </w:pPr>
    </w:p>
    <w:p w14:paraId="6D3214D9" w14:textId="77777777" w:rsidR="00F628BF" w:rsidRPr="00E87E68" w:rsidRDefault="00F628BF" w:rsidP="00F628BF">
      <w:pPr>
        <w:pStyle w:val="EndNoteBibliography"/>
        <w:rPr>
          <w:lang w:val="en-US"/>
        </w:rPr>
      </w:pPr>
      <w:r w:rsidRPr="00E87E68">
        <w:rPr>
          <w:sz w:val="24"/>
          <w:lang w:val="en-US"/>
        </w:rPr>
        <w:t>Benyon D, Turner P and Turner S. 2005. Designing interactive systems: People, activities, contexts, technologies. Pearson Education.</w:t>
      </w:r>
    </w:p>
    <w:p w14:paraId="5DF24A03" w14:textId="77777777" w:rsidR="00F628BF" w:rsidRPr="00E87E68" w:rsidRDefault="00F628BF" w:rsidP="00F628BF">
      <w:pPr>
        <w:pStyle w:val="EndNoteBibliography"/>
        <w:rPr>
          <w:lang w:val="en-US"/>
        </w:rPr>
      </w:pPr>
    </w:p>
    <w:p w14:paraId="43E8BE16" w14:textId="77777777" w:rsidR="00F628BF" w:rsidRPr="00E87E68" w:rsidRDefault="00F628BF" w:rsidP="00F628BF">
      <w:pPr>
        <w:pStyle w:val="EndNoteBibliography"/>
        <w:rPr>
          <w:lang w:val="en-US"/>
        </w:rPr>
      </w:pPr>
      <w:r w:rsidRPr="00E87E68">
        <w:rPr>
          <w:sz w:val="24"/>
          <w:lang w:val="en-US"/>
        </w:rPr>
        <w:t>Berry J and Stoney DA. 2001. The history and development of fingerprinting. Advances in fingerprint Technology, 2: 13-52.</w:t>
      </w:r>
    </w:p>
    <w:p w14:paraId="3F7CA5AD" w14:textId="77777777" w:rsidR="00F628BF" w:rsidRPr="00E87E68" w:rsidRDefault="00F628BF" w:rsidP="00F628BF">
      <w:pPr>
        <w:pStyle w:val="EndNoteBibliography"/>
        <w:rPr>
          <w:lang w:val="en-US"/>
        </w:rPr>
      </w:pPr>
    </w:p>
    <w:p w14:paraId="3D8D556E" w14:textId="77777777" w:rsidR="00F628BF" w:rsidRPr="00E87E68" w:rsidRDefault="00F628BF" w:rsidP="00F628BF">
      <w:pPr>
        <w:pStyle w:val="EndNoteBibliography"/>
        <w:rPr>
          <w:lang w:val="en-US"/>
        </w:rPr>
      </w:pPr>
      <w:r w:rsidRPr="00E87E68">
        <w:rPr>
          <w:sz w:val="24"/>
          <w:lang w:val="en-US"/>
        </w:rPr>
        <w:t>Bertillon A. 1893. Identification anthropométrique: instructions signalétiques. Impr. administrative.</w:t>
      </w:r>
    </w:p>
    <w:p w14:paraId="648C3AC4" w14:textId="77777777" w:rsidR="00F628BF" w:rsidRPr="00E87E68" w:rsidRDefault="00F628BF" w:rsidP="00F628BF">
      <w:pPr>
        <w:pStyle w:val="EndNoteBibliography"/>
        <w:rPr>
          <w:lang w:val="en-US"/>
        </w:rPr>
      </w:pPr>
    </w:p>
    <w:p w14:paraId="7F6D1825" w14:textId="77777777" w:rsidR="00F628BF" w:rsidRPr="00E87E68" w:rsidRDefault="00F628BF" w:rsidP="00F628BF">
      <w:pPr>
        <w:pStyle w:val="EndNoteBibliography"/>
        <w:rPr>
          <w:lang w:val="en-US"/>
        </w:rPr>
      </w:pPr>
      <w:r w:rsidRPr="00E87E68">
        <w:rPr>
          <w:sz w:val="24"/>
          <w:lang w:val="en-US"/>
        </w:rPr>
        <w:t>Bianchi A, Oakley I and Kwon DS. The secure haptic keypad: a tactile password system. In: Proceedings of the SIGCHI Conference on Human Factors in Computing Systems, 2010. ACM, p. 1089-1092.</w:t>
      </w:r>
    </w:p>
    <w:p w14:paraId="2ED2FA7C" w14:textId="77777777" w:rsidR="00F628BF" w:rsidRPr="00E87E68" w:rsidRDefault="00F628BF" w:rsidP="00F628BF">
      <w:pPr>
        <w:pStyle w:val="EndNoteBibliography"/>
        <w:rPr>
          <w:lang w:val="en-US"/>
        </w:rPr>
      </w:pPr>
    </w:p>
    <w:p w14:paraId="15186FCA" w14:textId="77777777" w:rsidR="00F628BF" w:rsidRPr="00E87E68" w:rsidRDefault="00F628BF" w:rsidP="00F628BF">
      <w:pPr>
        <w:pStyle w:val="EndNoteBibliography"/>
        <w:rPr>
          <w:lang w:val="en-US"/>
        </w:rPr>
      </w:pPr>
      <w:r w:rsidRPr="00E87E68">
        <w:rPr>
          <w:sz w:val="24"/>
          <w:lang w:val="en-US"/>
        </w:rPr>
        <w:t>Bianchi A, Oakley I and Kwon DS. 2012. Counting clicks and beeps: Exploring numerosity based haptic and audio PIN entry. Interacting with computers, 24: 409-422.</w:t>
      </w:r>
    </w:p>
    <w:p w14:paraId="48EF43BC" w14:textId="77777777" w:rsidR="00F628BF" w:rsidRPr="00E87E68" w:rsidRDefault="00F628BF" w:rsidP="00F628BF">
      <w:pPr>
        <w:pStyle w:val="EndNoteBibliography"/>
        <w:rPr>
          <w:lang w:val="en-US"/>
        </w:rPr>
      </w:pPr>
    </w:p>
    <w:p w14:paraId="0E3C8579" w14:textId="77777777" w:rsidR="00F628BF" w:rsidRPr="00E87E68" w:rsidRDefault="00F628BF" w:rsidP="00F628BF">
      <w:pPr>
        <w:pStyle w:val="EndNoteBibliography"/>
        <w:rPr>
          <w:lang w:val="en-US"/>
        </w:rPr>
      </w:pPr>
      <w:r w:rsidRPr="00E87E68">
        <w:rPr>
          <w:sz w:val="24"/>
          <w:lang w:val="en-US"/>
        </w:rPr>
        <w:t>Biddle R, Chiasson S and Van Oorschot PC. 2012. Graphical passwords: Learning from the first twelve years. ACM Computing Surveys (CSUR), 44: 19.</w:t>
      </w:r>
    </w:p>
    <w:p w14:paraId="22E01CC1" w14:textId="77777777" w:rsidR="00F628BF" w:rsidRPr="00E87E68" w:rsidRDefault="00F628BF" w:rsidP="00F628BF">
      <w:pPr>
        <w:pStyle w:val="EndNoteBibliography"/>
        <w:rPr>
          <w:lang w:val="en-US"/>
        </w:rPr>
      </w:pPr>
    </w:p>
    <w:p w14:paraId="61C8EE2A" w14:textId="77777777" w:rsidR="00F628BF" w:rsidRPr="00E87E68" w:rsidRDefault="00F628BF" w:rsidP="00F628BF">
      <w:pPr>
        <w:pStyle w:val="EndNoteBibliography"/>
        <w:rPr>
          <w:lang w:val="en-US"/>
        </w:rPr>
      </w:pPr>
      <w:r w:rsidRPr="00E87E68">
        <w:rPr>
          <w:sz w:val="24"/>
          <w:lang w:val="en-US"/>
        </w:rPr>
        <w:t>Blonder GE. 1996. Graphical password</w:t>
      </w:r>
      <w:r w:rsidRPr="00E87E68">
        <w:rPr>
          <w:lang w:val="en-US"/>
        </w:rPr>
        <w:t>.</w:t>
      </w:r>
      <w:r w:rsidRPr="00E87E68">
        <w:rPr>
          <w:sz w:val="24"/>
          <w:lang w:val="en-US"/>
        </w:rPr>
        <w:t xml:space="preserve"> U.S. Patent No. 5,559,961. Washington, DC: U.S. Patent and Trademark Office.</w:t>
      </w:r>
    </w:p>
    <w:p w14:paraId="7A1B52D1" w14:textId="77777777" w:rsidR="00F628BF" w:rsidRPr="00E87E68" w:rsidRDefault="00F628BF" w:rsidP="00F628BF">
      <w:pPr>
        <w:pStyle w:val="EndNoteBibliography"/>
        <w:rPr>
          <w:lang w:val="en-US"/>
        </w:rPr>
      </w:pPr>
    </w:p>
    <w:p w14:paraId="43B2D1A9" w14:textId="77777777" w:rsidR="00F628BF" w:rsidRPr="00E87E68" w:rsidRDefault="00F628BF" w:rsidP="00F628BF">
      <w:pPr>
        <w:pStyle w:val="EndNoteBibliography"/>
        <w:rPr>
          <w:lang w:val="en-US"/>
        </w:rPr>
      </w:pPr>
      <w:r w:rsidRPr="00E87E68">
        <w:rPr>
          <w:sz w:val="24"/>
          <w:lang w:val="en-US"/>
        </w:rPr>
        <w:t>Bond RH, Kramer A and Gozzini G. 2012. Molded fingerprint sensor structure with indicia regions. U.S. Patent No. D652,332.</w:t>
      </w:r>
    </w:p>
    <w:p w14:paraId="3C698C13" w14:textId="77777777" w:rsidR="00F628BF" w:rsidRPr="00E87E68" w:rsidRDefault="00F628BF" w:rsidP="00F628BF">
      <w:pPr>
        <w:pStyle w:val="EndNoteBibliography"/>
        <w:rPr>
          <w:lang w:val="en-US"/>
        </w:rPr>
      </w:pPr>
    </w:p>
    <w:p w14:paraId="1258EE26" w14:textId="77777777" w:rsidR="00F628BF" w:rsidRPr="00E87E68" w:rsidRDefault="00F628BF" w:rsidP="00F628BF">
      <w:pPr>
        <w:pStyle w:val="EndNoteBibliography"/>
        <w:rPr>
          <w:lang w:val="en-US"/>
        </w:rPr>
      </w:pPr>
      <w:r w:rsidRPr="00E87E68">
        <w:rPr>
          <w:sz w:val="24"/>
          <w:lang w:val="en-US"/>
        </w:rPr>
        <w:t>Boves L and Den Os E. Speaker recognition in telecom applications. In: Interactive Voice Technology for Telecommunications Applications, 1998 IVTTA'98 Proceedings 1998 IEEE 4th Workshop, 1998. IEEE, p. 203-208.</w:t>
      </w:r>
    </w:p>
    <w:p w14:paraId="4E38E039" w14:textId="77777777" w:rsidR="00F628BF" w:rsidRPr="00E87E68" w:rsidRDefault="00F628BF" w:rsidP="00F628BF">
      <w:pPr>
        <w:pStyle w:val="EndNoteBibliography"/>
        <w:rPr>
          <w:lang w:val="en-US"/>
        </w:rPr>
      </w:pPr>
    </w:p>
    <w:p w14:paraId="5CBA48E3" w14:textId="77777777" w:rsidR="00F628BF" w:rsidRPr="00E87E68" w:rsidRDefault="00F628BF" w:rsidP="00F628BF">
      <w:pPr>
        <w:pStyle w:val="EndNoteBibliography"/>
        <w:rPr>
          <w:lang w:val="en-US"/>
        </w:rPr>
      </w:pPr>
      <w:r w:rsidRPr="00E87E68">
        <w:rPr>
          <w:sz w:val="24"/>
          <w:lang w:val="en-US"/>
        </w:rPr>
        <w:lastRenderedPageBreak/>
        <w:t>Boyd JE. 2004. Synchronization of oscillations for machine perception of gaits. Computer Vision and Image Understanding, 96: 35-59.</w:t>
      </w:r>
    </w:p>
    <w:p w14:paraId="7D4152B8" w14:textId="77777777" w:rsidR="00F628BF" w:rsidRPr="00E87E68" w:rsidRDefault="00F628BF" w:rsidP="00F628BF">
      <w:pPr>
        <w:pStyle w:val="EndNoteBibliography"/>
        <w:rPr>
          <w:lang w:val="en-US"/>
        </w:rPr>
      </w:pPr>
    </w:p>
    <w:p w14:paraId="66357563" w14:textId="77777777" w:rsidR="00F628BF" w:rsidRPr="00F628BF" w:rsidRDefault="00F628BF" w:rsidP="00F628BF">
      <w:pPr>
        <w:pStyle w:val="EndNoteBibliography"/>
      </w:pPr>
      <w:r w:rsidRPr="00E87E68">
        <w:rPr>
          <w:sz w:val="24"/>
          <w:lang w:val="en-US"/>
        </w:rPr>
        <w:t xml:space="preserve">Brunet K, Taam K, Cherrier E, Faye N and Rosenberger C. Speaker Recognition for Mobile User Authentication: An Android Solution. </w:t>
      </w:r>
      <w:r w:rsidRPr="00F628BF">
        <w:rPr>
          <w:sz w:val="24"/>
        </w:rPr>
        <w:t>In: 8ème Conférence sur la Sécurité des Architectures Réseaux et Systèmes d'Information (SAR SSI), 2013. p. 10.</w:t>
      </w:r>
    </w:p>
    <w:p w14:paraId="17456A32" w14:textId="77777777" w:rsidR="00F628BF" w:rsidRPr="00F628BF" w:rsidRDefault="00F628BF" w:rsidP="00F628BF">
      <w:pPr>
        <w:pStyle w:val="EndNoteBibliography"/>
      </w:pPr>
    </w:p>
    <w:p w14:paraId="5DB55FDB" w14:textId="77777777" w:rsidR="00F628BF" w:rsidRPr="00E87E68" w:rsidRDefault="00F628BF" w:rsidP="00F628BF">
      <w:pPr>
        <w:pStyle w:val="EndNoteBibliography"/>
        <w:rPr>
          <w:lang w:val="en-US"/>
        </w:rPr>
      </w:pPr>
      <w:r w:rsidRPr="00E87E68">
        <w:rPr>
          <w:sz w:val="24"/>
          <w:lang w:val="en-US"/>
        </w:rPr>
        <w:t>Bunnell J, Podd J, Henderson R, Napier R and Kennedy-Moffat J. 1997. Cognitive, associative and conventional passwords: Recall and guessing rates. Computers &amp; Security, 16: 629-641.</w:t>
      </w:r>
    </w:p>
    <w:p w14:paraId="1DED6D3D" w14:textId="77777777" w:rsidR="00F628BF" w:rsidRPr="00E87E68" w:rsidRDefault="00F628BF" w:rsidP="00F628BF">
      <w:pPr>
        <w:pStyle w:val="EndNoteBibliography"/>
        <w:rPr>
          <w:lang w:val="en-US"/>
        </w:rPr>
      </w:pPr>
    </w:p>
    <w:p w14:paraId="4C634911" w14:textId="77777777" w:rsidR="00F628BF" w:rsidRPr="00E87E68" w:rsidRDefault="00F628BF" w:rsidP="00F628BF">
      <w:pPr>
        <w:pStyle w:val="EndNoteBibliography"/>
        <w:rPr>
          <w:lang w:val="en-US"/>
        </w:rPr>
      </w:pPr>
      <w:r w:rsidRPr="00E87E68">
        <w:rPr>
          <w:sz w:val="24"/>
          <w:lang w:val="en-US"/>
        </w:rPr>
        <w:t>Chen H and Bhanu B. Contour matching for 3D ear recognition. In: Application of Computer Vision, 2005 WACV/MOTIONS'05 Volume 1 Seventh IEEE Workshops on, 2005. IEEE, p. 123-128.</w:t>
      </w:r>
    </w:p>
    <w:p w14:paraId="7785DFE8" w14:textId="77777777" w:rsidR="00F628BF" w:rsidRPr="00E87E68" w:rsidRDefault="00F628BF" w:rsidP="00F628BF">
      <w:pPr>
        <w:pStyle w:val="EndNoteBibliography"/>
        <w:rPr>
          <w:lang w:val="en-US"/>
        </w:rPr>
      </w:pPr>
    </w:p>
    <w:p w14:paraId="579B3F1D" w14:textId="77777777" w:rsidR="00F628BF" w:rsidRPr="00E87E68" w:rsidRDefault="00F628BF" w:rsidP="00F628BF">
      <w:pPr>
        <w:pStyle w:val="EndNoteBibliography"/>
        <w:rPr>
          <w:lang w:val="en-US"/>
        </w:rPr>
      </w:pPr>
      <w:r w:rsidRPr="00E87E68">
        <w:rPr>
          <w:sz w:val="24"/>
          <w:lang w:val="en-US"/>
        </w:rPr>
        <w:t>Choraś M. 2005. Ear biometrics based on geometrical feature extraction. Progress in Computer Vision and Image Analysis: 321.</w:t>
      </w:r>
    </w:p>
    <w:p w14:paraId="665E87D6" w14:textId="77777777" w:rsidR="00F628BF" w:rsidRPr="00E87E68" w:rsidRDefault="00F628BF" w:rsidP="00F628BF">
      <w:pPr>
        <w:pStyle w:val="EndNoteBibliography"/>
        <w:rPr>
          <w:lang w:val="en-US"/>
        </w:rPr>
      </w:pPr>
    </w:p>
    <w:p w14:paraId="0BAEDBF9" w14:textId="77777777" w:rsidR="00F628BF" w:rsidRPr="00E87E68" w:rsidRDefault="00F628BF" w:rsidP="00F628BF">
      <w:pPr>
        <w:pStyle w:val="EndNoteBibliography"/>
        <w:rPr>
          <w:lang w:val="en-US"/>
        </w:rPr>
      </w:pPr>
      <w:r w:rsidRPr="00E87E68">
        <w:rPr>
          <w:sz w:val="24"/>
          <w:lang w:val="en-US"/>
        </w:rPr>
        <w:t>Clarke NL and Furnell SM. 2005. Authentication of users on mobile telephones–A survey of attitudes and practices. Computers &amp; Security, 24: 519-527.</w:t>
      </w:r>
    </w:p>
    <w:p w14:paraId="1136F2F7" w14:textId="77777777" w:rsidR="00F628BF" w:rsidRPr="00E87E68" w:rsidRDefault="00F628BF" w:rsidP="00F628BF">
      <w:pPr>
        <w:pStyle w:val="EndNoteBibliography"/>
        <w:rPr>
          <w:lang w:val="en-US"/>
        </w:rPr>
      </w:pPr>
    </w:p>
    <w:p w14:paraId="19695C5F" w14:textId="77777777" w:rsidR="00F628BF" w:rsidRPr="00E87E68" w:rsidRDefault="00F628BF" w:rsidP="00F628BF">
      <w:pPr>
        <w:pStyle w:val="EndNoteBibliography"/>
        <w:rPr>
          <w:lang w:val="en-US"/>
        </w:rPr>
      </w:pPr>
      <w:r w:rsidRPr="00E87E68">
        <w:rPr>
          <w:sz w:val="24"/>
          <w:lang w:val="en-US"/>
        </w:rPr>
        <w:t>Clarke NL, Furnell SM, Rodwell PM and Reynolds PL. 2002. Acceptance of subscriber authentication methods for mobile telephony devices. Computers &amp; Security, 21: 220-228.</w:t>
      </w:r>
    </w:p>
    <w:p w14:paraId="56F220DD" w14:textId="77777777" w:rsidR="00F628BF" w:rsidRPr="00E87E68" w:rsidRDefault="00F628BF" w:rsidP="00F628BF">
      <w:pPr>
        <w:pStyle w:val="EndNoteBibliography"/>
        <w:rPr>
          <w:lang w:val="en-US"/>
        </w:rPr>
      </w:pPr>
    </w:p>
    <w:p w14:paraId="1A210DA3" w14:textId="77777777" w:rsidR="00F628BF" w:rsidRPr="00E87E68" w:rsidRDefault="00F628BF" w:rsidP="00F628BF">
      <w:pPr>
        <w:pStyle w:val="EndNoteBibliography"/>
        <w:rPr>
          <w:lang w:val="en-US"/>
        </w:rPr>
      </w:pPr>
      <w:r w:rsidRPr="00E87E68">
        <w:rPr>
          <w:sz w:val="24"/>
          <w:lang w:val="en-US"/>
        </w:rPr>
        <w:t>Council FFIE. 2005. Authentication in an internet banking environment. Financial Institution Letter, FIL-103-2005 Washington, DC: Federal Deposit Insurance Corp(FDIC) Retrieved March, 18: 2005.</w:t>
      </w:r>
    </w:p>
    <w:p w14:paraId="1B51660C" w14:textId="77777777" w:rsidR="00F628BF" w:rsidRPr="00E87E68" w:rsidRDefault="00F628BF" w:rsidP="00F628BF">
      <w:pPr>
        <w:pStyle w:val="EndNoteBibliography"/>
        <w:rPr>
          <w:lang w:val="en-US"/>
        </w:rPr>
      </w:pPr>
    </w:p>
    <w:p w14:paraId="3F451C97" w14:textId="77777777" w:rsidR="00F628BF" w:rsidRPr="00E87E68" w:rsidRDefault="00F628BF" w:rsidP="00F628BF">
      <w:pPr>
        <w:pStyle w:val="EndNoteBibliography"/>
        <w:rPr>
          <w:lang w:val="en-US"/>
        </w:rPr>
      </w:pPr>
      <w:r w:rsidRPr="00E87E68">
        <w:rPr>
          <w:sz w:val="24"/>
          <w:lang w:val="en-US"/>
        </w:rPr>
        <w:t>Cuadrado F and Dueñas JC. 2012. Mobile application stores: success factors, existing approaches, and future developments. Communications Magazine, IEEE, 50: 160-167.</w:t>
      </w:r>
    </w:p>
    <w:p w14:paraId="544AA2E3" w14:textId="77777777" w:rsidR="00F628BF" w:rsidRPr="00E87E68" w:rsidRDefault="00F628BF" w:rsidP="00F628BF">
      <w:pPr>
        <w:pStyle w:val="EndNoteBibliography"/>
        <w:rPr>
          <w:lang w:val="en-US"/>
        </w:rPr>
      </w:pPr>
    </w:p>
    <w:p w14:paraId="1E432BED" w14:textId="77777777" w:rsidR="00F628BF" w:rsidRPr="00E87E68" w:rsidRDefault="00F628BF" w:rsidP="00F628BF">
      <w:pPr>
        <w:pStyle w:val="EndNoteBibliography"/>
        <w:rPr>
          <w:lang w:val="en-US"/>
        </w:rPr>
      </w:pPr>
      <w:r w:rsidRPr="00E87E68">
        <w:rPr>
          <w:sz w:val="24"/>
          <w:lang w:val="en-US"/>
        </w:rPr>
        <w:lastRenderedPageBreak/>
        <w:t>Dabbah M, Woo W and Dlay S. Secure authentication for face recognition. In: Computational Intelligence in Image and Signal Processing, 2007 CIISP 2007 IEEE Symposium on, 2007. IEEE, p. 121-126.</w:t>
      </w:r>
    </w:p>
    <w:p w14:paraId="15FE4C87" w14:textId="77777777" w:rsidR="00F628BF" w:rsidRPr="00E87E68" w:rsidRDefault="00F628BF" w:rsidP="00F628BF">
      <w:pPr>
        <w:pStyle w:val="EndNoteBibliography"/>
        <w:rPr>
          <w:lang w:val="en-US"/>
        </w:rPr>
      </w:pPr>
    </w:p>
    <w:p w14:paraId="53656A1C" w14:textId="77777777" w:rsidR="00F628BF" w:rsidRPr="00E87E68" w:rsidRDefault="00F628BF" w:rsidP="00F628BF">
      <w:pPr>
        <w:pStyle w:val="EndNoteBibliography"/>
        <w:rPr>
          <w:lang w:val="en-US"/>
        </w:rPr>
      </w:pPr>
      <w:r w:rsidRPr="00E87E68">
        <w:rPr>
          <w:sz w:val="24"/>
          <w:lang w:val="en-US"/>
        </w:rPr>
        <w:t>Daugman J. 2004. How iris recognition works. Circuits and Systems for Video Technology, IEEE Transactions on, 14: 21-30.</w:t>
      </w:r>
    </w:p>
    <w:p w14:paraId="67815F6A" w14:textId="77777777" w:rsidR="00F628BF" w:rsidRPr="00E87E68" w:rsidRDefault="00F628BF" w:rsidP="00F628BF">
      <w:pPr>
        <w:pStyle w:val="EndNoteBibliography"/>
        <w:rPr>
          <w:lang w:val="en-US"/>
        </w:rPr>
      </w:pPr>
    </w:p>
    <w:p w14:paraId="6619D219" w14:textId="77777777" w:rsidR="00F628BF" w:rsidRPr="00E87E68" w:rsidRDefault="00F628BF" w:rsidP="00F628BF">
      <w:pPr>
        <w:pStyle w:val="EndNoteBibliography"/>
        <w:rPr>
          <w:lang w:val="en-US"/>
        </w:rPr>
      </w:pPr>
      <w:r w:rsidRPr="00E87E68">
        <w:rPr>
          <w:sz w:val="24"/>
          <w:lang w:val="en-US"/>
        </w:rPr>
        <w:t>Deng Y and Zhong Y. 2015. Keystroke Dynamics Advances for Mobile Devices Using Deep Neural Network. In: Recent Advances in User Authentication Using Keystroke Dynamics Biometrics. p. 59-70.</w:t>
      </w:r>
    </w:p>
    <w:p w14:paraId="533ED98E" w14:textId="77777777" w:rsidR="00F628BF" w:rsidRPr="00E87E68" w:rsidRDefault="00F628BF" w:rsidP="00F628BF">
      <w:pPr>
        <w:pStyle w:val="EndNoteBibliography"/>
        <w:rPr>
          <w:lang w:val="en-US"/>
        </w:rPr>
      </w:pPr>
    </w:p>
    <w:p w14:paraId="29610CE0" w14:textId="77777777" w:rsidR="00F628BF" w:rsidRPr="00E87E68" w:rsidRDefault="00F628BF" w:rsidP="00F628BF">
      <w:pPr>
        <w:pStyle w:val="EndNoteBibliography"/>
        <w:rPr>
          <w:lang w:val="en-US"/>
        </w:rPr>
      </w:pPr>
      <w:r w:rsidRPr="00E87E68">
        <w:rPr>
          <w:sz w:val="24"/>
          <w:lang w:val="en-US"/>
        </w:rPr>
        <w:t>Derawi MO, Nickel C, Bours P and Busch C. Unobtrusive user-authentication on mobile phones using biometric gait recognition. In: Intelligent Information Hiding and Multimedia Signal Processing (IIH-MSP), 2010 Sixth International Conference on, 2010. IEEE, p. 306-311.</w:t>
      </w:r>
    </w:p>
    <w:p w14:paraId="71928C50" w14:textId="77777777" w:rsidR="00F628BF" w:rsidRPr="00E87E68" w:rsidRDefault="00F628BF" w:rsidP="00F628BF">
      <w:pPr>
        <w:pStyle w:val="EndNoteBibliography"/>
        <w:rPr>
          <w:lang w:val="en-US"/>
        </w:rPr>
      </w:pPr>
    </w:p>
    <w:p w14:paraId="75C3C9E2" w14:textId="77777777" w:rsidR="00F628BF" w:rsidRPr="00E87E68" w:rsidRDefault="00F628BF" w:rsidP="00F628BF">
      <w:pPr>
        <w:pStyle w:val="EndNoteBibliography"/>
        <w:rPr>
          <w:lang w:val="en-US"/>
        </w:rPr>
      </w:pPr>
      <w:r w:rsidRPr="00E87E68">
        <w:rPr>
          <w:sz w:val="24"/>
          <w:lang w:val="en-US"/>
        </w:rPr>
        <w:t>Doddington GR, Przybocki MA, Martin AF and Reynolds DA. 2000. The NIST speaker recognition evaluation–overview, methodology, systems, results, perspective. Speech Communication, 31: 225-254.</w:t>
      </w:r>
    </w:p>
    <w:p w14:paraId="698FD4BD" w14:textId="77777777" w:rsidR="00F628BF" w:rsidRPr="00E87E68" w:rsidRDefault="00F628BF" w:rsidP="00F628BF">
      <w:pPr>
        <w:pStyle w:val="EndNoteBibliography"/>
        <w:rPr>
          <w:lang w:val="en-US"/>
        </w:rPr>
      </w:pPr>
    </w:p>
    <w:p w14:paraId="22A87072" w14:textId="77777777" w:rsidR="00F628BF" w:rsidRPr="00E87E68" w:rsidRDefault="00F628BF" w:rsidP="00F628BF">
      <w:pPr>
        <w:pStyle w:val="EndNoteBibliography"/>
        <w:rPr>
          <w:lang w:val="en-US"/>
        </w:rPr>
      </w:pPr>
      <w:r w:rsidRPr="00E87E68">
        <w:rPr>
          <w:sz w:val="24"/>
          <w:lang w:val="en-US"/>
        </w:rPr>
        <w:t>Eriksson A and Wretling P. How Flexible is the Human Voice? A Case Study of Mimicry. In: Proceedings of the European Conference on Speech Technology (Eurospeech ’97), Rhodes, Greece, 1997. p. 1043-1046.</w:t>
      </w:r>
    </w:p>
    <w:p w14:paraId="06F03755" w14:textId="77777777" w:rsidR="00F628BF" w:rsidRPr="00E87E68" w:rsidRDefault="00F628BF" w:rsidP="00F628BF">
      <w:pPr>
        <w:pStyle w:val="EndNoteBibliography"/>
        <w:rPr>
          <w:lang w:val="en-US"/>
        </w:rPr>
      </w:pPr>
    </w:p>
    <w:p w14:paraId="5556AA5F" w14:textId="77777777" w:rsidR="00F628BF" w:rsidRPr="00E87E68" w:rsidRDefault="00F628BF" w:rsidP="00F628BF">
      <w:pPr>
        <w:pStyle w:val="EndNoteBibliography"/>
        <w:rPr>
          <w:lang w:val="en-US"/>
        </w:rPr>
      </w:pPr>
      <w:r w:rsidRPr="00E87E68">
        <w:rPr>
          <w:sz w:val="24"/>
          <w:lang w:val="en-US"/>
        </w:rPr>
        <w:t>Falaki H, Mahajan R, Kandula S, Lymberopoulos D, Govindan R and Estrin D. Diversity in smartphone usage. In: Proceedings of the 8th international conference on Mobile systems, applications, and services, 2010. ACM, p. 179-194.</w:t>
      </w:r>
    </w:p>
    <w:p w14:paraId="4F211F92" w14:textId="77777777" w:rsidR="00F628BF" w:rsidRPr="00E87E68" w:rsidRDefault="00F628BF" w:rsidP="00F628BF">
      <w:pPr>
        <w:pStyle w:val="EndNoteBibliography"/>
        <w:rPr>
          <w:lang w:val="en-US"/>
        </w:rPr>
      </w:pPr>
    </w:p>
    <w:p w14:paraId="62CC5CA7" w14:textId="77777777" w:rsidR="00F628BF" w:rsidRPr="00E87E68" w:rsidRDefault="00F628BF" w:rsidP="00F628BF">
      <w:pPr>
        <w:pStyle w:val="EndNoteBibliography"/>
        <w:rPr>
          <w:lang w:val="en-US"/>
        </w:rPr>
      </w:pPr>
      <w:r w:rsidRPr="00E87E68">
        <w:rPr>
          <w:sz w:val="24"/>
          <w:lang w:val="en-US"/>
        </w:rPr>
        <w:t>Fatemian SZ, Agrafioti F and Hatzinakos D. HeartID: Cardiac biometric recognition. In: Biometrics: Theory Applications and Systems (BTAS), 2010 Fourth IEEE International Conference on, 2010. IEEE, p. 1-5.</w:t>
      </w:r>
    </w:p>
    <w:p w14:paraId="3088261C" w14:textId="77777777" w:rsidR="00F628BF" w:rsidRPr="00E87E68" w:rsidRDefault="00F628BF" w:rsidP="00F628BF">
      <w:pPr>
        <w:pStyle w:val="EndNoteBibliography"/>
        <w:rPr>
          <w:lang w:val="en-US"/>
        </w:rPr>
      </w:pPr>
    </w:p>
    <w:p w14:paraId="1298612B" w14:textId="77777777" w:rsidR="00F628BF" w:rsidRPr="00E87E68" w:rsidRDefault="00F628BF" w:rsidP="00F628BF">
      <w:pPr>
        <w:pStyle w:val="EndNoteBibliography"/>
        <w:rPr>
          <w:lang w:val="en-US"/>
        </w:rPr>
      </w:pPr>
      <w:r w:rsidRPr="00E87E68">
        <w:rPr>
          <w:sz w:val="24"/>
          <w:lang w:val="en-US"/>
        </w:rPr>
        <w:lastRenderedPageBreak/>
        <w:t>Fathy ME, Patel VM and Chellappa R. Face-based active authentication on mobile devices. In: Acoustics, Speech and Signal Processing (ICASSP), 2015 IEEE International Conference on, 2015. IEEE, p. 1687-1691.</w:t>
      </w:r>
    </w:p>
    <w:p w14:paraId="42B85440" w14:textId="77777777" w:rsidR="00F628BF" w:rsidRPr="00E87E68" w:rsidRDefault="00F628BF" w:rsidP="00F628BF">
      <w:pPr>
        <w:pStyle w:val="EndNoteBibliography"/>
        <w:rPr>
          <w:lang w:val="en-US"/>
        </w:rPr>
      </w:pPr>
    </w:p>
    <w:p w14:paraId="6D70315E" w14:textId="77777777" w:rsidR="00F628BF" w:rsidRPr="00E87E68" w:rsidRDefault="00F628BF" w:rsidP="00F628BF">
      <w:pPr>
        <w:pStyle w:val="EndNoteBibliography"/>
        <w:rPr>
          <w:lang w:val="en-US"/>
        </w:rPr>
      </w:pPr>
      <w:r w:rsidRPr="00E87E68">
        <w:rPr>
          <w:sz w:val="24"/>
          <w:lang w:val="en-US"/>
        </w:rPr>
        <w:t>Furui S. 1981. Cepstral analysis technique for automatic speaker verification. IEEE Transactions on Acoustics, Speech, and Signal Processing, 29: 254-272.</w:t>
      </w:r>
    </w:p>
    <w:p w14:paraId="47849BF2" w14:textId="77777777" w:rsidR="00F628BF" w:rsidRPr="00E87E68" w:rsidRDefault="00F628BF" w:rsidP="00F628BF">
      <w:pPr>
        <w:pStyle w:val="EndNoteBibliography"/>
        <w:rPr>
          <w:lang w:val="en-US"/>
        </w:rPr>
      </w:pPr>
    </w:p>
    <w:p w14:paraId="14830F2D" w14:textId="77777777" w:rsidR="00F628BF" w:rsidRPr="00E87E68" w:rsidRDefault="00F628BF" w:rsidP="00F628BF">
      <w:pPr>
        <w:pStyle w:val="EndNoteBibliography"/>
        <w:rPr>
          <w:lang w:val="en-US"/>
        </w:rPr>
      </w:pPr>
      <w:r w:rsidRPr="00E87E68">
        <w:rPr>
          <w:sz w:val="24"/>
          <w:lang w:val="en-US"/>
        </w:rPr>
        <w:t>Gafurov D, Helkala K and Søndrol T. 2006. Biometric gait authentication using accelerometer sensor. Journal of computers, 1: 51-59.</w:t>
      </w:r>
    </w:p>
    <w:p w14:paraId="6207C3CE" w14:textId="77777777" w:rsidR="00F628BF" w:rsidRPr="00E87E68" w:rsidRDefault="00F628BF" w:rsidP="00F628BF">
      <w:pPr>
        <w:pStyle w:val="EndNoteBibliography"/>
        <w:rPr>
          <w:lang w:val="en-US"/>
        </w:rPr>
      </w:pPr>
    </w:p>
    <w:p w14:paraId="2A9DE389" w14:textId="77777777" w:rsidR="00F628BF" w:rsidRPr="00E87E68" w:rsidRDefault="00F628BF" w:rsidP="00F628BF">
      <w:pPr>
        <w:pStyle w:val="EndNoteBibliography"/>
        <w:rPr>
          <w:lang w:val="en-US"/>
        </w:rPr>
      </w:pPr>
      <w:r w:rsidRPr="00E87E68">
        <w:rPr>
          <w:sz w:val="24"/>
          <w:lang w:val="en-US"/>
        </w:rPr>
        <w:t>Godfrey J, Graff D and Martin A. Public databases for speaker recognition and verification. In: ESCA Workshop on Automatic Speaker Recognition, Identification and Verification, 1994.</w:t>
      </w:r>
    </w:p>
    <w:p w14:paraId="4E63C867" w14:textId="77777777" w:rsidR="00F628BF" w:rsidRPr="00E87E68" w:rsidRDefault="00F628BF" w:rsidP="00F628BF">
      <w:pPr>
        <w:pStyle w:val="EndNoteBibliography"/>
        <w:rPr>
          <w:lang w:val="en-US"/>
        </w:rPr>
      </w:pPr>
    </w:p>
    <w:p w14:paraId="6AA68897" w14:textId="77777777" w:rsidR="00F628BF" w:rsidRPr="00E87E68" w:rsidRDefault="00F628BF" w:rsidP="00F628BF">
      <w:pPr>
        <w:pStyle w:val="EndNoteBibliography"/>
        <w:rPr>
          <w:lang w:val="en-US"/>
        </w:rPr>
      </w:pPr>
      <w:r w:rsidRPr="00E87E68">
        <w:rPr>
          <w:sz w:val="24"/>
          <w:lang w:val="en-US"/>
        </w:rPr>
        <w:t>Goggin G. 2012. Cell phone culture: Mobile technology in everyday life. London: Routledge.</w:t>
      </w:r>
    </w:p>
    <w:p w14:paraId="65A831CB" w14:textId="77777777" w:rsidR="00F628BF" w:rsidRPr="00E87E68" w:rsidRDefault="00F628BF" w:rsidP="00F628BF">
      <w:pPr>
        <w:pStyle w:val="EndNoteBibliography"/>
        <w:rPr>
          <w:lang w:val="en-US"/>
        </w:rPr>
      </w:pPr>
    </w:p>
    <w:p w14:paraId="77F2157F" w14:textId="77777777" w:rsidR="00F628BF" w:rsidRPr="00E87E68" w:rsidRDefault="00F628BF" w:rsidP="00F628BF">
      <w:pPr>
        <w:pStyle w:val="EndNoteBibliography"/>
        <w:rPr>
          <w:lang w:val="en-US"/>
        </w:rPr>
      </w:pPr>
      <w:r w:rsidRPr="00E87E68">
        <w:rPr>
          <w:sz w:val="24"/>
          <w:lang w:val="en-US"/>
        </w:rPr>
        <w:t>Gold B, Morgan N and Ellis D. 2011. Speech and audio signal processing: processing and perception of speech and music. John Wiley &amp; Sons.</w:t>
      </w:r>
    </w:p>
    <w:p w14:paraId="4A187987" w14:textId="77777777" w:rsidR="00F628BF" w:rsidRPr="00E87E68" w:rsidRDefault="00F628BF" w:rsidP="00F628BF">
      <w:pPr>
        <w:pStyle w:val="EndNoteBibliography"/>
        <w:rPr>
          <w:lang w:val="en-US"/>
        </w:rPr>
      </w:pPr>
    </w:p>
    <w:p w14:paraId="4C2B958D" w14:textId="77777777" w:rsidR="00F628BF" w:rsidRPr="00E87E68" w:rsidRDefault="00F628BF" w:rsidP="00F628BF">
      <w:pPr>
        <w:pStyle w:val="EndNoteBibliography"/>
        <w:rPr>
          <w:lang w:val="en-US"/>
        </w:rPr>
      </w:pPr>
      <w:r w:rsidRPr="00E87E68">
        <w:rPr>
          <w:sz w:val="24"/>
          <w:lang w:val="en-US"/>
        </w:rPr>
        <w:t>Grother PJ, Quinn GW and Phillips PJ. 2010. Report on the evaluation of 2D still-image face recognition algorithms. NIST interagency report, 7709: 106.</w:t>
      </w:r>
    </w:p>
    <w:p w14:paraId="28B15A2D" w14:textId="77777777" w:rsidR="00F628BF" w:rsidRPr="00E87E68" w:rsidRDefault="00F628BF" w:rsidP="00F628BF">
      <w:pPr>
        <w:pStyle w:val="EndNoteBibliography"/>
        <w:rPr>
          <w:lang w:val="en-US"/>
        </w:rPr>
      </w:pPr>
    </w:p>
    <w:p w14:paraId="06173A55" w14:textId="77777777" w:rsidR="00F628BF" w:rsidRPr="00E87E68" w:rsidRDefault="00F628BF" w:rsidP="00F628BF">
      <w:pPr>
        <w:pStyle w:val="EndNoteBibliography"/>
        <w:rPr>
          <w:lang w:val="en-US"/>
        </w:rPr>
      </w:pPr>
      <w:r w:rsidRPr="00E87E68">
        <w:rPr>
          <w:sz w:val="24"/>
          <w:lang w:val="en-US"/>
        </w:rPr>
        <w:t>Gugenheimer J, De Luca A, Hess H, Karg S, Wolf D and Rukzio E. ColorSnakes: Using Colored Decoys to Secure Authentication in Sensitive Contexts. In: Proceedings of the 17th International Conference on Human-Computer Interaction with Mobile Devices and Services, 2015. ACM, p. 274-283.</w:t>
      </w:r>
    </w:p>
    <w:p w14:paraId="6DD5D0ED" w14:textId="77777777" w:rsidR="00F628BF" w:rsidRPr="00E87E68" w:rsidRDefault="00F628BF" w:rsidP="00F628BF">
      <w:pPr>
        <w:pStyle w:val="EndNoteBibliography"/>
        <w:rPr>
          <w:lang w:val="en-US"/>
        </w:rPr>
      </w:pPr>
    </w:p>
    <w:p w14:paraId="6A980AB7" w14:textId="77777777" w:rsidR="00F628BF" w:rsidRPr="00E87E68" w:rsidRDefault="00F628BF" w:rsidP="00F628BF">
      <w:pPr>
        <w:pStyle w:val="EndNoteBibliography"/>
        <w:rPr>
          <w:lang w:val="en-US"/>
        </w:rPr>
      </w:pPr>
      <w:r w:rsidRPr="00E87E68">
        <w:rPr>
          <w:sz w:val="24"/>
          <w:lang w:val="en-US"/>
        </w:rPr>
        <w:t>Hansman SL. 2003. A taxonomy of network and computer attack methodologies. Master's Thesis, University of Canterbury, New Zealand.</w:t>
      </w:r>
    </w:p>
    <w:p w14:paraId="5E52B03F" w14:textId="77777777" w:rsidR="00F628BF" w:rsidRPr="00E87E68" w:rsidRDefault="00F628BF" w:rsidP="00F628BF">
      <w:pPr>
        <w:pStyle w:val="EndNoteBibliography"/>
        <w:rPr>
          <w:lang w:val="en-US"/>
        </w:rPr>
      </w:pPr>
    </w:p>
    <w:p w14:paraId="2EAEE580" w14:textId="77777777" w:rsidR="00F628BF" w:rsidRPr="00E87E68" w:rsidRDefault="00F628BF" w:rsidP="00F628BF">
      <w:pPr>
        <w:pStyle w:val="EndNoteBibliography"/>
        <w:rPr>
          <w:lang w:val="en-US"/>
        </w:rPr>
      </w:pPr>
      <w:r w:rsidRPr="00E87E68">
        <w:rPr>
          <w:sz w:val="24"/>
          <w:lang w:val="en-US"/>
        </w:rPr>
        <w:lastRenderedPageBreak/>
        <w:t>Hayashi E and Hong J. A diary study of password usage in daily life. In: Proceedings of the SIGCHI Conference on Human Factors in Computing Systems, 2011. ACM, p. 2627-2630.</w:t>
      </w:r>
    </w:p>
    <w:p w14:paraId="542DBFDE" w14:textId="77777777" w:rsidR="00F628BF" w:rsidRPr="00E87E68" w:rsidRDefault="00F628BF" w:rsidP="00F628BF">
      <w:pPr>
        <w:pStyle w:val="EndNoteBibliography"/>
        <w:rPr>
          <w:lang w:val="en-US"/>
        </w:rPr>
      </w:pPr>
    </w:p>
    <w:p w14:paraId="4E1687EF" w14:textId="77777777" w:rsidR="00F628BF" w:rsidRPr="00E87E68" w:rsidRDefault="00F628BF" w:rsidP="00F628BF">
      <w:pPr>
        <w:pStyle w:val="EndNoteBibliography"/>
        <w:rPr>
          <w:lang w:val="en-US"/>
        </w:rPr>
      </w:pPr>
      <w:r w:rsidRPr="00E87E68">
        <w:rPr>
          <w:sz w:val="24"/>
          <w:lang w:val="en-US"/>
        </w:rPr>
        <w:t>Holz C, Buthpitiya S and Knaust M. Bodyprint: Biometric User Identification on Mobile Devices Using the Capacitive Touchscreen to Scan Body Parts. In: Proceedings of the 33rd Annual ACM Conference on Human Factors in Computing Systems, 2015. ACM, p. 3011-3014.</w:t>
      </w:r>
    </w:p>
    <w:p w14:paraId="611D18E6" w14:textId="77777777" w:rsidR="00F628BF" w:rsidRPr="00E87E68" w:rsidRDefault="00F628BF" w:rsidP="00F628BF">
      <w:pPr>
        <w:pStyle w:val="EndNoteBibliography"/>
        <w:rPr>
          <w:lang w:val="en-US"/>
        </w:rPr>
      </w:pPr>
    </w:p>
    <w:p w14:paraId="02D80D36" w14:textId="77777777" w:rsidR="00F628BF" w:rsidRPr="00E87E68" w:rsidRDefault="00F628BF" w:rsidP="00F628BF">
      <w:pPr>
        <w:pStyle w:val="EndNoteBibliography"/>
        <w:rPr>
          <w:lang w:val="en-US"/>
        </w:rPr>
      </w:pPr>
      <w:r w:rsidRPr="00E87E68">
        <w:rPr>
          <w:sz w:val="24"/>
          <w:lang w:val="en-US"/>
        </w:rPr>
        <w:t>Jagatic TN, Johnson NA, Jakobsson M and Menczer F. 2007. Social phishing. Communications of the ACM, 50: 94-100.</w:t>
      </w:r>
    </w:p>
    <w:p w14:paraId="754F3D2B" w14:textId="77777777" w:rsidR="00F628BF" w:rsidRPr="00E87E68" w:rsidRDefault="00F628BF" w:rsidP="00F628BF">
      <w:pPr>
        <w:pStyle w:val="EndNoteBibliography"/>
        <w:rPr>
          <w:lang w:val="en-US"/>
        </w:rPr>
      </w:pPr>
    </w:p>
    <w:p w14:paraId="73257841" w14:textId="77777777" w:rsidR="00F628BF" w:rsidRPr="00E87E68" w:rsidRDefault="00F628BF" w:rsidP="00F628BF">
      <w:pPr>
        <w:pStyle w:val="EndNoteBibliography"/>
        <w:rPr>
          <w:lang w:val="en-US"/>
        </w:rPr>
      </w:pPr>
      <w:r w:rsidRPr="00E87E68">
        <w:rPr>
          <w:sz w:val="24"/>
          <w:lang w:val="en-US"/>
        </w:rPr>
        <w:t>Jain A, Hong L and Bolle R. 1997. On-line fingerprint verification. Pattern Analysis and Machine Intelligence, IEEE Transactions on, 19: 302-314.</w:t>
      </w:r>
    </w:p>
    <w:p w14:paraId="6BBC8D77" w14:textId="77777777" w:rsidR="00F628BF" w:rsidRPr="00E87E68" w:rsidRDefault="00F628BF" w:rsidP="00F628BF">
      <w:pPr>
        <w:pStyle w:val="EndNoteBibliography"/>
        <w:rPr>
          <w:lang w:val="en-US"/>
        </w:rPr>
      </w:pPr>
    </w:p>
    <w:p w14:paraId="7B90DA32" w14:textId="77777777" w:rsidR="00F628BF" w:rsidRPr="00E87E68" w:rsidRDefault="00F628BF" w:rsidP="00F628BF">
      <w:pPr>
        <w:pStyle w:val="EndNoteBibliography"/>
        <w:rPr>
          <w:lang w:val="en-US"/>
        </w:rPr>
      </w:pPr>
      <w:r w:rsidRPr="00E87E68">
        <w:rPr>
          <w:sz w:val="24"/>
          <w:lang w:val="en-US"/>
        </w:rPr>
        <w:t>Jain A, Bolle R and Pankanti S. 2006a. Biometrics: personal identification in networked society. Springer Science &amp; Business Media.</w:t>
      </w:r>
    </w:p>
    <w:p w14:paraId="17C599B5" w14:textId="77777777" w:rsidR="00F628BF" w:rsidRPr="00E87E68" w:rsidRDefault="00F628BF" w:rsidP="00F628BF">
      <w:pPr>
        <w:pStyle w:val="EndNoteBibliography"/>
        <w:rPr>
          <w:lang w:val="en-US"/>
        </w:rPr>
      </w:pPr>
    </w:p>
    <w:p w14:paraId="18DC045D" w14:textId="77777777" w:rsidR="00F628BF" w:rsidRPr="00E87E68" w:rsidRDefault="00F628BF" w:rsidP="00F628BF">
      <w:pPr>
        <w:pStyle w:val="EndNoteBibliography"/>
        <w:rPr>
          <w:lang w:val="en-US"/>
        </w:rPr>
      </w:pPr>
      <w:r w:rsidRPr="00E87E68">
        <w:rPr>
          <w:sz w:val="24"/>
          <w:lang w:val="en-US"/>
        </w:rPr>
        <w:t>Jain A, Maltoni D, Maio D and Wayman J. 2005. Biometric Systems Technology, Design and Performance Evaluation</w:t>
      </w:r>
      <w:r w:rsidRPr="00E87E68">
        <w:rPr>
          <w:lang w:val="en-US"/>
        </w:rPr>
        <w:t>.</w:t>
      </w:r>
      <w:r w:rsidRPr="00E87E68">
        <w:rPr>
          <w:sz w:val="24"/>
          <w:lang w:val="en-US"/>
        </w:rPr>
        <w:t xml:space="preserve"> London: Spring Verlag.</w:t>
      </w:r>
    </w:p>
    <w:p w14:paraId="56A0C2E9" w14:textId="77777777" w:rsidR="00F628BF" w:rsidRPr="00E87E68" w:rsidRDefault="00F628BF" w:rsidP="00F628BF">
      <w:pPr>
        <w:pStyle w:val="EndNoteBibliography"/>
        <w:rPr>
          <w:lang w:val="en-US"/>
        </w:rPr>
      </w:pPr>
    </w:p>
    <w:p w14:paraId="3775DB73" w14:textId="77777777" w:rsidR="00F628BF" w:rsidRPr="00E87E68" w:rsidRDefault="00F628BF" w:rsidP="00F628BF">
      <w:pPr>
        <w:pStyle w:val="EndNoteBibliography"/>
        <w:rPr>
          <w:lang w:val="en-US"/>
        </w:rPr>
      </w:pPr>
      <w:r w:rsidRPr="00E87E68">
        <w:rPr>
          <w:sz w:val="24"/>
          <w:lang w:val="en-US"/>
        </w:rPr>
        <w:t>Jain AK, Ross A and Pankanti S. 2006b. Biometrics: a tool for information security. Information Forensics and Security, IEEE Transactions on, 1: 125-143.</w:t>
      </w:r>
    </w:p>
    <w:p w14:paraId="5FB5C694" w14:textId="77777777" w:rsidR="00F628BF" w:rsidRPr="00E87E68" w:rsidRDefault="00F628BF" w:rsidP="00F628BF">
      <w:pPr>
        <w:pStyle w:val="EndNoteBibliography"/>
        <w:rPr>
          <w:lang w:val="en-US"/>
        </w:rPr>
      </w:pPr>
    </w:p>
    <w:p w14:paraId="17C12AE8" w14:textId="77777777" w:rsidR="00F628BF" w:rsidRPr="00E87E68" w:rsidRDefault="00F628BF" w:rsidP="00F628BF">
      <w:pPr>
        <w:pStyle w:val="EndNoteBibliography"/>
        <w:rPr>
          <w:lang w:val="en-US"/>
        </w:rPr>
      </w:pPr>
      <w:r w:rsidRPr="00E87E68">
        <w:rPr>
          <w:sz w:val="24"/>
          <w:lang w:val="en-US"/>
        </w:rPr>
        <w:t>Jain AK, Pankanti S, Prabhakar S, Hong L and Ross A. Biometrics: a grand challenge. In: Pattern Recognition, 2004 ICPR 2004 Proceedings of the 17th International Conference on, 2004. IEEE, p. 935-942.</w:t>
      </w:r>
    </w:p>
    <w:p w14:paraId="1F7BFC20" w14:textId="77777777" w:rsidR="00F628BF" w:rsidRPr="00E87E68" w:rsidRDefault="00F628BF" w:rsidP="00F628BF">
      <w:pPr>
        <w:pStyle w:val="EndNoteBibliography"/>
        <w:rPr>
          <w:lang w:val="en-US"/>
        </w:rPr>
      </w:pPr>
    </w:p>
    <w:p w14:paraId="514E37BA" w14:textId="77777777" w:rsidR="00F628BF" w:rsidRPr="00E87E68" w:rsidRDefault="00F628BF" w:rsidP="00F628BF">
      <w:pPr>
        <w:pStyle w:val="EndNoteBibliography"/>
        <w:rPr>
          <w:lang w:val="en-US"/>
        </w:rPr>
      </w:pPr>
      <w:r w:rsidRPr="00E87E68">
        <w:rPr>
          <w:sz w:val="24"/>
          <w:lang w:val="en-US"/>
        </w:rPr>
        <w:t>Jing X, Wen-Tao Z and Deng-Guo F. 2009. An improved smart card based password authentication scheme with provable security. Computer Standards &amp; Interfaces, 31: 723-728.</w:t>
      </w:r>
    </w:p>
    <w:p w14:paraId="20EC42A2" w14:textId="77777777" w:rsidR="00F628BF" w:rsidRPr="00E87E68" w:rsidRDefault="00F628BF" w:rsidP="00F628BF">
      <w:pPr>
        <w:pStyle w:val="EndNoteBibliography"/>
        <w:rPr>
          <w:lang w:val="en-US"/>
        </w:rPr>
      </w:pPr>
    </w:p>
    <w:p w14:paraId="22EC7974" w14:textId="77777777" w:rsidR="00F628BF" w:rsidRPr="00E87E68" w:rsidRDefault="00F628BF" w:rsidP="00F628BF">
      <w:pPr>
        <w:pStyle w:val="EndNoteBibliography"/>
        <w:rPr>
          <w:lang w:val="en-US"/>
        </w:rPr>
      </w:pPr>
      <w:r w:rsidRPr="00E87E68">
        <w:rPr>
          <w:sz w:val="24"/>
          <w:lang w:val="en-US"/>
        </w:rPr>
        <w:lastRenderedPageBreak/>
        <w:t>John GH and Langley P. Estimating continuous distributions in Bayesian classifiers. In: Proceedings of the Eleventh conference on Uncertainty in artificial intelligence, 1995. Morgan Kaufmann Publishers Inc., p. 338-345.</w:t>
      </w:r>
    </w:p>
    <w:p w14:paraId="36DC424B" w14:textId="77777777" w:rsidR="00F628BF" w:rsidRPr="00E87E68" w:rsidRDefault="00F628BF" w:rsidP="00F628BF">
      <w:pPr>
        <w:pStyle w:val="EndNoteBibliography"/>
        <w:rPr>
          <w:lang w:val="en-US"/>
        </w:rPr>
      </w:pPr>
    </w:p>
    <w:p w14:paraId="16A6C584" w14:textId="77777777" w:rsidR="00F628BF" w:rsidRPr="00E87E68" w:rsidRDefault="00F628BF" w:rsidP="00F628BF">
      <w:pPr>
        <w:pStyle w:val="EndNoteBibliography"/>
        <w:rPr>
          <w:lang w:val="en-US"/>
        </w:rPr>
      </w:pPr>
      <w:r w:rsidRPr="00E87E68">
        <w:rPr>
          <w:sz w:val="24"/>
          <w:lang w:val="en-US"/>
        </w:rPr>
        <w:t>Khan MG. 2008. Rapid ECG interpretation. Humana Press, New Jersey.</w:t>
      </w:r>
    </w:p>
    <w:p w14:paraId="2A73F64F" w14:textId="77777777" w:rsidR="00F628BF" w:rsidRPr="00E87E68" w:rsidRDefault="00F628BF" w:rsidP="00F628BF">
      <w:pPr>
        <w:pStyle w:val="EndNoteBibliography"/>
        <w:rPr>
          <w:lang w:val="en-US"/>
        </w:rPr>
      </w:pPr>
    </w:p>
    <w:p w14:paraId="161AB5E1" w14:textId="77777777" w:rsidR="00F628BF" w:rsidRPr="00E87E68" w:rsidRDefault="00F628BF" w:rsidP="00F628BF">
      <w:pPr>
        <w:pStyle w:val="EndNoteBibliography"/>
        <w:rPr>
          <w:lang w:val="en-US"/>
        </w:rPr>
      </w:pPr>
      <w:r w:rsidRPr="00E87E68">
        <w:rPr>
          <w:sz w:val="24"/>
          <w:lang w:val="en-US"/>
        </w:rPr>
        <w:t>Kinnunen T. 2003. Spectral Features for Automatic Text-Independent Speaker Recognition. Licentiate’s Thesis</w:t>
      </w:r>
      <w:r w:rsidRPr="00E87E68">
        <w:rPr>
          <w:lang w:val="en-US"/>
        </w:rPr>
        <w:t>.</w:t>
      </w:r>
      <w:r w:rsidRPr="00E87E68">
        <w:rPr>
          <w:sz w:val="24"/>
          <w:lang w:val="en-US"/>
        </w:rPr>
        <w:t xml:space="preserve"> University of Joensuu, Department of computer science, Finland.</w:t>
      </w:r>
    </w:p>
    <w:p w14:paraId="000AA203" w14:textId="77777777" w:rsidR="00F628BF" w:rsidRPr="00E87E68" w:rsidRDefault="00F628BF" w:rsidP="00F628BF">
      <w:pPr>
        <w:pStyle w:val="EndNoteBibliography"/>
        <w:rPr>
          <w:lang w:val="en-US"/>
        </w:rPr>
      </w:pPr>
    </w:p>
    <w:p w14:paraId="18B17B0E" w14:textId="77777777" w:rsidR="00F628BF" w:rsidRPr="00E87E68" w:rsidRDefault="00F628BF" w:rsidP="00F628BF">
      <w:pPr>
        <w:pStyle w:val="EndNoteBibliography"/>
        <w:rPr>
          <w:lang w:val="en-US"/>
        </w:rPr>
      </w:pPr>
      <w:r w:rsidRPr="00E87E68">
        <w:rPr>
          <w:sz w:val="24"/>
          <w:lang w:val="en-US"/>
        </w:rPr>
        <w:t>Kinnunen T and Li H. 2010. An overview of text-independent speaker recognition: From features to supervectors. Speech Communication, 52: 12-40.</w:t>
      </w:r>
    </w:p>
    <w:p w14:paraId="56400374" w14:textId="77777777" w:rsidR="00F628BF" w:rsidRPr="00E87E68" w:rsidRDefault="00F628BF" w:rsidP="00F628BF">
      <w:pPr>
        <w:pStyle w:val="EndNoteBibliography"/>
        <w:rPr>
          <w:lang w:val="en-US"/>
        </w:rPr>
      </w:pPr>
    </w:p>
    <w:p w14:paraId="288902F2" w14:textId="77777777" w:rsidR="00F628BF" w:rsidRPr="00E87E68" w:rsidRDefault="00F628BF" w:rsidP="00F628BF">
      <w:pPr>
        <w:pStyle w:val="EndNoteBibliography"/>
        <w:rPr>
          <w:lang w:val="en-US"/>
        </w:rPr>
      </w:pPr>
      <w:r w:rsidRPr="00E87E68">
        <w:rPr>
          <w:sz w:val="24"/>
          <w:lang w:val="en-US"/>
        </w:rPr>
        <w:t>Kirkpatrick EA. 1894. An experimental study of memory. Psychological Review, 1: 602.</w:t>
      </w:r>
    </w:p>
    <w:p w14:paraId="3AB882B0" w14:textId="77777777" w:rsidR="00F628BF" w:rsidRPr="00E87E68" w:rsidRDefault="00F628BF" w:rsidP="00F628BF">
      <w:pPr>
        <w:pStyle w:val="EndNoteBibliography"/>
        <w:rPr>
          <w:lang w:val="en-US"/>
        </w:rPr>
      </w:pPr>
    </w:p>
    <w:p w14:paraId="63C486B5" w14:textId="32B85611" w:rsidR="00F628BF" w:rsidRPr="00E87E68" w:rsidRDefault="00F628BF" w:rsidP="00F628BF">
      <w:pPr>
        <w:pStyle w:val="EndNoteBibliography"/>
        <w:rPr>
          <w:lang w:val="en-US"/>
        </w:rPr>
      </w:pPr>
      <w:r w:rsidRPr="00F628BF">
        <w:rPr>
          <w:sz w:val="24"/>
        </w:rPr>
        <w:t xml:space="preserve">Kokumai H. 2015. Password-dependent password-killer. </w:t>
      </w:r>
      <w:r w:rsidRPr="00E87E68">
        <w:rPr>
          <w:sz w:val="24"/>
          <w:lang w:val="en-US"/>
        </w:rPr>
        <w:t xml:space="preserve">Accessed 2015 June 20th, </w:t>
      </w:r>
      <w:hyperlink r:id="rId44" w:history="1">
        <w:r w:rsidRPr="00E87E68">
          <w:rPr>
            <w:rStyle w:val="Hyperlink"/>
            <w:sz w:val="24"/>
            <w:lang w:val="en-US"/>
          </w:rPr>
          <w:t>http://bit.ly/2cpIULB</w:t>
        </w:r>
      </w:hyperlink>
    </w:p>
    <w:p w14:paraId="51A8B80C" w14:textId="77777777" w:rsidR="00F628BF" w:rsidRPr="00E87E68" w:rsidRDefault="00F628BF" w:rsidP="00F628BF">
      <w:pPr>
        <w:pStyle w:val="EndNoteBibliography"/>
        <w:rPr>
          <w:lang w:val="en-US"/>
        </w:rPr>
      </w:pPr>
    </w:p>
    <w:p w14:paraId="14A5764F" w14:textId="77777777" w:rsidR="00F628BF" w:rsidRPr="00E87E68" w:rsidRDefault="00F628BF" w:rsidP="00F628BF">
      <w:pPr>
        <w:pStyle w:val="EndNoteBibliography"/>
        <w:rPr>
          <w:lang w:val="en-US"/>
        </w:rPr>
      </w:pPr>
      <w:r w:rsidRPr="00E87E68">
        <w:rPr>
          <w:sz w:val="24"/>
          <w:lang w:val="en-US"/>
        </w:rPr>
        <w:t>Kroeker KL. 2002. Graphics and security: Exploring visual biometrics. Computer Graphics and Applications, IEEE, 22: 16-21.</w:t>
      </w:r>
    </w:p>
    <w:p w14:paraId="02755603" w14:textId="77777777" w:rsidR="00F628BF" w:rsidRPr="00E87E68" w:rsidRDefault="00F628BF" w:rsidP="00F628BF">
      <w:pPr>
        <w:pStyle w:val="EndNoteBibliography"/>
        <w:rPr>
          <w:lang w:val="en-US"/>
        </w:rPr>
      </w:pPr>
    </w:p>
    <w:p w14:paraId="5628CF7C" w14:textId="77777777" w:rsidR="00F628BF" w:rsidRPr="00E87E68" w:rsidRDefault="00F628BF" w:rsidP="00F628BF">
      <w:pPr>
        <w:pStyle w:val="EndNoteBibliography"/>
        <w:rPr>
          <w:lang w:val="en-US"/>
        </w:rPr>
      </w:pPr>
      <w:r w:rsidRPr="00E87E68">
        <w:rPr>
          <w:sz w:val="24"/>
          <w:lang w:val="en-US"/>
        </w:rPr>
        <w:t>Kumar A, Wong DC, Shen HC and Jain AK. Personal verification using palmprint and hand geometry biometric. In: Audio-and Video-Based Biometric Person Authentication, 2003. Springer, p. 668-678.</w:t>
      </w:r>
    </w:p>
    <w:p w14:paraId="589D29B2" w14:textId="77777777" w:rsidR="00F628BF" w:rsidRPr="00E87E68" w:rsidRDefault="00F628BF" w:rsidP="00F628BF">
      <w:pPr>
        <w:pStyle w:val="EndNoteBibliography"/>
        <w:rPr>
          <w:lang w:val="en-US"/>
        </w:rPr>
      </w:pPr>
    </w:p>
    <w:p w14:paraId="406AA1DA" w14:textId="77777777" w:rsidR="00F628BF" w:rsidRPr="00E87E68" w:rsidRDefault="00F628BF" w:rsidP="00F628BF">
      <w:pPr>
        <w:pStyle w:val="EndNoteBibliography"/>
        <w:rPr>
          <w:lang w:val="en-US"/>
        </w:rPr>
      </w:pPr>
      <w:r w:rsidRPr="00E87E68">
        <w:rPr>
          <w:sz w:val="24"/>
          <w:lang w:val="en-US"/>
        </w:rPr>
        <w:t>Kumar R, Ranjan R, Singh SK, Kala R, Shukla A and Tiwari R. 2009. Multilingual Speaker Recognition Using Neural Network. Proc of the Frontiers of Res on Speech and Music, FRSM: 1-8.</w:t>
      </w:r>
    </w:p>
    <w:p w14:paraId="24B1EA0F" w14:textId="77777777" w:rsidR="00F628BF" w:rsidRPr="00E87E68" w:rsidRDefault="00F628BF" w:rsidP="00F628BF">
      <w:pPr>
        <w:pStyle w:val="EndNoteBibliography"/>
        <w:rPr>
          <w:lang w:val="en-US"/>
        </w:rPr>
      </w:pPr>
    </w:p>
    <w:p w14:paraId="6BB16394" w14:textId="77777777" w:rsidR="00F628BF" w:rsidRPr="00E87E68" w:rsidRDefault="00F628BF" w:rsidP="00F628BF">
      <w:pPr>
        <w:pStyle w:val="EndNoteBibliography"/>
        <w:rPr>
          <w:lang w:val="en-US"/>
        </w:rPr>
      </w:pPr>
      <w:r w:rsidRPr="00E87E68">
        <w:rPr>
          <w:sz w:val="24"/>
          <w:lang w:val="en-US"/>
        </w:rPr>
        <w:t>Lamport L. 1981. Password authentication with insecure communication. Communications of the ACM, 24: 770-772.</w:t>
      </w:r>
    </w:p>
    <w:p w14:paraId="10E57131" w14:textId="77777777" w:rsidR="00F628BF" w:rsidRPr="00E87E68" w:rsidRDefault="00F628BF" w:rsidP="00F628BF">
      <w:pPr>
        <w:pStyle w:val="EndNoteBibliography"/>
        <w:rPr>
          <w:lang w:val="en-US"/>
        </w:rPr>
      </w:pPr>
    </w:p>
    <w:p w14:paraId="638F041B" w14:textId="77777777" w:rsidR="00F628BF" w:rsidRPr="00E87E68" w:rsidRDefault="00F628BF" w:rsidP="00F628BF">
      <w:pPr>
        <w:pStyle w:val="EndNoteBibliography"/>
        <w:rPr>
          <w:lang w:val="en-US"/>
        </w:rPr>
      </w:pPr>
      <w:r w:rsidRPr="00E87E68">
        <w:rPr>
          <w:sz w:val="24"/>
          <w:lang w:val="en-US"/>
        </w:rPr>
        <w:lastRenderedPageBreak/>
        <w:t>Lanitis A, Taylor CJ and Cootes TF. 2002. Toward automatic simulation of aging effects on face images. Pattern Analysis and Machine Intelligence, IEEE Transactions on, 24: 442-455.</w:t>
      </w:r>
    </w:p>
    <w:p w14:paraId="32A9E2C4" w14:textId="77777777" w:rsidR="00F628BF" w:rsidRPr="00E87E68" w:rsidRDefault="00F628BF" w:rsidP="00F628BF">
      <w:pPr>
        <w:pStyle w:val="EndNoteBibliography"/>
        <w:rPr>
          <w:lang w:val="en-US"/>
        </w:rPr>
      </w:pPr>
    </w:p>
    <w:p w14:paraId="0E93701F" w14:textId="77777777" w:rsidR="00F628BF" w:rsidRPr="00E87E68" w:rsidRDefault="00F628BF" w:rsidP="00F628BF">
      <w:pPr>
        <w:pStyle w:val="EndNoteBibliography"/>
        <w:rPr>
          <w:lang w:val="en-US"/>
        </w:rPr>
      </w:pPr>
      <w:r w:rsidRPr="00E87E68">
        <w:rPr>
          <w:sz w:val="24"/>
          <w:lang w:val="en-US"/>
        </w:rPr>
        <w:t>Lashkari AH, Farmand S, Zakaria D, Bin O and Saleh D. 2009. Shoulder surfing attack in graphical password authentication. International Journal of Computer Science and Information Security, 6: 145-154.</w:t>
      </w:r>
    </w:p>
    <w:p w14:paraId="60C217C4" w14:textId="77777777" w:rsidR="00F628BF" w:rsidRPr="00E87E68" w:rsidRDefault="00F628BF" w:rsidP="00F628BF">
      <w:pPr>
        <w:pStyle w:val="EndNoteBibliography"/>
        <w:rPr>
          <w:lang w:val="en-US"/>
        </w:rPr>
      </w:pPr>
    </w:p>
    <w:p w14:paraId="64F63FAB" w14:textId="77777777" w:rsidR="00F628BF" w:rsidRPr="00E87E68" w:rsidRDefault="00F628BF" w:rsidP="00F628BF">
      <w:pPr>
        <w:pStyle w:val="EndNoteBibliography"/>
        <w:rPr>
          <w:lang w:val="en-US"/>
        </w:rPr>
      </w:pPr>
      <w:r w:rsidRPr="00E87E68">
        <w:rPr>
          <w:sz w:val="24"/>
          <w:lang w:val="en-US"/>
        </w:rPr>
        <w:t>Lau YW, Wagner M and Tran D. Vulnerability of speaker verification to voice mimicking. In: Intelligent Multimedia, Video and Speech Processing, 2004 Proceedings of 2004 International Symposium on, 2004. IEEE, p. 145-148.</w:t>
      </w:r>
    </w:p>
    <w:p w14:paraId="425ACB43" w14:textId="77777777" w:rsidR="00F628BF" w:rsidRPr="00E87E68" w:rsidRDefault="00F628BF" w:rsidP="00F628BF">
      <w:pPr>
        <w:pStyle w:val="EndNoteBibliography"/>
        <w:rPr>
          <w:lang w:val="en-US"/>
        </w:rPr>
      </w:pPr>
    </w:p>
    <w:p w14:paraId="5872D08D" w14:textId="77777777" w:rsidR="00F628BF" w:rsidRPr="00E87E68" w:rsidRDefault="00F628BF" w:rsidP="00F628BF">
      <w:pPr>
        <w:pStyle w:val="EndNoteBibliography"/>
        <w:rPr>
          <w:lang w:val="en-US"/>
        </w:rPr>
      </w:pPr>
      <w:r w:rsidRPr="00E87E68">
        <w:rPr>
          <w:sz w:val="24"/>
          <w:lang w:val="en-US"/>
        </w:rPr>
        <w:t>Laurence Goasduff JR. 2015. Market Share: Devices, All Countries, 4Q14 Update. Gartner.</w:t>
      </w:r>
    </w:p>
    <w:p w14:paraId="68056EFB" w14:textId="77777777" w:rsidR="00F628BF" w:rsidRPr="00E87E68" w:rsidRDefault="00F628BF" w:rsidP="00F628BF">
      <w:pPr>
        <w:pStyle w:val="EndNoteBibliography"/>
        <w:rPr>
          <w:lang w:val="en-US"/>
        </w:rPr>
      </w:pPr>
    </w:p>
    <w:p w14:paraId="3EE19EAC" w14:textId="77777777" w:rsidR="00F628BF" w:rsidRPr="00E87E68" w:rsidRDefault="00F628BF" w:rsidP="00F628BF">
      <w:pPr>
        <w:pStyle w:val="EndNoteBibliography"/>
        <w:rPr>
          <w:lang w:val="en-US"/>
        </w:rPr>
      </w:pPr>
      <w:r w:rsidRPr="00E87E68">
        <w:rPr>
          <w:sz w:val="24"/>
          <w:lang w:val="en-US"/>
        </w:rPr>
        <w:t>Lazar L, Tikolsky O, Glezer C and Zviran M. 2011. Personalized cognitive passwords: an exploratory assessment. Information Management &amp; Computer Security, 19: 25-41.</w:t>
      </w:r>
    </w:p>
    <w:p w14:paraId="08729B65" w14:textId="77777777" w:rsidR="00F628BF" w:rsidRPr="00E87E68" w:rsidRDefault="00F628BF" w:rsidP="00F628BF">
      <w:pPr>
        <w:pStyle w:val="EndNoteBibliography"/>
        <w:rPr>
          <w:lang w:val="en-US"/>
        </w:rPr>
      </w:pPr>
    </w:p>
    <w:p w14:paraId="336AC9C3" w14:textId="77777777" w:rsidR="00F628BF" w:rsidRPr="00E87E68" w:rsidRDefault="00F628BF" w:rsidP="00F628BF">
      <w:pPr>
        <w:pStyle w:val="EndNoteBibliography"/>
        <w:rPr>
          <w:lang w:val="en-US"/>
        </w:rPr>
      </w:pPr>
      <w:r w:rsidRPr="00E87E68">
        <w:rPr>
          <w:sz w:val="24"/>
          <w:lang w:val="en-US"/>
        </w:rPr>
        <w:t>LeCun YA, Bottou L, Orr GB and Müller K-R. 2012. Efficient backprop. In: Neural networks: Tricks of the trade. Springer, p. 9-48.</w:t>
      </w:r>
    </w:p>
    <w:p w14:paraId="63108EA0" w14:textId="77777777" w:rsidR="00F628BF" w:rsidRPr="00E87E68" w:rsidRDefault="00F628BF" w:rsidP="00F628BF">
      <w:pPr>
        <w:pStyle w:val="EndNoteBibliography"/>
        <w:rPr>
          <w:lang w:val="en-US"/>
        </w:rPr>
      </w:pPr>
    </w:p>
    <w:p w14:paraId="6312EAE2" w14:textId="77777777" w:rsidR="00F628BF" w:rsidRPr="00E87E68" w:rsidRDefault="00F628BF" w:rsidP="00F628BF">
      <w:pPr>
        <w:pStyle w:val="EndNoteBibliography"/>
        <w:rPr>
          <w:lang w:val="en-US"/>
        </w:rPr>
      </w:pPr>
      <w:r w:rsidRPr="00E87E68">
        <w:rPr>
          <w:sz w:val="24"/>
          <w:lang w:val="en-US"/>
        </w:rPr>
        <w:t>Li SZ. 2009. Encyclopedia of Biometrics: I-Z. Springer Science &amp; Business Media.</w:t>
      </w:r>
    </w:p>
    <w:p w14:paraId="417EDDC2" w14:textId="77777777" w:rsidR="00F628BF" w:rsidRPr="00E87E68" w:rsidRDefault="00F628BF" w:rsidP="00F628BF">
      <w:pPr>
        <w:pStyle w:val="EndNoteBibliography"/>
        <w:rPr>
          <w:lang w:val="en-US"/>
        </w:rPr>
      </w:pPr>
    </w:p>
    <w:p w14:paraId="1FDF23E7" w14:textId="77777777" w:rsidR="00F628BF" w:rsidRPr="00E87E68" w:rsidRDefault="00F628BF" w:rsidP="00F628BF">
      <w:pPr>
        <w:pStyle w:val="EndNoteBibliography"/>
        <w:rPr>
          <w:lang w:val="en-US"/>
        </w:rPr>
      </w:pPr>
      <w:r w:rsidRPr="00E87E68">
        <w:rPr>
          <w:sz w:val="24"/>
          <w:lang w:val="en-US"/>
        </w:rPr>
        <w:t>Lowe G. A hierarchy of authentication specifications. In: Computer Security Foundations Workshop, 1997 Proceedings, 10th, 1997. IEEE, p. 31-43.</w:t>
      </w:r>
    </w:p>
    <w:p w14:paraId="65DC8880" w14:textId="77777777" w:rsidR="00F628BF" w:rsidRPr="00E87E68" w:rsidRDefault="00F628BF" w:rsidP="00F628BF">
      <w:pPr>
        <w:pStyle w:val="EndNoteBibliography"/>
        <w:rPr>
          <w:lang w:val="en-US"/>
        </w:rPr>
      </w:pPr>
    </w:p>
    <w:p w14:paraId="3E0E271F" w14:textId="77777777" w:rsidR="00F628BF" w:rsidRPr="00E87E68" w:rsidRDefault="00F628BF" w:rsidP="00F628BF">
      <w:pPr>
        <w:pStyle w:val="EndNoteBibliography"/>
        <w:rPr>
          <w:lang w:val="en-US"/>
        </w:rPr>
      </w:pPr>
      <w:r w:rsidRPr="00E87E68">
        <w:rPr>
          <w:sz w:val="24"/>
          <w:lang w:val="en-US"/>
        </w:rPr>
        <w:t>Mansfield AJ and Wayman JL. 2002. Best practices in testing and reporting performance of biometric devices. Centre for Mathematics and Scientific Computing, National Physical Laboratory Teddington, Middlesex, UK.</w:t>
      </w:r>
    </w:p>
    <w:p w14:paraId="4FA8E80C" w14:textId="77777777" w:rsidR="00F628BF" w:rsidRPr="00E87E68" w:rsidRDefault="00F628BF" w:rsidP="00F628BF">
      <w:pPr>
        <w:pStyle w:val="EndNoteBibliography"/>
        <w:rPr>
          <w:lang w:val="en-US"/>
        </w:rPr>
      </w:pPr>
    </w:p>
    <w:p w14:paraId="71D738DF" w14:textId="77777777" w:rsidR="00F628BF" w:rsidRPr="00E87E68" w:rsidRDefault="00F628BF" w:rsidP="00F628BF">
      <w:pPr>
        <w:pStyle w:val="EndNoteBibliography"/>
        <w:rPr>
          <w:lang w:val="en-US"/>
        </w:rPr>
      </w:pPr>
      <w:r w:rsidRPr="00E87E68">
        <w:rPr>
          <w:sz w:val="24"/>
          <w:lang w:val="en-US"/>
        </w:rPr>
        <w:t>Martínez AM. 2002. Recognizing imprecisely localized, partially occluded, and expression variant faces from a single sample per class. Pattern Analysis and Machine Intelligence, IEEE Transactions on, 24: 748-763.</w:t>
      </w:r>
    </w:p>
    <w:p w14:paraId="6A5E06CC" w14:textId="77777777" w:rsidR="00F628BF" w:rsidRPr="00E87E68" w:rsidRDefault="00F628BF" w:rsidP="00F628BF">
      <w:pPr>
        <w:pStyle w:val="EndNoteBibliography"/>
        <w:rPr>
          <w:lang w:val="en-US"/>
        </w:rPr>
      </w:pPr>
    </w:p>
    <w:p w14:paraId="41977C4B" w14:textId="77777777" w:rsidR="00F628BF" w:rsidRPr="00E87E68" w:rsidRDefault="00F628BF" w:rsidP="00F628BF">
      <w:pPr>
        <w:pStyle w:val="EndNoteBibliography"/>
        <w:rPr>
          <w:lang w:val="en-US"/>
        </w:rPr>
      </w:pPr>
      <w:r w:rsidRPr="00E87E68">
        <w:rPr>
          <w:sz w:val="24"/>
          <w:lang w:val="en-US"/>
        </w:rPr>
        <w:t>Matsumoto T, Matsumoto H, Yamada K and Hoshino S. Impact of artificial gummy fingers on fingerprint systems. In: Electronic Imaging 2002, 2002. International Society for Optics and Photonics, p. 275-289.</w:t>
      </w:r>
    </w:p>
    <w:p w14:paraId="5F46E537" w14:textId="77777777" w:rsidR="00F628BF" w:rsidRPr="00E87E68" w:rsidRDefault="00F628BF" w:rsidP="00F628BF">
      <w:pPr>
        <w:pStyle w:val="EndNoteBibliography"/>
        <w:rPr>
          <w:lang w:val="en-US"/>
        </w:rPr>
      </w:pPr>
    </w:p>
    <w:p w14:paraId="3A77F236" w14:textId="77777777" w:rsidR="00F628BF" w:rsidRPr="00E87E68" w:rsidRDefault="00F628BF" w:rsidP="00F628BF">
      <w:pPr>
        <w:pStyle w:val="EndNoteBibliography"/>
        <w:rPr>
          <w:lang w:val="en-US"/>
        </w:rPr>
      </w:pPr>
      <w:r w:rsidRPr="00E87E68">
        <w:rPr>
          <w:sz w:val="24"/>
          <w:lang w:val="en-US"/>
        </w:rPr>
        <w:t>Micallef N, Just M, Baillie L, Halvey M and Kayacik HG. Why aren't Users Using Protection? Investigating the Usability of Smartphone Locking. In: Proceedings of the 17th International Conference on Human-Computer Interaction with Mobile Devices and Services, 2015. ACM, p. 284-294.</w:t>
      </w:r>
    </w:p>
    <w:p w14:paraId="0DEFF05D" w14:textId="77777777" w:rsidR="00F628BF" w:rsidRPr="00E87E68" w:rsidRDefault="00F628BF" w:rsidP="00F628BF">
      <w:pPr>
        <w:pStyle w:val="EndNoteBibliography"/>
        <w:rPr>
          <w:lang w:val="en-US"/>
        </w:rPr>
      </w:pPr>
    </w:p>
    <w:p w14:paraId="6517A369" w14:textId="77777777" w:rsidR="00F628BF" w:rsidRPr="00E87E68" w:rsidRDefault="00F628BF" w:rsidP="00F628BF">
      <w:pPr>
        <w:pStyle w:val="EndNoteBibliography"/>
        <w:rPr>
          <w:lang w:val="en-US"/>
        </w:rPr>
      </w:pPr>
      <w:r w:rsidRPr="00E87E68">
        <w:rPr>
          <w:sz w:val="24"/>
          <w:lang w:val="en-US"/>
        </w:rPr>
        <w:t>Miorandi D, Sicari S, De Pellegrini F and Chlamtac I. 2012. Internet of things: Vision, applications and research challenges. Ad Hoc Networks, 10: 1497-1516.</w:t>
      </w:r>
    </w:p>
    <w:p w14:paraId="24CC17DF" w14:textId="77777777" w:rsidR="00F628BF" w:rsidRPr="00E87E68" w:rsidRDefault="00F628BF" w:rsidP="00F628BF">
      <w:pPr>
        <w:pStyle w:val="EndNoteBibliography"/>
        <w:rPr>
          <w:lang w:val="en-US"/>
        </w:rPr>
      </w:pPr>
    </w:p>
    <w:p w14:paraId="12EB8444" w14:textId="77777777" w:rsidR="00F628BF" w:rsidRPr="00E87E68" w:rsidRDefault="00F628BF" w:rsidP="00F628BF">
      <w:pPr>
        <w:pStyle w:val="EndNoteBibliography"/>
        <w:rPr>
          <w:lang w:val="en-US"/>
        </w:rPr>
      </w:pPr>
      <w:r w:rsidRPr="00E87E68">
        <w:rPr>
          <w:sz w:val="24"/>
          <w:lang w:val="en-US"/>
        </w:rPr>
        <w:t>Morris R and Thompson K. 1979. Password security: A case history. Communications of the ACM, 22: 594-597.</w:t>
      </w:r>
    </w:p>
    <w:p w14:paraId="134A03F8" w14:textId="77777777" w:rsidR="00F628BF" w:rsidRPr="00E87E68" w:rsidRDefault="00F628BF" w:rsidP="00F628BF">
      <w:pPr>
        <w:pStyle w:val="EndNoteBibliography"/>
        <w:rPr>
          <w:lang w:val="en-US"/>
        </w:rPr>
      </w:pPr>
    </w:p>
    <w:p w14:paraId="6C2D1310" w14:textId="77777777" w:rsidR="00F628BF" w:rsidRPr="00E87E68" w:rsidRDefault="00F628BF" w:rsidP="00F628BF">
      <w:pPr>
        <w:pStyle w:val="EndNoteBibliography"/>
        <w:rPr>
          <w:lang w:val="en-US"/>
        </w:rPr>
      </w:pPr>
      <w:r w:rsidRPr="00E87E68">
        <w:rPr>
          <w:sz w:val="24"/>
          <w:lang w:val="en-US"/>
        </w:rPr>
        <w:t>Nair R and Salam N. A reliable speaker verification system based on LPCC and DTW. In: Computational Intelligence and Computing Research (ICCIC), 2014 IEEE International Conference on, 2014. IEEE, p. 1-4.</w:t>
      </w:r>
    </w:p>
    <w:p w14:paraId="19406624" w14:textId="77777777" w:rsidR="00F628BF" w:rsidRPr="00E87E68" w:rsidRDefault="00F628BF" w:rsidP="00F628BF">
      <w:pPr>
        <w:pStyle w:val="EndNoteBibliography"/>
        <w:rPr>
          <w:lang w:val="en-US"/>
        </w:rPr>
      </w:pPr>
    </w:p>
    <w:p w14:paraId="66E388EA" w14:textId="77777777" w:rsidR="00F628BF" w:rsidRPr="00E87E68" w:rsidRDefault="00F628BF" w:rsidP="00F628BF">
      <w:pPr>
        <w:pStyle w:val="EndNoteBibliography"/>
        <w:rPr>
          <w:lang w:val="en-US"/>
        </w:rPr>
      </w:pPr>
      <w:r w:rsidRPr="00E87E68">
        <w:rPr>
          <w:sz w:val="24"/>
          <w:lang w:val="en-US"/>
        </w:rPr>
        <w:t>Nalwa VS. 1997. Automatic on-line signature verification. Proceedings of the IEEE, 85: 215-239.</w:t>
      </w:r>
    </w:p>
    <w:p w14:paraId="59896503" w14:textId="77777777" w:rsidR="00F628BF" w:rsidRPr="00E87E68" w:rsidRDefault="00F628BF" w:rsidP="00F628BF">
      <w:pPr>
        <w:pStyle w:val="EndNoteBibliography"/>
        <w:rPr>
          <w:lang w:val="en-US"/>
        </w:rPr>
      </w:pPr>
    </w:p>
    <w:p w14:paraId="030B7F1D" w14:textId="77777777" w:rsidR="00F628BF" w:rsidRPr="00E87E68" w:rsidRDefault="00F628BF" w:rsidP="00F628BF">
      <w:pPr>
        <w:pStyle w:val="EndNoteBibliography"/>
        <w:rPr>
          <w:lang w:val="en-US"/>
        </w:rPr>
      </w:pPr>
      <w:r w:rsidRPr="00E87E68">
        <w:rPr>
          <w:sz w:val="24"/>
          <w:lang w:val="en-US"/>
        </w:rPr>
        <w:t>Nanavati S, Thieme M and Nanavati R. 2002. Biometrics, Identity Verification in a Networked World. Wiley Computer Publishing.</w:t>
      </w:r>
    </w:p>
    <w:p w14:paraId="1C263CDE" w14:textId="77777777" w:rsidR="00F628BF" w:rsidRPr="00E87E68" w:rsidRDefault="00F628BF" w:rsidP="00F628BF">
      <w:pPr>
        <w:pStyle w:val="EndNoteBibliography"/>
        <w:rPr>
          <w:lang w:val="en-US"/>
        </w:rPr>
      </w:pPr>
    </w:p>
    <w:p w14:paraId="0343483B" w14:textId="77777777" w:rsidR="00F628BF" w:rsidRPr="00E87E68" w:rsidRDefault="00F628BF" w:rsidP="00F628BF">
      <w:pPr>
        <w:pStyle w:val="EndNoteBibliography"/>
        <w:rPr>
          <w:lang w:val="en-US"/>
        </w:rPr>
      </w:pPr>
      <w:r w:rsidRPr="00E87E68">
        <w:rPr>
          <w:sz w:val="24"/>
          <w:lang w:val="en-US"/>
        </w:rPr>
        <w:t>Nickel C, Wirtl T and Busch C. Authentication of smartphone users based on the way they walk using k-NN algorithm. In: Intelligent Information Hiding and Multimedia Signal Processing (IIH-MSP), 2012 Eighth International Conference on, 2012. IEEE, p. 16-20.</w:t>
      </w:r>
    </w:p>
    <w:p w14:paraId="15C2C59E" w14:textId="77777777" w:rsidR="00F628BF" w:rsidRPr="00E87E68" w:rsidRDefault="00F628BF" w:rsidP="00F628BF">
      <w:pPr>
        <w:pStyle w:val="EndNoteBibliography"/>
        <w:rPr>
          <w:lang w:val="en-US"/>
        </w:rPr>
      </w:pPr>
    </w:p>
    <w:p w14:paraId="3D5E6961" w14:textId="0121A32C" w:rsidR="00F628BF" w:rsidRPr="00E87E68" w:rsidRDefault="00F628BF" w:rsidP="00F628BF">
      <w:pPr>
        <w:pStyle w:val="EndNoteBibliography"/>
        <w:rPr>
          <w:lang w:val="en-US"/>
        </w:rPr>
      </w:pPr>
      <w:r w:rsidRPr="00E87E68">
        <w:rPr>
          <w:sz w:val="24"/>
          <w:lang w:val="en-US"/>
        </w:rPr>
        <w:t xml:space="preserve">Nielsen. 2014. Smartphones: so many apps, so much time. Accessed 2015 November 24th </w:t>
      </w:r>
      <w:hyperlink r:id="rId45" w:history="1">
        <w:r w:rsidRPr="00E87E68">
          <w:rPr>
            <w:rStyle w:val="Hyperlink"/>
            <w:sz w:val="24"/>
            <w:lang w:val="en-US"/>
          </w:rPr>
          <w:t>http://bit.ly/TFXobf</w:t>
        </w:r>
      </w:hyperlink>
    </w:p>
    <w:p w14:paraId="3D9C8179" w14:textId="77777777" w:rsidR="00F628BF" w:rsidRPr="00E87E68" w:rsidRDefault="00F628BF" w:rsidP="00F628BF">
      <w:pPr>
        <w:pStyle w:val="EndNoteBibliography"/>
        <w:rPr>
          <w:lang w:val="en-US"/>
        </w:rPr>
      </w:pPr>
    </w:p>
    <w:p w14:paraId="393FD69C" w14:textId="77777777" w:rsidR="00F628BF" w:rsidRPr="00E87E68" w:rsidRDefault="00F628BF" w:rsidP="00F628BF">
      <w:pPr>
        <w:pStyle w:val="EndNoteBibliography"/>
        <w:rPr>
          <w:lang w:val="en-US"/>
        </w:rPr>
      </w:pPr>
      <w:r w:rsidRPr="00E87E68">
        <w:rPr>
          <w:sz w:val="24"/>
          <w:lang w:val="en-US"/>
        </w:rPr>
        <w:t>O'Shaughnessy D. 1988. Linear predictive coding. IEEE potentials, 7: 29-32.</w:t>
      </w:r>
    </w:p>
    <w:p w14:paraId="143C5FB3" w14:textId="77777777" w:rsidR="00F628BF" w:rsidRPr="00E87E68" w:rsidRDefault="00F628BF" w:rsidP="00F628BF">
      <w:pPr>
        <w:pStyle w:val="EndNoteBibliography"/>
        <w:rPr>
          <w:lang w:val="en-US"/>
        </w:rPr>
      </w:pPr>
    </w:p>
    <w:p w14:paraId="2CAFEE20" w14:textId="77777777" w:rsidR="00F628BF" w:rsidRPr="00E87E68" w:rsidRDefault="00F628BF" w:rsidP="00F628BF">
      <w:pPr>
        <w:pStyle w:val="EndNoteBibliography"/>
        <w:rPr>
          <w:lang w:val="en-US"/>
        </w:rPr>
      </w:pPr>
      <w:r w:rsidRPr="00E87E68">
        <w:rPr>
          <w:sz w:val="24"/>
          <w:lang w:val="en-US"/>
        </w:rPr>
        <w:t>Obaidat MS. A verification methodology for computer systems users. In: Proceedings of the 1995 ACM symposium on Applied computing, 1995. ACM, p. 258-262.</w:t>
      </w:r>
    </w:p>
    <w:p w14:paraId="14ECAECF" w14:textId="77777777" w:rsidR="00F628BF" w:rsidRPr="00E87E68" w:rsidRDefault="00F628BF" w:rsidP="00F628BF">
      <w:pPr>
        <w:pStyle w:val="EndNoteBibliography"/>
        <w:rPr>
          <w:lang w:val="en-US"/>
        </w:rPr>
      </w:pPr>
    </w:p>
    <w:p w14:paraId="33714546" w14:textId="77777777" w:rsidR="00F628BF" w:rsidRPr="00E87E68" w:rsidRDefault="00F628BF" w:rsidP="00F628BF">
      <w:pPr>
        <w:pStyle w:val="EndNoteBibliography"/>
        <w:rPr>
          <w:lang w:val="en-US"/>
        </w:rPr>
      </w:pPr>
      <w:r w:rsidRPr="00E87E68">
        <w:rPr>
          <w:sz w:val="24"/>
          <w:lang w:val="en-US"/>
        </w:rPr>
        <w:t>Orgill GL, Romney GW, Bailey MG and Orgill PM. The urgency for effective user privacy-education to counter social engineering attacks on secure computer systems. In: Proceedings of the 5th conference on Information technology education, 2004. ACM, p. 177-181.</w:t>
      </w:r>
    </w:p>
    <w:p w14:paraId="684AB183" w14:textId="77777777" w:rsidR="00F628BF" w:rsidRPr="00E87E68" w:rsidRDefault="00F628BF" w:rsidP="00F628BF">
      <w:pPr>
        <w:pStyle w:val="EndNoteBibliography"/>
        <w:rPr>
          <w:lang w:val="en-US"/>
        </w:rPr>
      </w:pPr>
    </w:p>
    <w:p w14:paraId="326325D1" w14:textId="77777777" w:rsidR="00F628BF" w:rsidRPr="00E87E68" w:rsidRDefault="00F628BF" w:rsidP="00F628BF">
      <w:pPr>
        <w:pStyle w:val="EndNoteBibliography"/>
        <w:rPr>
          <w:lang w:val="en-US"/>
        </w:rPr>
      </w:pPr>
      <w:r w:rsidRPr="00E87E68">
        <w:rPr>
          <w:sz w:val="24"/>
          <w:lang w:val="en-US"/>
        </w:rPr>
        <w:t>Ortega-Garcia J, Gonzalez-Rodriguez J and Marrero-Aguiar V. 2000. AHUMADA: A large speech corpus in Spanish for speaker characterization and identification. Speech Communication, 31: 255-264.</w:t>
      </w:r>
    </w:p>
    <w:p w14:paraId="64F4C60E" w14:textId="77777777" w:rsidR="00F628BF" w:rsidRPr="00E87E68" w:rsidRDefault="00F628BF" w:rsidP="00F628BF">
      <w:pPr>
        <w:pStyle w:val="EndNoteBibliography"/>
        <w:rPr>
          <w:lang w:val="en-US"/>
        </w:rPr>
      </w:pPr>
    </w:p>
    <w:p w14:paraId="13D96B85" w14:textId="77777777" w:rsidR="00F628BF" w:rsidRPr="00E87E68" w:rsidRDefault="00F628BF" w:rsidP="00F628BF">
      <w:pPr>
        <w:pStyle w:val="EndNoteBibliography"/>
        <w:rPr>
          <w:lang w:val="en-US"/>
        </w:rPr>
      </w:pPr>
      <w:r w:rsidRPr="00E87E68">
        <w:rPr>
          <w:sz w:val="24"/>
          <w:lang w:val="en-US"/>
        </w:rPr>
        <w:t>Phillips PJ, Martin A, Wilson CL and Przybocki M. 2000. An introduction evaluating biometric systems. Computer, 33: 56-63.</w:t>
      </w:r>
    </w:p>
    <w:p w14:paraId="3B524C6C" w14:textId="77777777" w:rsidR="00F628BF" w:rsidRPr="00E87E68" w:rsidRDefault="00F628BF" w:rsidP="00F628BF">
      <w:pPr>
        <w:pStyle w:val="EndNoteBibliography"/>
        <w:rPr>
          <w:lang w:val="en-US"/>
        </w:rPr>
      </w:pPr>
    </w:p>
    <w:p w14:paraId="4A81000B" w14:textId="77777777" w:rsidR="00F628BF" w:rsidRPr="00E87E68" w:rsidRDefault="00F628BF" w:rsidP="00F628BF">
      <w:pPr>
        <w:pStyle w:val="EndNoteBibliography"/>
        <w:rPr>
          <w:lang w:val="en-US"/>
        </w:rPr>
      </w:pPr>
      <w:r w:rsidRPr="00E87E68">
        <w:rPr>
          <w:sz w:val="24"/>
          <w:lang w:val="en-US"/>
        </w:rPr>
        <w:t>Rabiner L and Juang B-H. 1993. Fundamentals of speech recognition. Prentice Hall.</w:t>
      </w:r>
    </w:p>
    <w:p w14:paraId="5431F3CA" w14:textId="77777777" w:rsidR="00F628BF" w:rsidRPr="00E87E68" w:rsidRDefault="00F628BF" w:rsidP="00F628BF">
      <w:pPr>
        <w:pStyle w:val="EndNoteBibliography"/>
        <w:rPr>
          <w:lang w:val="en-US"/>
        </w:rPr>
      </w:pPr>
    </w:p>
    <w:p w14:paraId="723FEB8B" w14:textId="77777777" w:rsidR="00F628BF" w:rsidRPr="00E87E68" w:rsidRDefault="00F628BF" w:rsidP="00F628BF">
      <w:pPr>
        <w:pStyle w:val="EndNoteBibliography"/>
        <w:rPr>
          <w:lang w:val="en-US"/>
        </w:rPr>
      </w:pPr>
      <w:r w:rsidRPr="00E87E68">
        <w:rPr>
          <w:sz w:val="24"/>
          <w:lang w:val="en-US"/>
        </w:rPr>
        <w:t>Rani MP and Arumugam G. 2010. An efficient gait recognition system for human identification using modified ICA. International journal of computer science and information technology, 2: 55-67.</w:t>
      </w:r>
    </w:p>
    <w:p w14:paraId="318A7A89" w14:textId="77777777" w:rsidR="00F628BF" w:rsidRPr="00E87E68" w:rsidRDefault="00F628BF" w:rsidP="00F628BF">
      <w:pPr>
        <w:pStyle w:val="EndNoteBibliography"/>
        <w:rPr>
          <w:lang w:val="en-US"/>
        </w:rPr>
      </w:pPr>
    </w:p>
    <w:p w14:paraId="1336D0AF" w14:textId="77777777" w:rsidR="00F628BF" w:rsidRPr="00E87E68" w:rsidRDefault="00F628BF" w:rsidP="00F628BF">
      <w:pPr>
        <w:pStyle w:val="EndNoteBibliography"/>
        <w:rPr>
          <w:lang w:val="en-US"/>
        </w:rPr>
      </w:pPr>
      <w:r w:rsidRPr="00E87E68">
        <w:rPr>
          <w:sz w:val="24"/>
          <w:lang w:val="en-US"/>
        </w:rPr>
        <w:t>Reynolds DA and Rose RC. 1995. Robust text-independent speaker identification using Gaussian mixture speaker models. Speech and Audio Processing, IEEE Transactions on, 3: 72-83.</w:t>
      </w:r>
    </w:p>
    <w:p w14:paraId="7BC69B3B" w14:textId="77777777" w:rsidR="00F628BF" w:rsidRPr="00E87E68" w:rsidRDefault="00F628BF" w:rsidP="00F628BF">
      <w:pPr>
        <w:pStyle w:val="EndNoteBibliography"/>
        <w:rPr>
          <w:lang w:val="en-US"/>
        </w:rPr>
      </w:pPr>
    </w:p>
    <w:p w14:paraId="79E65C91" w14:textId="77777777" w:rsidR="00F628BF" w:rsidRPr="00E87E68" w:rsidRDefault="00F628BF" w:rsidP="00F628BF">
      <w:pPr>
        <w:pStyle w:val="EndNoteBibliography"/>
        <w:rPr>
          <w:lang w:val="en-US"/>
        </w:rPr>
      </w:pPr>
      <w:r w:rsidRPr="00E87E68">
        <w:rPr>
          <w:sz w:val="24"/>
          <w:lang w:val="en-US"/>
        </w:rPr>
        <w:t>Riley S. 2006. Password security: What users know and what they actually do. Usability News, 8: 2833-2836.</w:t>
      </w:r>
    </w:p>
    <w:p w14:paraId="09971E79" w14:textId="77777777" w:rsidR="00F628BF" w:rsidRPr="00E87E68" w:rsidRDefault="00F628BF" w:rsidP="00F628BF">
      <w:pPr>
        <w:pStyle w:val="EndNoteBibliography"/>
        <w:rPr>
          <w:lang w:val="en-US"/>
        </w:rPr>
      </w:pPr>
    </w:p>
    <w:p w14:paraId="50B175AA" w14:textId="77777777" w:rsidR="00F628BF" w:rsidRPr="00E87E68" w:rsidRDefault="00F628BF" w:rsidP="00F628BF">
      <w:pPr>
        <w:pStyle w:val="EndNoteBibliography"/>
        <w:rPr>
          <w:lang w:val="en-US"/>
        </w:rPr>
      </w:pPr>
      <w:r w:rsidRPr="00E87E68">
        <w:rPr>
          <w:sz w:val="24"/>
          <w:lang w:val="en-US"/>
        </w:rPr>
        <w:lastRenderedPageBreak/>
        <w:t>Ross A, Jain A and Pankati S. A prototype hand geometry-based verification system. In: Proceedings of 2nd Conference on Audio and Video Based Biometric Person Authentication, 1999. p. 166-171.</w:t>
      </w:r>
    </w:p>
    <w:p w14:paraId="55425EC8" w14:textId="77777777" w:rsidR="00F628BF" w:rsidRPr="00E87E68" w:rsidRDefault="00F628BF" w:rsidP="00F628BF">
      <w:pPr>
        <w:pStyle w:val="EndNoteBibliography"/>
        <w:rPr>
          <w:lang w:val="en-US"/>
        </w:rPr>
      </w:pPr>
    </w:p>
    <w:p w14:paraId="6B5B43C4" w14:textId="77777777" w:rsidR="00F628BF" w:rsidRPr="00E87E68" w:rsidRDefault="00F628BF" w:rsidP="00F628BF">
      <w:pPr>
        <w:pStyle w:val="EndNoteBibliography"/>
        <w:rPr>
          <w:lang w:val="en-US"/>
        </w:rPr>
      </w:pPr>
      <w:r w:rsidRPr="00E87E68">
        <w:rPr>
          <w:sz w:val="24"/>
          <w:lang w:val="en-US"/>
        </w:rPr>
        <w:t>Rousseau A, Deléglise P and Estève Y. Enhancing the TED-LIUM Corpus with Selected Data for Language Modeling and More TED Talks. In: LREC, 2014. p. 3935-3939.</w:t>
      </w:r>
    </w:p>
    <w:p w14:paraId="6A499614" w14:textId="77777777" w:rsidR="00F628BF" w:rsidRPr="00E87E68" w:rsidRDefault="00F628BF" w:rsidP="00F628BF">
      <w:pPr>
        <w:pStyle w:val="EndNoteBibliography"/>
        <w:rPr>
          <w:lang w:val="en-US"/>
        </w:rPr>
      </w:pPr>
    </w:p>
    <w:p w14:paraId="60E0B293" w14:textId="77777777" w:rsidR="00F628BF" w:rsidRPr="00E87E68" w:rsidRDefault="00F628BF" w:rsidP="00F628BF">
      <w:pPr>
        <w:pStyle w:val="EndNoteBibliography"/>
        <w:rPr>
          <w:lang w:val="en-US"/>
        </w:rPr>
      </w:pPr>
      <w:r w:rsidRPr="00E87E68">
        <w:rPr>
          <w:sz w:val="24"/>
          <w:lang w:val="en-US"/>
        </w:rPr>
        <w:t>Sadjadi SO and Hansen JH. 2013. Unsupervised speech activity detection using voicing measures and perceptual spectral flux. Signal Processing Letters, IEEE, 20: 197-200.</w:t>
      </w:r>
    </w:p>
    <w:p w14:paraId="67B29300" w14:textId="77777777" w:rsidR="00F628BF" w:rsidRPr="00E87E68" w:rsidRDefault="00F628BF" w:rsidP="00F628BF">
      <w:pPr>
        <w:pStyle w:val="EndNoteBibliography"/>
        <w:rPr>
          <w:lang w:val="en-US"/>
        </w:rPr>
      </w:pPr>
    </w:p>
    <w:p w14:paraId="48624BE7" w14:textId="77777777" w:rsidR="00F628BF" w:rsidRPr="00F628BF" w:rsidRDefault="00F628BF" w:rsidP="00F628BF">
      <w:pPr>
        <w:pStyle w:val="EndNoteBibliography"/>
      </w:pPr>
      <w:r w:rsidRPr="00E87E68">
        <w:rPr>
          <w:sz w:val="24"/>
          <w:lang w:val="en-US"/>
        </w:rPr>
        <w:t xml:space="preserve">Salvador S and Chan P. 2007. Toward accurate dynamic time warping in linear time and space. </w:t>
      </w:r>
      <w:r w:rsidRPr="00F628BF">
        <w:rPr>
          <w:sz w:val="24"/>
        </w:rPr>
        <w:t>Intelligent Data Analysis, 11: 561-580.</w:t>
      </w:r>
    </w:p>
    <w:p w14:paraId="639DD6A3" w14:textId="77777777" w:rsidR="00F628BF" w:rsidRPr="00F628BF" w:rsidRDefault="00F628BF" w:rsidP="00F628BF">
      <w:pPr>
        <w:pStyle w:val="EndNoteBibliography"/>
      </w:pPr>
    </w:p>
    <w:p w14:paraId="5CC8DACF" w14:textId="77777777" w:rsidR="00F628BF" w:rsidRPr="00E87E68" w:rsidRDefault="00F628BF" w:rsidP="00F628BF">
      <w:pPr>
        <w:pStyle w:val="EndNoteBibliography"/>
        <w:rPr>
          <w:lang w:val="en-US"/>
        </w:rPr>
      </w:pPr>
      <w:r w:rsidRPr="00F628BF">
        <w:rPr>
          <w:sz w:val="24"/>
        </w:rPr>
        <w:t xml:space="preserve">Sanchez-Reillo R, Sanchez-Avila C and Gonzalez-Marcos A. 2000. </w:t>
      </w:r>
      <w:r w:rsidRPr="00E87E68">
        <w:rPr>
          <w:sz w:val="24"/>
          <w:lang w:val="en-US"/>
        </w:rPr>
        <w:t>Biometric identification through hand geometry measurements. Pattern Analysis and Machine Intelligence, IEEE Transactions on, 22: 1168-1171.</w:t>
      </w:r>
    </w:p>
    <w:p w14:paraId="4A9A264E" w14:textId="77777777" w:rsidR="00F628BF" w:rsidRPr="00E87E68" w:rsidRDefault="00F628BF" w:rsidP="00F628BF">
      <w:pPr>
        <w:pStyle w:val="EndNoteBibliography"/>
        <w:rPr>
          <w:lang w:val="en-US"/>
        </w:rPr>
      </w:pPr>
    </w:p>
    <w:p w14:paraId="143884A4" w14:textId="77777777" w:rsidR="00F628BF" w:rsidRPr="00E87E68" w:rsidRDefault="00F628BF" w:rsidP="00F628BF">
      <w:pPr>
        <w:pStyle w:val="EndNoteBibliography"/>
        <w:rPr>
          <w:lang w:val="en-US"/>
        </w:rPr>
      </w:pPr>
      <w:r w:rsidRPr="00E87E68">
        <w:rPr>
          <w:sz w:val="24"/>
          <w:lang w:val="en-US"/>
        </w:rPr>
        <w:t>Sarkar S, Phillips PJ, Liu Z, Vega IR, Grother P and Bowyer KW. 2005. The humanid gait challenge problem: Data sets, performance, and analysis. Pattern Analysis and Machine Intelligence, IEEE Transactions on, 27: 162-177.</w:t>
      </w:r>
    </w:p>
    <w:p w14:paraId="165ED51B" w14:textId="77777777" w:rsidR="00F628BF" w:rsidRPr="00E87E68" w:rsidRDefault="00F628BF" w:rsidP="00F628BF">
      <w:pPr>
        <w:pStyle w:val="EndNoteBibliography"/>
        <w:rPr>
          <w:lang w:val="en-US"/>
        </w:rPr>
      </w:pPr>
    </w:p>
    <w:p w14:paraId="61FA7069" w14:textId="77777777" w:rsidR="00F628BF" w:rsidRPr="00E87E68" w:rsidRDefault="00F628BF" w:rsidP="00F628BF">
      <w:pPr>
        <w:pStyle w:val="EndNoteBibliography"/>
        <w:rPr>
          <w:lang w:val="en-US"/>
        </w:rPr>
      </w:pPr>
      <w:r w:rsidRPr="00E87E68">
        <w:rPr>
          <w:sz w:val="24"/>
          <w:lang w:val="en-US"/>
        </w:rPr>
        <w:t>Sasse MA, Brostoff S and Weirich D. 2001. Transforming the ‘weakest link’—a human/computer interaction approach to usable and effective security. BT technology journal, 19: 122-131.</w:t>
      </w:r>
    </w:p>
    <w:p w14:paraId="16C5120C" w14:textId="77777777" w:rsidR="00F628BF" w:rsidRPr="00E87E68" w:rsidRDefault="00F628BF" w:rsidP="00F628BF">
      <w:pPr>
        <w:pStyle w:val="EndNoteBibliography"/>
        <w:rPr>
          <w:lang w:val="en-US"/>
        </w:rPr>
      </w:pPr>
    </w:p>
    <w:p w14:paraId="64A35927" w14:textId="77777777" w:rsidR="00F628BF" w:rsidRPr="00E87E68" w:rsidRDefault="00F628BF" w:rsidP="00F628BF">
      <w:pPr>
        <w:pStyle w:val="EndNoteBibliography"/>
        <w:rPr>
          <w:lang w:val="en-US"/>
        </w:rPr>
      </w:pPr>
      <w:r w:rsidRPr="00E87E68">
        <w:rPr>
          <w:sz w:val="24"/>
          <w:lang w:val="en-US"/>
        </w:rPr>
        <w:t>Schneier B. 2005. Two-factor authentication: too little, too late. Commun ACM, 48: 136.</w:t>
      </w:r>
    </w:p>
    <w:p w14:paraId="3D0594B5" w14:textId="77777777" w:rsidR="00F628BF" w:rsidRPr="00E87E68" w:rsidRDefault="00F628BF" w:rsidP="00F628BF">
      <w:pPr>
        <w:pStyle w:val="EndNoteBibliography"/>
        <w:rPr>
          <w:lang w:val="en-US"/>
        </w:rPr>
      </w:pPr>
    </w:p>
    <w:p w14:paraId="7492705E" w14:textId="77777777" w:rsidR="00F628BF" w:rsidRPr="00E87E68" w:rsidRDefault="00F628BF" w:rsidP="00F628BF">
      <w:pPr>
        <w:pStyle w:val="EndNoteBibliography"/>
        <w:rPr>
          <w:lang w:val="en-US"/>
        </w:rPr>
      </w:pPr>
      <w:r w:rsidRPr="00E87E68">
        <w:rPr>
          <w:sz w:val="24"/>
          <w:lang w:val="en-US"/>
        </w:rPr>
        <w:t>Senk C and Dotzler F. Biometric Authentication as a service for enterprise identity management deployment: a data protection perspective. In: Availability, Reliability and Security (ARES), 2011 Sixth International Conference on, 2011. IEEE, p. 43-50.</w:t>
      </w:r>
    </w:p>
    <w:p w14:paraId="2B27704E" w14:textId="77777777" w:rsidR="00F628BF" w:rsidRPr="00E87E68" w:rsidRDefault="00F628BF" w:rsidP="00F628BF">
      <w:pPr>
        <w:pStyle w:val="EndNoteBibliography"/>
        <w:rPr>
          <w:lang w:val="en-US"/>
        </w:rPr>
      </w:pPr>
    </w:p>
    <w:p w14:paraId="35F95D20" w14:textId="03FC3CE9" w:rsidR="00F628BF" w:rsidRPr="00E87E68" w:rsidRDefault="00F628BF" w:rsidP="00F628BF">
      <w:pPr>
        <w:pStyle w:val="EndNoteBibliography"/>
        <w:rPr>
          <w:lang w:val="en-US"/>
        </w:rPr>
      </w:pPr>
      <w:r w:rsidRPr="00E87E68">
        <w:rPr>
          <w:sz w:val="24"/>
          <w:lang w:val="en-US"/>
        </w:rPr>
        <w:lastRenderedPageBreak/>
        <w:t xml:space="preserve">Sinofsky S. 2011. Signing in with a picture password. Accessed 2016 January 13th, </w:t>
      </w:r>
      <w:hyperlink r:id="rId46" w:history="1">
        <w:r w:rsidRPr="00E87E68">
          <w:rPr>
            <w:rStyle w:val="Hyperlink"/>
            <w:sz w:val="24"/>
            <w:lang w:val="en-US"/>
          </w:rPr>
          <w:t>http://bit.ly/2cd72fK</w:t>
        </w:r>
      </w:hyperlink>
    </w:p>
    <w:p w14:paraId="6A5C3537" w14:textId="77777777" w:rsidR="00F628BF" w:rsidRPr="00E87E68" w:rsidRDefault="00F628BF" w:rsidP="00F628BF">
      <w:pPr>
        <w:pStyle w:val="EndNoteBibliography"/>
        <w:rPr>
          <w:lang w:val="en-US"/>
        </w:rPr>
      </w:pPr>
    </w:p>
    <w:p w14:paraId="34D475CE" w14:textId="77777777" w:rsidR="00F628BF" w:rsidRPr="00E87E68" w:rsidRDefault="00F628BF" w:rsidP="00F628BF">
      <w:pPr>
        <w:pStyle w:val="EndNoteBibliography"/>
        <w:rPr>
          <w:lang w:val="en-US"/>
        </w:rPr>
      </w:pPr>
      <w:r w:rsidRPr="00E87E68">
        <w:rPr>
          <w:sz w:val="24"/>
          <w:lang w:val="en-US"/>
        </w:rPr>
        <w:t>Slain M. January 19, 2015. Worst Passwords of 2015</w:t>
      </w:r>
      <w:r w:rsidRPr="00E87E68">
        <w:rPr>
          <w:lang w:val="en-US"/>
        </w:rPr>
        <w:t xml:space="preserve">. </w:t>
      </w:r>
      <w:r w:rsidRPr="00E87E68">
        <w:rPr>
          <w:sz w:val="24"/>
          <w:lang w:val="en-US"/>
        </w:rPr>
        <w:t>In: SplashData éd.</w:t>
      </w:r>
    </w:p>
    <w:p w14:paraId="16E87AC4" w14:textId="77777777" w:rsidR="00F628BF" w:rsidRPr="00E87E68" w:rsidRDefault="00F628BF" w:rsidP="00F628BF">
      <w:pPr>
        <w:pStyle w:val="EndNoteBibliography"/>
        <w:rPr>
          <w:lang w:val="en-US"/>
        </w:rPr>
      </w:pPr>
    </w:p>
    <w:p w14:paraId="5CBAF89F" w14:textId="77777777" w:rsidR="00F628BF" w:rsidRPr="00E87E68" w:rsidRDefault="00F628BF" w:rsidP="00F628BF">
      <w:pPr>
        <w:pStyle w:val="EndNoteBibliography"/>
        <w:rPr>
          <w:lang w:val="en-US"/>
        </w:rPr>
      </w:pPr>
      <w:r w:rsidRPr="00E87E68">
        <w:rPr>
          <w:sz w:val="24"/>
          <w:lang w:val="en-US"/>
        </w:rPr>
        <w:t>Sufi F, Khalil I and Hu J. 2010. ECG-based authentication. In: Handbook of Information and Communication Security. Springer, p. 309-331.</w:t>
      </w:r>
    </w:p>
    <w:p w14:paraId="4D7BC367" w14:textId="77777777" w:rsidR="00F628BF" w:rsidRPr="00E87E68" w:rsidRDefault="00F628BF" w:rsidP="00F628BF">
      <w:pPr>
        <w:pStyle w:val="EndNoteBibliography"/>
        <w:rPr>
          <w:lang w:val="en-US"/>
        </w:rPr>
      </w:pPr>
    </w:p>
    <w:p w14:paraId="7363BD8B" w14:textId="77777777" w:rsidR="00F628BF" w:rsidRPr="00E87E68" w:rsidRDefault="00F628BF" w:rsidP="00F628BF">
      <w:pPr>
        <w:pStyle w:val="EndNoteBibliography"/>
        <w:rPr>
          <w:lang w:val="en-US"/>
        </w:rPr>
      </w:pPr>
      <w:r w:rsidRPr="00E87E68">
        <w:rPr>
          <w:sz w:val="24"/>
          <w:lang w:val="en-US"/>
        </w:rPr>
        <w:t>Tari F, Ozok A and Holden SH. A comparison of perceived and real shoulder-surfing risks between alphanumeric and graphical passwords. In: Proceedings of the second symposium on Usable privacy and security, 2006. ACM, p. 56-66.</w:t>
      </w:r>
    </w:p>
    <w:p w14:paraId="3A6EB19A" w14:textId="77777777" w:rsidR="00F628BF" w:rsidRPr="00E87E68" w:rsidRDefault="00F628BF" w:rsidP="00F628BF">
      <w:pPr>
        <w:pStyle w:val="EndNoteBibliography"/>
        <w:rPr>
          <w:lang w:val="en-US"/>
        </w:rPr>
      </w:pPr>
    </w:p>
    <w:p w14:paraId="69E92D89" w14:textId="77777777" w:rsidR="00F628BF" w:rsidRPr="00E87E68" w:rsidRDefault="00F628BF" w:rsidP="00F628BF">
      <w:pPr>
        <w:pStyle w:val="EndNoteBibliography"/>
        <w:rPr>
          <w:lang w:val="en-US"/>
        </w:rPr>
      </w:pPr>
      <w:r w:rsidRPr="00E87E68">
        <w:rPr>
          <w:sz w:val="24"/>
          <w:lang w:val="en-US"/>
        </w:rPr>
        <w:t>Thullier F, Bouchard B and Ménélas B-AJ. 2016. Exploring Mobile Authentication Mechanisms from PIN to Biometrics Including the Future Trend. In: Protecting Mobile Networks and Devices: Challenges and Solutions. Taylor &amp; Francis.</w:t>
      </w:r>
    </w:p>
    <w:p w14:paraId="51E5800F" w14:textId="77777777" w:rsidR="00F628BF" w:rsidRPr="00E87E68" w:rsidRDefault="00F628BF" w:rsidP="00F628BF">
      <w:pPr>
        <w:pStyle w:val="EndNoteBibliography"/>
        <w:rPr>
          <w:lang w:val="en-US"/>
        </w:rPr>
      </w:pPr>
    </w:p>
    <w:p w14:paraId="62019EE3" w14:textId="77777777" w:rsidR="00F628BF" w:rsidRPr="00E87E68" w:rsidRDefault="00F628BF" w:rsidP="00F628BF">
      <w:pPr>
        <w:pStyle w:val="EndNoteBibliography"/>
        <w:rPr>
          <w:lang w:val="en-US"/>
        </w:rPr>
      </w:pPr>
      <w:r w:rsidRPr="00E87E68">
        <w:rPr>
          <w:sz w:val="24"/>
          <w:lang w:val="en-US"/>
        </w:rPr>
        <w:t>Trojahn M, Arndt F and Ortmeier F. Authentication with keystroke dynamics on touchscreen keypads-effect of different N-Graph combinations. In: MOBILITY 2013, The Third International Conference on Mobile Services, Resources, and Users, 2013. p. 114-119.</w:t>
      </w:r>
    </w:p>
    <w:p w14:paraId="774332E7" w14:textId="77777777" w:rsidR="00F628BF" w:rsidRPr="00E87E68" w:rsidRDefault="00F628BF" w:rsidP="00F628BF">
      <w:pPr>
        <w:pStyle w:val="EndNoteBibliography"/>
        <w:rPr>
          <w:lang w:val="en-US"/>
        </w:rPr>
      </w:pPr>
    </w:p>
    <w:p w14:paraId="38F458E3" w14:textId="77777777" w:rsidR="00F628BF" w:rsidRPr="00E87E68" w:rsidRDefault="00F628BF" w:rsidP="00F628BF">
      <w:pPr>
        <w:pStyle w:val="EndNoteBibliography"/>
        <w:rPr>
          <w:lang w:val="en-US"/>
        </w:rPr>
      </w:pPr>
      <w:r w:rsidRPr="00E87E68">
        <w:rPr>
          <w:sz w:val="24"/>
          <w:lang w:val="en-US"/>
        </w:rPr>
        <w:t>Uellenbeck S, Dürmuth M, Wolf C and Holz T. Quantifying the security of graphical passwords: The case of android unlock patterns. In: Proceedings of the 2013 ACM SIGSAC conference on Computer &amp; communications security, 2013. ACM, p. 161-172.</w:t>
      </w:r>
    </w:p>
    <w:p w14:paraId="32F01683" w14:textId="77777777" w:rsidR="00F628BF" w:rsidRPr="00E87E68" w:rsidRDefault="00F628BF" w:rsidP="00F628BF">
      <w:pPr>
        <w:pStyle w:val="EndNoteBibliography"/>
        <w:rPr>
          <w:lang w:val="en-US"/>
        </w:rPr>
      </w:pPr>
    </w:p>
    <w:p w14:paraId="674C442C" w14:textId="77777777" w:rsidR="00F628BF" w:rsidRPr="00E87E68" w:rsidRDefault="00F628BF" w:rsidP="00F628BF">
      <w:pPr>
        <w:pStyle w:val="EndNoteBibliography"/>
        <w:rPr>
          <w:lang w:val="en-US"/>
        </w:rPr>
      </w:pPr>
      <w:r w:rsidRPr="00E87E68">
        <w:rPr>
          <w:sz w:val="24"/>
          <w:lang w:val="en-US"/>
        </w:rPr>
        <w:t>Vuppala A, Chakrabarti S, Rao K and Dutta L. Robust speaker recognition on mobile devices. In: Proc of IEEE Int Conf on Signal Processing and Communications, 2010.</w:t>
      </w:r>
    </w:p>
    <w:p w14:paraId="79A79ADB" w14:textId="77777777" w:rsidR="00F628BF" w:rsidRPr="00E87E68" w:rsidRDefault="00F628BF" w:rsidP="00F628BF">
      <w:pPr>
        <w:pStyle w:val="EndNoteBibliography"/>
        <w:rPr>
          <w:lang w:val="en-US"/>
        </w:rPr>
      </w:pPr>
    </w:p>
    <w:p w14:paraId="6CEB7AEF" w14:textId="77777777" w:rsidR="00F628BF" w:rsidRPr="00E87E68" w:rsidRDefault="00F628BF" w:rsidP="00F628BF">
      <w:pPr>
        <w:pStyle w:val="EndNoteBibliography"/>
        <w:rPr>
          <w:lang w:val="en-US"/>
        </w:rPr>
      </w:pPr>
      <w:r w:rsidRPr="00E87E68">
        <w:rPr>
          <w:sz w:val="24"/>
          <w:lang w:val="en-US"/>
        </w:rPr>
        <w:t>Wildes RP. 1997. Iris recognition: an emerging biometric technology. Proceedings of the IEEE, 85: 1348-1363.</w:t>
      </w:r>
    </w:p>
    <w:p w14:paraId="1A4F68B6" w14:textId="77777777" w:rsidR="00F628BF" w:rsidRPr="00E87E68" w:rsidRDefault="00F628BF" w:rsidP="00F628BF">
      <w:pPr>
        <w:pStyle w:val="EndNoteBibliography"/>
        <w:rPr>
          <w:lang w:val="en-US"/>
        </w:rPr>
      </w:pPr>
    </w:p>
    <w:p w14:paraId="326B5B67" w14:textId="77777777" w:rsidR="00F628BF" w:rsidRPr="00E87E68" w:rsidRDefault="00F628BF" w:rsidP="00F628BF">
      <w:pPr>
        <w:pStyle w:val="EndNoteBibliography"/>
        <w:rPr>
          <w:lang w:val="en-US"/>
        </w:rPr>
      </w:pPr>
      <w:r w:rsidRPr="00E87E68">
        <w:rPr>
          <w:sz w:val="24"/>
          <w:lang w:val="en-US"/>
        </w:rPr>
        <w:lastRenderedPageBreak/>
        <w:t>Wilska T-A. 2003. Mobile phone use as part of young people's consumption styles. Journal of consumer policy, 26: 441-463.</w:t>
      </w:r>
    </w:p>
    <w:p w14:paraId="63EC1650" w14:textId="77777777" w:rsidR="00F628BF" w:rsidRPr="00E87E68" w:rsidRDefault="00F628BF" w:rsidP="00F628BF">
      <w:pPr>
        <w:pStyle w:val="EndNoteBibliography"/>
        <w:rPr>
          <w:lang w:val="en-US"/>
        </w:rPr>
      </w:pPr>
    </w:p>
    <w:p w14:paraId="3F448CEF" w14:textId="77777777" w:rsidR="00F628BF" w:rsidRPr="00E87E68" w:rsidRDefault="00F628BF" w:rsidP="00F628BF">
      <w:pPr>
        <w:pStyle w:val="EndNoteBibliography"/>
        <w:rPr>
          <w:lang w:val="en-US"/>
        </w:rPr>
      </w:pPr>
      <w:r w:rsidRPr="00E87E68">
        <w:rPr>
          <w:sz w:val="24"/>
          <w:lang w:val="en-US"/>
        </w:rPr>
        <w:t>Yampolskiy RV. Analyzing user password selection behavior for reduction of password space. In: Carnahan Conferences Security Technology, Proceedings 2006 40th Annual IEEE International, 2006. IEEE, p. 109-115.</w:t>
      </w:r>
    </w:p>
    <w:p w14:paraId="7021663B" w14:textId="77777777" w:rsidR="00F628BF" w:rsidRPr="00E87E68" w:rsidRDefault="00F628BF" w:rsidP="00F628BF">
      <w:pPr>
        <w:pStyle w:val="EndNoteBibliography"/>
        <w:rPr>
          <w:lang w:val="en-US"/>
        </w:rPr>
      </w:pPr>
    </w:p>
    <w:p w14:paraId="7A5AA8FE" w14:textId="77777777" w:rsidR="00F628BF" w:rsidRPr="00E87E68" w:rsidRDefault="00F628BF" w:rsidP="00F628BF">
      <w:pPr>
        <w:pStyle w:val="EndNoteBibliography"/>
        <w:rPr>
          <w:lang w:val="en-US"/>
        </w:rPr>
      </w:pPr>
      <w:r w:rsidRPr="00E87E68">
        <w:rPr>
          <w:sz w:val="24"/>
          <w:lang w:val="en-US"/>
        </w:rPr>
        <w:t>Yan J. 2004. Password memorability and security: Empirical results. IEEE Security &amp; privacy: 25-31.</w:t>
      </w:r>
    </w:p>
    <w:p w14:paraId="68BD6C94" w14:textId="77777777" w:rsidR="00F628BF" w:rsidRPr="00E87E68" w:rsidRDefault="00F628BF" w:rsidP="00F628BF">
      <w:pPr>
        <w:pStyle w:val="EndNoteBibliography"/>
        <w:rPr>
          <w:lang w:val="en-US"/>
        </w:rPr>
      </w:pPr>
    </w:p>
    <w:p w14:paraId="4D42A5DE" w14:textId="77777777" w:rsidR="00F628BF" w:rsidRPr="00E87E68" w:rsidRDefault="00F628BF" w:rsidP="00F628BF">
      <w:pPr>
        <w:pStyle w:val="EndNoteBibliography"/>
        <w:rPr>
          <w:lang w:val="en-US"/>
        </w:rPr>
      </w:pPr>
      <w:r w:rsidRPr="00E87E68">
        <w:rPr>
          <w:sz w:val="24"/>
          <w:lang w:val="en-US"/>
        </w:rPr>
        <w:t>Yuizono T, Wang Y, Satoh K and Nakayama S. Study on individual recognition for ear images by using genetic local search. In: WCCI, 2002. IEEE, p. 237-242.</w:t>
      </w:r>
    </w:p>
    <w:p w14:paraId="4DA986DD" w14:textId="77777777" w:rsidR="00F628BF" w:rsidRPr="00E87E68" w:rsidRDefault="00F628BF" w:rsidP="00F628BF">
      <w:pPr>
        <w:pStyle w:val="EndNoteBibliography"/>
        <w:rPr>
          <w:lang w:val="en-US"/>
        </w:rPr>
      </w:pPr>
    </w:p>
    <w:p w14:paraId="69D94894" w14:textId="77777777" w:rsidR="00F628BF" w:rsidRPr="00E87E68" w:rsidRDefault="00F628BF" w:rsidP="00F628BF">
      <w:pPr>
        <w:pStyle w:val="EndNoteBibliography"/>
        <w:rPr>
          <w:lang w:val="en-US"/>
        </w:rPr>
      </w:pPr>
      <w:r w:rsidRPr="00E87E68">
        <w:rPr>
          <w:sz w:val="24"/>
          <w:lang w:val="en-US"/>
        </w:rPr>
        <w:t>Zhang H. The optimality of naive bayes. In: Proceedings of the Seventeenth Florida Artificial Intelligence Research Society Conference, Miami Beach, 2004. AAAI Press, p. 562–567.</w:t>
      </w:r>
    </w:p>
    <w:p w14:paraId="6BE1EE5A" w14:textId="77777777" w:rsidR="00F628BF" w:rsidRPr="00E87E68" w:rsidRDefault="00F628BF" w:rsidP="00F628BF">
      <w:pPr>
        <w:pStyle w:val="EndNoteBibliography"/>
        <w:rPr>
          <w:lang w:val="en-US"/>
        </w:rPr>
      </w:pPr>
    </w:p>
    <w:p w14:paraId="6423BBDA" w14:textId="77777777" w:rsidR="00F628BF" w:rsidRPr="00E87E68" w:rsidRDefault="00F628BF" w:rsidP="00F628BF">
      <w:pPr>
        <w:pStyle w:val="EndNoteBibliography"/>
        <w:rPr>
          <w:lang w:val="en-US"/>
        </w:rPr>
      </w:pPr>
      <w:r w:rsidRPr="00E87E68">
        <w:rPr>
          <w:sz w:val="24"/>
          <w:lang w:val="en-US"/>
        </w:rPr>
        <w:t>Zhao Z, Ahn G-J and Hu H. 2015. Picture Gesture Authentication: Empirical Analysis, Automated Attacks, and Scheme Evaluation. ACM Transactions on Information and System Security (TISSEC), 17: 14.</w:t>
      </w:r>
    </w:p>
    <w:p w14:paraId="45C528A9" w14:textId="77777777" w:rsidR="00F628BF" w:rsidRPr="00E87E68" w:rsidRDefault="00F628BF" w:rsidP="00F628BF">
      <w:pPr>
        <w:pStyle w:val="EndNoteBibliography"/>
        <w:rPr>
          <w:lang w:val="en-US"/>
        </w:rPr>
      </w:pPr>
    </w:p>
    <w:p w14:paraId="5505AE44" w14:textId="77777777" w:rsidR="00F628BF" w:rsidRPr="00F628BF" w:rsidRDefault="00F628BF" w:rsidP="00F628BF">
      <w:pPr>
        <w:pStyle w:val="EndNoteBibliography"/>
      </w:pPr>
      <w:r w:rsidRPr="00E87E68">
        <w:rPr>
          <w:sz w:val="24"/>
          <w:lang w:val="en-US"/>
        </w:rPr>
        <w:t xml:space="preserve">Zviran M and Haga WJ. User authentication by cognitive passwords: an empirical assessment. In: Information Technology, 1990'Next Decade in Information Technology', Proceedings of the 5th Jerusalem Conference on (Cat No 90TH0326-9), 1990. </w:t>
      </w:r>
      <w:r w:rsidRPr="00F628BF">
        <w:rPr>
          <w:sz w:val="24"/>
        </w:rPr>
        <w:t>IEEE, p. 137-144.</w:t>
      </w:r>
    </w:p>
    <w:p w14:paraId="26AADAD8" w14:textId="77777777" w:rsidR="00F628BF" w:rsidRPr="00F628BF" w:rsidRDefault="00F628BF" w:rsidP="00F628BF">
      <w:pPr>
        <w:pStyle w:val="EndNoteBibliography"/>
      </w:pPr>
    </w:p>
    <w:p w14:paraId="3DB52A8E" w14:textId="7EB278E6" w:rsidR="00004FEB" w:rsidRDefault="00FE32C0" w:rsidP="00E76620">
      <w:pPr>
        <w:pStyle w:val="EndNoteBibliography"/>
      </w:pPr>
      <w:r w:rsidRPr="002A0D5B">
        <w:fldChar w:fldCharType="end"/>
      </w:r>
    </w:p>
    <w:p w14:paraId="1FD517DA" w14:textId="77777777" w:rsidR="00004FEB" w:rsidRDefault="00004FEB">
      <w:pPr>
        <w:spacing w:after="200" w:line="276" w:lineRule="auto"/>
        <w:rPr>
          <w:noProof/>
          <w:sz w:val="20"/>
          <w:szCs w:val="20"/>
          <w:lang w:val="fr-FR"/>
        </w:rPr>
      </w:pPr>
      <w:r>
        <w:br w:type="page"/>
      </w:r>
    </w:p>
    <w:p w14:paraId="4BD630BA" w14:textId="3FD257CB" w:rsidR="00FF0409" w:rsidRDefault="00FF0409" w:rsidP="00FF0409">
      <w:pPr>
        <w:pStyle w:val="Head-Chapter"/>
      </w:pPr>
      <w:bookmarkStart w:id="139" w:name="_Toc463601688"/>
      <w:r>
        <w:lastRenderedPageBreak/>
        <w:t>APPENDIX</w:t>
      </w:r>
      <w:r w:rsidRPr="007E5C9F">
        <w:t xml:space="preserve"> </w:t>
      </w:r>
      <w:r>
        <w:t>1</w:t>
      </w:r>
      <w:r w:rsidRPr="007E5C9F">
        <w:br/>
      </w:r>
      <w:r>
        <w:t>ETHICS CERTIFICATE</w:t>
      </w:r>
      <w:bookmarkEnd w:id="139"/>
    </w:p>
    <w:p w14:paraId="10AB63C1" w14:textId="77777777" w:rsidR="00004FEB" w:rsidRPr="00EA0EF9" w:rsidRDefault="00004FEB" w:rsidP="00004FEB">
      <w:pPr>
        <w:pStyle w:val="Body"/>
      </w:pPr>
    </w:p>
    <w:p w14:paraId="236F44E3" w14:textId="28E17A22" w:rsidR="00C21A46" w:rsidRPr="002A0D5B" w:rsidRDefault="00616F40" w:rsidP="00F748DF">
      <w:pPr>
        <w:pStyle w:val="Image"/>
      </w:pPr>
      <w:r>
        <w:pict w14:anchorId="479816B6">
          <v:shape id="_x0000_i1036" type="#_x0000_t75" style="width:420pt;height:552pt">
            <v:imagedata r:id="rId47" o:title="Capture"/>
          </v:shape>
        </w:pict>
      </w:r>
    </w:p>
    <w:sectPr w:rsidR="00C21A46" w:rsidRPr="002A0D5B" w:rsidSect="008D735D">
      <w:pgSz w:w="12242" w:h="15842" w:code="1"/>
      <w:pgMar w:top="1418" w:right="1418" w:bottom="1418" w:left="1985"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F215F" w14:textId="77777777" w:rsidR="00E71228" w:rsidRDefault="00E71228" w:rsidP="0023746A">
      <w:r>
        <w:separator/>
      </w:r>
    </w:p>
  </w:endnote>
  <w:endnote w:type="continuationSeparator" w:id="0">
    <w:p w14:paraId="5090F128" w14:textId="77777777" w:rsidR="00E71228" w:rsidRDefault="00E71228" w:rsidP="00237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2DF" w14:textId="2C566A1B" w:rsidR="005C58B5" w:rsidRDefault="005C58B5" w:rsidP="000A0874">
    <w:pPr>
      <w:pStyle w:val="Footer"/>
      <w:tabs>
        <w:tab w:val="left" w:pos="315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93E28" w14:textId="77777777" w:rsidR="005C58B5" w:rsidRPr="00CF2510" w:rsidRDefault="005C58B5" w:rsidP="00CF484E">
    <w:pPr>
      <w:pStyle w:val="Footer"/>
      <w:jc w:val="right"/>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F1199" w14:textId="6BA134D9" w:rsidR="005C58B5" w:rsidRDefault="005C58B5" w:rsidP="000A0874">
    <w:pPr>
      <w:pStyle w:val="Footer"/>
      <w:tabs>
        <w:tab w:val="left" w:pos="3150"/>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8EEDE" w14:textId="011522B0" w:rsidR="005C58B5" w:rsidRDefault="005C58B5" w:rsidP="000A0874">
    <w:pPr>
      <w:pStyle w:val="Footer"/>
      <w:tabs>
        <w:tab w:val="left" w:pos="3150"/>
      </w:tabs>
      <w:jc w:val="right"/>
    </w:pPr>
    <w:r>
      <w:fldChar w:fldCharType="begin"/>
    </w:r>
    <w:r>
      <w:instrText xml:space="preserve"> PAGE   \* MERGEFORMAT </w:instrText>
    </w:r>
    <w:r>
      <w:fldChar w:fldCharType="separate"/>
    </w:r>
    <w:r w:rsidR="00E61B3A">
      <w:rPr>
        <w:noProof/>
      </w:rPr>
      <w:t>102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7DD7D" w14:textId="77777777" w:rsidR="00E71228" w:rsidRDefault="00E71228" w:rsidP="0023746A">
      <w:r>
        <w:separator/>
      </w:r>
    </w:p>
  </w:footnote>
  <w:footnote w:type="continuationSeparator" w:id="0">
    <w:p w14:paraId="1A45AE7B" w14:textId="77777777" w:rsidR="00E71228" w:rsidRDefault="00E71228" w:rsidP="0023746A">
      <w:r>
        <w:continuationSeparator/>
      </w:r>
    </w:p>
  </w:footnote>
  <w:footnote w:id="1">
    <w:p w14:paraId="6562EADD" w14:textId="5C3BEF03" w:rsidR="005C58B5" w:rsidRDefault="005C58B5">
      <w:pPr>
        <w:pStyle w:val="FootnoteText"/>
      </w:pPr>
      <w:r>
        <w:rPr>
          <w:rStyle w:val="FootnoteReference"/>
        </w:rPr>
        <w:footnoteRef/>
      </w:r>
      <w:r>
        <w:t xml:space="preserve"> The cepstrum is defined as the inverse DFT of the logarithm of the estimated spectrum of a signal.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647A2" w14:textId="10C94ADE" w:rsidR="005C58B5" w:rsidRDefault="005C58B5">
    <w:pPr>
      <w:pStyle w:val="Header"/>
      <w:jc w:val="right"/>
    </w:pPr>
  </w:p>
  <w:p w14:paraId="04ACE8D9" w14:textId="77777777" w:rsidR="005C58B5" w:rsidRDefault="005C58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DAA33" w14:textId="64AB6D35" w:rsidR="005C58B5" w:rsidRDefault="005C58B5" w:rsidP="006067D4">
    <w:pPr>
      <w:pStyle w:val="Header"/>
      <w:jc w:val="right"/>
    </w:pPr>
    <w:r>
      <w:fldChar w:fldCharType="begin"/>
    </w:r>
    <w:r>
      <w:instrText xml:space="preserve"> PAGE  \* roman  \* MERGEFORMAT </w:instrText>
    </w:r>
    <w:r>
      <w:fldChar w:fldCharType="separate"/>
    </w:r>
    <w:r w:rsidR="00E61B3A">
      <w:rPr>
        <w:noProof/>
      </w:rPr>
      <w:t>iv</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41FB5" w14:textId="77777777" w:rsidR="005C58B5" w:rsidRDefault="005C58B5" w:rsidP="006067D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50CE2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364F32"/>
    <w:multiLevelType w:val="multilevel"/>
    <w:tmpl w:val="D512BD9C"/>
    <w:styleLink w:val="Multilevel-Heading"/>
    <w:lvl w:ilvl="0">
      <w:start w:val="1"/>
      <w:numFmt w:val="decimal"/>
      <w:pStyle w:val="Heading1"/>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 w15:restartNumberingAfterBreak="0">
    <w:nsid w:val="11593D89"/>
    <w:multiLevelType w:val="multilevel"/>
    <w:tmpl w:val="FAD8C220"/>
    <w:lvl w:ilvl="0">
      <w:start w:val="1"/>
      <w:numFmt w:val="decimal"/>
      <w:lvlText w:val="%1"/>
      <w:lvlJc w:val="left"/>
      <w:pPr>
        <w:ind w:left="564" w:hanging="564"/>
      </w:pPr>
      <w:rPr>
        <w:rFonts w:eastAsiaTheme="majorEastAsia" w:hint="default"/>
      </w:rPr>
    </w:lvl>
    <w:lvl w:ilvl="1">
      <w:start w:val="1"/>
      <w:numFmt w:val="decimal"/>
      <w:lvlText w:val="%1.%2"/>
      <w:lvlJc w:val="left"/>
      <w:pPr>
        <w:ind w:left="564" w:hanging="564"/>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 w15:restartNumberingAfterBreak="0">
    <w:nsid w:val="1C7C059D"/>
    <w:multiLevelType w:val="hybridMultilevel"/>
    <w:tmpl w:val="6ED2F872"/>
    <w:lvl w:ilvl="0" w:tplc="ADE0ECC8">
      <w:start w:val="3"/>
      <w:numFmt w:val="bullet"/>
      <w:lvlText w:val=""/>
      <w:lvlJc w:val="left"/>
      <w:pPr>
        <w:ind w:left="1066" w:hanging="360"/>
      </w:pPr>
      <w:rPr>
        <w:rFonts w:ascii="Wingdings" w:eastAsia="Times New Roman" w:hAnsi="Wingdings"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15:restartNumberingAfterBreak="0">
    <w:nsid w:val="2D89244A"/>
    <w:multiLevelType w:val="hybridMultilevel"/>
    <w:tmpl w:val="BFD874C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43293D8E"/>
    <w:multiLevelType w:val="hybridMultilevel"/>
    <w:tmpl w:val="11D0CD3E"/>
    <w:lvl w:ilvl="0" w:tplc="838C0464">
      <w:start w:val="1"/>
      <w:numFmt w:val="decimal"/>
      <w:pStyle w:val="Liste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E8E48FC"/>
    <w:multiLevelType w:val="hybridMultilevel"/>
    <w:tmpl w:val="5EF07FA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65A2498D"/>
    <w:multiLevelType w:val="multilevel"/>
    <w:tmpl w:val="C95C7EE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E7087B"/>
    <w:multiLevelType w:val="hybridMultilevel"/>
    <w:tmpl w:val="0DF4BB32"/>
    <w:lvl w:ilvl="0" w:tplc="291C861E">
      <w:start w:val="1"/>
      <w:numFmt w:val="decimal"/>
      <w:lvlText w:val="%1.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6E5F0DDF"/>
    <w:multiLevelType w:val="hybridMultilevel"/>
    <w:tmpl w:val="9050BE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7"/>
  </w:num>
  <w:num w:numId="2">
    <w:abstractNumId w:val="8"/>
  </w:num>
  <w:num w:numId="3">
    <w:abstractNumId w:val="2"/>
  </w:num>
  <w:num w:numId="4">
    <w:abstractNumId w:val="0"/>
  </w:num>
  <w:num w:numId="5">
    <w:abstractNumId w:val="1"/>
  </w:num>
  <w:num w:numId="6">
    <w:abstractNumId w:val="9"/>
  </w:num>
  <w:num w:numId="7">
    <w:abstractNumId w:val="4"/>
  </w:num>
  <w:num w:numId="8">
    <w:abstractNumId w:val="5"/>
  </w:num>
  <w:num w:numId="9">
    <w:abstractNumId w:val="5"/>
    <w:lvlOverride w:ilvl="0">
      <w:startOverride w:val="1"/>
    </w:lvlOverride>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562"/>
  <w:autoHyphenation/>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QAC-Sciences fondamentales-E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axw09t0dmas9fber5fsvzawpp2xssrf02z55&quot;&gt;thesi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record-ids&gt;&lt;/item&gt;&lt;/Libraries&gt;"/>
  </w:docVars>
  <w:rsids>
    <w:rsidRoot w:val="0023746A"/>
    <w:rsid w:val="00001981"/>
    <w:rsid w:val="00004FEB"/>
    <w:rsid w:val="00020DDC"/>
    <w:rsid w:val="000216BB"/>
    <w:rsid w:val="00023810"/>
    <w:rsid w:val="00026A27"/>
    <w:rsid w:val="00032A77"/>
    <w:rsid w:val="00041C00"/>
    <w:rsid w:val="000429B3"/>
    <w:rsid w:val="000440FB"/>
    <w:rsid w:val="000450AA"/>
    <w:rsid w:val="000465C9"/>
    <w:rsid w:val="00047855"/>
    <w:rsid w:val="00047D6E"/>
    <w:rsid w:val="00051977"/>
    <w:rsid w:val="000520D7"/>
    <w:rsid w:val="0005372E"/>
    <w:rsid w:val="00054919"/>
    <w:rsid w:val="0005661A"/>
    <w:rsid w:val="00057980"/>
    <w:rsid w:val="00061451"/>
    <w:rsid w:val="000640DD"/>
    <w:rsid w:val="00071539"/>
    <w:rsid w:val="00074772"/>
    <w:rsid w:val="00075191"/>
    <w:rsid w:val="00076C5A"/>
    <w:rsid w:val="00082F7D"/>
    <w:rsid w:val="000850FB"/>
    <w:rsid w:val="0008547A"/>
    <w:rsid w:val="00085595"/>
    <w:rsid w:val="00087285"/>
    <w:rsid w:val="0009128A"/>
    <w:rsid w:val="00091455"/>
    <w:rsid w:val="000917DC"/>
    <w:rsid w:val="00093A23"/>
    <w:rsid w:val="000A0874"/>
    <w:rsid w:val="000A0FF2"/>
    <w:rsid w:val="000A3BC5"/>
    <w:rsid w:val="000B06B7"/>
    <w:rsid w:val="000B10DC"/>
    <w:rsid w:val="000B26D4"/>
    <w:rsid w:val="000B2BEB"/>
    <w:rsid w:val="000B769C"/>
    <w:rsid w:val="000C1576"/>
    <w:rsid w:val="000C306B"/>
    <w:rsid w:val="000C391F"/>
    <w:rsid w:val="000C6DE2"/>
    <w:rsid w:val="000D0FB9"/>
    <w:rsid w:val="000D1521"/>
    <w:rsid w:val="000D29E2"/>
    <w:rsid w:val="000D4166"/>
    <w:rsid w:val="000D445E"/>
    <w:rsid w:val="000D519F"/>
    <w:rsid w:val="000D6DCD"/>
    <w:rsid w:val="000D7765"/>
    <w:rsid w:val="000F74A0"/>
    <w:rsid w:val="001009B6"/>
    <w:rsid w:val="00105417"/>
    <w:rsid w:val="00105AF9"/>
    <w:rsid w:val="00107C75"/>
    <w:rsid w:val="00113418"/>
    <w:rsid w:val="001271AF"/>
    <w:rsid w:val="00131A4C"/>
    <w:rsid w:val="00131D87"/>
    <w:rsid w:val="00134DDE"/>
    <w:rsid w:val="00135052"/>
    <w:rsid w:val="00135A1D"/>
    <w:rsid w:val="00137087"/>
    <w:rsid w:val="00137570"/>
    <w:rsid w:val="00143775"/>
    <w:rsid w:val="00151A11"/>
    <w:rsid w:val="00152DDE"/>
    <w:rsid w:val="00154846"/>
    <w:rsid w:val="00155038"/>
    <w:rsid w:val="00157632"/>
    <w:rsid w:val="001609D2"/>
    <w:rsid w:val="001659E9"/>
    <w:rsid w:val="001731A9"/>
    <w:rsid w:val="001752B8"/>
    <w:rsid w:val="00181D92"/>
    <w:rsid w:val="0018238E"/>
    <w:rsid w:val="00182CA8"/>
    <w:rsid w:val="00184FDA"/>
    <w:rsid w:val="00185C31"/>
    <w:rsid w:val="00190C42"/>
    <w:rsid w:val="001951FE"/>
    <w:rsid w:val="001970DF"/>
    <w:rsid w:val="00197B1A"/>
    <w:rsid w:val="001A0C9C"/>
    <w:rsid w:val="001A154C"/>
    <w:rsid w:val="001A28AB"/>
    <w:rsid w:val="001A405B"/>
    <w:rsid w:val="001B2BAA"/>
    <w:rsid w:val="001B40B0"/>
    <w:rsid w:val="001B42EA"/>
    <w:rsid w:val="001B679B"/>
    <w:rsid w:val="001B72F4"/>
    <w:rsid w:val="001C0704"/>
    <w:rsid w:val="001C2063"/>
    <w:rsid w:val="001C39D9"/>
    <w:rsid w:val="001D00A7"/>
    <w:rsid w:val="001D33C1"/>
    <w:rsid w:val="001D5810"/>
    <w:rsid w:val="001D62BC"/>
    <w:rsid w:val="001D68B2"/>
    <w:rsid w:val="001E12E9"/>
    <w:rsid w:val="001E4C2D"/>
    <w:rsid w:val="001E7DC2"/>
    <w:rsid w:val="001F03E8"/>
    <w:rsid w:val="001F330F"/>
    <w:rsid w:val="001F363A"/>
    <w:rsid w:val="00201F68"/>
    <w:rsid w:val="00202F2A"/>
    <w:rsid w:val="002045F2"/>
    <w:rsid w:val="002222B3"/>
    <w:rsid w:val="002233DE"/>
    <w:rsid w:val="00224AE0"/>
    <w:rsid w:val="00224EF0"/>
    <w:rsid w:val="00226A2B"/>
    <w:rsid w:val="002303A4"/>
    <w:rsid w:val="00232040"/>
    <w:rsid w:val="0023746A"/>
    <w:rsid w:val="0024040A"/>
    <w:rsid w:val="002429BC"/>
    <w:rsid w:val="00243203"/>
    <w:rsid w:val="0024658C"/>
    <w:rsid w:val="00251463"/>
    <w:rsid w:val="00255BEF"/>
    <w:rsid w:val="00261904"/>
    <w:rsid w:val="00272BD6"/>
    <w:rsid w:val="002801B9"/>
    <w:rsid w:val="00282FF6"/>
    <w:rsid w:val="00283358"/>
    <w:rsid w:val="002848BB"/>
    <w:rsid w:val="00285168"/>
    <w:rsid w:val="00287718"/>
    <w:rsid w:val="00290A01"/>
    <w:rsid w:val="00290CDA"/>
    <w:rsid w:val="00294089"/>
    <w:rsid w:val="002944E4"/>
    <w:rsid w:val="00295E8B"/>
    <w:rsid w:val="00297887"/>
    <w:rsid w:val="002A0D5B"/>
    <w:rsid w:val="002A2931"/>
    <w:rsid w:val="002A4A8E"/>
    <w:rsid w:val="002A60E5"/>
    <w:rsid w:val="002A61F5"/>
    <w:rsid w:val="002A6C7A"/>
    <w:rsid w:val="002A7EC2"/>
    <w:rsid w:val="002B28E8"/>
    <w:rsid w:val="002B4ACE"/>
    <w:rsid w:val="002B6D46"/>
    <w:rsid w:val="002C12B6"/>
    <w:rsid w:val="002D27A2"/>
    <w:rsid w:val="002D387F"/>
    <w:rsid w:val="002D3A8B"/>
    <w:rsid w:val="002D5924"/>
    <w:rsid w:val="002D7F17"/>
    <w:rsid w:val="002E322C"/>
    <w:rsid w:val="002E3F0F"/>
    <w:rsid w:val="002E54C6"/>
    <w:rsid w:val="00303D62"/>
    <w:rsid w:val="003122AB"/>
    <w:rsid w:val="003130FF"/>
    <w:rsid w:val="00313AD3"/>
    <w:rsid w:val="00314040"/>
    <w:rsid w:val="003167E0"/>
    <w:rsid w:val="00316CFD"/>
    <w:rsid w:val="003177A1"/>
    <w:rsid w:val="00317D23"/>
    <w:rsid w:val="003223F9"/>
    <w:rsid w:val="00331718"/>
    <w:rsid w:val="0033401A"/>
    <w:rsid w:val="00335FB6"/>
    <w:rsid w:val="0034305B"/>
    <w:rsid w:val="0035149D"/>
    <w:rsid w:val="00353970"/>
    <w:rsid w:val="00355622"/>
    <w:rsid w:val="0036193C"/>
    <w:rsid w:val="00361AD5"/>
    <w:rsid w:val="00364AA5"/>
    <w:rsid w:val="00365723"/>
    <w:rsid w:val="00365C7B"/>
    <w:rsid w:val="0037232D"/>
    <w:rsid w:val="00377040"/>
    <w:rsid w:val="0038119A"/>
    <w:rsid w:val="00384017"/>
    <w:rsid w:val="0038736D"/>
    <w:rsid w:val="003957B5"/>
    <w:rsid w:val="003974A2"/>
    <w:rsid w:val="003A6225"/>
    <w:rsid w:val="003B6C15"/>
    <w:rsid w:val="003C1912"/>
    <w:rsid w:val="003C1AA2"/>
    <w:rsid w:val="003C2276"/>
    <w:rsid w:val="003C2FCA"/>
    <w:rsid w:val="003C351B"/>
    <w:rsid w:val="003C3CCA"/>
    <w:rsid w:val="003D2E95"/>
    <w:rsid w:val="003D3249"/>
    <w:rsid w:val="003D4BF1"/>
    <w:rsid w:val="003D5535"/>
    <w:rsid w:val="003D5BD9"/>
    <w:rsid w:val="003D74D2"/>
    <w:rsid w:val="003E03BF"/>
    <w:rsid w:val="003E74D4"/>
    <w:rsid w:val="003F1F71"/>
    <w:rsid w:val="003F5F8D"/>
    <w:rsid w:val="003F6B2D"/>
    <w:rsid w:val="003F7A44"/>
    <w:rsid w:val="00403409"/>
    <w:rsid w:val="004125C2"/>
    <w:rsid w:val="00420EF4"/>
    <w:rsid w:val="004222FD"/>
    <w:rsid w:val="00424921"/>
    <w:rsid w:val="0043238A"/>
    <w:rsid w:val="0044175E"/>
    <w:rsid w:val="00445859"/>
    <w:rsid w:val="00452617"/>
    <w:rsid w:val="004546A1"/>
    <w:rsid w:val="0045515E"/>
    <w:rsid w:val="00460723"/>
    <w:rsid w:val="00465D24"/>
    <w:rsid w:val="00474B9C"/>
    <w:rsid w:val="00477C8F"/>
    <w:rsid w:val="0048099B"/>
    <w:rsid w:val="00484DB2"/>
    <w:rsid w:val="00485B6B"/>
    <w:rsid w:val="00485C85"/>
    <w:rsid w:val="00487BA4"/>
    <w:rsid w:val="00496AA0"/>
    <w:rsid w:val="004B0B80"/>
    <w:rsid w:val="004B2A9D"/>
    <w:rsid w:val="004B4539"/>
    <w:rsid w:val="004B4F64"/>
    <w:rsid w:val="004B5DF9"/>
    <w:rsid w:val="004C672D"/>
    <w:rsid w:val="004C7815"/>
    <w:rsid w:val="004C783F"/>
    <w:rsid w:val="004D227F"/>
    <w:rsid w:val="004D5E72"/>
    <w:rsid w:val="004E0414"/>
    <w:rsid w:val="004F42CF"/>
    <w:rsid w:val="00505212"/>
    <w:rsid w:val="00507193"/>
    <w:rsid w:val="0051124B"/>
    <w:rsid w:val="00514021"/>
    <w:rsid w:val="005209E6"/>
    <w:rsid w:val="00520D39"/>
    <w:rsid w:val="00521134"/>
    <w:rsid w:val="0052660B"/>
    <w:rsid w:val="0052772B"/>
    <w:rsid w:val="00530099"/>
    <w:rsid w:val="00533EA5"/>
    <w:rsid w:val="005406C7"/>
    <w:rsid w:val="005465C5"/>
    <w:rsid w:val="00555733"/>
    <w:rsid w:val="005571F7"/>
    <w:rsid w:val="005634A1"/>
    <w:rsid w:val="005675CF"/>
    <w:rsid w:val="00571E2F"/>
    <w:rsid w:val="00573B2C"/>
    <w:rsid w:val="00573CF6"/>
    <w:rsid w:val="00581222"/>
    <w:rsid w:val="005833BC"/>
    <w:rsid w:val="0058645E"/>
    <w:rsid w:val="005906C9"/>
    <w:rsid w:val="005952B7"/>
    <w:rsid w:val="005A13CE"/>
    <w:rsid w:val="005A67DE"/>
    <w:rsid w:val="005B2591"/>
    <w:rsid w:val="005C23ED"/>
    <w:rsid w:val="005C27B5"/>
    <w:rsid w:val="005C58B5"/>
    <w:rsid w:val="005C7196"/>
    <w:rsid w:val="005D079F"/>
    <w:rsid w:val="005D3EBC"/>
    <w:rsid w:val="005D4838"/>
    <w:rsid w:val="005D5C6C"/>
    <w:rsid w:val="005D5D3C"/>
    <w:rsid w:val="005E2A90"/>
    <w:rsid w:val="005E4176"/>
    <w:rsid w:val="005E4E62"/>
    <w:rsid w:val="005F02D1"/>
    <w:rsid w:val="005F0DD3"/>
    <w:rsid w:val="005F347A"/>
    <w:rsid w:val="005F3C1E"/>
    <w:rsid w:val="005F3DEF"/>
    <w:rsid w:val="005F4BD0"/>
    <w:rsid w:val="006004A2"/>
    <w:rsid w:val="0060173A"/>
    <w:rsid w:val="00604B59"/>
    <w:rsid w:val="006067D4"/>
    <w:rsid w:val="0060751D"/>
    <w:rsid w:val="0061388B"/>
    <w:rsid w:val="00613D9F"/>
    <w:rsid w:val="00614BA9"/>
    <w:rsid w:val="00616F40"/>
    <w:rsid w:val="0062219F"/>
    <w:rsid w:val="00624652"/>
    <w:rsid w:val="0062486F"/>
    <w:rsid w:val="0062535F"/>
    <w:rsid w:val="0062567E"/>
    <w:rsid w:val="00625844"/>
    <w:rsid w:val="006259D8"/>
    <w:rsid w:val="00626965"/>
    <w:rsid w:val="00627B0A"/>
    <w:rsid w:val="00634690"/>
    <w:rsid w:val="00636305"/>
    <w:rsid w:val="00642517"/>
    <w:rsid w:val="00642ED9"/>
    <w:rsid w:val="00643DA2"/>
    <w:rsid w:val="006446E0"/>
    <w:rsid w:val="00644FE5"/>
    <w:rsid w:val="00650AD7"/>
    <w:rsid w:val="00650AE1"/>
    <w:rsid w:val="006537B4"/>
    <w:rsid w:val="00655A6A"/>
    <w:rsid w:val="006574AD"/>
    <w:rsid w:val="0066264B"/>
    <w:rsid w:val="00674E9E"/>
    <w:rsid w:val="00677560"/>
    <w:rsid w:val="006830F1"/>
    <w:rsid w:val="00683FBC"/>
    <w:rsid w:val="00687E84"/>
    <w:rsid w:val="006922E9"/>
    <w:rsid w:val="0069345C"/>
    <w:rsid w:val="006A0DA4"/>
    <w:rsid w:val="006A26C5"/>
    <w:rsid w:val="006A5E60"/>
    <w:rsid w:val="006A7FE9"/>
    <w:rsid w:val="006B2426"/>
    <w:rsid w:val="006B3F63"/>
    <w:rsid w:val="006B482F"/>
    <w:rsid w:val="006C6BA1"/>
    <w:rsid w:val="006D099E"/>
    <w:rsid w:val="006D1758"/>
    <w:rsid w:val="006D2E88"/>
    <w:rsid w:val="006E2891"/>
    <w:rsid w:val="006E57BB"/>
    <w:rsid w:val="006E5C81"/>
    <w:rsid w:val="006F06F2"/>
    <w:rsid w:val="006F39A3"/>
    <w:rsid w:val="006F3B51"/>
    <w:rsid w:val="006F741C"/>
    <w:rsid w:val="0070106D"/>
    <w:rsid w:val="007013B5"/>
    <w:rsid w:val="007015D2"/>
    <w:rsid w:val="00704C3B"/>
    <w:rsid w:val="007059E4"/>
    <w:rsid w:val="00707383"/>
    <w:rsid w:val="00713AD0"/>
    <w:rsid w:val="00713EF7"/>
    <w:rsid w:val="0071460B"/>
    <w:rsid w:val="00717898"/>
    <w:rsid w:val="00722040"/>
    <w:rsid w:val="007248CA"/>
    <w:rsid w:val="00724A7D"/>
    <w:rsid w:val="00725BF6"/>
    <w:rsid w:val="00732457"/>
    <w:rsid w:val="00737995"/>
    <w:rsid w:val="007432F0"/>
    <w:rsid w:val="00744813"/>
    <w:rsid w:val="007457BA"/>
    <w:rsid w:val="00750EAE"/>
    <w:rsid w:val="007562C2"/>
    <w:rsid w:val="00762B58"/>
    <w:rsid w:val="00765FB8"/>
    <w:rsid w:val="00766506"/>
    <w:rsid w:val="00772853"/>
    <w:rsid w:val="00772AC8"/>
    <w:rsid w:val="007843F5"/>
    <w:rsid w:val="00791615"/>
    <w:rsid w:val="00794241"/>
    <w:rsid w:val="00794FE8"/>
    <w:rsid w:val="00795902"/>
    <w:rsid w:val="007A3332"/>
    <w:rsid w:val="007A364A"/>
    <w:rsid w:val="007A7FEC"/>
    <w:rsid w:val="007B1CD8"/>
    <w:rsid w:val="007B1E59"/>
    <w:rsid w:val="007B6F9C"/>
    <w:rsid w:val="007B7E79"/>
    <w:rsid w:val="007C0A69"/>
    <w:rsid w:val="007C19D2"/>
    <w:rsid w:val="007C30F5"/>
    <w:rsid w:val="007C4F41"/>
    <w:rsid w:val="007C78B2"/>
    <w:rsid w:val="007D0CE5"/>
    <w:rsid w:val="007D0E73"/>
    <w:rsid w:val="007D2AAE"/>
    <w:rsid w:val="007D333E"/>
    <w:rsid w:val="007D3B2D"/>
    <w:rsid w:val="007D4459"/>
    <w:rsid w:val="007D5CBD"/>
    <w:rsid w:val="007D71DE"/>
    <w:rsid w:val="007E0BC0"/>
    <w:rsid w:val="007E27C0"/>
    <w:rsid w:val="007E2A58"/>
    <w:rsid w:val="007E5C9F"/>
    <w:rsid w:val="007E6130"/>
    <w:rsid w:val="007E7881"/>
    <w:rsid w:val="007F04DE"/>
    <w:rsid w:val="007F0789"/>
    <w:rsid w:val="007F249B"/>
    <w:rsid w:val="007F34E9"/>
    <w:rsid w:val="007F452B"/>
    <w:rsid w:val="007F7BD7"/>
    <w:rsid w:val="00807CE0"/>
    <w:rsid w:val="00807DD8"/>
    <w:rsid w:val="00816756"/>
    <w:rsid w:val="00830E5E"/>
    <w:rsid w:val="00831318"/>
    <w:rsid w:val="008331AE"/>
    <w:rsid w:val="00835979"/>
    <w:rsid w:val="00843505"/>
    <w:rsid w:val="00843FAD"/>
    <w:rsid w:val="0084455F"/>
    <w:rsid w:val="00847733"/>
    <w:rsid w:val="00850266"/>
    <w:rsid w:val="0085515B"/>
    <w:rsid w:val="008553F9"/>
    <w:rsid w:val="00867194"/>
    <w:rsid w:val="00871809"/>
    <w:rsid w:val="00873D67"/>
    <w:rsid w:val="0087402C"/>
    <w:rsid w:val="00883ED0"/>
    <w:rsid w:val="00893AFC"/>
    <w:rsid w:val="00895367"/>
    <w:rsid w:val="008A3E14"/>
    <w:rsid w:val="008B2450"/>
    <w:rsid w:val="008B2932"/>
    <w:rsid w:val="008B42B9"/>
    <w:rsid w:val="008B44B0"/>
    <w:rsid w:val="008B773E"/>
    <w:rsid w:val="008C04AE"/>
    <w:rsid w:val="008C07A6"/>
    <w:rsid w:val="008C3465"/>
    <w:rsid w:val="008C7AF0"/>
    <w:rsid w:val="008C7C02"/>
    <w:rsid w:val="008D2B3A"/>
    <w:rsid w:val="008D3BD3"/>
    <w:rsid w:val="008D3EEE"/>
    <w:rsid w:val="008D4589"/>
    <w:rsid w:val="008D735D"/>
    <w:rsid w:val="008E1E8C"/>
    <w:rsid w:val="008E23CF"/>
    <w:rsid w:val="008E2921"/>
    <w:rsid w:val="008E65FC"/>
    <w:rsid w:val="008F0C36"/>
    <w:rsid w:val="008F1AC6"/>
    <w:rsid w:val="008F53FD"/>
    <w:rsid w:val="008F5A49"/>
    <w:rsid w:val="00902962"/>
    <w:rsid w:val="0090416B"/>
    <w:rsid w:val="009041AC"/>
    <w:rsid w:val="00910B22"/>
    <w:rsid w:val="00910CED"/>
    <w:rsid w:val="00913653"/>
    <w:rsid w:val="0091401D"/>
    <w:rsid w:val="0092320F"/>
    <w:rsid w:val="00940AAF"/>
    <w:rsid w:val="009415C2"/>
    <w:rsid w:val="00941AA7"/>
    <w:rsid w:val="0095273D"/>
    <w:rsid w:val="0096191C"/>
    <w:rsid w:val="00961F15"/>
    <w:rsid w:val="00966AFA"/>
    <w:rsid w:val="00966E15"/>
    <w:rsid w:val="009710C7"/>
    <w:rsid w:val="00972FBF"/>
    <w:rsid w:val="009760A6"/>
    <w:rsid w:val="00976720"/>
    <w:rsid w:val="0097713A"/>
    <w:rsid w:val="00980636"/>
    <w:rsid w:val="00981EE6"/>
    <w:rsid w:val="00983957"/>
    <w:rsid w:val="00991242"/>
    <w:rsid w:val="009929F0"/>
    <w:rsid w:val="00994D58"/>
    <w:rsid w:val="00996FB3"/>
    <w:rsid w:val="0099778B"/>
    <w:rsid w:val="009A098A"/>
    <w:rsid w:val="009A10D1"/>
    <w:rsid w:val="009A7835"/>
    <w:rsid w:val="009B414D"/>
    <w:rsid w:val="009B4950"/>
    <w:rsid w:val="009C40B5"/>
    <w:rsid w:val="009C51FA"/>
    <w:rsid w:val="009D478D"/>
    <w:rsid w:val="009D712F"/>
    <w:rsid w:val="009E43A9"/>
    <w:rsid w:val="009E44A0"/>
    <w:rsid w:val="009E600E"/>
    <w:rsid w:val="009F0EBB"/>
    <w:rsid w:val="009F1F81"/>
    <w:rsid w:val="009F42CE"/>
    <w:rsid w:val="009F5B5F"/>
    <w:rsid w:val="00A00B2F"/>
    <w:rsid w:val="00A036D8"/>
    <w:rsid w:val="00A05190"/>
    <w:rsid w:val="00A127CA"/>
    <w:rsid w:val="00A1626E"/>
    <w:rsid w:val="00A1631A"/>
    <w:rsid w:val="00A20A31"/>
    <w:rsid w:val="00A20ECB"/>
    <w:rsid w:val="00A2288C"/>
    <w:rsid w:val="00A23067"/>
    <w:rsid w:val="00A24091"/>
    <w:rsid w:val="00A3018B"/>
    <w:rsid w:val="00A31AD5"/>
    <w:rsid w:val="00A329D9"/>
    <w:rsid w:val="00A349AF"/>
    <w:rsid w:val="00A411BD"/>
    <w:rsid w:val="00A52A45"/>
    <w:rsid w:val="00A567EF"/>
    <w:rsid w:val="00A61418"/>
    <w:rsid w:val="00A61E98"/>
    <w:rsid w:val="00A61FC1"/>
    <w:rsid w:val="00A64B86"/>
    <w:rsid w:val="00A719CD"/>
    <w:rsid w:val="00A741D0"/>
    <w:rsid w:val="00A77237"/>
    <w:rsid w:val="00A82CDB"/>
    <w:rsid w:val="00A853B9"/>
    <w:rsid w:val="00A927E3"/>
    <w:rsid w:val="00A92E6E"/>
    <w:rsid w:val="00A9667E"/>
    <w:rsid w:val="00A97247"/>
    <w:rsid w:val="00A97FD3"/>
    <w:rsid w:val="00AA2581"/>
    <w:rsid w:val="00AA2A45"/>
    <w:rsid w:val="00AA3971"/>
    <w:rsid w:val="00AA6564"/>
    <w:rsid w:val="00AB2229"/>
    <w:rsid w:val="00AB2D82"/>
    <w:rsid w:val="00AB6E3D"/>
    <w:rsid w:val="00AB7BEE"/>
    <w:rsid w:val="00AC120F"/>
    <w:rsid w:val="00AC3B67"/>
    <w:rsid w:val="00AC6DDC"/>
    <w:rsid w:val="00AD4957"/>
    <w:rsid w:val="00AD588F"/>
    <w:rsid w:val="00AD5C2E"/>
    <w:rsid w:val="00AE10E0"/>
    <w:rsid w:val="00AE252E"/>
    <w:rsid w:val="00AE5A3C"/>
    <w:rsid w:val="00AF4E6A"/>
    <w:rsid w:val="00B032E0"/>
    <w:rsid w:val="00B03FF7"/>
    <w:rsid w:val="00B06C90"/>
    <w:rsid w:val="00B07119"/>
    <w:rsid w:val="00B071A8"/>
    <w:rsid w:val="00B10C22"/>
    <w:rsid w:val="00B11878"/>
    <w:rsid w:val="00B11FEB"/>
    <w:rsid w:val="00B14A7E"/>
    <w:rsid w:val="00B15E11"/>
    <w:rsid w:val="00B234F9"/>
    <w:rsid w:val="00B24635"/>
    <w:rsid w:val="00B25B43"/>
    <w:rsid w:val="00B35A38"/>
    <w:rsid w:val="00B4247E"/>
    <w:rsid w:val="00B43D94"/>
    <w:rsid w:val="00B50A50"/>
    <w:rsid w:val="00B538FD"/>
    <w:rsid w:val="00B54489"/>
    <w:rsid w:val="00B5489F"/>
    <w:rsid w:val="00B56EBE"/>
    <w:rsid w:val="00B65D3E"/>
    <w:rsid w:val="00B666A6"/>
    <w:rsid w:val="00B71AA1"/>
    <w:rsid w:val="00B71DF4"/>
    <w:rsid w:val="00B7373D"/>
    <w:rsid w:val="00B75928"/>
    <w:rsid w:val="00B76F39"/>
    <w:rsid w:val="00B807DD"/>
    <w:rsid w:val="00B81F69"/>
    <w:rsid w:val="00B8387E"/>
    <w:rsid w:val="00B8644A"/>
    <w:rsid w:val="00B8796A"/>
    <w:rsid w:val="00B87CBC"/>
    <w:rsid w:val="00B904D3"/>
    <w:rsid w:val="00BA4F99"/>
    <w:rsid w:val="00BA6772"/>
    <w:rsid w:val="00BA6986"/>
    <w:rsid w:val="00BA6B74"/>
    <w:rsid w:val="00BB1210"/>
    <w:rsid w:val="00BB1EC9"/>
    <w:rsid w:val="00BB4058"/>
    <w:rsid w:val="00BC5740"/>
    <w:rsid w:val="00BC772F"/>
    <w:rsid w:val="00BD3691"/>
    <w:rsid w:val="00BD3BC4"/>
    <w:rsid w:val="00BD493D"/>
    <w:rsid w:val="00BD5597"/>
    <w:rsid w:val="00BE36E7"/>
    <w:rsid w:val="00BE4466"/>
    <w:rsid w:val="00BE45D0"/>
    <w:rsid w:val="00BE5D4B"/>
    <w:rsid w:val="00BE751B"/>
    <w:rsid w:val="00BF537A"/>
    <w:rsid w:val="00C01A4F"/>
    <w:rsid w:val="00C03CFC"/>
    <w:rsid w:val="00C05B10"/>
    <w:rsid w:val="00C10DAD"/>
    <w:rsid w:val="00C118E6"/>
    <w:rsid w:val="00C13F9D"/>
    <w:rsid w:val="00C15460"/>
    <w:rsid w:val="00C20B48"/>
    <w:rsid w:val="00C21A46"/>
    <w:rsid w:val="00C2316C"/>
    <w:rsid w:val="00C31442"/>
    <w:rsid w:val="00C32072"/>
    <w:rsid w:val="00C32B1C"/>
    <w:rsid w:val="00C3675C"/>
    <w:rsid w:val="00C36770"/>
    <w:rsid w:val="00C403EA"/>
    <w:rsid w:val="00C4075A"/>
    <w:rsid w:val="00C42A6A"/>
    <w:rsid w:val="00C462EF"/>
    <w:rsid w:val="00C56CFF"/>
    <w:rsid w:val="00C62D6F"/>
    <w:rsid w:val="00C62F10"/>
    <w:rsid w:val="00C72D75"/>
    <w:rsid w:val="00C7347F"/>
    <w:rsid w:val="00C74049"/>
    <w:rsid w:val="00C74736"/>
    <w:rsid w:val="00C7793B"/>
    <w:rsid w:val="00C83454"/>
    <w:rsid w:val="00C86CB1"/>
    <w:rsid w:val="00C876A2"/>
    <w:rsid w:val="00C92C96"/>
    <w:rsid w:val="00C96561"/>
    <w:rsid w:val="00CA066F"/>
    <w:rsid w:val="00CA11AD"/>
    <w:rsid w:val="00CA1BAF"/>
    <w:rsid w:val="00CA500F"/>
    <w:rsid w:val="00CA7BFE"/>
    <w:rsid w:val="00CB21B4"/>
    <w:rsid w:val="00CB3F18"/>
    <w:rsid w:val="00CB6D34"/>
    <w:rsid w:val="00CC2940"/>
    <w:rsid w:val="00CD04B8"/>
    <w:rsid w:val="00CD34CC"/>
    <w:rsid w:val="00CE2178"/>
    <w:rsid w:val="00CE459E"/>
    <w:rsid w:val="00CE5742"/>
    <w:rsid w:val="00CE7CB4"/>
    <w:rsid w:val="00CF2510"/>
    <w:rsid w:val="00CF484E"/>
    <w:rsid w:val="00CF48B1"/>
    <w:rsid w:val="00CF69EB"/>
    <w:rsid w:val="00D0475A"/>
    <w:rsid w:val="00D04E86"/>
    <w:rsid w:val="00D070A9"/>
    <w:rsid w:val="00D12671"/>
    <w:rsid w:val="00D13A94"/>
    <w:rsid w:val="00D16710"/>
    <w:rsid w:val="00D16778"/>
    <w:rsid w:val="00D170CF"/>
    <w:rsid w:val="00D1744C"/>
    <w:rsid w:val="00D200C6"/>
    <w:rsid w:val="00D20E4A"/>
    <w:rsid w:val="00D226A4"/>
    <w:rsid w:val="00D230E2"/>
    <w:rsid w:val="00D23548"/>
    <w:rsid w:val="00D250EF"/>
    <w:rsid w:val="00D27CEB"/>
    <w:rsid w:val="00D31956"/>
    <w:rsid w:val="00D31FD2"/>
    <w:rsid w:val="00D37D57"/>
    <w:rsid w:val="00D4054E"/>
    <w:rsid w:val="00D416D2"/>
    <w:rsid w:val="00D4209E"/>
    <w:rsid w:val="00D443E8"/>
    <w:rsid w:val="00D445F2"/>
    <w:rsid w:val="00D468FB"/>
    <w:rsid w:val="00D46E33"/>
    <w:rsid w:val="00D47AAB"/>
    <w:rsid w:val="00D501BF"/>
    <w:rsid w:val="00D50574"/>
    <w:rsid w:val="00D52254"/>
    <w:rsid w:val="00D5462C"/>
    <w:rsid w:val="00D569DD"/>
    <w:rsid w:val="00D601FD"/>
    <w:rsid w:val="00D605E5"/>
    <w:rsid w:val="00D61D8B"/>
    <w:rsid w:val="00D62081"/>
    <w:rsid w:val="00D62DBF"/>
    <w:rsid w:val="00D63A34"/>
    <w:rsid w:val="00D63A85"/>
    <w:rsid w:val="00D64ACD"/>
    <w:rsid w:val="00D6654F"/>
    <w:rsid w:val="00D70BFD"/>
    <w:rsid w:val="00D73779"/>
    <w:rsid w:val="00D75423"/>
    <w:rsid w:val="00D754CD"/>
    <w:rsid w:val="00D76FC2"/>
    <w:rsid w:val="00D7763B"/>
    <w:rsid w:val="00D807FD"/>
    <w:rsid w:val="00D83C87"/>
    <w:rsid w:val="00D9145C"/>
    <w:rsid w:val="00D938CA"/>
    <w:rsid w:val="00D93E45"/>
    <w:rsid w:val="00DA5A9E"/>
    <w:rsid w:val="00DA6CF9"/>
    <w:rsid w:val="00DB09F4"/>
    <w:rsid w:val="00DB46FB"/>
    <w:rsid w:val="00DB503A"/>
    <w:rsid w:val="00DB763F"/>
    <w:rsid w:val="00DC1FBE"/>
    <w:rsid w:val="00DC2536"/>
    <w:rsid w:val="00DC3CC9"/>
    <w:rsid w:val="00DC452E"/>
    <w:rsid w:val="00DC7240"/>
    <w:rsid w:val="00DD1BF6"/>
    <w:rsid w:val="00DD2EDC"/>
    <w:rsid w:val="00DD40E9"/>
    <w:rsid w:val="00DD4B59"/>
    <w:rsid w:val="00DE2F7F"/>
    <w:rsid w:val="00DE462B"/>
    <w:rsid w:val="00DE4A7B"/>
    <w:rsid w:val="00DF12C4"/>
    <w:rsid w:val="00E0508D"/>
    <w:rsid w:val="00E07A55"/>
    <w:rsid w:val="00E1087C"/>
    <w:rsid w:val="00E112A6"/>
    <w:rsid w:val="00E14ABA"/>
    <w:rsid w:val="00E14E91"/>
    <w:rsid w:val="00E151B7"/>
    <w:rsid w:val="00E153E6"/>
    <w:rsid w:val="00E16D13"/>
    <w:rsid w:val="00E176D4"/>
    <w:rsid w:val="00E2686D"/>
    <w:rsid w:val="00E31DBF"/>
    <w:rsid w:val="00E32A6A"/>
    <w:rsid w:val="00E34AE6"/>
    <w:rsid w:val="00E35B6F"/>
    <w:rsid w:val="00E373BB"/>
    <w:rsid w:val="00E438CF"/>
    <w:rsid w:val="00E458F7"/>
    <w:rsid w:val="00E469D9"/>
    <w:rsid w:val="00E46AA3"/>
    <w:rsid w:val="00E47D10"/>
    <w:rsid w:val="00E50C9D"/>
    <w:rsid w:val="00E52DBA"/>
    <w:rsid w:val="00E54847"/>
    <w:rsid w:val="00E576E2"/>
    <w:rsid w:val="00E61B3A"/>
    <w:rsid w:val="00E641E7"/>
    <w:rsid w:val="00E71228"/>
    <w:rsid w:val="00E76620"/>
    <w:rsid w:val="00E77F2F"/>
    <w:rsid w:val="00E803C4"/>
    <w:rsid w:val="00E80966"/>
    <w:rsid w:val="00E821C3"/>
    <w:rsid w:val="00E85934"/>
    <w:rsid w:val="00E87101"/>
    <w:rsid w:val="00E87E68"/>
    <w:rsid w:val="00E904C0"/>
    <w:rsid w:val="00E90EC3"/>
    <w:rsid w:val="00EA04EA"/>
    <w:rsid w:val="00EA0EF9"/>
    <w:rsid w:val="00EA23A1"/>
    <w:rsid w:val="00EA2961"/>
    <w:rsid w:val="00EB42AD"/>
    <w:rsid w:val="00EC37AE"/>
    <w:rsid w:val="00EC71E0"/>
    <w:rsid w:val="00EC7AEE"/>
    <w:rsid w:val="00ED077F"/>
    <w:rsid w:val="00ED617B"/>
    <w:rsid w:val="00ED69E5"/>
    <w:rsid w:val="00ED6D50"/>
    <w:rsid w:val="00ED73E5"/>
    <w:rsid w:val="00EE2196"/>
    <w:rsid w:val="00EE2929"/>
    <w:rsid w:val="00EE2E53"/>
    <w:rsid w:val="00EF17F3"/>
    <w:rsid w:val="00EF2794"/>
    <w:rsid w:val="00EF51A3"/>
    <w:rsid w:val="00EF7F19"/>
    <w:rsid w:val="00F0231E"/>
    <w:rsid w:val="00F0412E"/>
    <w:rsid w:val="00F053DF"/>
    <w:rsid w:val="00F05A6F"/>
    <w:rsid w:val="00F1185F"/>
    <w:rsid w:val="00F159E1"/>
    <w:rsid w:val="00F22132"/>
    <w:rsid w:val="00F253C5"/>
    <w:rsid w:val="00F3069C"/>
    <w:rsid w:val="00F31327"/>
    <w:rsid w:val="00F33093"/>
    <w:rsid w:val="00F351AE"/>
    <w:rsid w:val="00F4156B"/>
    <w:rsid w:val="00F42861"/>
    <w:rsid w:val="00F4595D"/>
    <w:rsid w:val="00F46073"/>
    <w:rsid w:val="00F5070A"/>
    <w:rsid w:val="00F50BA7"/>
    <w:rsid w:val="00F51D1E"/>
    <w:rsid w:val="00F61E91"/>
    <w:rsid w:val="00F628BF"/>
    <w:rsid w:val="00F62FDA"/>
    <w:rsid w:val="00F748DF"/>
    <w:rsid w:val="00F969A7"/>
    <w:rsid w:val="00F97BD9"/>
    <w:rsid w:val="00FA2697"/>
    <w:rsid w:val="00FA32D9"/>
    <w:rsid w:val="00FA52CF"/>
    <w:rsid w:val="00FA5493"/>
    <w:rsid w:val="00FB0A04"/>
    <w:rsid w:val="00FB5A1D"/>
    <w:rsid w:val="00FB7CAC"/>
    <w:rsid w:val="00FC13FA"/>
    <w:rsid w:val="00FC1F90"/>
    <w:rsid w:val="00FC405A"/>
    <w:rsid w:val="00FC78B5"/>
    <w:rsid w:val="00FD11EC"/>
    <w:rsid w:val="00FD5AEE"/>
    <w:rsid w:val="00FD7A8C"/>
    <w:rsid w:val="00FD7D7B"/>
    <w:rsid w:val="00FE32C0"/>
    <w:rsid w:val="00FE33C7"/>
    <w:rsid w:val="00FE7928"/>
    <w:rsid w:val="00FF0409"/>
    <w:rsid w:val="00FF0788"/>
    <w:rsid w:val="00FF1CA8"/>
    <w:rsid w:val="00FF4AF5"/>
    <w:rsid w:val="00FF5AAE"/>
    <w:rsid w:val="00FF63A1"/>
    <w:rsid w:val="00FF7E6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17CEF"/>
  <w15:docId w15:val="{BEA51853-3973-43EE-A34B-AE084CDF8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3">
    <w:lsdException w:name="Normal" w:uiPriority="0"/>
    <w:lsdException w:name="heading 1" w:uiPriority="9"/>
    <w:lsdException w:name="heading 2" w:semiHidden="1" w:uiPriority="9" w:unhideWhenUsed="1"/>
    <w:lsdException w:name="heading 3" w:semiHidden="1" w:uiPriority="9" w:unhideWhenUsed="1"/>
    <w:lsdException w:name="heading 4" w:semiHidden="1" w:uiPriority="0" w:unhideWhenUsed="1"/>
    <w:lsdException w:name="heading 5" w:semiHidden="1" w:uiPriority="0"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3746A"/>
    <w:pPr>
      <w:spacing w:after="0" w:line="240" w:lineRule="auto"/>
    </w:pPr>
    <w:rPr>
      <w:rFonts w:ascii="Times New Roman" w:eastAsia="Times New Roman" w:hAnsi="Times New Roman" w:cs="Times New Roman"/>
      <w:sz w:val="24"/>
      <w:szCs w:val="24"/>
      <w:lang w:val="en-US" w:eastAsia="fr-FR"/>
    </w:rPr>
  </w:style>
  <w:style w:type="paragraph" w:styleId="Heading1">
    <w:name w:val="heading 1"/>
    <w:basedOn w:val="Normal"/>
    <w:next w:val="Normal"/>
    <w:link w:val="Heading1Char"/>
    <w:uiPriority w:val="9"/>
    <w:rsid w:val="00B03FF7"/>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6B482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0520D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C21A46"/>
    <w:pPr>
      <w:keepNext/>
      <w:spacing w:before="240" w:after="60"/>
      <w:outlineLvl w:val="3"/>
    </w:pPr>
    <w:rPr>
      <w:b/>
      <w:bCs/>
      <w:sz w:val="28"/>
      <w:szCs w:val="28"/>
    </w:rPr>
  </w:style>
  <w:style w:type="paragraph" w:styleId="Heading5">
    <w:name w:val="heading 5"/>
    <w:basedOn w:val="Normal"/>
    <w:next w:val="Normal"/>
    <w:link w:val="Heading5Char"/>
    <w:rsid w:val="00C21A4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46A"/>
    <w:rPr>
      <w:rFonts w:ascii="Tahoma" w:hAnsi="Tahoma" w:cs="Tahoma"/>
      <w:sz w:val="16"/>
      <w:szCs w:val="16"/>
    </w:rPr>
  </w:style>
  <w:style w:type="character" w:customStyle="1" w:styleId="BalloonTextChar">
    <w:name w:val="Balloon Text Char"/>
    <w:basedOn w:val="DefaultParagraphFont"/>
    <w:link w:val="BalloonText"/>
    <w:uiPriority w:val="99"/>
    <w:semiHidden/>
    <w:rsid w:val="0023746A"/>
    <w:rPr>
      <w:rFonts w:ascii="Tahoma" w:eastAsia="Times New Roman" w:hAnsi="Tahoma" w:cs="Tahoma"/>
      <w:sz w:val="16"/>
      <w:szCs w:val="16"/>
      <w:lang w:val="fr-FR" w:eastAsia="fr-FR"/>
    </w:rPr>
  </w:style>
  <w:style w:type="paragraph" w:customStyle="1" w:styleId="StyleTitreLatinTimesNewRoman12pt">
    <w:name w:val="Style Titre + (Latin) Times New Roman 12 pt"/>
    <w:basedOn w:val="Title"/>
    <w:link w:val="StyleTitreLatinTimesNewRoman12ptCar"/>
    <w:rsid w:val="0023746A"/>
    <w:pPr>
      <w:pBdr>
        <w:bottom w:val="none" w:sz="0" w:space="0" w:color="auto"/>
      </w:pBdr>
      <w:spacing w:before="240" w:after="60"/>
      <w:contextualSpacing w:val="0"/>
      <w:jc w:val="center"/>
      <w:outlineLvl w:val="0"/>
    </w:pPr>
    <w:rPr>
      <w:rFonts w:ascii="Times New Roman" w:eastAsia="Times New Roman" w:hAnsi="Times New Roman" w:cs="Arial"/>
      <w:b/>
      <w:bCs/>
      <w:color w:val="auto"/>
      <w:spacing w:val="0"/>
      <w:sz w:val="24"/>
      <w:szCs w:val="32"/>
    </w:rPr>
  </w:style>
  <w:style w:type="character" w:customStyle="1" w:styleId="StyleTitreLatinTimesNewRoman12ptCar">
    <w:name w:val="Style Titre + (Latin) Times New Roman 12 pt Car"/>
    <w:link w:val="StyleTitreLatinTimesNewRoman12pt"/>
    <w:rsid w:val="0023746A"/>
    <w:rPr>
      <w:rFonts w:ascii="Times New Roman" w:eastAsia="Times New Roman" w:hAnsi="Times New Roman" w:cs="Arial"/>
      <w:b/>
      <w:bCs/>
      <w:kern w:val="28"/>
      <w:sz w:val="24"/>
      <w:szCs w:val="32"/>
      <w:lang w:val="fr-FR" w:eastAsia="fr-FR"/>
    </w:rPr>
  </w:style>
  <w:style w:type="paragraph" w:customStyle="1" w:styleId="Default">
    <w:name w:val="Default"/>
    <w:link w:val="DefaultChar"/>
    <w:rsid w:val="0060173A"/>
    <w:pPr>
      <w:autoSpaceDE w:val="0"/>
      <w:autoSpaceDN w:val="0"/>
      <w:adjustRightInd w:val="0"/>
      <w:spacing w:after="0" w:line="240" w:lineRule="auto"/>
    </w:pPr>
    <w:rPr>
      <w:rFonts w:ascii="Arial" w:eastAsia="Times New Roman" w:hAnsi="Arial" w:cs="Arial"/>
      <w:color w:val="000000"/>
      <w:sz w:val="20"/>
      <w:szCs w:val="24"/>
      <w:lang w:eastAsia="fr-CA"/>
    </w:rPr>
  </w:style>
  <w:style w:type="paragraph" w:styleId="Title">
    <w:name w:val="Title"/>
    <w:basedOn w:val="Normal"/>
    <w:next w:val="Normal"/>
    <w:link w:val="TitleChar"/>
    <w:rsid w:val="002374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3746A"/>
    <w:rPr>
      <w:rFonts w:asciiTheme="majorHAnsi" w:eastAsiaTheme="majorEastAsia" w:hAnsiTheme="majorHAnsi" w:cstheme="majorBidi"/>
      <w:color w:val="17365D" w:themeColor="text2" w:themeShade="BF"/>
      <w:spacing w:val="5"/>
      <w:kern w:val="28"/>
      <w:sz w:val="52"/>
      <w:szCs w:val="52"/>
      <w:lang w:val="fr-FR" w:eastAsia="fr-FR"/>
    </w:rPr>
  </w:style>
  <w:style w:type="paragraph" w:styleId="Header">
    <w:name w:val="header"/>
    <w:basedOn w:val="Normal"/>
    <w:link w:val="HeaderChar"/>
    <w:uiPriority w:val="99"/>
    <w:unhideWhenUsed/>
    <w:rsid w:val="0023746A"/>
    <w:pPr>
      <w:tabs>
        <w:tab w:val="center" w:pos="4320"/>
        <w:tab w:val="right" w:pos="8640"/>
      </w:tabs>
    </w:pPr>
  </w:style>
  <w:style w:type="character" w:customStyle="1" w:styleId="HeaderChar">
    <w:name w:val="Header Char"/>
    <w:basedOn w:val="DefaultParagraphFont"/>
    <w:link w:val="Header"/>
    <w:uiPriority w:val="99"/>
    <w:rsid w:val="0023746A"/>
    <w:rPr>
      <w:rFonts w:ascii="Times New Roman" w:eastAsia="Times New Roman" w:hAnsi="Times New Roman" w:cs="Times New Roman"/>
      <w:sz w:val="24"/>
      <w:szCs w:val="24"/>
      <w:lang w:val="fr-FR" w:eastAsia="fr-FR"/>
    </w:rPr>
  </w:style>
  <w:style w:type="paragraph" w:styleId="Footer">
    <w:name w:val="footer"/>
    <w:basedOn w:val="Normal"/>
    <w:link w:val="FooterChar"/>
    <w:uiPriority w:val="99"/>
    <w:unhideWhenUsed/>
    <w:rsid w:val="0023746A"/>
    <w:pPr>
      <w:tabs>
        <w:tab w:val="center" w:pos="4320"/>
        <w:tab w:val="right" w:pos="8640"/>
      </w:tabs>
    </w:pPr>
  </w:style>
  <w:style w:type="character" w:customStyle="1" w:styleId="FooterChar">
    <w:name w:val="Footer Char"/>
    <w:basedOn w:val="DefaultParagraphFont"/>
    <w:link w:val="Footer"/>
    <w:uiPriority w:val="99"/>
    <w:rsid w:val="0023746A"/>
    <w:rPr>
      <w:rFonts w:ascii="Times New Roman" w:eastAsia="Times New Roman" w:hAnsi="Times New Roman" w:cs="Times New Roman"/>
      <w:sz w:val="24"/>
      <w:szCs w:val="24"/>
      <w:lang w:val="fr-FR" w:eastAsia="fr-FR"/>
    </w:rPr>
  </w:style>
  <w:style w:type="character" w:customStyle="1" w:styleId="Heading1Char">
    <w:name w:val="Heading 1 Char"/>
    <w:basedOn w:val="DefaultParagraphFont"/>
    <w:link w:val="Heading1"/>
    <w:uiPriority w:val="9"/>
    <w:rsid w:val="00B03FF7"/>
    <w:rPr>
      <w:rFonts w:asciiTheme="majorHAnsi" w:eastAsiaTheme="majorEastAsia" w:hAnsiTheme="majorHAnsi" w:cstheme="majorBidi"/>
      <w:b/>
      <w:bCs/>
      <w:color w:val="365F91" w:themeColor="accent1" w:themeShade="BF"/>
      <w:sz w:val="28"/>
      <w:szCs w:val="28"/>
      <w:lang w:val="fr-FR" w:eastAsia="fr-FR"/>
    </w:rPr>
  </w:style>
  <w:style w:type="paragraph" w:styleId="TOCHeading">
    <w:name w:val="TOC Heading"/>
    <w:basedOn w:val="Heading1"/>
    <w:next w:val="Normal"/>
    <w:uiPriority w:val="39"/>
    <w:unhideWhenUsed/>
    <w:rsid w:val="00B03FF7"/>
    <w:pPr>
      <w:spacing w:line="276" w:lineRule="auto"/>
      <w:outlineLvl w:val="9"/>
    </w:pPr>
    <w:rPr>
      <w:lang w:val="fr-CA" w:eastAsia="fr-CA"/>
    </w:rPr>
  </w:style>
  <w:style w:type="paragraph" w:styleId="TOC1">
    <w:name w:val="toc 1"/>
    <w:basedOn w:val="Normal"/>
    <w:next w:val="Normal"/>
    <w:autoRedefine/>
    <w:uiPriority w:val="39"/>
    <w:unhideWhenUsed/>
    <w:rsid w:val="00051977"/>
    <w:pPr>
      <w:tabs>
        <w:tab w:val="right" w:leader="dot" w:pos="8827"/>
      </w:tabs>
      <w:spacing w:after="100" w:line="276" w:lineRule="auto"/>
    </w:pPr>
    <w:rPr>
      <w:b/>
      <w:caps/>
    </w:rPr>
  </w:style>
  <w:style w:type="character" w:styleId="Hyperlink">
    <w:name w:val="Hyperlink"/>
    <w:basedOn w:val="DefaultParagraphFont"/>
    <w:uiPriority w:val="99"/>
    <w:unhideWhenUsed/>
    <w:rsid w:val="00B03FF7"/>
    <w:rPr>
      <w:color w:val="0000FF" w:themeColor="hyperlink"/>
      <w:u w:val="single"/>
    </w:rPr>
  </w:style>
  <w:style w:type="paragraph" w:styleId="TOC2">
    <w:name w:val="toc 2"/>
    <w:basedOn w:val="Normal"/>
    <w:next w:val="Normal"/>
    <w:autoRedefine/>
    <w:uiPriority w:val="39"/>
    <w:unhideWhenUsed/>
    <w:rsid w:val="00051977"/>
    <w:pPr>
      <w:spacing w:after="100" w:line="276" w:lineRule="auto"/>
      <w:ind w:left="864" w:hanging="432"/>
      <w:jc w:val="both"/>
    </w:pPr>
    <w:rPr>
      <w:rFonts w:eastAsiaTheme="minorEastAsia" w:cstheme="minorBidi"/>
      <w:caps/>
      <w:szCs w:val="22"/>
      <w:lang w:val="fr-CA" w:eastAsia="fr-CA"/>
    </w:rPr>
  </w:style>
  <w:style w:type="paragraph" w:styleId="TOC3">
    <w:name w:val="toc 3"/>
    <w:basedOn w:val="Normal"/>
    <w:next w:val="Normal"/>
    <w:autoRedefine/>
    <w:uiPriority w:val="39"/>
    <w:unhideWhenUsed/>
    <w:rsid w:val="00051977"/>
    <w:pPr>
      <w:spacing w:after="100" w:line="276" w:lineRule="auto"/>
      <w:ind w:left="1440" w:hanging="576"/>
    </w:pPr>
    <w:rPr>
      <w:rFonts w:eastAsiaTheme="minorEastAsia" w:cstheme="minorBidi"/>
      <w:caps/>
      <w:noProof/>
      <w:szCs w:val="22"/>
      <w:lang w:val="fr-CA" w:eastAsia="fr-CA"/>
    </w:rPr>
  </w:style>
  <w:style w:type="paragraph" w:styleId="TableofFigures">
    <w:name w:val="table of figures"/>
    <w:basedOn w:val="Normal"/>
    <w:next w:val="Normal"/>
    <w:uiPriority w:val="99"/>
    <w:rsid w:val="00051977"/>
    <w:pPr>
      <w:spacing w:after="360" w:line="276" w:lineRule="auto"/>
      <w:jc w:val="both"/>
    </w:pPr>
    <w:rPr>
      <w:caps/>
      <w:noProof/>
      <w:szCs w:val="20"/>
    </w:rPr>
  </w:style>
  <w:style w:type="character" w:styleId="FollowedHyperlink">
    <w:name w:val="FollowedHyperlink"/>
    <w:basedOn w:val="DefaultParagraphFont"/>
    <w:uiPriority w:val="99"/>
    <w:semiHidden/>
    <w:unhideWhenUsed/>
    <w:rsid w:val="00BD3BC4"/>
    <w:rPr>
      <w:color w:val="800080" w:themeColor="followedHyperlink"/>
      <w:u w:val="single"/>
    </w:rPr>
  </w:style>
  <w:style w:type="paragraph" w:styleId="NormalWeb">
    <w:name w:val="Normal (Web)"/>
    <w:basedOn w:val="Normal"/>
    <w:link w:val="NormalWebChar"/>
    <w:semiHidden/>
    <w:rsid w:val="006B482F"/>
    <w:pPr>
      <w:spacing w:before="100" w:beforeAutospacing="1" w:after="100" w:afterAutospacing="1"/>
    </w:pPr>
  </w:style>
  <w:style w:type="character" w:customStyle="1" w:styleId="Heading2Char">
    <w:name w:val="Heading 2 Char"/>
    <w:basedOn w:val="DefaultParagraphFont"/>
    <w:link w:val="Heading2"/>
    <w:uiPriority w:val="9"/>
    <w:rsid w:val="006B482F"/>
    <w:rPr>
      <w:rFonts w:asciiTheme="majorHAnsi" w:eastAsiaTheme="majorEastAsia" w:hAnsiTheme="majorHAnsi" w:cstheme="majorBidi"/>
      <w:b/>
      <w:bCs/>
      <w:color w:val="4F81BD" w:themeColor="accent1"/>
      <w:sz w:val="26"/>
      <w:szCs w:val="26"/>
      <w:lang w:val="fr-FR" w:eastAsia="fr-FR"/>
    </w:rPr>
  </w:style>
  <w:style w:type="character" w:customStyle="1" w:styleId="Heading3Char">
    <w:name w:val="Heading 3 Char"/>
    <w:basedOn w:val="DefaultParagraphFont"/>
    <w:link w:val="Heading3"/>
    <w:uiPriority w:val="9"/>
    <w:rsid w:val="000520D7"/>
    <w:rPr>
      <w:rFonts w:asciiTheme="majorHAnsi" w:eastAsiaTheme="majorEastAsia" w:hAnsiTheme="majorHAnsi" w:cstheme="majorBidi"/>
      <w:b/>
      <w:bCs/>
      <w:color w:val="4F81BD" w:themeColor="accent1"/>
      <w:sz w:val="24"/>
      <w:szCs w:val="24"/>
      <w:lang w:val="fr-FR" w:eastAsia="fr-FR"/>
    </w:rPr>
  </w:style>
  <w:style w:type="paragraph" w:styleId="Caption">
    <w:name w:val="caption"/>
    <w:basedOn w:val="Normal"/>
    <w:next w:val="Normal"/>
    <w:uiPriority w:val="35"/>
    <w:unhideWhenUsed/>
    <w:rsid w:val="000520D7"/>
    <w:pPr>
      <w:spacing w:after="200"/>
    </w:pPr>
    <w:rPr>
      <w:b/>
      <w:bCs/>
      <w:color w:val="4F81BD" w:themeColor="accent1"/>
      <w:sz w:val="18"/>
      <w:szCs w:val="18"/>
    </w:rPr>
  </w:style>
  <w:style w:type="character" w:customStyle="1" w:styleId="Heading4Char">
    <w:name w:val="Heading 4 Char"/>
    <w:basedOn w:val="DefaultParagraphFont"/>
    <w:link w:val="Heading4"/>
    <w:rsid w:val="00C21A46"/>
    <w:rPr>
      <w:rFonts w:ascii="Times New Roman" w:eastAsia="Times New Roman" w:hAnsi="Times New Roman" w:cs="Times New Roman"/>
      <w:b/>
      <w:bCs/>
      <w:sz w:val="28"/>
      <w:szCs w:val="28"/>
      <w:lang w:val="fr-FR" w:eastAsia="fr-FR"/>
    </w:rPr>
  </w:style>
  <w:style w:type="character" w:customStyle="1" w:styleId="Heading5Char">
    <w:name w:val="Heading 5 Char"/>
    <w:basedOn w:val="DefaultParagraphFont"/>
    <w:link w:val="Heading5"/>
    <w:rsid w:val="00C21A46"/>
    <w:rPr>
      <w:rFonts w:ascii="Times New Roman" w:eastAsia="Times New Roman" w:hAnsi="Times New Roman" w:cs="Times New Roman"/>
      <w:b/>
      <w:bCs/>
      <w:i/>
      <w:iCs/>
      <w:sz w:val="26"/>
      <w:szCs w:val="26"/>
      <w:lang w:val="fr-FR" w:eastAsia="fr-FR"/>
    </w:rPr>
  </w:style>
  <w:style w:type="character" w:styleId="PageNumber">
    <w:name w:val="page number"/>
    <w:basedOn w:val="DefaultParagraphFont"/>
    <w:rsid w:val="00C21A46"/>
  </w:style>
  <w:style w:type="character" w:styleId="CommentReference">
    <w:name w:val="annotation reference"/>
    <w:rsid w:val="00355622"/>
    <w:rPr>
      <w:sz w:val="16"/>
      <w:szCs w:val="16"/>
    </w:rPr>
  </w:style>
  <w:style w:type="paragraph" w:styleId="CommentText">
    <w:name w:val="annotation text"/>
    <w:basedOn w:val="Normal"/>
    <w:link w:val="CommentTextChar"/>
    <w:rsid w:val="00355622"/>
    <w:rPr>
      <w:sz w:val="20"/>
      <w:szCs w:val="20"/>
    </w:rPr>
  </w:style>
  <w:style w:type="character" w:customStyle="1" w:styleId="CommentTextChar">
    <w:name w:val="Comment Text Char"/>
    <w:basedOn w:val="DefaultParagraphFont"/>
    <w:link w:val="CommentText"/>
    <w:rsid w:val="00355622"/>
    <w:rPr>
      <w:rFonts w:ascii="Times New Roman" w:eastAsia="Times New Roman" w:hAnsi="Times New Roman" w:cs="Times New Roman"/>
      <w:sz w:val="20"/>
      <w:szCs w:val="20"/>
      <w:lang w:val="fr-FR" w:eastAsia="fr-FR"/>
    </w:rPr>
  </w:style>
  <w:style w:type="paragraph" w:styleId="ListParagraph">
    <w:name w:val="List Paragraph"/>
    <w:basedOn w:val="Normal"/>
    <w:uiPriority w:val="34"/>
    <w:rsid w:val="00850266"/>
    <w:pPr>
      <w:ind w:left="720"/>
      <w:contextualSpacing/>
    </w:pPr>
  </w:style>
  <w:style w:type="paragraph" w:styleId="NoSpacing">
    <w:name w:val="No Spacing"/>
    <w:link w:val="NoSpacingChar"/>
    <w:uiPriority w:val="1"/>
    <w:rsid w:val="00BE751B"/>
    <w:pPr>
      <w:spacing w:after="0" w:line="240" w:lineRule="auto"/>
    </w:pPr>
    <w:rPr>
      <w:rFonts w:eastAsiaTheme="minorEastAsia"/>
      <w:lang w:eastAsia="fr-CA"/>
    </w:rPr>
  </w:style>
  <w:style w:type="character" w:customStyle="1" w:styleId="NoSpacingChar">
    <w:name w:val="No Spacing Char"/>
    <w:basedOn w:val="DefaultParagraphFont"/>
    <w:link w:val="NoSpacing"/>
    <w:uiPriority w:val="1"/>
    <w:rsid w:val="00BE751B"/>
    <w:rPr>
      <w:rFonts w:eastAsiaTheme="minorEastAsia"/>
      <w:lang w:eastAsia="fr-CA"/>
    </w:rPr>
  </w:style>
  <w:style w:type="paragraph" w:styleId="CommentSubject">
    <w:name w:val="annotation subject"/>
    <w:basedOn w:val="CommentText"/>
    <w:next w:val="CommentText"/>
    <w:link w:val="CommentSubjectChar"/>
    <w:uiPriority w:val="99"/>
    <w:semiHidden/>
    <w:unhideWhenUsed/>
    <w:rsid w:val="008B42B9"/>
    <w:rPr>
      <w:b/>
      <w:bCs/>
    </w:rPr>
  </w:style>
  <w:style w:type="character" w:customStyle="1" w:styleId="CommentSubjectChar">
    <w:name w:val="Comment Subject Char"/>
    <w:basedOn w:val="CommentTextChar"/>
    <w:link w:val="CommentSubject"/>
    <w:uiPriority w:val="99"/>
    <w:semiHidden/>
    <w:rsid w:val="008B42B9"/>
    <w:rPr>
      <w:rFonts w:ascii="Times New Roman" w:eastAsia="Times New Roman" w:hAnsi="Times New Roman" w:cs="Times New Roman"/>
      <w:b/>
      <w:bCs/>
      <w:sz w:val="20"/>
      <w:szCs w:val="20"/>
      <w:lang w:val="fr-FR" w:eastAsia="fr-FR"/>
    </w:rPr>
  </w:style>
  <w:style w:type="paragraph" w:customStyle="1" w:styleId="Title1">
    <w:name w:val="Title#1"/>
    <w:basedOn w:val="StyleTitreLatinTimesNewRoman12pt"/>
    <w:link w:val="Title1Char"/>
    <w:rsid w:val="00994D58"/>
    <w:pPr>
      <w:spacing w:before="0" w:after="0" w:line="480" w:lineRule="auto"/>
    </w:pPr>
    <w:rPr>
      <w:rFonts w:ascii="Arial" w:hAnsi="Arial"/>
      <w:sz w:val="20"/>
      <w:szCs w:val="20"/>
    </w:rPr>
  </w:style>
  <w:style w:type="paragraph" w:customStyle="1" w:styleId="Content">
    <w:name w:val="Content"/>
    <w:basedOn w:val="Default"/>
    <w:link w:val="ContentChar"/>
    <w:rsid w:val="00994D58"/>
    <w:pPr>
      <w:ind w:firstLine="708"/>
      <w:jc w:val="both"/>
    </w:pPr>
    <w:rPr>
      <w:szCs w:val="20"/>
    </w:rPr>
  </w:style>
  <w:style w:type="character" w:customStyle="1" w:styleId="Title1Char">
    <w:name w:val="Title#1 Char"/>
    <w:basedOn w:val="StyleTitreLatinTimesNewRoman12ptCar"/>
    <w:link w:val="Title1"/>
    <w:rsid w:val="00994D58"/>
    <w:rPr>
      <w:rFonts w:ascii="Arial" w:eastAsia="Times New Roman" w:hAnsi="Arial" w:cs="Arial"/>
      <w:b/>
      <w:bCs/>
      <w:kern w:val="28"/>
      <w:sz w:val="20"/>
      <w:szCs w:val="20"/>
      <w:lang w:val="fr-FR" w:eastAsia="fr-FR"/>
    </w:rPr>
  </w:style>
  <w:style w:type="character" w:customStyle="1" w:styleId="DefaultChar">
    <w:name w:val="Default Char"/>
    <w:basedOn w:val="DefaultParagraphFont"/>
    <w:link w:val="Default"/>
    <w:rsid w:val="0060173A"/>
    <w:rPr>
      <w:rFonts w:ascii="Arial" w:eastAsia="Times New Roman" w:hAnsi="Arial" w:cs="Arial"/>
      <w:color w:val="000000"/>
      <w:sz w:val="20"/>
      <w:szCs w:val="24"/>
      <w:lang w:eastAsia="fr-CA"/>
    </w:rPr>
  </w:style>
  <w:style w:type="character" w:customStyle="1" w:styleId="ContentChar">
    <w:name w:val="Content Char"/>
    <w:basedOn w:val="DefaultChar"/>
    <w:link w:val="Content"/>
    <w:rsid w:val="00994D58"/>
    <w:rPr>
      <w:rFonts w:ascii="Arial" w:eastAsia="Times New Roman" w:hAnsi="Arial" w:cs="Arial"/>
      <w:color w:val="000000"/>
      <w:sz w:val="20"/>
      <w:szCs w:val="20"/>
      <w:lang w:eastAsia="fr-CA"/>
    </w:rPr>
  </w:style>
  <w:style w:type="paragraph" w:styleId="DocumentMap">
    <w:name w:val="Document Map"/>
    <w:basedOn w:val="Normal"/>
    <w:link w:val="DocumentMapChar"/>
    <w:uiPriority w:val="99"/>
    <w:semiHidden/>
    <w:unhideWhenUsed/>
    <w:rsid w:val="00CB21B4"/>
  </w:style>
  <w:style w:type="character" w:customStyle="1" w:styleId="DocumentMapChar">
    <w:name w:val="Document Map Char"/>
    <w:basedOn w:val="DefaultParagraphFont"/>
    <w:link w:val="DocumentMap"/>
    <w:uiPriority w:val="99"/>
    <w:semiHidden/>
    <w:rsid w:val="00CB21B4"/>
    <w:rPr>
      <w:rFonts w:ascii="Times New Roman" w:eastAsia="Times New Roman" w:hAnsi="Times New Roman" w:cs="Times New Roman"/>
      <w:sz w:val="24"/>
      <w:szCs w:val="24"/>
      <w:lang w:val="fr-FR" w:eastAsia="fr-FR"/>
    </w:rPr>
  </w:style>
  <w:style w:type="paragraph" w:customStyle="1" w:styleId="EndNoteBibliographyTitle">
    <w:name w:val="EndNote Bibliography Title"/>
    <w:basedOn w:val="Normal"/>
    <w:rsid w:val="006004A2"/>
    <w:pPr>
      <w:jc w:val="center"/>
    </w:pPr>
    <w:rPr>
      <w:sz w:val="20"/>
    </w:rPr>
  </w:style>
  <w:style w:type="paragraph" w:customStyle="1" w:styleId="EndNoteBibliography">
    <w:name w:val="EndNote Bibliography"/>
    <w:basedOn w:val="Normal"/>
    <w:link w:val="EndNoteBibliographyChar"/>
    <w:qFormat/>
    <w:rsid w:val="000450AA"/>
    <w:pPr>
      <w:spacing w:line="360" w:lineRule="auto"/>
      <w:jc w:val="both"/>
    </w:pPr>
    <w:rPr>
      <w:noProof/>
      <w:sz w:val="20"/>
      <w:szCs w:val="20"/>
      <w:lang w:val="fr-FR"/>
    </w:rPr>
  </w:style>
  <w:style w:type="paragraph" w:customStyle="1" w:styleId="Content-Chapter">
    <w:name w:val="Content-Chapter"/>
    <w:basedOn w:val="Normal"/>
    <w:link w:val="Content-ChapterCar"/>
    <w:rsid w:val="00807DD8"/>
    <w:pPr>
      <w:spacing w:after="80"/>
      <w:ind w:firstLine="720"/>
      <w:jc w:val="both"/>
    </w:pPr>
    <w:rPr>
      <w:rFonts w:eastAsiaTheme="minorHAnsi"/>
      <w:sz w:val="20"/>
      <w:szCs w:val="20"/>
      <w:lang w:eastAsia="en-US"/>
    </w:rPr>
  </w:style>
  <w:style w:type="character" w:customStyle="1" w:styleId="Content-ChapterCar">
    <w:name w:val="Content-Chapter Car"/>
    <w:basedOn w:val="DefaultParagraphFont"/>
    <w:link w:val="Content-Chapter"/>
    <w:rsid w:val="00807DD8"/>
    <w:rPr>
      <w:rFonts w:ascii="Times New Roman" w:hAnsi="Times New Roman" w:cs="Times New Roman"/>
      <w:sz w:val="20"/>
      <w:szCs w:val="20"/>
      <w:lang w:val="en-US"/>
    </w:rPr>
  </w:style>
  <w:style w:type="table" w:styleId="TableGrid">
    <w:name w:val="Table Grid"/>
    <w:basedOn w:val="TableNormal"/>
    <w:rsid w:val="00807D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content">
    <w:name w:val="Cell-content"/>
    <w:basedOn w:val="Normal"/>
    <w:link w:val="Cell-contentCar"/>
    <w:rsid w:val="00807DD8"/>
    <w:pPr>
      <w:spacing w:before="120" w:after="120"/>
      <w:jc w:val="center"/>
    </w:pPr>
    <w:rPr>
      <w:rFonts w:eastAsiaTheme="minorHAnsi"/>
      <w:sz w:val="20"/>
      <w:szCs w:val="20"/>
      <w:lang w:eastAsia="en-US"/>
    </w:rPr>
  </w:style>
  <w:style w:type="character" w:customStyle="1" w:styleId="Cell-contentCar">
    <w:name w:val="Cell-content Car"/>
    <w:basedOn w:val="DefaultParagraphFont"/>
    <w:link w:val="Cell-content"/>
    <w:rsid w:val="00807DD8"/>
    <w:rPr>
      <w:rFonts w:ascii="Times New Roman" w:hAnsi="Times New Roman" w:cs="Times New Roman"/>
      <w:sz w:val="20"/>
      <w:szCs w:val="20"/>
      <w:lang w:val="en-US"/>
    </w:rPr>
  </w:style>
  <w:style w:type="paragraph" w:customStyle="1" w:styleId="fomulas">
    <w:name w:val="fomulas"/>
    <w:basedOn w:val="Content-Chapter"/>
    <w:link w:val="fomulasCar"/>
    <w:rsid w:val="00807DD8"/>
    <w:pPr>
      <w:keepNext/>
      <w:keepLines/>
      <w:spacing w:before="240" w:after="360"/>
      <w:jc w:val="center"/>
    </w:pPr>
    <w:rPr>
      <w:rFonts w:ascii="Cambria Math" w:hAnsi="Cambria Math"/>
      <w:i/>
      <w:sz w:val="24"/>
      <w:szCs w:val="24"/>
    </w:rPr>
  </w:style>
  <w:style w:type="character" w:customStyle="1" w:styleId="fomulasCar">
    <w:name w:val="fomulas Car"/>
    <w:basedOn w:val="Content-ChapterCar"/>
    <w:link w:val="fomulas"/>
    <w:rsid w:val="00807DD8"/>
    <w:rPr>
      <w:rFonts w:ascii="Cambria Math" w:hAnsi="Cambria Math" w:cs="Times New Roman"/>
      <w:i/>
      <w:sz w:val="24"/>
      <w:szCs w:val="24"/>
      <w:lang w:val="en-US"/>
    </w:rPr>
  </w:style>
  <w:style w:type="paragraph" w:styleId="TOC7">
    <w:name w:val="toc 7"/>
    <w:basedOn w:val="Normal"/>
    <w:next w:val="Normal"/>
    <w:autoRedefine/>
    <w:uiPriority w:val="39"/>
    <w:semiHidden/>
    <w:unhideWhenUsed/>
    <w:rsid w:val="00D200C6"/>
    <w:pPr>
      <w:spacing w:after="100"/>
      <w:ind w:left="1440"/>
    </w:pPr>
  </w:style>
  <w:style w:type="character" w:styleId="PlaceholderText">
    <w:name w:val="Placeholder Text"/>
    <w:basedOn w:val="DefaultParagraphFont"/>
    <w:uiPriority w:val="99"/>
    <w:semiHidden/>
    <w:rsid w:val="00D200C6"/>
    <w:rPr>
      <w:color w:val="808080"/>
    </w:rPr>
  </w:style>
  <w:style w:type="paragraph" w:customStyle="1" w:styleId="Header1">
    <w:name w:val="Header#1"/>
    <w:basedOn w:val="Heading2"/>
    <w:link w:val="Header1Char"/>
    <w:qFormat/>
    <w:rsid w:val="00D20E4A"/>
    <w:pPr>
      <w:suppressAutoHyphens/>
      <w:spacing w:before="480" w:after="320" w:line="480" w:lineRule="auto"/>
    </w:pPr>
    <w:rPr>
      <w:rFonts w:ascii="Times New Roman" w:hAnsi="Times New Roman" w:cs="Arial"/>
      <w:color w:val="auto"/>
      <w:sz w:val="24"/>
      <w:szCs w:val="20"/>
    </w:rPr>
  </w:style>
  <w:style w:type="paragraph" w:customStyle="1" w:styleId="Header1-No-Spacing">
    <w:name w:val="Header#1-No-Spacing"/>
    <w:basedOn w:val="Heading2"/>
    <w:link w:val="Header1-No-SpacingChar"/>
    <w:rsid w:val="001F330F"/>
    <w:pPr>
      <w:spacing w:before="0" w:line="480" w:lineRule="auto"/>
    </w:pPr>
    <w:rPr>
      <w:rFonts w:ascii="Arial" w:hAnsi="Arial" w:cs="Arial"/>
      <w:color w:val="auto"/>
      <w:sz w:val="20"/>
      <w:szCs w:val="20"/>
    </w:rPr>
  </w:style>
  <w:style w:type="character" w:customStyle="1" w:styleId="Header1Char">
    <w:name w:val="Header#1 Char"/>
    <w:basedOn w:val="Heading2Char"/>
    <w:link w:val="Header1"/>
    <w:rsid w:val="00D20E4A"/>
    <w:rPr>
      <w:rFonts w:ascii="Times New Roman" w:eastAsiaTheme="majorEastAsia" w:hAnsi="Times New Roman" w:cs="Arial"/>
      <w:b/>
      <w:bCs/>
      <w:color w:val="4F81BD" w:themeColor="accent1"/>
      <w:sz w:val="24"/>
      <w:szCs w:val="20"/>
      <w:lang w:val="en-US" w:eastAsia="fr-FR"/>
    </w:rPr>
  </w:style>
  <w:style w:type="paragraph" w:customStyle="1" w:styleId="Head">
    <w:name w:val="Head"/>
    <w:basedOn w:val="StyleTitreLatinTimesNewRoman12pt"/>
    <w:link w:val="HeadChar"/>
    <w:qFormat/>
    <w:rsid w:val="00FD11EC"/>
    <w:pPr>
      <w:spacing w:before="0" w:after="0" w:line="480" w:lineRule="auto"/>
    </w:pPr>
    <w:rPr>
      <w:caps/>
      <w:szCs w:val="20"/>
    </w:rPr>
  </w:style>
  <w:style w:type="character" w:customStyle="1" w:styleId="Header1-No-SpacingChar">
    <w:name w:val="Header#1-No-Spacing Char"/>
    <w:basedOn w:val="Heading2Char"/>
    <w:link w:val="Header1-No-Spacing"/>
    <w:rsid w:val="001F330F"/>
    <w:rPr>
      <w:rFonts w:ascii="Arial" w:eastAsiaTheme="majorEastAsia" w:hAnsi="Arial" w:cs="Arial"/>
      <w:b/>
      <w:bCs/>
      <w:color w:val="4F81BD" w:themeColor="accent1"/>
      <w:sz w:val="20"/>
      <w:szCs w:val="20"/>
      <w:lang w:val="en-US" w:eastAsia="fr-FR"/>
    </w:rPr>
  </w:style>
  <w:style w:type="paragraph" w:customStyle="1" w:styleId="Head-Chapter">
    <w:name w:val="Head-Chapter"/>
    <w:basedOn w:val="Normal"/>
    <w:link w:val="Head-ChapterChar"/>
    <w:qFormat/>
    <w:rsid w:val="00FD11EC"/>
    <w:pPr>
      <w:spacing w:line="480" w:lineRule="auto"/>
      <w:jc w:val="center"/>
      <w:outlineLvl w:val="0"/>
    </w:pPr>
    <w:rPr>
      <w:rFonts w:cs="Arial"/>
      <w:b/>
      <w:bCs/>
      <w:kern w:val="28"/>
      <w:szCs w:val="20"/>
    </w:rPr>
  </w:style>
  <w:style w:type="character" w:customStyle="1" w:styleId="HeadChar">
    <w:name w:val="Head Char"/>
    <w:basedOn w:val="StyleTitreLatinTimesNewRoman12ptCar"/>
    <w:link w:val="Head"/>
    <w:rsid w:val="00FD11EC"/>
    <w:rPr>
      <w:rFonts w:ascii="Times New Roman" w:eastAsia="Times New Roman" w:hAnsi="Times New Roman" w:cs="Arial"/>
      <w:b/>
      <w:bCs/>
      <w:caps/>
      <w:kern w:val="28"/>
      <w:sz w:val="24"/>
      <w:szCs w:val="20"/>
      <w:lang w:val="en-US" w:eastAsia="fr-FR"/>
    </w:rPr>
  </w:style>
  <w:style w:type="paragraph" w:customStyle="1" w:styleId="Body">
    <w:name w:val="Body"/>
    <w:basedOn w:val="NormalWeb"/>
    <w:link w:val="BodyChar"/>
    <w:qFormat/>
    <w:rsid w:val="00051977"/>
    <w:pPr>
      <w:spacing w:before="0" w:beforeAutospacing="0" w:after="240" w:afterAutospacing="0" w:line="480" w:lineRule="auto"/>
      <w:ind w:firstLine="706"/>
      <w:jc w:val="both"/>
    </w:pPr>
    <w:rPr>
      <w:rFonts w:cs="Arial"/>
      <w:szCs w:val="20"/>
    </w:rPr>
  </w:style>
  <w:style w:type="character" w:customStyle="1" w:styleId="Head-ChapterChar">
    <w:name w:val="Head-Chapter Char"/>
    <w:basedOn w:val="DefaultParagraphFont"/>
    <w:link w:val="Head-Chapter"/>
    <w:rsid w:val="00FD11EC"/>
    <w:rPr>
      <w:rFonts w:ascii="Times New Roman" w:eastAsia="Times New Roman" w:hAnsi="Times New Roman" w:cs="Arial"/>
      <w:b/>
      <w:bCs/>
      <w:kern w:val="28"/>
      <w:sz w:val="24"/>
      <w:szCs w:val="20"/>
      <w:lang w:val="en-US" w:eastAsia="fr-FR"/>
    </w:rPr>
  </w:style>
  <w:style w:type="paragraph" w:customStyle="1" w:styleId="Header2">
    <w:name w:val="Header#2"/>
    <w:basedOn w:val="Heading3"/>
    <w:link w:val="Header2Char"/>
    <w:qFormat/>
    <w:rsid w:val="00D20E4A"/>
    <w:pPr>
      <w:suppressAutoHyphens/>
      <w:spacing w:before="480" w:after="320" w:line="480" w:lineRule="auto"/>
      <w:ind w:firstLine="562"/>
    </w:pPr>
    <w:rPr>
      <w:rFonts w:ascii="Times New Roman" w:hAnsi="Times New Roman" w:cs="Arial"/>
      <w:color w:val="auto"/>
      <w:szCs w:val="20"/>
    </w:rPr>
  </w:style>
  <w:style w:type="character" w:customStyle="1" w:styleId="NormalWebChar">
    <w:name w:val="Normal (Web) Char"/>
    <w:basedOn w:val="DefaultParagraphFont"/>
    <w:link w:val="NormalWeb"/>
    <w:semiHidden/>
    <w:rsid w:val="007E0BC0"/>
    <w:rPr>
      <w:rFonts w:ascii="Times New Roman" w:eastAsia="Times New Roman" w:hAnsi="Times New Roman" w:cs="Times New Roman"/>
      <w:sz w:val="24"/>
      <w:szCs w:val="24"/>
      <w:lang w:val="fr-FR" w:eastAsia="fr-FR"/>
    </w:rPr>
  </w:style>
  <w:style w:type="character" w:customStyle="1" w:styleId="BodyChar">
    <w:name w:val="Body Char"/>
    <w:basedOn w:val="NormalWebChar"/>
    <w:link w:val="Body"/>
    <w:rsid w:val="00051977"/>
    <w:rPr>
      <w:rFonts w:ascii="Times New Roman" w:eastAsia="Times New Roman" w:hAnsi="Times New Roman" w:cs="Arial"/>
      <w:sz w:val="24"/>
      <w:szCs w:val="20"/>
      <w:lang w:val="en-US" w:eastAsia="fr-FR"/>
    </w:rPr>
  </w:style>
  <w:style w:type="paragraph" w:customStyle="1" w:styleId="Header3">
    <w:name w:val="Header#3"/>
    <w:basedOn w:val="Body"/>
    <w:link w:val="Header3Char"/>
    <w:qFormat/>
    <w:rsid w:val="00D13A94"/>
    <w:pPr>
      <w:keepNext/>
      <w:spacing w:after="0"/>
    </w:pPr>
    <w:rPr>
      <w:b/>
    </w:rPr>
  </w:style>
  <w:style w:type="character" w:customStyle="1" w:styleId="Header2Char">
    <w:name w:val="Header#2 Char"/>
    <w:basedOn w:val="Heading3Char"/>
    <w:link w:val="Header2"/>
    <w:rsid w:val="00D20E4A"/>
    <w:rPr>
      <w:rFonts w:ascii="Times New Roman" w:eastAsiaTheme="majorEastAsia" w:hAnsi="Times New Roman" w:cs="Arial"/>
      <w:b/>
      <w:bCs/>
      <w:color w:val="4F81BD" w:themeColor="accent1"/>
      <w:sz w:val="24"/>
      <w:szCs w:val="20"/>
      <w:lang w:val="en-US" w:eastAsia="fr-FR"/>
    </w:rPr>
  </w:style>
  <w:style w:type="paragraph" w:customStyle="1" w:styleId="Content-Bis">
    <w:name w:val="Content-Bis"/>
    <w:basedOn w:val="Content-Chapter"/>
    <w:link w:val="Content-BisCar"/>
    <w:rsid w:val="007C4F41"/>
    <w:pPr>
      <w:keepNext/>
      <w:keepLines/>
    </w:pPr>
  </w:style>
  <w:style w:type="character" w:customStyle="1" w:styleId="Header3Char">
    <w:name w:val="Header#3 Char"/>
    <w:basedOn w:val="Heading4Char"/>
    <w:link w:val="Header3"/>
    <w:rsid w:val="00D13A94"/>
    <w:rPr>
      <w:rFonts w:ascii="Times New Roman" w:eastAsia="Times New Roman" w:hAnsi="Times New Roman" w:cs="Arial"/>
      <w:b/>
      <w:bCs w:val="0"/>
      <w:sz w:val="24"/>
      <w:szCs w:val="20"/>
      <w:lang w:val="en-US" w:eastAsia="fr-FR"/>
    </w:rPr>
  </w:style>
  <w:style w:type="character" w:customStyle="1" w:styleId="Content-BisCar">
    <w:name w:val="Content-Bis Car"/>
    <w:basedOn w:val="Content-ChapterCar"/>
    <w:link w:val="Content-Bis"/>
    <w:rsid w:val="007C4F41"/>
    <w:rPr>
      <w:rFonts w:ascii="Times New Roman" w:hAnsi="Times New Roman" w:cs="Times New Roman"/>
      <w:sz w:val="20"/>
      <w:szCs w:val="20"/>
      <w:lang w:val="en-US"/>
    </w:rPr>
  </w:style>
  <w:style w:type="paragraph" w:customStyle="1" w:styleId="use-case">
    <w:name w:val="use-case"/>
    <w:basedOn w:val="Content-Chapter"/>
    <w:link w:val="use-caseCar"/>
    <w:rsid w:val="007C4F41"/>
    <w:pPr>
      <w:spacing w:after="240"/>
    </w:pPr>
  </w:style>
  <w:style w:type="character" w:customStyle="1" w:styleId="use-caseCar">
    <w:name w:val="use-case Car"/>
    <w:basedOn w:val="Content-ChapterCar"/>
    <w:link w:val="use-case"/>
    <w:rsid w:val="007C4F41"/>
    <w:rPr>
      <w:rFonts w:ascii="Times New Roman" w:hAnsi="Times New Roman" w:cs="Times New Roman"/>
      <w:sz w:val="20"/>
      <w:szCs w:val="20"/>
      <w:lang w:val="en-US"/>
    </w:rPr>
  </w:style>
  <w:style w:type="paragraph" w:customStyle="1" w:styleId="Image">
    <w:name w:val="Image"/>
    <w:basedOn w:val="Body"/>
    <w:link w:val="ImageChar"/>
    <w:qFormat/>
    <w:rsid w:val="00DB09F4"/>
    <w:pPr>
      <w:keepNext/>
      <w:keepLines/>
      <w:spacing w:before="240" w:line="240" w:lineRule="auto"/>
      <w:ind w:firstLine="0"/>
      <w:jc w:val="center"/>
    </w:pPr>
  </w:style>
  <w:style w:type="numbering" w:customStyle="1" w:styleId="Multilevel-Heading">
    <w:name w:val="Multilevel-Heading"/>
    <w:uiPriority w:val="99"/>
    <w:rsid w:val="00E176D4"/>
    <w:pPr>
      <w:numPr>
        <w:numId w:val="5"/>
      </w:numPr>
    </w:pPr>
  </w:style>
  <w:style w:type="character" w:customStyle="1" w:styleId="ImageChar">
    <w:name w:val="Image Char"/>
    <w:basedOn w:val="BodyChar"/>
    <w:link w:val="Image"/>
    <w:rsid w:val="00DB09F4"/>
    <w:rPr>
      <w:rFonts w:ascii="Arial" w:eastAsia="Times New Roman" w:hAnsi="Arial" w:cs="Arial"/>
      <w:sz w:val="20"/>
      <w:szCs w:val="20"/>
      <w:lang w:val="en-US" w:eastAsia="fr-FR"/>
    </w:rPr>
  </w:style>
  <w:style w:type="paragraph" w:customStyle="1" w:styleId="Image-Caption">
    <w:name w:val="Image-Caption"/>
    <w:basedOn w:val="Image"/>
    <w:link w:val="Image-CaptionChar"/>
    <w:qFormat/>
    <w:rsid w:val="00D20E4A"/>
    <w:pPr>
      <w:keepNext w:val="0"/>
      <w:suppressAutoHyphens/>
      <w:spacing w:after="480"/>
    </w:pPr>
    <w:rPr>
      <w:b/>
      <w:caps/>
      <w:sz w:val="18"/>
    </w:rPr>
  </w:style>
  <w:style w:type="paragraph" w:customStyle="1" w:styleId="Table-Caption-Content">
    <w:name w:val="Table-Caption-Content"/>
    <w:basedOn w:val="Image"/>
    <w:link w:val="Table-Caption-ContentChar"/>
    <w:rsid w:val="00F46073"/>
    <w:pPr>
      <w:spacing w:before="0"/>
    </w:pPr>
  </w:style>
  <w:style w:type="character" w:customStyle="1" w:styleId="Image-CaptionChar">
    <w:name w:val="Image-Caption Char"/>
    <w:basedOn w:val="ImageChar"/>
    <w:link w:val="Image-Caption"/>
    <w:rsid w:val="00D20E4A"/>
    <w:rPr>
      <w:rFonts w:ascii="Times New Roman" w:eastAsia="Times New Roman" w:hAnsi="Times New Roman" w:cs="Arial"/>
      <w:b/>
      <w:caps/>
      <w:sz w:val="18"/>
      <w:szCs w:val="20"/>
      <w:lang w:val="en-US" w:eastAsia="fr-FR"/>
    </w:rPr>
  </w:style>
  <w:style w:type="paragraph" w:customStyle="1" w:styleId="Title-Chapter">
    <w:name w:val="Title-Chapter"/>
    <w:basedOn w:val="Normal"/>
    <w:link w:val="Title-ChapterCar"/>
    <w:qFormat/>
    <w:rsid w:val="00ED69E5"/>
    <w:pPr>
      <w:keepNext/>
      <w:keepLines/>
      <w:spacing w:before="360" w:after="240"/>
      <w:jc w:val="both"/>
    </w:pPr>
    <w:rPr>
      <w:rFonts w:eastAsiaTheme="minorHAnsi"/>
      <w:b/>
      <w:sz w:val="20"/>
      <w:szCs w:val="20"/>
      <w:lang w:eastAsia="en-US"/>
    </w:rPr>
  </w:style>
  <w:style w:type="character" w:customStyle="1" w:styleId="Table-Caption-ContentChar">
    <w:name w:val="Table-Caption-Content Char"/>
    <w:basedOn w:val="ImageChar"/>
    <w:link w:val="Table-Caption-Content"/>
    <w:rsid w:val="00F46073"/>
    <w:rPr>
      <w:rFonts w:ascii="Arial" w:eastAsia="Times New Roman" w:hAnsi="Arial" w:cs="Arial"/>
      <w:sz w:val="20"/>
      <w:szCs w:val="20"/>
      <w:lang w:val="en-US" w:eastAsia="fr-FR"/>
    </w:rPr>
  </w:style>
  <w:style w:type="character" w:customStyle="1" w:styleId="Title-ChapterCar">
    <w:name w:val="Title-Chapter Car"/>
    <w:basedOn w:val="DefaultParagraphFont"/>
    <w:link w:val="Title-Chapter"/>
    <w:rsid w:val="00ED69E5"/>
    <w:rPr>
      <w:rFonts w:ascii="Times New Roman" w:hAnsi="Times New Roman" w:cs="Times New Roman"/>
      <w:b/>
      <w:sz w:val="20"/>
      <w:szCs w:val="20"/>
      <w:lang w:val="en-US"/>
    </w:rPr>
  </w:style>
  <w:style w:type="paragraph" w:customStyle="1" w:styleId="Line1">
    <w:name w:val="Line#1"/>
    <w:basedOn w:val="Title-Chapter"/>
    <w:link w:val="Line1Car"/>
    <w:rsid w:val="00ED69E5"/>
    <w:pPr>
      <w:keepNext w:val="0"/>
      <w:keepLines w:val="0"/>
      <w:spacing w:before="0" w:after="0"/>
      <w:jc w:val="center"/>
    </w:pPr>
  </w:style>
  <w:style w:type="character" w:customStyle="1" w:styleId="Line1Car">
    <w:name w:val="Line#1 Car"/>
    <w:basedOn w:val="Title-ChapterCar"/>
    <w:link w:val="Line1"/>
    <w:rsid w:val="00ED69E5"/>
    <w:rPr>
      <w:rFonts w:ascii="Times New Roman" w:hAnsi="Times New Roman" w:cs="Times New Roman"/>
      <w:b/>
      <w:sz w:val="20"/>
      <w:szCs w:val="20"/>
      <w:lang w:val="en-US"/>
    </w:rPr>
  </w:style>
  <w:style w:type="paragraph" w:customStyle="1" w:styleId="Table-Caption">
    <w:name w:val="Table-Caption"/>
    <w:basedOn w:val="Body"/>
    <w:link w:val="Table-CaptionChar"/>
    <w:qFormat/>
    <w:rsid w:val="00D20E4A"/>
    <w:pPr>
      <w:keepNext/>
      <w:keepLines/>
      <w:suppressAutoHyphens/>
      <w:spacing w:before="360" w:line="240" w:lineRule="auto"/>
      <w:jc w:val="center"/>
    </w:pPr>
    <w:rPr>
      <w:b/>
      <w:caps/>
      <w:sz w:val="18"/>
    </w:rPr>
  </w:style>
  <w:style w:type="paragraph" w:customStyle="1" w:styleId="Liste1">
    <w:name w:val="Liste1"/>
    <w:basedOn w:val="Content-Chapter"/>
    <w:link w:val="ListCar"/>
    <w:rsid w:val="00A1631A"/>
    <w:pPr>
      <w:numPr>
        <w:numId w:val="8"/>
      </w:numPr>
      <w:spacing w:before="240" w:after="240"/>
      <w:contextualSpacing/>
    </w:pPr>
  </w:style>
  <w:style w:type="character" w:customStyle="1" w:styleId="Table-CaptionChar">
    <w:name w:val="Table-Caption Char"/>
    <w:basedOn w:val="BodyChar"/>
    <w:link w:val="Table-Caption"/>
    <w:rsid w:val="00D20E4A"/>
    <w:rPr>
      <w:rFonts w:ascii="Times New Roman" w:eastAsia="Times New Roman" w:hAnsi="Times New Roman" w:cs="Arial"/>
      <w:b/>
      <w:caps/>
      <w:sz w:val="18"/>
      <w:szCs w:val="20"/>
      <w:lang w:val="en-US" w:eastAsia="fr-FR"/>
    </w:rPr>
  </w:style>
  <w:style w:type="character" w:customStyle="1" w:styleId="ListCar">
    <w:name w:val="List Car"/>
    <w:basedOn w:val="Content-ChapterCar"/>
    <w:link w:val="Liste1"/>
    <w:rsid w:val="00A1631A"/>
    <w:rPr>
      <w:rFonts w:ascii="Times New Roman" w:hAnsi="Times New Roman" w:cs="Times New Roman"/>
      <w:sz w:val="20"/>
      <w:szCs w:val="20"/>
      <w:lang w:val="en-US"/>
    </w:rPr>
  </w:style>
  <w:style w:type="character" w:customStyle="1" w:styleId="Mention1">
    <w:name w:val="Mention1"/>
    <w:basedOn w:val="DefaultParagraphFont"/>
    <w:uiPriority w:val="99"/>
    <w:rsid w:val="00613D9F"/>
    <w:rPr>
      <w:color w:val="2B579A"/>
      <w:shd w:val="clear" w:color="auto" w:fill="E6E6E6"/>
    </w:rPr>
  </w:style>
  <w:style w:type="paragraph" w:customStyle="1" w:styleId="Equation">
    <w:name w:val="Equation"/>
    <w:basedOn w:val="Content"/>
    <w:link w:val="EquationChar"/>
    <w:qFormat/>
    <w:rsid w:val="00DB46FB"/>
    <w:pPr>
      <w:autoSpaceDE/>
      <w:autoSpaceDN/>
      <w:adjustRightInd/>
      <w:spacing w:before="120" w:after="240"/>
      <w:ind w:firstLine="0"/>
      <w:jc w:val="center"/>
    </w:pPr>
    <w:rPr>
      <w:rFonts w:ascii="Times New Roman" w:eastAsia="SimSun" w:hAnsi="Times New Roman" w:cs="Times New Roman"/>
      <w:kern w:val="28"/>
      <w:sz w:val="18"/>
      <w:lang w:val="en-US"/>
    </w:rPr>
  </w:style>
  <w:style w:type="character" w:customStyle="1" w:styleId="EquationChar">
    <w:name w:val="Equation Char"/>
    <w:basedOn w:val="ContentChar"/>
    <w:link w:val="Equation"/>
    <w:rsid w:val="00DB46FB"/>
    <w:rPr>
      <w:rFonts w:ascii="Times New Roman" w:eastAsia="SimSun" w:hAnsi="Times New Roman" w:cs="Times New Roman"/>
      <w:color w:val="000000"/>
      <w:kern w:val="28"/>
      <w:sz w:val="18"/>
      <w:szCs w:val="20"/>
      <w:lang w:val="en-US" w:eastAsia="fr-CA"/>
    </w:rPr>
  </w:style>
  <w:style w:type="character" w:customStyle="1" w:styleId="FigCaptionChar">
    <w:name w:val="Fig Caption Char"/>
    <w:basedOn w:val="DefaultParagraphFont"/>
    <w:link w:val="FigCaption"/>
    <w:locked/>
    <w:rsid w:val="00295E8B"/>
    <w:rPr>
      <w:noProof/>
      <w:sz w:val="16"/>
      <w:szCs w:val="16"/>
    </w:rPr>
  </w:style>
  <w:style w:type="paragraph" w:customStyle="1" w:styleId="FigCaption">
    <w:name w:val="Fig Caption"/>
    <w:basedOn w:val="Normal"/>
    <w:link w:val="FigCaptionChar"/>
    <w:rsid w:val="00295E8B"/>
    <w:pPr>
      <w:keepLines/>
      <w:tabs>
        <w:tab w:val="left" w:pos="533"/>
      </w:tabs>
      <w:spacing w:before="80" w:after="200"/>
    </w:pPr>
    <w:rPr>
      <w:rFonts w:asciiTheme="minorHAnsi" w:eastAsiaTheme="minorHAnsi" w:hAnsiTheme="minorHAnsi" w:cstheme="minorBidi"/>
      <w:noProof/>
      <w:sz w:val="16"/>
      <w:szCs w:val="16"/>
      <w:lang w:val="fr-CA" w:eastAsia="en-US"/>
    </w:rPr>
  </w:style>
  <w:style w:type="character" w:customStyle="1" w:styleId="EqCaptionChar">
    <w:name w:val="Eq Caption Char"/>
    <w:basedOn w:val="DefaultParagraphFont"/>
    <w:link w:val="EqCaption"/>
    <w:locked/>
    <w:rsid w:val="00295E8B"/>
    <w:rPr>
      <w:rFonts w:ascii="Cambria Math" w:hAnsi="Cambria Math"/>
      <w:bCs/>
      <w:sz w:val="18"/>
    </w:rPr>
  </w:style>
  <w:style w:type="paragraph" w:customStyle="1" w:styleId="EqCaption">
    <w:name w:val="Eq Caption"/>
    <w:basedOn w:val="Caption"/>
    <w:link w:val="EqCaptionChar"/>
    <w:rsid w:val="00295E8B"/>
    <w:pPr>
      <w:spacing w:after="0"/>
      <w:jc w:val="center"/>
    </w:pPr>
    <w:rPr>
      <w:rFonts w:ascii="Cambria Math" w:eastAsiaTheme="minorHAnsi" w:hAnsi="Cambria Math" w:cstheme="minorBidi"/>
      <w:b w:val="0"/>
      <w:color w:val="auto"/>
      <w:szCs w:val="22"/>
      <w:lang w:val="fr-CA" w:eastAsia="en-US"/>
    </w:rPr>
  </w:style>
  <w:style w:type="paragraph" w:customStyle="1" w:styleId="Table-Head1">
    <w:name w:val="Table-Head#1"/>
    <w:basedOn w:val="Table-Caption"/>
    <w:link w:val="Table-Head1Char"/>
    <w:qFormat/>
    <w:rsid w:val="00E54847"/>
    <w:pPr>
      <w:spacing w:before="0" w:after="0"/>
      <w:ind w:firstLine="0"/>
    </w:pPr>
    <w:rPr>
      <w:sz w:val="20"/>
    </w:rPr>
  </w:style>
  <w:style w:type="paragraph" w:customStyle="1" w:styleId="Table-Head2">
    <w:name w:val="Table-Head#2"/>
    <w:basedOn w:val="Table-Caption"/>
    <w:link w:val="Table-Head2Char"/>
    <w:qFormat/>
    <w:rsid w:val="00E54847"/>
    <w:pPr>
      <w:spacing w:before="0" w:after="0"/>
      <w:ind w:firstLine="0"/>
    </w:pPr>
    <w:rPr>
      <w:b w:val="0"/>
      <w:sz w:val="20"/>
    </w:rPr>
  </w:style>
  <w:style w:type="character" w:customStyle="1" w:styleId="Table-Head1Char">
    <w:name w:val="Table-Head#1 Char"/>
    <w:basedOn w:val="Table-CaptionChar"/>
    <w:link w:val="Table-Head1"/>
    <w:rsid w:val="00E54847"/>
    <w:rPr>
      <w:rFonts w:ascii="Arial" w:eastAsia="Times New Roman" w:hAnsi="Arial" w:cs="Arial"/>
      <w:b/>
      <w:caps/>
      <w:sz w:val="20"/>
      <w:szCs w:val="20"/>
      <w:lang w:val="en-US" w:eastAsia="fr-FR"/>
    </w:rPr>
  </w:style>
  <w:style w:type="paragraph" w:customStyle="1" w:styleId="Table-Head3">
    <w:name w:val="Table-Head#3"/>
    <w:basedOn w:val="Table-Caption"/>
    <w:link w:val="Table-Head3Char"/>
    <w:qFormat/>
    <w:rsid w:val="00E54847"/>
    <w:pPr>
      <w:spacing w:before="0" w:after="0"/>
      <w:ind w:left="113" w:right="113" w:firstLine="0"/>
    </w:pPr>
    <w:rPr>
      <w:b w:val="0"/>
      <w:i/>
      <w:sz w:val="20"/>
    </w:rPr>
  </w:style>
  <w:style w:type="character" w:customStyle="1" w:styleId="Table-Head2Char">
    <w:name w:val="Table-Head#2 Char"/>
    <w:basedOn w:val="Table-CaptionChar"/>
    <w:link w:val="Table-Head2"/>
    <w:rsid w:val="00E54847"/>
    <w:rPr>
      <w:rFonts w:ascii="Arial" w:eastAsia="Times New Roman" w:hAnsi="Arial" w:cs="Arial"/>
      <w:b w:val="0"/>
      <w:caps/>
      <w:sz w:val="20"/>
      <w:szCs w:val="20"/>
      <w:lang w:val="en-US" w:eastAsia="fr-FR"/>
    </w:rPr>
  </w:style>
  <w:style w:type="paragraph" w:customStyle="1" w:styleId="Table-Line1">
    <w:name w:val="Table-Line#1"/>
    <w:basedOn w:val="Line1"/>
    <w:link w:val="Table-Line1Char"/>
    <w:qFormat/>
    <w:rsid w:val="00FD11EC"/>
    <w:pPr>
      <w:jc w:val="right"/>
    </w:pPr>
    <w:rPr>
      <w:rFonts w:cs="Arial"/>
      <w:caps/>
    </w:rPr>
  </w:style>
  <w:style w:type="character" w:customStyle="1" w:styleId="Table-Head3Char">
    <w:name w:val="Table-Head#3 Char"/>
    <w:basedOn w:val="Table-CaptionChar"/>
    <w:link w:val="Table-Head3"/>
    <w:rsid w:val="00E54847"/>
    <w:rPr>
      <w:rFonts w:ascii="Arial" w:eastAsia="Times New Roman" w:hAnsi="Arial" w:cs="Arial"/>
      <w:b w:val="0"/>
      <w:i/>
      <w:caps/>
      <w:sz w:val="20"/>
      <w:szCs w:val="20"/>
      <w:lang w:val="en-US" w:eastAsia="fr-FR"/>
    </w:rPr>
  </w:style>
  <w:style w:type="paragraph" w:customStyle="1" w:styleId="EndNoteCategoryHeading">
    <w:name w:val="EndNote Category Heading"/>
    <w:basedOn w:val="Normal"/>
    <w:link w:val="EndNoteCategoryHeadingChar"/>
    <w:rsid w:val="009929F0"/>
    <w:pPr>
      <w:spacing w:before="120" w:after="120"/>
    </w:pPr>
  </w:style>
  <w:style w:type="character" w:customStyle="1" w:styleId="Table-Line1Char">
    <w:name w:val="Table-Line#1 Char"/>
    <w:basedOn w:val="Table-CaptionChar"/>
    <w:link w:val="Table-Line1"/>
    <w:rsid w:val="00FD11EC"/>
    <w:rPr>
      <w:rFonts w:ascii="Times New Roman" w:eastAsia="Times New Roman" w:hAnsi="Times New Roman" w:cs="Arial"/>
      <w:b/>
      <w:caps/>
      <w:sz w:val="20"/>
      <w:szCs w:val="20"/>
      <w:lang w:val="en-US" w:eastAsia="fr-FR"/>
    </w:rPr>
  </w:style>
  <w:style w:type="character" w:customStyle="1" w:styleId="EndNoteCategoryHeadingChar">
    <w:name w:val="EndNote Category Heading Char"/>
    <w:basedOn w:val="BodyChar"/>
    <w:link w:val="EndNoteCategoryHeading"/>
    <w:rsid w:val="009929F0"/>
    <w:rPr>
      <w:rFonts w:ascii="Times New Roman" w:eastAsia="Times New Roman" w:hAnsi="Times New Roman" w:cs="Times New Roman"/>
      <w:sz w:val="24"/>
      <w:szCs w:val="24"/>
      <w:lang w:val="en-US" w:eastAsia="fr-FR"/>
    </w:rPr>
  </w:style>
  <w:style w:type="paragraph" w:customStyle="1" w:styleId="EndNoteCategoryTitle">
    <w:name w:val="EndNote Category Title"/>
    <w:basedOn w:val="Normal"/>
    <w:link w:val="EndNoteCategoryTitleChar"/>
    <w:rsid w:val="009929F0"/>
    <w:pPr>
      <w:spacing w:before="120" w:after="120"/>
      <w:jc w:val="center"/>
    </w:pPr>
  </w:style>
  <w:style w:type="character" w:customStyle="1" w:styleId="EndNoteCategoryTitleChar">
    <w:name w:val="EndNote Category Title Char"/>
    <w:basedOn w:val="BodyChar"/>
    <w:link w:val="EndNoteCategoryTitle"/>
    <w:rsid w:val="009929F0"/>
    <w:rPr>
      <w:rFonts w:ascii="Times New Roman" w:eastAsia="Times New Roman" w:hAnsi="Times New Roman" w:cs="Times New Roman"/>
      <w:sz w:val="24"/>
      <w:szCs w:val="24"/>
      <w:lang w:val="en-US" w:eastAsia="fr-FR"/>
    </w:rPr>
  </w:style>
  <w:style w:type="character" w:customStyle="1" w:styleId="EndNoteBibliographyChar">
    <w:name w:val="EndNote Bibliography Char"/>
    <w:basedOn w:val="HeadChar"/>
    <w:link w:val="EndNoteBibliography"/>
    <w:rsid w:val="000450AA"/>
    <w:rPr>
      <w:rFonts w:ascii="Times New Roman" w:eastAsia="Times New Roman" w:hAnsi="Times New Roman" w:cs="Times New Roman"/>
      <w:b w:val="0"/>
      <w:bCs w:val="0"/>
      <w:caps w:val="0"/>
      <w:noProof/>
      <w:kern w:val="28"/>
      <w:sz w:val="20"/>
      <w:szCs w:val="20"/>
      <w:lang w:val="fr-FR" w:eastAsia="fr-FR"/>
    </w:rPr>
  </w:style>
  <w:style w:type="paragraph" w:customStyle="1" w:styleId="Abbreviations">
    <w:name w:val="Abbreviations"/>
    <w:basedOn w:val="Body"/>
    <w:link w:val="AbbreviationsChar"/>
    <w:qFormat/>
    <w:rsid w:val="00071539"/>
    <w:pPr>
      <w:spacing w:after="0"/>
      <w:ind w:firstLine="0"/>
    </w:pPr>
    <w:rPr>
      <w:caps/>
    </w:rPr>
  </w:style>
  <w:style w:type="character" w:customStyle="1" w:styleId="AbbreviationsChar">
    <w:name w:val="Abbreviations Char"/>
    <w:basedOn w:val="BodyChar"/>
    <w:link w:val="Abbreviations"/>
    <w:rsid w:val="00071539"/>
    <w:rPr>
      <w:rFonts w:ascii="Arial" w:eastAsia="Times New Roman" w:hAnsi="Arial" w:cs="Arial"/>
      <w:caps/>
      <w:sz w:val="20"/>
      <w:szCs w:val="20"/>
      <w:lang w:val="en-US" w:eastAsia="fr-FR"/>
    </w:rPr>
  </w:style>
  <w:style w:type="paragraph" w:customStyle="1" w:styleId="Abstract">
    <w:name w:val="Abstract"/>
    <w:basedOn w:val="Body"/>
    <w:link w:val="AbstractChar"/>
    <w:qFormat/>
    <w:rsid w:val="00E47D10"/>
    <w:pPr>
      <w:spacing w:line="240" w:lineRule="auto"/>
    </w:pPr>
  </w:style>
  <w:style w:type="character" w:customStyle="1" w:styleId="AbstractChar">
    <w:name w:val="Abstract Char"/>
    <w:basedOn w:val="BodyChar"/>
    <w:link w:val="Abstract"/>
    <w:rsid w:val="00E47D10"/>
    <w:rPr>
      <w:rFonts w:ascii="Arial" w:eastAsia="Times New Roman" w:hAnsi="Arial" w:cs="Arial"/>
      <w:sz w:val="20"/>
      <w:szCs w:val="20"/>
      <w:lang w:val="en-US" w:eastAsia="fr-FR"/>
    </w:rPr>
  </w:style>
  <w:style w:type="paragraph" w:styleId="TOC4">
    <w:name w:val="toc 4"/>
    <w:basedOn w:val="Normal"/>
    <w:next w:val="Normal"/>
    <w:autoRedefine/>
    <w:uiPriority w:val="39"/>
    <w:unhideWhenUsed/>
    <w:rsid w:val="00DA5A9E"/>
    <w:pPr>
      <w:spacing w:after="100"/>
      <w:ind w:left="720"/>
    </w:pPr>
  </w:style>
  <w:style w:type="paragraph" w:customStyle="1" w:styleId="Acknowledgements">
    <w:name w:val="Acknowledgements"/>
    <w:basedOn w:val="Body"/>
    <w:link w:val="AcknowledgementsChar"/>
    <w:rsid w:val="008553F9"/>
    <w:pPr>
      <w:jc w:val="left"/>
    </w:pPr>
  </w:style>
  <w:style w:type="character" w:customStyle="1" w:styleId="AcknowledgementsChar">
    <w:name w:val="Acknowledgements Char"/>
    <w:basedOn w:val="BodyChar"/>
    <w:link w:val="Acknowledgements"/>
    <w:rsid w:val="008553F9"/>
    <w:rPr>
      <w:rFonts w:ascii="Arial" w:eastAsia="Times New Roman" w:hAnsi="Arial" w:cs="Arial"/>
      <w:sz w:val="20"/>
      <w:szCs w:val="20"/>
      <w:lang w:val="en-US" w:eastAsia="fr-FR"/>
    </w:rPr>
  </w:style>
  <w:style w:type="paragraph" w:customStyle="1" w:styleId="body-no-spacing">
    <w:name w:val="body-no-spacing"/>
    <w:basedOn w:val="Body"/>
    <w:link w:val="body-no-spacingChar"/>
    <w:qFormat/>
    <w:rsid w:val="00FD11EC"/>
    <w:pPr>
      <w:spacing w:after="0"/>
    </w:pPr>
  </w:style>
  <w:style w:type="character" w:customStyle="1" w:styleId="body-no-spacingChar">
    <w:name w:val="body-no-spacing Char"/>
    <w:basedOn w:val="BodyChar"/>
    <w:link w:val="body-no-spacing"/>
    <w:rsid w:val="00FD11EC"/>
    <w:rPr>
      <w:rFonts w:ascii="Times New Roman" w:eastAsia="Times New Roman" w:hAnsi="Times New Roman" w:cs="Arial"/>
      <w:sz w:val="24"/>
      <w:szCs w:val="20"/>
      <w:lang w:val="en-US" w:eastAsia="fr-FR"/>
    </w:rPr>
  </w:style>
  <w:style w:type="paragraph" w:customStyle="1" w:styleId="Spacing">
    <w:name w:val="Spacing"/>
    <w:basedOn w:val="Body"/>
    <w:link w:val="SpacingChar"/>
    <w:qFormat/>
    <w:rsid w:val="00D62081"/>
    <w:pPr>
      <w:keepNext/>
      <w:spacing w:after="0"/>
    </w:pPr>
    <w:rPr>
      <w:sz w:val="20"/>
    </w:rPr>
  </w:style>
  <w:style w:type="character" w:customStyle="1" w:styleId="SpacingChar">
    <w:name w:val="Spacing Char"/>
    <w:basedOn w:val="BodyChar"/>
    <w:link w:val="Spacing"/>
    <w:rsid w:val="00D62081"/>
    <w:rPr>
      <w:rFonts w:ascii="Times New Roman" w:eastAsia="Times New Roman" w:hAnsi="Times New Roman" w:cs="Arial"/>
      <w:sz w:val="20"/>
      <w:szCs w:val="20"/>
      <w:lang w:val="en-US" w:eastAsia="fr-FR"/>
    </w:rPr>
  </w:style>
  <w:style w:type="paragraph" w:styleId="FootnoteText">
    <w:name w:val="footnote text"/>
    <w:basedOn w:val="Normal"/>
    <w:link w:val="FootnoteTextChar"/>
    <w:uiPriority w:val="99"/>
    <w:semiHidden/>
    <w:unhideWhenUsed/>
    <w:rsid w:val="00105AF9"/>
    <w:rPr>
      <w:sz w:val="20"/>
      <w:szCs w:val="20"/>
    </w:rPr>
  </w:style>
  <w:style w:type="character" w:customStyle="1" w:styleId="FootnoteTextChar">
    <w:name w:val="Footnote Text Char"/>
    <w:basedOn w:val="DefaultParagraphFont"/>
    <w:link w:val="FootnoteText"/>
    <w:uiPriority w:val="99"/>
    <w:semiHidden/>
    <w:rsid w:val="00105AF9"/>
    <w:rPr>
      <w:rFonts w:ascii="Times New Roman" w:eastAsia="Times New Roman" w:hAnsi="Times New Roman" w:cs="Times New Roman"/>
      <w:sz w:val="20"/>
      <w:szCs w:val="20"/>
      <w:lang w:val="en-US" w:eastAsia="fr-FR"/>
    </w:rPr>
  </w:style>
  <w:style w:type="character" w:styleId="FootnoteReference">
    <w:name w:val="footnote reference"/>
    <w:basedOn w:val="DefaultParagraphFont"/>
    <w:uiPriority w:val="99"/>
    <w:semiHidden/>
    <w:unhideWhenUsed/>
    <w:rsid w:val="00105AF9"/>
    <w:rPr>
      <w:vertAlign w:val="superscript"/>
    </w:rPr>
  </w:style>
  <w:style w:type="paragraph" w:styleId="Revision">
    <w:name w:val="Revision"/>
    <w:hidden/>
    <w:uiPriority w:val="99"/>
    <w:semiHidden/>
    <w:rsid w:val="002233DE"/>
    <w:pPr>
      <w:spacing w:after="0" w:line="240" w:lineRule="auto"/>
    </w:pPr>
    <w:rPr>
      <w:rFonts w:ascii="Times New Roman" w:eastAsia="Times New Roman" w:hAnsi="Times New Roman" w:cs="Times New Roman"/>
      <w:sz w:val="24"/>
      <w:szCs w:val="24"/>
      <w:lang w:val="en-US" w:eastAsia="fr-FR"/>
    </w:rPr>
  </w:style>
  <w:style w:type="paragraph" w:customStyle="1" w:styleId="Spacing-Fig-Header">
    <w:name w:val="Spacing-Fig-Header"/>
    <w:basedOn w:val="Body"/>
    <w:link w:val="Spacing-Fig-HeaderChar"/>
    <w:qFormat/>
    <w:rsid w:val="001B40B0"/>
    <w:pPr>
      <w:spacing w:after="0" w:line="240" w:lineRule="auto"/>
    </w:pPr>
  </w:style>
  <w:style w:type="character" w:customStyle="1" w:styleId="Spacing-Fig-HeaderChar">
    <w:name w:val="Spacing-Fig-Header Char"/>
    <w:basedOn w:val="BodyChar"/>
    <w:link w:val="Spacing-Fig-Header"/>
    <w:rsid w:val="001B40B0"/>
    <w:rPr>
      <w:rFonts w:ascii="Times New Roman" w:eastAsia="Times New Roman" w:hAnsi="Times New Roman" w:cs="Arial"/>
      <w:sz w:val="24"/>
      <w:szCs w:val="20"/>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28149">
      <w:bodyDiv w:val="1"/>
      <w:marLeft w:val="0"/>
      <w:marRight w:val="0"/>
      <w:marTop w:val="0"/>
      <w:marBottom w:val="0"/>
      <w:divBdr>
        <w:top w:val="none" w:sz="0" w:space="0" w:color="auto"/>
        <w:left w:val="none" w:sz="0" w:space="0" w:color="auto"/>
        <w:bottom w:val="none" w:sz="0" w:space="0" w:color="auto"/>
        <w:right w:val="none" w:sz="0" w:space="0" w:color="auto"/>
      </w:divBdr>
    </w:div>
    <w:div w:id="321589058">
      <w:bodyDiv w:val="1"/>
      <w:marLeft w:val="0"/>
      <w:marRight w:val="0"/>
      <w:marTop w:val="0"/>
      <w:marBottom w:val="0"/>
      <w:divBdr>
        <w:top w:val="none" w:sz="0" w:space="0" w:color="auto"/>
        <w:left w:val="none" w:sz="0" w:space="0" w:color="auto"/>
        <w:bottom w:val="none" w:sz="0" w:space="0" w:color="auto"/>
        <w:right w:val="none" w:sz="0" w:space="0" w:color="auto"/>
      </w:divBdr>
    </w:div>
    <w:div w:id="572206049">
      <w:bodyDiv w:val="1"/>
      <w:marLeft w:val="0"/>
      <w:marRight w:val="0"/>
      <w:marTop w:val="0"/>
      <w:marBottom w:val="0"/>
      <w:divBdr>
        <w:top w:val="none" w:sz="0" w:space="0" w:color="auto"/>
        <w:left w:val="none" w:sz="0" w:space="0" w:color="auto"/>
        <w:bottom w:val="none" w:sz="0" w:space="0" w:color="auto"/>
        <w:right w:val="none" w:sz="0" w:space="0" w:color="auto"/>
      </w:divBdr>
    </w:div>
    <w:div w:id="590241299">
      <w:bodyDiv w:val="1"/>
      <w:marLeft w:val="0"/>
      <w:marRight w:val="0"/>
      <w:marTop w:val="0"/>
      <w:marBottom w:val="0"/>
      <w:divBdr>
        <w:top w:val="none" w:sz="0" w:space="0" w:color="auto"/>
        <w:left w:val="none" w:sz="0" w:space="0" w:color="auto"/>
        <w:bottom w:val="none" w:sz="0" w:space="0" w:color="auto"/>
        <w:right w:val="none" w:sz="0" w:space="0" w:color="auto"/>
      </w:divBdr>
    </w:div>
    <w:div w:id="615604624">
      <w:bodyDiv w:val="1"/>
      <w:marLeft w:val="0"/>
      <w:marRight w:val="0"/>
      <w:marTop w:val="0"/>
      <w:marBottom w:val="0"/>
      <w:divBdr>
        <w:top w:val="none" w:sz="0" w:space="0" w:color="auto"/>
        <w:left w:val="none" w:sz="0" w:space="0" w:color="auto"/>
        <w:bottom w:val="none" w:sz="0" w:space="0" w:color="auto"/>
        <w:right w:val="none" w:sz="0" w:space="0" w:color="auto"/>
      </w:divBdr>
    </w:div>
    <w:div w:id="1074622919">
      <w:bodyDiv w:val="1"/>
      <w:marLeft w:val="0"/>
      <w:marRight w:val="0"/>
      <w:marTop w:val="0"/>
      <w:marBottom w:val="0"/>
      <w:divBdr>
        <w:top w:val="none" w:sz="0" w:space="0" w:color="auto"/>
        <w:left w:val="none" w:sz="0" w:space="0" w:color="auto"/>
        <w:bottom w:val="none" w:sz="0" w:space="0" w:color="auto"/>
        <w:right w:val="none" w:sz="0" w:space="0" w:color="auto"/>
      </w:divBdr>
    </w:div>
    <w:div w:id="1471555674">
      <w:bodyDiv w:val="1"/>
      <w:marLeft w:val="0"/>
      <w:marRight w:val="0"/>
      <w:marTop w:val="0"/>
      <w:marBottom w:val="0"/>
      <w:divBdr>
        <w:top w:val="none" w:sz="0" w:space="0" w:color="auto"/>
        <w:left w:val="none" w:sz="0" w:space="0" w:color="auto"/>
        <w:bottom w:val="none" w:sz="0" w:space="0" w:color="auto"/>
        <w:right w:val="none" w:sz="0" w:space="0" w:color="auto"/>
      </w:divBdr>
    </w:div>
    <w:div w:id="1908762079">
      <w:bodyDiv w:val="1"/>
      <w:marLeft w:val="0"/>
      <w:marRight w:val="0"/>
      <w:marTop w:val="0"/>
      <w:marBottom w:val="0"/>
      <w:divBdr>
        <w:top w:val="none" w:sz="0" w:space="0" w:color="auto"/>
        <w:left w:val="none" w:sz="0" w:space="0" w:color="auto"/>
        <w:bottom w:val="none" w:sz="0" w:space="0" w:color="auto"/>
        <w:right w:val="none" w:sz="0" w:space="0" w:color="auto"/>
      </w:divBdr>
    </w:div>
    <w:div w:id="204933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0.emf"/><Relationship Id="rId39" Type="http://schemas.openxmlformats.org/officeDocument/2006/relationships/package" Target="embeddings/Microsoft_Visio_Drawing8999.vsdx"/><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4.emf"/><Relationship Id="rId42" Type="http://schemas.openxmlformats.org/officeDocument/2006/relationships/chart" Target="charts/chart3.xml"/><Relationship Id="rId47"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package" Target="embeddings/Microsoft_Visio_Drawing111.vsdx"/><Relationship Id="rId25" Type="http://schemas.openxmlformats.org/officeDocument/2006/relationships/image" Target="media/image9.png"/><Relationship Id="rId33" Type="http://schemas.openxmlformats.org/officeDocument/2006/relationships/package" Target="embeddings/Microsoft_Visio_Drawing5666.vsdx"/><Relationship Id="rId38" Type="http://schemas.openxmlformats.org/officeDocument/2006/relationships/image" Target="media/image16.emf"/><Relationship Id="rId46" Type="http://schemas.openxmlformats.org/officeDocument/2006/relationships/hyperlink" Target="http://bit.ly/2cd72fK"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jpeg"/><Relationship Id="rId29" Type="http://schemas.openxmlformats.org/officeDocument/2006/relationships/package" Target="embeddings/Microsoft_Visio_Drawing3444.vsdx"/><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3.emf"/><Relationship Id="rId37" Type="http://schemas.openxmlformats.org/officeDocument/2006/relationships/package" Target="embeddings/Microsoft_Visio_Drawing7888.vsdx"/><Relationship Id="rId40" Type="http://schemas.openxmlformats.org/officeDocument/2006/relationships/chart" Target="charts/chart1.xml"/><Relationship Id="rId45" Type="http://schemas.openxmlformats.org/officeDocument/2006/relationships/hyperlink" Target="http://bit.ly/TFXobf"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1222.vsdx"/><Relationship Id="rId31" Type="http://schemas.openxmlformats.org/officeDocument/2006/relationships/package" Target="embeddings/Microsoft_Visio_Drawing4555.vsdx"/><Relationship Id="rId44" Type="http://schemas.openxmlformats.org/officeDocument/2006/relationships/hyperlink" Target="http://bit.ly/2cpIUL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package" Target="embeddings/Microsoft_Visio_Drawing2333.vsdx"/><Relationship Id="rId30" Type="http://schemas.openxmlformats.org/officeDocument/2006/relationships/image" Target="media/image12.emf"/><Relationship Id="rId35" Type="http://schemas.openxmlformats.org/officeDocument/2006/relationships/package" Target="embeddings/Microsoft_Visio_Drawing6777.vsdx"/><Relationship Id="rId43" Type="http://schemas.openxmlformats.org/officeDocument/2006/relationships/hyperlink" Target="http://bit.ly/2cpnNsP" TargetMode="External"/><Relationship Id="rId48"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ropbox\UQAC\MSc\Recherche\Experiments\sta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opbox\UQAC\MSc\Recherche\Experiments\sta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3433011415992999"/>
          <c:y val="0.31125827814569501"/>
          <c:w val="0.80208951627917202"/>
          <c:h val="0.55848059709148701"/>
        </c:manualLayout>
      </c:layout>
      <c:barChart>
        <c:barDir val="col"/>
        <c:grouping val="clustered"/>
        <c:varyColors val="0"/>
        <c:ser>
          <c:idx val="0"/>
          <c:order val="0"/>
          <c:tx>
            <c:strRef>
              <c:f>Sheet1!$E$6:$E$7</c:f>
              <c:strCache>
                <c:ptCount val="2"/>
                <c:pt idx="0">
                  <c:v>Ted-LIUM</c:v>
                </c:pt>
                <c:pt idx="1">
                  <c:v>Kappa</c:v>
                </c:pt>
              </c:strCache>
            </c:strRef>
          </c:tx>
          <c:spPr>
            <a:solidFill>
              <a:schemeClr val="dk1">
                <a:tint val="88500"/>
              </a:schemeClr>
            </a:solidFill>
            <a:ln>
              <a:noFill/>
            </a:ln>
            <a:effectLst/>
          </c:spPr>
          <c:invertIfNegative val="0"/>
          <c:val>
            <c:numRef>
              <c:f>Sheet1!$E$8:$E$13</c:f>
              <c:numCache>
                <c:formatCode>General</c:formatCode>
                <c:ptCount val="6"/>
                <c:pt idx="0">
                  <c:v>92</c:v>
                </c:pt>
                <c:pt idx="1">
                  <c:v>83</c:v>
                </c:pt>
                <c:pt idx="2">
                  <c:v>94</c:v>
                </c:pt>
                <c:pt idx="3">
                  <c:v>83</c:v>
                </c:pt>
                <c:pt idx="4">
                  <c:v>83</c:v>
                </c:pt>
                <c:pt idx="5">
                  <c:v>92</c:v>
                </c:pt>
              </c:numCache>
            </c:numRef>
          </c:val>
          <c:extLst>
            <c:ext xmlns:c16="http://schemas.microsoft.com/office/drawing/2014/chart" uri="{C3380CC4-5D6E-409C-BE32-E72D297353CC}">
              <c16:uniqueId val="{00000000-330C-4CF9-8308-DDB72B4B1E4E}"/>
            </c:ext>
          </c:extLst>
        </c:ser>
        <c:ser>
          <c:idx val="1"/>
          <c:order val="1"/>
          <c:tx>
            <c:strRef>
              <c:f>Sheet1!$F$6:$F$7</c:f>
              <c:strCache>
                <c:ptCount val="2"/>
                <c:pt idx="0">
                  <c:v>Ted-LIUM</c:v>
                </c:pt>
                <c:pt idx="1">
                  <c:v>Accuracy</c:v>
                </c:pt>
              </c:strCache>
            </c:strRef>
          </c:tx>
          <c:spPr>
            <a:solidFill>
              <a:schemeClr val="dk1">
                <a:tint val="55000"/>
              </a:schemeClr>
            </a:solidFill>
            <a:ln>
              <a:noFill/>
            </a:ln>
            <a:effectLst/>
          </c:spPr>
          <c:invertIfNegative val="0"/>
          <c:val>
            <c:numRef>
              <c:f>Sheet1!$F$8:$F$13</c:f>
              <c:numCache>
                <c:formatCode>General</c:formatCode>
                <c:ptCount val="6"/>
                <c:pt idx="0">
                  <c:v>92</c:v>
                </c:pt>
                <c:pt idx="1">
                  <c:v>84</c:v>
                </c:pt>
                <c:pt idx="2">
                  <c:v>94</c:v>
                </c:pt>
                <c:pt idx="3">
                  <c:v>84</c:v>
                </c:pt>
                <c:pt idx="4">
                  <c:v>84</c:v>
                </c:pt>
                <c:pt idx="5">
                  <c:v>92</c:v>
                </c:pt>
              </c:numCache>
            </c:numRef>
          </c:val>
          <c:extLst>
            <c:ext xmlns:c16="http://schemas.microsoft.com/office/drawing/2014/chart" uri="{C3380CC4-5D6E-409C-BE32-E72D297353CC}">
              <c16:uniqueId val="{00000001-330C-4CF9-8308-DDB72B4B1E4E}"/>
            </c:ext>
          </c:extLst>
        </c:ser>
        <c:ser>
          <c:idx val="2"/>
          <c:order val="2"/>
          <c:tx>
            <c:strRef>
              <c:f>Sheet1!$G$6:$G$7</c:f>
              <c:strCache>
                <c:ptCount val="2"/>
                <c:pt idx="0">
                  <c:v>Ahumada</c:v>
                </c:pt>
                <c:pt idx="1">
                  <c:v>Kappa</c:v>
                </c:pt>
              </c:strCache>
            </c:strRef>
          </c:tx>
          <c:spPr>
            <a:solidFill>
              <a:schemeClr val="dk1">
                <a:tint val="75000"/>
              </a:schemeClr>
            </a:solidFill>
            <a:ln>
              <a:noFill/>
            </a:ln>
            <a:effectLst/>
          </c:spPr>
          <c:invertIfNegative val="0"/>
          <c:val>
            <c:numRef>
              <c:f>Sheet1!$G$8:$G$13</c:f>
              <c:numCache>
                <c:formatCode>General</c:formatCode>
                <c:ptCount val="6"/>
                <c:pt idx="0">
                  <c:v>67</c:v>
                </c:pt>
                <c:pt idx="1">
                  <c:v>69</c:v>
                </c:pt>
                <c:pt idx="2">
                  <c:v>71</c:v>
                </c:pt>
                <c:pt idx="3">
                  <c:v>58</c:v>
                </c:pt>
                <c:pt idx="4">
                  <c:v>75</c:v>
                </c:pt>
                <c:pt idx="5">
                  <c:v>76</c:v>
                </c:pt>
              </c:numCache>
            </c:numRef>
          </c:val>
          <c:extLst>
            <c:ext xmlns:c16="http://schemas.microsoft.com/office/drawing/2014/chart" uri="{C3380CC4-5D6E-409C-BE32-E72D297353CC}">
              <c16:uniqueId val="{00000002-330C-4CF9-8308-DDB72B4B1E4E}"/>
            </c:ext>
          </c:extLst>
        </c:ser>
        <c:ser>
          <c:idx val="3"/>
          <c:order val="3"/>
          <c:tx>
            <c:strRef>
              <c:f>Sheet1!$H$6:$H$7</c:f>
              <c:strCache>
                <c:ptCount val="2"/>
                <c:pt idx="0">
                  <c:v>Ahumada</c:v>
                </c:pt>
                <c:pt idx="1">
                  <c:v>Accuracy</c:v>
                </c:pt>
              </c:strCache>
            </c:strRef>
          </c:tx>
          <c:spPr>
            <a:solidFill>
              <a:schemeClr val="dk1">
                <a:tint val="98500"/>
              </a:schemeClr>
            </a:solidFill>
            <a:ln>
              <a:noFill/>
            </a:ln>
            <a:effectLst/>
          </c:spPr>
          <c:invertIfNegative val="0"/>
          <c:val>
            <c:numRef>
              <c:f>Sheet1!$H$8:$H$13</c:f>
              <c:numCache>
                <c:formatCode>General</c:formatCode>
                <c:ptCount val="6"/>
                <c:pt idx="0">
                  <c:v>68</c:v>
                </c:pt>
                <c:pt idx="1">
                  <c:v>70</c:v>
                </c:pt>
                <c:pt idx="2">
                  <c:v>72</c:v>
                </c:pt>
                <c:pt idx="3">
                  <c:v>60</c:v>
                </c:pt>
                <c:pt idx="4">
                  <c:v>76</c:v>
                </c:pt>
                <c:pt idx="5">
                  <c:v>78</c:v>
                </c:pt>
              </c:numCache>
            </c:numRef>
          </c:val>
          <c:extLst>
            <c:ext xmlns:c16="http://schemas.microsoft.com/office/drawing/2014/chart" uri="{C3380CC4-5D6E-409C-BE32-E72D297353CC}">
              <c16:uniqueId val="{00000003-330C-4CF9-8308-DDB72B4B1E4E}"/>
            </c:ext>
          </c:extLst>
        </c:ser>
        <c:dLbls>
          <c:showLegendKey val="0"/>
          <c:showVal val="0"/>
          <c:showCatName val="0"/>
          <c:showSerName val="0"/>
          <c:showPercent val="0"/>
          <c:showBubbleSize val="0"/>
        </c:dLbls>
        <c:gapWidth val="219"/>
        <c:overlap val="-27"/>
        <c:axId val="1772360752"/>
        <c:axId val="1870795456"/>
      </c:barChart>
      <c:catAx>
        <c:axId val="17723607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870795456"/>
        <c:crosses val="autoZero"/>
        <c:auto val="1"/>
        <c:lblAlgn val="ctr"/>
        <c:lblOffset val="100"/>
        <c:noMultiLvlLbl val="0"/>
      </c:catAx>
      <c:valAx>
        <c:axId val="18707954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a:t>
                </a:r>
              </a:p>
            </c:rich>
          </c:tx>
          <c:layout>
            <c:manualLayout>
              <c:xMode val="edge"/>
              <c:yMode val="edge"/>
              <c:x val="2.2267452372110801E-2"/>
              <c:y val="0.49277859195045398"/>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772360752"/>
        <c:crosses val="autoZero"/>
        <c:crossBetween val="between"/>
      </c:valAx>
      <c:spPr>
        <a:noFill/>
        <a:ln>
          <a:noFill/>
        </a:ln>
        <a:effectLst/>
      </c:spPr>
    </c:plotArea>
    <c:legend>
      <c:legendPos val="t"/>
      <c:layout>
        <c:manualLayout>
          <c:xMode val="edge"/>
          <c:yMode val="edge"/>
          <c:x val="0.10739044118633401"/>
          <c:y val="5.9387006591602801E-2"/>
          <c:w val="0.77698594213201999"/>
          <c:h val="0.18571205089430001"/>
        </c:manualLayout>
      </c:layout>
      <c:overlay val="0"/>
      <c:spPr>
        <a:noFill/>
        <a:ln w="3175">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lt1"/>
    </a:solidFill>
    <a:ln w="3175" cap="flat" cmpd="sng" algn="ctr">
      <a:solidFill>
        <a:schemeClr val="tx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69487993416678"/>
          <c:y val="0.103986135181976"/>
          <c:w val="0.78680050251020395"/>
          <c:h val="0.67793228619386203"/>
        </c:manualLayout>
      </c:layout>
      <c:lineChart>
        <c:grouping val="standard"/>
        <c:varyColors val="0"/>
        <c:ser>
          <c:idx val="0"/>
          <c:order val="0"/>
          <c:tx>
            <c:strRef>
              <c:f>Sheet1!$C$4</c:f>
              <c:strCache>
                <c:ptCount val="1"/>
                <c:pt idx="0">
                  <c:v>Kappa</c:v>
                </c:pt>
              </c:strCache>
            </c:strRef>
          </c:tx>
          <c:spPr>
            <a:ln w="25400" cap="rnd">
              <a:solidFill>
                <a:schemeClr val="dk1">
                  <a:tint val="88500"/>
                </a:schemeClr>
              </a:solidFill>
              <a:round/>
            </a:ln>
            <a:effectLst/>
          </c:spPr>
          <c:marker>
            <c:symbol val="none"/>
          </c:marker>
          <c:cat>
            <c:numRef>
              <c:f>(Sheet1!$B$5:$B$9,Sheet1!$B$11:$B$15)</c:f>
              <c:numCache>
                <c:formatCode>General</c:formatCode>
                <c:ptCount val="10"/>
                <c:pt idx="0">
                  <c:v>7</c:v>
                </c:pt>
                <c:pt idx="1">
                  <c:v>13</c:v>
                </c:pt>
                <c:pt idx="2">
                  <c:v>25</c:v>
                </c:pt>
                <c:pt idx="3">
                  <c:v>50</c:v>
                </c:pt>
                <c:pt idx="4">
                  <c:v>75</c:v>
                </c:pt>
                <c:pt idx="5">
                  <c:v>100</c:v>
                </c:pt>
                <c:pt idx="6">
                  <c:v>200</c:v>
                </c:pt>
                <c:pt idx="7">
                  <c:v>400</c:v>
                </c:pt>
                <c:pt idx="8">
                  <c:v>800</c:v>
                </c:pt>
                <c:pt idx="9">
                  <c:v>1495</c:v>
                </c:pt>
              </c:numCache>
            </c:numRef>
          </c:cat>
          <c:val>
            <c:numRef>
              <c:f>(Sheet1!$C$5:$C$9,Sheet1!$C$11:$C$15)</c:f>
              <c:numCache>
                <c:formatCode>General</c:formatCode>
                <c:ptCount val="10"/>
                <c:pt idx="0">
                  <c:v>1</c:v>
                </c:pt>
                <c:pt idx="1">
                  <c:v>0.875</c:v>
                </c:pt>
                <c:pt idx="2">
                  <c:v>0.83299999999999996</c:v>
                </c:pt>
                <c:pt idx="3">
                  <c:v>0.77500000000000002</c:v>
                </c:pt>
                <c:pt idx="4">
                  <c:v>0.63500000000000001</c:v>
                </c:pt>
                <c:pt idx="5">
                  <c:v>0.58099999999999996</c:v>
                </c:pt>
                <c:pt idx="6">
                  <c:v>0.55500000000000005</c:v>
                </c:pt>
                <c:pt idx="7">
                  <c:v>0.50900000000000001</c:v>
                </c:pt>
                <c:pt idx="8">
                  <c:v>0.46899999999999997</c:v>
                </c:pt>
                <c:pt idx="9">
                  <c:v>0.51300000000000001</c:v>
                </c:pt>
              </c:numCache>
            </c:numRef>
          </c:val>
          <c:smooth val="1"/>
          <c:extLst>
            <c:ext xmlns:c16="http://schemas.microsoft.com/office/drawing/2014/chart" uri="{C3380CC4-5D6E-409C-BE32-E72D297353CC}">
              <c16:uniqueId val="{00000000-E42E-41E2-9ADD-D29D6D9C0F55}"/>
            </c:ext>
          </c:extLst>
        </c:ser>
        <c:dLbls>
          <c:showLegendKey val="0"/>
          <c:showVal val="0"/>
          <c:showCatName val="0"/>
          <c:showSerName val="0"/>
          <c:showPercent val="0"/>
          <c:showBubbleSize val="0"/>
        </c:dLbls>
        <c:smooth val="0"/>
        <c:axId val="1772254512"/>
        <c:axId val="1795122928"/>
      </c:lineChart>
      <c:catAx>
        <c:axId val="1772254512"/>
        <c:scaling>
          <c:orientation val="minMax"/>
        </c:scaling>
        <c:delete val="0"/>
        <c:axPos val="b"/>
        <c:minorGridlines>
          <c:spPr>
            <a:ln w="317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1"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US" sz="1000" b="1">
                    <a:latin typeface="Times New Roman" panose="02020603050405020304" pitchFamily="18" charset="0"/>
                    <a:cs typeface="Times New Roman" panose="02020603050405020304" pitchFamily="18" charset="0"/>
                  </a:rPr>
                  <a:t>Classes</a:t>
                </a:r>
              </a:p>
            </c:rich>
          </c:tx>
          <c:layout>
            <c:manualLayout>
              <c:xMode val="edge"/>
              <c:yMode val="edge"/>
              <c:x val="0.45005604944543198"/>
              <c:y val="0.880746332599607"/>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795122928"/>
        <c:crosses val="autoZero"/>
        <c:auto val="1"/>
        <c:lblAlgn val="ctr"/>
        <c:lblOffset val="100"/>
        <c:noMultiLvlLbl val="0"/>
      </c:catAx>
      <c:valAx>
        <c:axId val="17951229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50" b="1"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US" sz="1050" b="1">
                    <a:latin typeface="Times New Roman" panose="02020603050405020304" pitchFamily="18" charset="0"/>
                    <a:cs typeface="Times New Roman" panose="02020603050405020304" pitchFamily="18" charset="0"/>
                  </a:rPr>
                  <a:t>Kappa</a:t>
                </a:r>
              </a:p>
            </c:rich>
          </c:tx>
          <c:layout>
            <c:manualLayout>
              <c:xMode val="edge"/>
              <c:yMode val="edge"/>
              <c:x val="2.3863517060367399E-2"/>
              <c:y val="0.38026561876763498"/>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1772254512"/>
        <c:crosses val="autoZero"/>
        <c:crossBetween val="between"/>
      </c:valAx>
      <c:spPr>
        <a:noFill/>
        <a:ln w="3175">
          <a:solidFill>
            <a:schemeClr val="tx1"/>
          </a:solidFill>
        </a:ln>
        <a:effectLst/>
      </c:spPr>
    </c:plotArea>
    <c:plotVisOnly val="1"/>
    <c:dispBlanksAs val="gap"/>
    <c:showDLblsOverMax val="0"/>
  </c:chart>
  <c:spPr>
    <a:solidFill>
      <a:schemeClr val="lt1"/>
    </a:solidFill>
    <a:ln w="3175" cap="flat" cmpd="sng" algn="ctr">
      <a:solidFill>
        <a:schemeClr val="tx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017877057213299"/>
          <c:y val="0.20802802785150201"/>
          <c:w val="0.65535061336217104"/>
          <c:h val="0.61642109965817604"/>
        </c:manualLayout>
      </c:layout>
      <c:lineChart>
        <c:grouping val="standard"/>
        <c:varyColors val="0"/>
        <c:ser>
          <c:idx val="0"/>
          <c:order val="0"/>
          <c:tx>
            <c:strRef>
              <c:f>Sheet1!$X$65</c:f>
              <c:strCache>
                <c:ptCount val="1"/>
                <c:pt idx="0">
                  <c:v>CPU</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Sheet1!$W$66:$W$69</c:f>
              <c:strCache>
                <c:ptCount val="4"/>
                <c:pt idx="0">
                  <c:v>Start</c:v>
                </c:pt>
                <c:pt idx="1">
                  <c:v>Training</c:v>
                </c:pt>
                <c:pt idx="2">
                  <c:v>Testing</c:v>
                </c:pt>
                <c:pt idx="3">
                  <c:v>End</c:v>
                </c:pt>
              </c:strCache>
            </c:strRef>
          </c:cat>
          <c:val>
            <c:numRef>
              <c:f>Sheet1!$X$66:$X$69</c:f>
              <c:numCache>
                <c:formatCode>General</c:formatCode>
                <c:ptCount val="4"/>
                <c:pt idx="0">
                  <c:v>20</c:v>
                </c:pt>
                <c:pt idx="1">
                  <c:v>45</c:v>
                </c:pt>
                <c:pt idx="2">
                  <c:v>35</c:v>
                </c:pt>
                <c:pt idx="3">
                  <c:v>20</c:v>
                </c:pt>
              </c:numCache>
            </c:numRef>
          </c:val>
          <c:smooth val="1"/>
          <c:extLst>
            <c:ext xmlns:c16="http://schemas.microsoft.com/office/drawing/2014/chart" uri="{C3380CC4-5D6E-409C-BE32-E72D297353CC}">
              <c16:uniqueId val="{00000000-E6BA-40FE-A9CA-6AE4ECE3C5F6}"/>
            </c:ext>
          </c:extLst>
        </c:ser>
        <c:dLbls>
          <c:showLegendKey val="0"/>
          <c:showVal val="0"/>
          <c:showCatName val="0"/>
          <c:showSerName val="0"/>
          <c:showPercent val="0"/>
          <c:showBubbleSize val="0"/>
        </c:dLbls>
        <c:marker val="1"/>
        <c:smooth val="0"/>
        <c:axId val="1871395488"/>
        <c:axId val="1794996288"/>
      </c:lineChart>
      <c:lineChart>
        <c:grouping val="standard"/>
        <c:varyColors val="0"/>
        <c:ser>
          <c:idx val="1"/>
          <c:order val="1"/>
          <c:tx>
            <c:strRef>
              <c:f>Sheet1!$Y$65</c:f>
              <c:strCache>
                <c:ptCount val="1"/>
                <c:pt idx="0">
                  <c:v>RAM</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val>
            <c:numRef>
              <c:f>Sheet1!$Y$66:$Y$69</c:f>
              <c:numCache>
                <c:formatCode>General</c:formatCode>
                <c:ptCount val="4"/>
                <c:pt idx="0">
                  <c:v>30</c:v>
                </c:pt>
                <c:pt idx="1">
                  <c:v>70</c:v>
                </c:pt>
                <c:pt idx="2">
                  <c:v>65</c:v>
                </c:pt>
                <c:pt idx="3">
                  <c:v>65</c:v>
                </c:pt>
              </c:numCache>
            </c:numRef>
          </c:val>
          <c:smooth val="1"/>
          <c:extLst>
            <c:ext xmlns:c16="http://schemas.microsoft.com/office/drawing/2014/chart" uri="{C3380CC4-5D6E-409C-BE32-E72D297353CC}">
              <c16:uniqueId val="{00000001-E6BA-40FE-A9CA-6AE4ECE3C5F6}"/>
            </c:ext>
          </c:extLst>
        </c:ser>
        <c:dLbls>
          <c:showLegendKey val="0"/>
          <c:showVal val="0"/>
          <c:showCatName val="0"/>
          <c:showSerName val="0"/>
          <c:showPercent val="0"/>
          <c:showBubbleSize val="0"/>
        </c:dLbls>
        <c:marker val="1"/>
        <c:smooth val="0"/>
        <c:axId val="1870878624"/>
        <c:axId val="1871186688"/>
      </c:lineChart>
      <c:catAx>
        <c:axId val="187139548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317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794996288"/>
        <c:crosses val="autoZero"/>
        <c:auto val="1"/>
        <c:lblAlgn val="ctr"/>
        <c:lblOffset val="100"/>
        <c:noMultiLvlLbl val="0"/>
      </c:catAx>
      <c:valAx>
        <c:axId val="1794996288"/>
        <c:scaling>
          <c:orientation val="minMax"/>
        </c:scaling>
        <c:delete val="0"/>
        <c:axPos val="l"/>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1">
                    <a:solidFill>
                      <a:schemeClr val="tx1"/>
                    </a:solidFill>
                    <a:latin typeface="Times New Roman" panose="02020603050405020304" pitchFamily="18" charset="0"/>
                    <a:cs typeface="Times New Roman" panose="02020603050405020304" pitchFamily="18" charset="0"/>
                  </a:rPr>
                  <a:t>%CPU</a:t>
                </a:r>
              </a:p>
            </c:rich>
          </c:tx>
          <c:layout>
            <c:manualLayout>
              <c:xMode val="edge"/>
              <c:yMode val="edge"/>
              <c:x val="4.2501439832583802E-2"/>
              <c:y val="0.4299100320408190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871395488"/>
        <c:crosses val="autoZero"/>
        <c:crossBetween val="between"/>
      </c:valAx>
      <c:valAx>
        <c:axId val="187118668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1">
                    <a:solidFill>
                      <a:schemeClr val="tx1"/>
                    </a:solidFill>
                    <a:latin typeface="Times New Roman" panose="02020603050405020304" pitchFamily="18" charset="0"/>
                    <a:cs typeface="Times New Roman" panose="02020603050405020304" pitchFamily="18" charset="0"/>
                  </a:rPr>
                  <a:t>MB</a:t>
                </a:r>
              </a:p>
            </c:rich>
          </c:tx>
          <c:layout>
            <c:manualLayout>
              <c:xMode val="edge"/>
              <c:yMode val="edge"/>
              <c:x val="0.91201303982730797"/>
              <c:y val="0.45062698955606501"/>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870878624"/>
        <c:crosses val="max"/>
        <c:crossBetween val="between"/>
      </c:valAx>
      <c:catAx>
        <c:axId val="1870878624"/>
        <c:scaling>
          <c:orientation val="minMax"/>
        </c:scaling>
        <c:delete val="1"/>
        <c:axPos val="b"/>
        <c:majorTickMark val="out"/>
        <c:minorTickMark val="none"/>
        <c:tickLblPos val="nextTo"/>
        <c:crossAx val="1871186688"/>
        <c:crosses val="autoZero"/>
        <c:auto val="1"/>
        <c:lblAlgn val="ctr"/>
        <c:lblOffset val="100"/>
        <c:noMultiLvlLbl val="0"/>
      </c:catAx>
      <c:spPr>
        <a:noFill/>
        <a:ln w="3175">
          <a:solidFill>
            <a:schemeClr val="tx1"/>
          </a:solidFill>
        </a:ln>
        <a:effectLst/>
      </c:spPr>
    </c:plotArea>
    <c:legend>
      <c:legendPos val="t"/>
      <c:layout>
        <c:manualLayout>
          <c:xMode val="edge"/>
          <c:yMode val="edge"/>
          <c:x val="0.34609706450010302"/>
          <c:y val="5.8093477686823401E-2"/>
          <c:w val="0.307805651178025"/>
          <c:h val="9.0114752291823003E-2"/>
        </c:manualLayout>
      </c:layout>
      <c:overlay val="0"/>
      <c:spPr>
        <a:noFill/>
        <a:ln w="3175">
          <a:solidFill>
            <a:schemeClr val="tx1"/>
          </a:solid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317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2BED7-A002-4B2C-9C8C-04D0F66F2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114</Pages>
  <Words>41087</Words>
  <Characters>234200</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
    </vt:vector>
  </TitlesOfParts>
  <Company>UQAC</Company>
  <LinksUpToDate>false</LinksUpToDate>
  <CharactersWithSpaces>274738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Isabelle Savard</dc:creator>
  <cp:lastModifiedBy>FlorentinTh</cp:lastModifiedBy>
  <cp:revision>5</cp:revision>
  <cp:lastPrinted>2016-10-10T19:52:00Z</cp:lastPrinted>
  <dcterms:created xsi:type="dcterms:W3CDTF">2016-10-10T19:51:00Z</dcterms:created>
  <dcterms:modified xsi:type="dcterms:W3CDTF">2016-10-10T19:52:00Z</dcterms:modified>
</cp:coreProperties>
</file>