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D1CF6" w14:textId="6CDCF7B3" w:rsidR="00DA2661" w:rsidRDefault="00C47DA2">
      <w:r>
        <w:t>B</w:t>
      </w:r>
      <w:r w:rsidR="00D466D7">
        <w:t xml:space="preserve">eimportáltam a .csv fájljaimat majd diagrammokat készítettem belőlük </w:t>
      </w:r>
      <w:r w:rsidR="00D466D7">
        <w:sym w:font="Wingdings" w:char="F0E0"/>
      </w:r>
      <w:r w:rsidR="00D466D7">
        <w:t xml:space="preserve"> és képként mentettem őket</w:t>
      </w:r>
      <w:r>
        <w:t xml:space="preserve">. </w:t>
      </w:r>
    </w:p>
    <w:p w14:paraId="634683D0" w14:textId="77777777" w:rsidR="00C47DA2" w:rsidRPr="00CE0A63" w:rsidRDefault="00C47DA2" w:rsidP="00C47DA2">
      <w:pPr>
        <w:rPr>
          <w:b/>
          <w:bCs/>
          <w:sz w:val="32"/>
          <w:szCs w:val="32"/>
        </w:rPr>
      </w:pPr>
      <w:r w:rsidRPr="00CE0A63">
        <w:rPr>
          <w:b/>
          <w:bCs/>
          <w:sz w:val="32"/>
          <w:szCs w:val="32"/>
        </w:rPr>
        <w:t xml:space="preserve">Fontos megjegyezni a natural kategóriát: </w:t>
      </w:r>
    </w:p>
    <w:p w14:paraId="233BA745" w14:textId="77777777" w:rsidR="00C47DA2" w:rsidRPr="00C47DA2" w:rsidRDefault="00C47DA2" w:rsidP="00C47DA2">
      <w:r w:rsidRPr="00C47DA2">
        <w:t>A természetes felszínkategóriák közül a vizes élőhelyek és a gyepterületek alacsonyabb átlagos felszínhőmérsékletet mutattak, míg a bokros és fás kategóriák magasabb értékekkel jelentek meg. A víz kategória értelmezése során figyelembe kell venni, hogy az elemzés nem közvetlen felszínborítási maszkon, hanem közelségi kapcsolat alapján történt, ezért a vízhez rendelt pixelek nem feltétlenül nyílt vízfelszínt, hanem vízközeli környezetet is reprezentálhatnak.</w:t>
      </w:r>
    </w:p>
    <w:p w14:paraId="0E16E825" w14:textId="1563F5D6" w:rsidR="00C47DA2" w:rsidRPr="00C47DA2" w:rsidRDefault="00C47DA2" w:rsidP="00C47DA2">
      <w:pPr>
        <w:rPr>
          <w:b/>
          <w:bCs/>
          <w:sz w:val="32"/>
          <w:szCs w:val="32"/>
        </w:rPr>
      </w:pPr>
      <w:r w:rsidRPr="00D51C2B">
        <w:rPr>
          <w:b/>
          <w:bCs/>
          <w:sz w:val="32"/>
          <w:szCs w:val="32"/>
        </w:rPr>
        <w:t>Fontos megjegyezni a surface kategóriához:</w:t>
      </w:r>
    </w:p>
    <w:p w14:paraId="41CD3850" w14:textId="78F6205D" w:rsidR="00154ED3" w:rsidRDefault="00C47DA2">
      <w:r w:rsidRPr="00C47DA2">
        <w:t xml:space="preserve">A vegyes egy olyan kategória, ahol a dense és a moderate kategóriához nem elég vegetált, viszont a built up vagy a dry surface kategóriához sem elég egyértelműen beépítettek vagy száraz felszínek </w:t>
      </w:r>
      <w:r w:rsidRPr="00C47DA2">
        <w:sym w:font="Wingdings" w:char="F0E0"/>
      </w:r>
      <w:r w:rsidRPr="00C47DA2">
        <w:t xml:space="preserve"> ezért ez egy átmeneti/vegyes kategória</w:t>
      </w:r>
    </w:p>
    <w:p w14:paraId="5C3087DE" w14:textId="77777777" w:rsidR="00D46B4A" w:rsidRDefault="005E7EF6" w:rsidP="00F40DDA">
      <w:r w:rsidRPr="005E7EF6">
        <w:rPr>
          <w:noProof/>
        </w:rPr>
        <w:drawing>
          <wp:inline distT="0" distB="0" distL="0" distR="0" wp14:anchorId="0E258049" wp14:editId="6FCA1A84">
            <wp:extent cx="5760720" cy="2613660"/>
            <wp:effectExtent l="0" t="0" r="0" b="0"/>
            <wp:docPr id="11602652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65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DACE" w14:textId="1674944A" w:rsidR="00D46B4A" w:rsidRDefault="00D46B4A" w:rsidP="00F40DDA">
      <w:r w:rsidRPr="00D46B4A">
        <w:rPr>
          <w:noProof/>
        </w:rPr>
        <w:drawing>
          <wp:inline distT="0" distB="0" distL="0" distR="0" wp14:anchorId="11698B37" wp14:editId="3E61561B">
            <wp:extent cx="5760720" cy="1704340"/>
            <wp:effectExtent l="0" t="0" r="0" b="0"/>
            <wp:docPr id="11228279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27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9C50" w14:textId="732AC78A" w:rsidR="005815E2" w:rsidRDefault="005815E2" w:rsidP="00F40DDA">
      <w:r w:rsidRPr="005815E2">
        <w:rPr>
          <w:noProof/>
        </w:rPr>
        <w:lastRenderedPageBreak/>
        <w:drawing>
          <wp:inline distT="0" distB="0" distL="0" distR="0" wp14:anchorId="4B35E135" wp14:editId="65E3A11D">
            <wp:extent cx="5760720" cy="3109595"/>
            <wp:effectExtent l="0" t="0" r="0" b="0"/>
            <wp:docPr id="11171987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98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6A61" w14:textId="77777777" w:rsidR="005815E2" w:rsidRDefault="005815E2" w:rsidP="00F40DDA"/>
    <w:p w14:paraId="4E9BD862" w14:textId="77777777" w:rsidR="005815E2" w:rsidRDefault="005815E2" w:rsidP="00F40DDA">
      <w:pPr>
        <w:rPr>
          <w:color w:val="EE0000"/>
        </w:rPr>
      </w:pPr>
    </w:p>
    <w:p w14:paraId="7A826F9F" w14:textId="77777777" w:rsidR="005815E2" w:rsidRPr="00F40DDA" w:rsidRDefault="005815E2" w:rsidP="00F40DDA">
      <w:pPr>
        <w:rPr>
          <w:color w:val="EE0000"/>
        </w:rPr>
      </w:pPr>
    </w:p>
    <w:sectPr w:rsidR="005815E2" w:rsidRPr="00F40D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6EB"/>
    <w:rsid w:val="00154ED3"/>
    <w:rsid w:val="002B50FD"/>
    <w:rsid w:val="00355EE2"/>
    <w:rsid w:val="00376C05"/>
    <w:rsid w:val="005815E2"/>
    <w:rsid w:val="005E7EF6"/>
    <w:rsid w:val="008729DF"/>
    <w:rsid w:val="00B57316"/>
    <w:rsid w:val="00C47DA2"/>
    <w:rsid w:val="00CE0A63"/>
    <w:rsid w:val="00D466D7"/>
    <w:rsid w:val="00D46B4A"/>
    <w:rsid w:val="00D51C2B"/>
    <w:rsid w:val="00DA2661"/>
    <w:rsid w:val="00EC36EB"/>
    <w:rsid w:val="00F4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F92D2"/>
  <w15:chartTrackingRefBased/>
  <w15:docId w15:val="{C189138F-7BA1-479E-A514-2CB23C906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C3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C3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C3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C3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C3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C3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C3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C3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C3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C3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C3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C3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C36E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C36E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C36E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C36E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C36E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C36E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C3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C3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C3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C3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C3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C36E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C36E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C36E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C3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C36E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C3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113</Words>
  <Characters>780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Flórián Horváth</dc:creator>
  <cp:keywords/>
  <dc:description/>
  <cp:lastModifiedBy>Flórián Horváth</cp:lastModifiedBy>
  <cp:revision>12</cp:revision>
  <dcterms:created xsi:type="dcterms:W3CDTF">2026-03-25T20:46:00Z</dcterms:created>
  <dcterms:modified xsi:type="dcterms:W3CDTF">2026-04-17T05:52:00Z</dcterms:modified>
</cp:coreProperties>
</file>