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DE1" w:rsidRDefault="00623669" w:rsidP="00B22A92">
      <w:pPr>
        <w:pStyle w:val="Textkrper2"/>
        <w:jc w:val="center"/>
        <w:rPr>
          <w:rFonts w:ascii="Times New Roman" w:hAnsi="Times New Roman"/>
          <w:b/>
          <w:sz w:val="24"/>
          <w:szCs w:val="24"/>
          <w:lang w:eastAsia="fr-FR"/>
        </w:rPr>
      </w:pPr>
      <w:r>
        <w:rPr>
          <w:rFonts w:ascii="Times New Roman" w:hAnsi="Times New Roman"/>
          <w:b/>
          <w:sz w:val="24"/>
          <w:szCs w:val="24"/>
          <w:lang w:eastAsia="fr-FR"/>
        </w:rPr>
        <w:t>ULTRAFAST</w:t>
      </w:r>
      <w:r w:rsidR="00B22A92">
        <w:rPr>
          <w:rFonts w:ascii="Times New Roman" w:hAnsi="Times New Roman"/>
          <w:b/>
          <w:sz w:val="24"/>
          <w:szCs w:val="24"/>
          <w:lang w:eastAsia="fr-FR"/>
        </w:rPr>
        <w:t xml:space="preserve"> DYNAMICS OF HOT </w:t>
      </w:r>
      <w:r>
        <w:rPr>
          <w:rFonts w:ascii="Times New Roman" w:hAnsi="Times New Roman"/>
          <w:b/>
          <w:sz w:val="24"/>
          <w:szCs w:val="24"/>
          <w:lang w:eastAsia="fr-FR"/>
        </w:rPr>
        <w:t>ELECTRONS AND HOLES</w:t>
      </w:r>
    </w:p>
    <w:p w:rsidR="00B22A92" w:rsidRPr="005B5980" w:rsidRDefault="00B22A92" w:rsidP="00B22A92">
      <w:pPr>
        <w:pStyle w:val="Textkrper2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eastAsia="fr-FR"/>
        </w:rPr>
        <w:t xml:space="preserve">BY </w:t>
      </w:r>
      <w:r w:rsidR="00623669">
        <w:rPr>
          <w:rFonts w:ascii="Times New Roman" w:hAnsi="Times New Roman"/>
          <w:b/>
          <w:sz w:val="24"/>
          <w:szCs w:val="24"/>
          <w:lang w:eastAsia="fr-FR"/>
        </w:rPr>
        <w:t>FEMTOSECOND</w:t>
      </w:r>
      <w:r w:rsidR="00321ECD">
        <w:rPr>
          <w:rFonts w:ascii="Times New Roman" w:hAnsi="Times New Roman"/>
          <w:b/>
          <w:sz w:val="24"/>
          <w:szCs w:val="24"/>
          <w:lang w:eastAsia="fr-FR"/>
        </w:rPr>
        <w:t xml:space="preserve"> PHOTOELECTRON</w:t>
      </w:r>
      <w:r>
        <w:rPr>
          <w:rFonts w:ascii="Times New Roman" w:hAnsi="Times New Roman"/>
          <w:b/>
          <w:sz w:val="24"/>
          <w:szCs w:val="24"/>
          <w:lang w:eastAsia="fr-FR"/>
        </w:rPr>
        <w:t xml:space="preserve"> </w:t>
      </w:r>
      <w:r w:rsidR="00623669">
        <w:rPr>
          <w:rFonts w:ascii="Times New Roman" w:hAnsi="Times New Roman"/>
          <w:b/>
          <w:sz w:val="24"/>
          <w:szCs w:val="24"/>
          <w:lang w:eastAsia="fr-FR"/>
        </w:rPr>
        <w:t>SPECTROSCOPY IN AU/FE/</w:t>
      </w:r>
      <w:proofErr w:type="gramStart"/>
      <w:r w:rsidR="00623669">
        <w:rPr>
          <w:rFonts w:ascii="Times New Roman" w:hAnsi="Times New Roman"/>
          <w:b/>
          <w:sz w:val="24"/>
          <w:szCs w:val="24"/>
          <w:lang w:eastAsia="fr-FR"/>
        </w:rPr>
        <w:t>MGO(</w:t>
      </w:r>
      <w:proofErr w:type="gramEnd"/>
      <w:r w:rsidR="00623669">
        <w:rPr>
          <w:rFonts w:ascii="Times New Roman" w:hAnsi="Times New Roman"/>
          <w:b/>
          <w:sz w:val="24"/>
          <w:szCs w:val="24"/>
          <w:lang w:eastAsia="fr-FR"/>
        </w:rPr>
        <w:t>001)</w:t>
      </w:r>
    </w:p>
    <w:p w:rsidR="001E7875" w:rsidRPr="005B5980" w:rsidRDefault="001E7875" w:rsidP="00944DE1">
      <w:pPr>
        <w:pStyle w:val="Textkrper2"/>
        <w:jc w:val="center"/>
        <w:rPr>
          <w:rFonts w:ascii="Times New Roman" w:hAnsi="Times New Roman"/>
          <w:b/>
          <w:sz w:val="24"/>
          <w:szCs w:val="24"/>
        </w:rPr>
      </w:pPr>
    </w:p>
    <w:p w:rsidR="00944DE1" w:rsidRDefault="00B22A92" w:rsidP="00944DE1">
      <w:pPr>
        <w:pStyle w:val="Textkrper2"/>
        <w:jc w:val="center"/>
        <w:rPr>
          <w:rFonts w:ascii="Times New Roman" w:hAnsi="Times New Roman"/>
          <w:b/>
          <w:sz w:val="22"/>
          <w:szCs w:val="22"/>
          <w:vertAlign w:val="superscript"/>
          <w:lang w:val="fr-FR"/>
        </w:rPr>
      </w:pPr>
      <w:r w:rsidRPr="00B22A92">
        <w:rPr>
          <w:rFonts w:ascii="Times New Roman" w:hAnsi="Times New Roman"/>
          <w:b/>
          <w:sz w:val="22"/>
          <w:szCs w:val="22"/>
          <w:u w:val="single"/>
          <w:lang w:val="fr-FR"/>
        </w:rPr>
        <w:t>F. Kühne</w:t>
      </w:r>
      <w:r w:rsidR="002178BD">
        <w:rPr>
          <w:rFonts w:ascii="Times New Roman" w:hAnsi="Times New Roman"/>
          <w:b/>
          <w:sz w:val="22"/>
          <w:szCs w:val="22"/>
          <w:vertAlign w:val="superscript"/>
          <w:lang w:val="fr-FR"/>
        </w:rPr>
        <w:t>1</w:t>
      </w:r>
      <w:r>
        <w:rPr>
          <w:rFonts w:ascii="Times New Roman" w:hAnsi="Times New Roman"/>
          <w:b/>
          <w:sz w:val="22"/>
          <w:szCs w:val="22"/>
          <w:lang w:val="fr-FR"/>
        </w:rPr>
        <w:t>, Y. Beyazit</w:t>
      </w:r>
      <w:r w:rsidR="002178BD">
        <w:rPr>
          <w:rFonts w:ascii="Times New Roman" w:hAnsi="Times New Roman"/>
          <w:b/>
          <w:sz w:val="22"/>
          <w:szCs w:val="22"/>
          <w:vertAlign w:val="superscript"/>
          <w:lang w:val="fr-FR"/>
        </w:rPr>
        <w:t>2</w:t>
      </w:r>
      <w:r w:rsidR="00640EF1">
        <w:rPr>
          <w:rFonts w:ascii="Times New Roman" w:hAnsi="Times New Roman"/>
          <w:b/>
          <w:sz w:val="22"/>
          <w:szCs w:val="22"/>
          <w:lang w:val="fr-FR"/>
        </w:rPr>
        <w:t>, D. Diesing</w:t>
      </w:r>
      <w:r w:rsidR="002178BD">
        <w:rPr>
          <w:rFonts w:ascii="Times New Roman" w:hAnsi="Times New Roman"/>
          <w:b/>
          <w:sz w:val="22"/>
          <w:szCs w:val="22"/>
          <w:vertAlign w:val="superscript"/>
          <w:lang w:val="fr-FR"/>
        </w:rPr>
        <w:t>1</w:t>
      </w:r>
      <w:r w:rsidR="00640EF1">
        <w:rPr>
          <w:rFonts w:ascii="Times New Roman" w:hAnsi="Times New Roman"/>
          <w:b/>
          <w:sz w:val="22"/>
          <w:szCs w:val="22"/>
          <w:lang w:val="fr-FR"/>
        </w:rPr>
        <w:t>, P. Zhou</w:t>
      </w:r>
      <w:r w:rsidR="002178BD">
        <w:rPr>
          <w:rFonts w:ascii="Times New Roman" w:hAnsi="Times New Roman"/>
          <w:b/>
          <w:sz w:val="22"/>
          <w:szCs w:val="22"/>
          <w:vertAlign w:val="superscript"/>
          <w:lang w:val="fr-FR"/>
        </w:rPr>
        <w:t>2</w:t>
      </w:r>
      <w:r w:rsidR="00640EF1">
        <w:rPr>
          <w:rFonts w:ascii="Times New Roman" w:hAnsi="Times New Roman"/>
          <w:b/>
          <w:sz w:val="22"/>
          <w:szCs w:val="22"/>
          <w:lang w:val="fr-FR"/>
        </w:rPr>
        <w:t xml:space="preserve"> </w:t>
      </w:r>
      <w:r>
        <w:rPr>
          <w:rFonts w:ascii="Times New Roman" w:hAnsi="Times New Roman"/>
          <w:b/>
          <w:sz w:val="22"/>
          <w:szCs w:val="22"/>
          <w:lang w:val="fr-FR"/>
        </w:rPr>
        <w:t>and U. Bovensiepen</w:t>
      </w:r>
      <w:r w:rsidR="002178BD">
        <w:rPr>
          <w:rFonts w:ascii="Times New Roman" w:hAnsi="Times New Roman"/>
          <w:b/>
          <w:sz w:val="22"/>
          <w:szCs w:val="22"/>
          <w:vertAlign w:val="superscript"/>
          <w:lang w:val="fr-FR"/>
        </w:rPr>
        <w:t>2</w:t>
      </w:r>
    </w:p>
    <w:p w:rsidR="002178BD" w:rsidRPr="00B22A92" w:rsidRDefault="002178BD" w:rsidP="00944DE1">
      <w:pPr>
        <w:pStyle w:val="Textkrper2"/>
        <w:jc w:val="center"/>
        <w:rPr>
          <w:rFonts w:ascii="Times New Roman" w:hAnsi="Times New Roman"/>
          <w:b/>
          <w:sz w:val="22"/>
          <w:szCs w:val="22"/>
          <w:u w:val="single"/>
          <w:vertAlign w:val="superscript"/>
          <w:lang w:val="fr-FR"/>
        </w:rPr>
      </w:pPr>
    </w:p>
    <w:p w:rsidR="00944DE1" w:rsidRPr="002178BD" w:rsidRDefault="002178BD" w:rsidP="002178BD">
      <w:pPr>
        <w:pStyle w:val="Textkrper2"/>
        <w:jc w:val="center"/>
        <w:rPr>
          <w:rFonts w:ascii="Times New Roman" w:hAnsi="Times New Roman"/>
          <w:i/>
          <w:lang w:val="fr-FR"/>
        </w:rPr>
      </w:pPr>
      <w:r>
        <w:rPr>
          <w:rStyle w:val="spelle"/>
          <w:rFonts w:ascii="Times New Roman" w:hAnsi="Times New Roman"/>
          <w:i/>
          <w:vertAlign w:val="superscript"/>
          <w:lang w:val="fr-FR"/>
        </w:rPr>
        <w:t>1</w:t>
      </w:r>
      <w:r>
        <w:rPr>
          <w:rStyle w:val="spelle"/>
          <w:rFonts w:ascii="Times New Roman" w:hAnsi="Times New Roman"/>
          <w:i/>
          <w:lang w:val="fr-FR"/>
        </w:rPr>
        <w:t xml:space="preserve">University of Duisburg-Essen, </w:t>
      </w:r>
      <w:proofErr w:type="spellStart"/>
      <w:r>
        <w:rPr>
          <w:rStyle w:val="spelle"/>
          <w:rFonts w:ascii="Times New Roman" w:hAnsi="Times New Roman"/>
          <w:i/>
          <w:lang w:val="fr-FR"/>
        </w:rPr>
        <w:t>Faculty</w:t>
      </w:r>
      <w:proofErr w:type="spellEnd"/>
      <w:r>
        <w:rPr>
          <w:rStyle w:val="spelle"/>
          <w:rFonts w:ascii="Times New Roman" w:hAnsi="Times New Roman"/>
          <w:i/>
          <w:lang w:val="fr-FR"/>
        </w:rPr>
        <w:t xml:space="preserve"> of </w:t>
      </w:r>
      <w:proofErr w:type="spellStart"/>
      <w:r>
        <w:rPr>
          <w:rStyle w:val="spelle"/>
          <w:rFonts w:ascii="Times New Roman" w:hAnsi="Times New Roman"/>
          <w:i/>
          <w:lang w:val="fr-FR"/>
        </w:rPr>
        <w:t>Chemistry</w:t>
      </w:r>
      <w:proofErr w:type="spellEnd"/>
      <w:r>
        <w:rPr>
          <w:rStyle w:val="spelle"/>
          <w:rFonts w:ascii="Times New Roman" w:hAnsi="Times New Roman"/>
          <w:i/>
          <w:lang w:val="fr-FR"/>
        </w:rPr>
        <w:t xml:space="preserve">, </w:t>
      </w:r>
      <w:proofErr w:type="spellStart"/>
      <w:r>
        <w:rPr>
          <w:rStyle w:val="spelle"/>
          <w:rFonts w:ascii="Times New Roman" w:hAnsi="Times New Roman"/>
          <w:i/>
          <w:lang w:val="fr-FR"/>
        </w:rPr>
        <w:t>Universitätsstr</w:t>
      </w:r>
      <w:proofErr w:type="spellEnd"/>
      <w:r>
        <w:rPr>
          <w:rStyle w:val="spelle"/>
          <w:rFonts w:ascii="Times New Roman" w:hAnsi="Times New Roman"/>
          <w:i/>
          <w:lang w:val="fr-FR"/>
        </w:rPr>
        <w:t>. 5, 45711 Essen, Germany</w:t>
      </w:r>
    </w:p>
    <w:p w:rsidR="00640EF1" w:rsidRDefault="002178BD" w:rsidP="00640EF1">
      <w:pPr>
        <w:pStyle w:val="Textkrper2"/>
        <w:jc w:val="center"/>
        <w:rPr>
          <w:rStyle w:val="spelle"/>
          <w:rFonts w:ascii="Times New Roman" w:hAnsi="Times New Roman"/>
          <w:i/>
          <w:lang w:val="fr-FR"/>
        </w:rPr>
      </w:pPr>
      <w:r>
        <w:rPr>
          <w:rFonts w:ascii="Times New Roman" w:hAnsi="Times New Roman"/>
          <w:i/>
          <w:vertAlign w:val="superscript"/>
          <w:lang w:val="fr-FR"/>
        </w:rPr>
        <w:t>2</w:t>
      </w:r>
      <w:r w:rsidR="00B22A92">
        <w:rPr>
          <w:rStyle w:val="spelle"/>
          <w:rFonts w:ascii="Times New Roman" w:hAnsi="Times New Roman"/>
          <w:i/>
          <w:lang w:val="fr-FR"/>
        </w:rPr>
        <w:t xml:space="preserve">University of Duisburg-Essen, </w:t>
      </w:r>
      <w:proofErr w:type="spellStart"/>
      <w:r w:rsidR="00B22A92">
        <w:rPr>
          <w:rStyle w:val="spelle"/>
          <w:rFonts w:ascii="Times New Roman" w:hAnsi="Times New Roman"/>
          <w:i/>
          <w:lang w:val="fr-FR"/>
        </w:rPr>
        <w:t>Faculty</w:t>
      </w:r>
      <w:proofErr w:type="spellEnd"/>
      <w:r w:rsidR="00B22A92">
        <w:rPr>
          <w:rStyle w:val="spelle"/>
          <w:rFonts w:ascii="Times New Roman" w:hAnsi="Times New Roman"/>
          <w:i/>
          <w:lang w:val="fr-FR"/>
        </w:rPr>
        <w:t xml:space="preserve"> of </w:t>
      </w:r>
      <w:proofErr w:type="spellStart"/>
      <w:r w:rsidR="00B22A92">
        <w:rPr>
          <w:rStyle w:val="spelle"/>
          <w:rFonts w:ascii="Times New Roman" w:hAnsi="Times New Roman"/>
          <w:i/>
          <w:lang w:val="fr-FR"/>
        </w:rPr>
        <w:t>Physics</w:t>
      </w:r>
      <w:proofErr w:type="spellEnd"/>
      <w:r w:rsidR="00B22A92">
        <w:rPr>
          <w:rStyle w:val="spelle"/>
          <w:rFonts w:ascii="Times New Roman" w:hAnsi="Times New Roman"/>
          <w:i/>
          <w:lang w:val="fr-FR"/>
        </w:rPr>
        <w:t xml:space="preserve"> and Center for </w:t>
      </w:r>
      <w:proofErr w:type="spellStart"/>
      <w:r w:rsidR="00B22A92">
        <w:rPr>
          <w:rStyle w:val="spelle"/>
          <w:rFonts w:ascii="Times New Roman" w:hAnsi="Times New Roman"/>
          <w:i/>
          <w:lang w:val="fr-FR"/>
        </w:rPr>
        <w:t>Nanointegration</w:t>
      </w:r>
      <w:proofErr w:type="spellEnd"/>
      <w:r w:rsidR="00B22A92">
        <w:rPr>
          <w:rStyle w:val="spelle"/>
          <w:rFonts w:ascii="Times New Roman" w:hAnsi="Times New Roman"/>
          <w:i/>
          <w:lang w:val="fr-FR"/>
        </w:rPr>
        <w:t xml:space="preserve"> Duisburg-Essen (CENIDE)</w:t>
      </w:r>
      <w:r w:rsidR="00640EF1">
        <w:rPr>
          <w:rStyle w:val="spelle"/>
          <w:rFonts w:ascii="Times New Roman" w:hAnsi="Times New Roman"/>
          <w:i/>
          <w:lang w:val="fr-FR"/>
        </w:rPr>
        <w:t xml:space="preserve"> </w:t>
      </w:r>
      <w:proofErr w:type="spellStart"/>
      <w:r w:rsidR="00640EF1">
        <w:rPr>
          <w:rStyle w:val="spelle"/>
          <w:rFonts w:ascii="Times New Roman" w:hAnsi="Times New Roman"/>
          <w:i/>
          <w:lang w:val="fr-FR"/>
        </w:rPr>
        <w:t>Lotharstr</w:t>
      </w:r>
      <w:proofErr w:type="spellEnd"/>
      <w:r w:rsidR="00640EF1">
        <w:rPr>
          <w:rStyle w:val="spelle"/>
          <w:rFonts w:ascii="Times New Roman" w:hAnsi="Times New Roman"/>
          <w:i/>
          <w:lang w:val="fr-FR"/>
        </w:rPr>
        <w:t xml:space="preserve">. 1, </w:t>
      </w:r>
      <w:r w:rsidR="00B22A92">
        <w:rPr>
          <w:rStyle w:val="spelle"/>
          <w:rFonts w:ascii="Times New Roman" w:hAnsi="Times New Roman"/>
          <w:i/>
          <w:lang w:val="fr-FR"/>
        </w:rPr>
        <w:t>47048 Duisburg, Germany</w:t>
      </w:r>
    </w:p>
    <w:p w:rsidR="00B22A92" w:rsidRPr="00B22A92" w:rsidRDefault="00B22A92" w:rsidP="00B22A92">
      <w:pPr>
        <w:pStyle w:val="Textkrper2"/>
        <w:jc w:val="center"/>
        <w:rPr>
          <w:rStyle w:val="style59"/>
          <w:rFonts w:ascii="Times New Roman" w:hAnsi="Times New Roman"/>
          <w:i/>
          <w:lang w:val="fr-FR"/>
        </w:rPr>
      </w:pPr>
      <w:proofErr w:type="gramStart"/>
      <w:r w:rsidRPr="00B22A92">
        <w:rPr>
          <w:rStyle w:val="spelle"/>
          <w:rFonts w:ascii="Times New Roman" w:hAnsi="Times New Roman"/>
          <w:i/>
          <w:lang w:val="fr-FR"/>
        </w:rPr>
        <w:t>Florian.kuehne@stud-uni.due.de</w:t>
      </w:r>
      <w:r>
        <w:rPr>
          <w:rStyle w:val="spelle"/>
          <w:rFonts w:ascii="Times New Roman" w:hAnsi="Times New Roman"/>
          <w:i/>
          <w:lang w:val="fr-FR"/>
        </w:rPr>
        <w:t>;</w:t>
      </w:r>
      <w:proofErr w:type="gramEnd"/>
      <w:r>
        <w:rPr>
          <w:rStyle w:val="spelle"/>
          <w:rFonts w:ascii="Times New Roman" w:hAnsi="Times New Roman"/>
          <w:i/>
          <w:lang w:val="fr-FR"/>
        </w:rPr>
        <w:t xml:space="preserve"> www.uni-due.de/agbovensiepen</w:t>
      </w:r>
    </w:p>
    <w:p w:rsidR="00B22A92" w:rsidRPr="00EF36C3" w:rsidRDefault="00B22A92" w:rsidP="00B22A92">
      <w:pPr>
        <w:jc w:val="center"/>
        <w:rPr>
          <w:rFonts w:ascii="Times New Roman" w:hAnsi="Times New Roman"/>
          <w:sz w:val="20"/>
          <w:lang w:val="fr-FR"/>
        </w:rPr>
      </w:pPr>
    </w:p>
    <w:p w:rsidR="002F0E4B" w:rsidRPr="00EF36C3" w:rsidRDefault="003A5F77" w:rsidP="00944DE1">
      <w:pPr>
        <w:jc w:val="both"/>
        <w:rPr>
          <w:rFonts w:ascii="Times New Roman" w:hAnsi="Times New Roman"/>
          <w:sz w:val="22"/>
          <w:szCs w:val="22"/>
          <w:lang w:eastAsia="fr-FR"/>
        </w:rPr>
      </w:pPr>
      <w:r>
        <w:rPr>
          <w:rFonts w:ascii="Times New Roman" w:hAnsi="Times New Roman"/>
          <w:sz w:val="22"/>
          <w:szCs w:val="22"/>
          <w:lang w:eastAsia="fr-FR"/>
        </w:rPr>
        <w:t>Optically excited electrons</w:t>
      </w:r>
      <w:r w:rsidR="00623669">
        <w:rPr>
          <w:rFonts w:ascii="Times New Roman" w:hAnsi="Times New Roman"/>
          <w:sz w:val="22"/>
          <w:szCs w:val="22"/>
          <w:lang w:eastAsia="fr-FR"/>
        </w:rPr>
        <w:t xml:space="preserve"> and holes</w:t>
      </w:r>
      <w:r>
        <w:rPr>
          <w:rFonts w:ascii="Times New Roman" w:hAnsi="Times New Roman"/>
          <w:sz w:val="22"/>
          <w:szCs w:val="22"/>
          <w:lang w:eastAsia="fr-FR"/>
        </w:rPr>
        <w:t xml:space="preserve"> are of particular interest in modern solid state physics because they allow a </w:t>
      </w:r>
      <w:r w:rsidR="00623669">
        <w:rPr>
          <w:rFonts w:ascii="Times New Roman" w:hAnsi="Times New Roman"/>
          <w:sz w:val="22"/>
          <w:szCs w:val="22"/>
          <w:lang w:eastAsia="fr-FR"/>
        </w:rPr>
        <w:t>microscopic</w:t>
      </w:r>
      <w:r>
        <w:rPr>
          <w:rFonts w:ascii="Times New Roman" w:hAnsi="Times New Roman"/>
          <w:sz w:val="22"/>
          <w:szCs w:val="22"/>
          <w:lang w:eastAsia="fr-FR"/>
        </w:rPr>
        <w:t xml:space="preserve"> understanding of the interactions in non-equilibrium states. </w:t>
      </w:r>
      <w:r w:rsidR="00640EF1" w:rsidRPr="00DC6244">
        <w:rPr>
          <w:rFonts w:ascii="Times New Roman" w:hAnsi="Times New Roman"/>
          <w:sz w:val="22"/>
          <w:szCs w:val="22"/>
          <w:lang w:eastAsia="fr-FR"/>
        </w:rPr>
        <w:t xml:space="preserve">Excited charge carriers in metals and semiconductors relax on a femto- to </w:t>
      </w:r>
      <w:r w:rsidR="00BD672F" w:rsidRPr="00DC6244">
        <w:rPr>
          <w:rFonts w:ascii="Times New Roman" w:hAnsi="Times New Roman"/>
          <w:sz w:val="22"/>
          <w:szCs w:val="22"/>
          <w:lang w:eastAsia="fr-FR"/>
        </w:rPr>
        <w:t>picosecond</w:t>
      </w:r>
      <w:r w:rsidR="00640EF1" w:rsidRPr="00DC6244">
        <w:rPr>
          <w:rFonts w:ascii="Times New Roman" w:hAnsi="Times New Roman"/>
          <w:sz w:val="22"/>
          <w:szCs w:val="22"/>
          <w:lang w:eastAsia="fr-FR"/>
        </w:rPr>
        <w:t xml:space="preserve"> timescale due to electron-electron(e-e) and electron-phonon(e-</w:t>
      </w:r>
      <w:proofErr w:type="spellStart"/>
      <w:r w:rsidR="00640EF1" w:rsidRPr="00DC6244">
        <w:rPr>
          <w:rFonts w:ascii="Times New Roman" w:hAnsi="Times New Roman"/>
          <w:sz w:val="22"/>
          <w:szCs w:val="22"/>
          <w:lang w:eastAsia="fr-FR"/>
        </w:rPr>
        <w:t>p</w:t>
      </w:r>
      <w:r w:rsidR="00EF36C3">
        <w:rPr>
          <w:rFonts w:ascii="Times New Roman" w:hAnsi="Times New Roman"/>
          <w:sz w:val="22"/>
          <w:szCs w:val="22"/>
          <w:lang w:eastAsia="fr-FR"/>
        </w:rPr>
        <w:t>h</w:t>
      </w:r>
      <w:proofErr w:type="spellEnd"/>
      <w:r w:rsidR="00640EF1" w:rsidRPr="00DC6244">
        <w:rPr>
          <w:rFonts w:ascii="Times New Roman" w:hAnsi="Times New Roman"/>
          <w:sz w:val="22"/>
          <w:szCs w:val="22"/>
          <w:lang w:eastAsia="fr-FR"/>
        </w:rPr>
        <w:t>) scattering</w:t>
      </w:r>
      <w:r w:rsidR="00DC6244">
        <w:rPr>
          <w:rFonts w:ascii="Times New Roman" w:hAnsi="Times New Roman"/>
          <w:sz w:val="22"/>
          <w:szCs w:val="22"/>
          <w:lang w:eastAsia="fr-FR"/>
        </w:rPr>
        <w:t>.</w:t>
      </w:r>
      <w:r w:rsidR="00640EF1">
        <w:rPr>
          <w:rFonts w:ascii="Times New Roman" w:hAnsi="Times New Roman"/>
          <w:sz w:val="22"/>
          <w:szCs w:val="22"/>
          <w:lang w:eastAsia="fr-FR"/>
        </w:rPr>
        <w:t xml:space="preserve"> </w:t>
      </w:r>
      <w:r>
        <w:rPr>
          <w:rFonts w:ascii="Times New Roman" w:hAnsi="Times New Roman"/>
          <w:sz w:val="22"/>
          <w:szCs w:val="22"/>
          <w:lang w:eastAsia="fr-FR"/>
        </w:rPr>
        <w:t xml:space="preserve">Here </w:t>
      </w:r>
      <w:r w:rsidR="00321ECD">
        <w:rPr>
          <w:rFonts w:ascii="Times New Roman" w:hAnsi="Times New Roman"/>
          <w:sz w:val="22"/>
          <w:szCs w:val="22"/>
          <w:lang w:eastAsia="fr-FR"/>
        </w:rPr>
        <w:t>we want to</w:t>
      </w:r>
      <w:r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321ECD">
        <w:rPr>
          <w:rFonts w:ascii="Times New Roman" w:hAnsi="Times New Roman"/>
          <w:sz w:val="22"/>
          <w:szCs w:val="22"/>
          <w:lang w:eastAsia="fr-FR"/>
        </w:rPr>
        <w:t xml:space="preserve">discern the </w:t>
      </w:r>
      <w:r>
        <w:rPr>
          <w:rFonts w:ascii="Times New Roman" w:hAnsi="Times New Roman"/>
          <w:sz w:val="22"/>
          <w:szCs w:val="22"/>
          <w:lang w:eastAsia="fr-FR"/>
        </w:rPr>
        <w:t>relaxation by</w:t>
      </w:r>
      <w:r w:rsidR="00EF36C3">
        <w:rPr>
          <w:rFonts w:ascii="Times New Roman" w:hAnsi="Times New Roman"/>
          <w:sz w:val="22"/>
          <w:szCs w:val="22"/>
          <w:lang w:eastAsia="fr-FR"/>
        </w:rPr>
        <w:t xml:space="preserve"> such</w:t>
      </w:r>
      <w:r>
        <w:rPr>
          <w:rFonts w:ascii="Times New Roman" w:hAnsi="Times New Roman"/>
          <w:sz w:val="22"/>
          <w:szCs w:val="22"/>
          <w:lang w:eastAsia="fr-FR"/>
        </w:rPr>
        <w:t xml:space="preserve"> local</w:t>
      </w:r>
      <w:r w:rsidR="00623669">
        <w:rPr>
          <w:rFonts w:ascii="Times New Roman" w:hAnsi="Times New Roman"/>
          <w:sz w:val="22"/>
          <w:szCs w:val="22"/>
          <w:lang w:eastAsia="fr-FR"/>
        </w:rPr>
        <w:t xml:space="preserve"> inelastic processes </w:t>
      </w:r>
      <w:r>
        <w:rPr>
          <w:rFonts w:ascii="Times New Roman" w:hAnsi="Times New Roman"/>
          <w:sz w:val="22"/>
          <w:szCs w:val="22"/>
          <w:lang w:eastAsia="fr-FR"/>
        </w:rPr>
        <w:t>and non-local transport.</w:t>
      </w:r>
      <w:r w:rsidR="0067324D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640EF1">
        <w:rPr>
          <w:rFonts w:ascii="Times New Roman" w:hAnsi="Times New Roman"/>
          <w:sz w:val="22"/>
          <w:szCs w:val="22"/>
          <w:lang w:eastAsia="fr-FR"/>
        </w:rPr>
        <w:t xml:space="preserve">To analyze the </w:t>
      </w:r>
      <w:r w:rsidR="00623669">
        <w:rPr>
          <w:rFonts w:ascii="Times New Roman" w:hAnsi="Times New Roman"/>
          <w:sz w:val="22"/>
          <w:szCs w:val="22"/>
          <w:lang w:eastAsia="fr-FR"/>
        </w:rPr>
        <w:t>ultrafast dynamics of</w:t>
      </w:r>
      <w:r w:rsidR="00640EF1" w:rsidRPr="00640EF1">
        <w:rPr>
          <w:rFonts w:ascii="Times New Roman" w:hAnsi="Times New Roman"/>
          <w:color w:val="FF0000"/>
          <w:sz w:val="22"/>
          <w:szCs w:val="22"/>
          <w:lang w:eastAsia="fr-FR"/>
        </w:rPr>
        <w:t xml:space="preserve"> </w:t>
      </w:r>
      <w:r w:rsidR="00640EF1">
        <w:rPr>
          <w:rFonts w:ascii="Times New Roman" w:hAnsi="Times New Roman"/>
          <w:sz w:val="22"/>
          <w:szCs w:val="22"/>
          <w:lang w:eastAsia="fr-FR"/>
        </w:rPr>
        <w:t xml:space="preserve">charge carriers, femtosecond </w:t>
      </w:r>
      <w:r w:rsidR="00F738F8">
        <w:rPr>
          <w:rFonts w:ascii="Times New Roman" w:hAnsi="Times New Roman"/>
          <w:sz w:val="22"/>
          <w:szCs w:val="22"/>
          <w:lang w:eastAsia="fr-FR"/>
        </w:rPr>
        <w:t>time-resolved photoelectron</w:t>
      </w:r>
      <w:r w:rsidR="00640EF1">
        <w:rPr>
          <w:rFonts w:ascii="Times New Roman" w:hAnsi="Times New Roman"/>
          <w:sz w:val="22"/>
          <w:szCs w:val="22"/>
          <w:lang w:eastAsia="fr-FR"/>
        </w:rPr>
        <w:t xml:space="preserve"> spectroscopy was applied.</w:t>
      </w:r>
      <w:r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F738F8">
        <w:rPr>
          <w:rFonts w:ascii="Times New Roman" w:hAnsi="Times New Roman"/>
          <w:sz w:val="22"/>
          <w:szCs w:val="22"/>
          <w:lang w:eastAsia="fr-FR"/>
        </w:rPr>
        <w:t>In our pump-probe</w:t>
      </w:r>
      <w:r w:rsidR="00DF36ED">
        <w:rPr>
          <w:rFonts w:ascii="Times New Roman" w:hAnsi="Times New Roman"/>
          <w:sz w:val="22"/>
          <w:szCs w:val="22"/>
          <w:lang w:eastAsia="fr-FR"/>
        </w:rPr>
        <w:t xml:space="preserve"> experiments </w:t>
      </w:r>
      <w:r w:rsidR="00BC1D76">
        <w:rPr>
          <w:rFonts w:ascii="Times New Roman" w:hAnsi="Times New Roman"/>
          <w:sz w:val="22"/>
          <w:szCs w:val="22"/>
          <w:lang w:eastAsia="fr-FR"/>
        </w:rPr>
        <w:t xml:space="preserve">front </w:t>
      </w:r>
      <w:r>
        <w:rPr>
          <w:rFonts w:ascii="Times New Roman" w:hAnsi="Times New Roman"/>
          <w:sz w:val="22"/>
          <w:szCs w:val="22"/>
          <w:lang w:eastAsia="fr-FR"/>
        </w:rPr>
        <w:t>side</w:t>
      </w:r>
      <w:r w:rsidR="00BC1D76">
        <w:rPr>
          <w:rFonts w:ascii="Times New Roman" w:hAnsi="Times New Roman"/>
          <w:sz w:val="22"/>
          <w:szCs w:val="22"/>
          <w:lang w:eastAsia="fr-FR"/>
        </w:rPr>
        <w:t xml:space="preserve"> as well as back </w:t>
      </w:r>
      <w:r>
        <w:rPr>
          <w:rFonts w:ascii="Times New Roman" w:hAnsi="Times New Roman"/>
          <w:sz w:val="22"/>
          <w:szCs w:val="22"/>
          <w:lang w:eastAsia="fr-FR"/>
        </w:rPr>
        <w:t>side</w:t>
      </w:r>
      <w:r w:rsidR="00B749BB">
        <w:rPr>
          <w:rFonts w:ascii="Times New Roman" w:hAnsi="Times New Roman"/>
          <w:sz w:val="22"/>
          <w:szCs w:val="22"/>
          <w:lang w:eastAsia="fr-FR"/>
        </w:rPr>
        <w:t xml:space="preserve"> pump</w:t>
      </w:r>
      <w:r>
        <w:rPr>
          <w:rFonts w:ascii="Times New Roman" w:hAnsi="Times New Roman"/>
          <w:sz w:val="22"/>
          <w:szCs w:val="22"/>
          <w:lang w:eastAsia="fr-FR"/>
        </w:rPr>
        <w:t xml:space="preserve"> excitation</w:t>
      </w:r>
      <w:r w:rsidR="00B749BB">
        <w:rPr>
          <w:rFonts w:ascii="Times New Roman" w:hAnsi="Times New Roman"/>
          <w:sz w:val="22"/>
          <w:szCs w:val="22"/>
          <w:lang w:eastAsia="fr-FR"/>
        </w:rPr>
        <w:t xml:space="preserve"> was used. By comparing the obtained results,</w:t>
      </w:r>
      <w:r>
        <w:rPr>
          <w:rFonts w:ascii="Times New Roman" w:hAnsi="Times New Roman"/>
          <w:sz w:val="22"/>
          <w:szCs w:val="22"/>
          <w:lang w:eastAsia="fr-FR"/>
        </w:rPr>
        <w:t xml:space="preserve"> we can separate</w:t>
      </w:r>
      <w:r w:rsidR="00BD672F">
        <w:rPr>
          <w:rFonts w:ascii="Times New Roman" w:hAnsi="Times New Roman"/>
          <w:sz w:val="22"/>
          <w:szCs w:val="22"/>
          <w:lang w:eastAsia="fr-FR"/>
        </w:rPr>
        <w:t xml:space="preserve"> the contribution of</w:t>
      </w:r>
      <w:r w:rsidR="00EF36C3">
        <w:rPr>
          <w:rFonts w:ascii="Times New Roman" w:hAnsi="Times New Roman"/>
          <w:sz w:val="22"/>
          <w:szCs w:val="22"/>
          <w:lang w:eastAsia="fr-FR"/>
        </w:rPr>
        <w:t xml:space="preserve"> non-local</w:t>
      </w:r>
      <w:r w:rsidR="00BD672F">
        <w:rPr>
          <w:rFonts w:ascii="Times New Roman" w:hAnsi="Times New Roman"/>
          <w:sz w:val="22"/>
          <w:szCs w:val="22"/>
          <w:lang w:eastAsia="fr-FR"/>
        </w:rPr>
        <w:t xml:space="preserve"> transport effects </w:t>
      </w:r>
      <w:r w:rsidR="00BD672F" w:rsidRPr="00EF36C3">
        <w:rPr>
          <w:rFonts w:ascii="Times New Roman" w:hAnsi="Times New Roman"/>
          <w:sz w:val="22"/>
          <w:szCs w:val="22"/>
          <w:lang w:eastAsia="fr-FR"/>
        </w:rPr>
        <w:t xml:space="preserve">from </w:t>
      </w:r>
      <w:r w:rsidR="00B749BB" w:rsidRPr="00EF36C3">
        <w:rPr>
          <w:rFonts w:ascii="Times New Roman" w:hAnsi="Times New Roman"/>
          <w:sz w:val="22"/>
          <w:szCs w:val="22"/>
          <w:lang w:eastAsia="fr-FR"/>
        </w:rPr>
        <w:t xml:space="preserve">local </w:t>
      </w:r>
      <w:r w:rsidR="00AC205F">
        <w:rPr>
          <w:rFonts w:ascii="Times New Roman" w:hAnsi="Times New Roman"/>
          <w:sz w:val="22"/>
          <w:szCs w:val="22"/>
          <w:lang w:eastAsia="fr-FR"/>
        </w:rPr>
        <w:t xml:space="preserve">effects, like </w:t>
      </w:r>
      <w:r w:rsidR="00B749BB" w:rsidRPr="00EF36C3">
        <w:rPr>
          <w:rFonts w:ascii="Times New Roman" w:hAnsi="Times New Roman"/>
          <w:sz w:val="22"/>
          <w:szCs w:val="22"/>
          <w:lang w:eastAsia="fr-FR"/>
        </w:rPr>
        <w:t>electron-electron(e-e) and electron-phonon(e-</w:t>
      </w:r>
      <w:proofErr w:type="spellStart"/>
      <w:r w:rsidR="00B749BB" w:rsidRPr="00EF36C3">
        <w:rPr>
          <w:rFonts w:ascii="Times New Roman" w:hAnsi="Times New Roman"/>
          <w:sz w:val="22"/>
          <w:szCs w:val="22"/>
          <w:lang w:eastAsia="fr-FR"/>
        </w:rPr>
        <w:t>ph</w:t>
      </w:r>
      <w:proofErr w:type="spellEnd"/>
      <w:r w:rsidR="00B749BB" w:rsidRPr="00EF36C3">
        <w:rPr>
          <w:rFonts w:ascii="Times New Roman" w:hAnsi="Times New Roman"/>
          <w:sz w:val="22"/>
          <w:szCs w:val="22"/>
          <w:lang w:eastAsia="fr-FR"/>
        </w:rPr>
        <w:t>) scattering</w:t>
      </w:r>
      <w:r w:rsidR="00BD672F" w:rsidRPr="00EF36C3">
        <w:rPr>
          <w:rFonts w:ascii="Times New Roman" w:hAnsi="Times New Roman"/>
          <w:sz w:val="22"/>
          <w:szCs w:val="22"/>
          <w:lang w:eastAsia="fr-FR"/>
        </w:rPr>
        <w:t>.</w:t>
      </w:r>
      <w:r w:rsidR="00EF36C3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BD672F">
        <w:rPr>
          <w:rFonts w:ascii="Times New Roman" w:hAnsi="Times New Roman"/>
          <w:sz w:val="22"/>
          <w:szCs w:val="22"/>
          <w:lang w:eastAsia="fr-FR"/>
        </w:rPr>
        <w:t>This work is a continuat</w:t>
      </w:r>
      <w:r w:rsidR="00EF36C3">
        <w:rPr>
          <w:rFonts w:ascii="Times New Roman" w:hAnsi="Times New Roman"/>
          <w:sz w:val="22"/>
          <w:szCs w:val="22"/>
          <w:lang w:eastAsia="fr-FR"/>
        </w:rPr>
        <w:t>ion on previously performed two-</w:t>
      </w:r>
      <w:r w:rsidR="00BD672F">
        <w:rPr>
          <w:rFonts w:ascii="Times New Roman" w:hAnsi="Times New Roman"/>
          <w:sz w:val="22"/>
          <w:szCs w:val="22"/>
          <w:lang w:eastAsia="fr-FR"/>
        </w:rPr>
        <w:t>photon photo</w:t>
      </w:r>
      <w:r w:rsidR="00321ECD">
        <w:rPr>
          <w:rFonts w:ascii="Times New Roman" w:hAnsi="Times New Roman"/>
          <w:sz w:val="22"/>
          <w:szCs w:val="22"/>
          <w:lang w:eastAsia="fr-FR"/>
        </w:rPr>
        <w:t xml:space="preserve">electron </w:t>
      </w:r>
      <w:r w:rsidR="00EF36C3">
        <w:rPr>
          <w:rFonts w:ascii="Times New Roman" w:hAnsi="Times New Roman"/>
          <w:sz w:val="22"/>
          <w:szCs w:val="22"/>
          <w:lang w:eastAsia="fr-FR"/>
        </w:rPr>
        <w:t>spectroscopy</w:t>
      </w:r>
      <w:r w:rsidR="00BD672F">
        <w:rPr>
          <w:rFonts w:ascii="Times New Roman" w:hAnsi="Times New Roman"/>
          <w:sz w:val="22"/>
          <w:szCs w:val="22"/>
          <w:lang w:eastAsia="fr-FR"/>
        </w:rPr>
        <w:t xml:space="preserve"> experiments </w:t>
      </w:r>
      <w:r w:rsidR="00B749BB">
        <w:rPr>
          <w:rFonts w:ascii="Times New Roman" w:hAnsi="Times New Roman"/>
          <w:sz w:val="22"/>
          <w:szCs w:val="22"/>
          <w:lang w:eastAsia="fr-FR"/>
        </w:rPr>
        <w:t>[1] and provides</w:t>
      </w:r>
      <w:r w:rsidR="00BD672F">
        <w:rPr>
          <w:rFonts w:ascii="Times New Roman" w:hAnsi="Times New Roman"/>
          <w:sz w:val="22"/>
          <w:szCs w:val="22"/>
          <w:lang w:eastAsia="fr-FR"/>
        </w:rPr>
        <w:t xml:space="preserve"> complimentary data </w:t>
      </w:r>
      <w:r w:rsidR="00B749BB">
        <w:rPr>
          <w:rFonts w:ascii="Times New Roman" w:hAnsi="Times New Roman"/>
          <w:sz w:val="22"/>
          <w:szCs w:val="22"/>
          <w:lang w:eastAsia="fr-FR"/>
        </w:rPr>
        <w:t>above and below</w:t>
      </w:r>
      <w:r w:rsidR="00BD672F">
        <w:rPr>
          <w:rFonts w:ascii="Times New Roman" w:hAnsi="Times New Roman"/>
          <w:sz w:val="22"/>
          <w:szCs w:val="22"/>
          <w:lang w:eastAsia="fr-FR"/>
        </w:rPr>
        <w:t xml:space="preserve"> the Fermi </w:t>
      </w:r>
      <w:r w:rsidR="00B749BB">
        <w:rPr>
          <w:rFonts w:ascii="Times New Roman" w:hAnsi="Times New Roman"/>
          <w:sz w:val="22"/>
          <w:szCs w:val="22"/>
          <w:lang w:eastAsia="fr-FR"/>
        </w:rPr>
        <w:t xml:space="preserve">energy </w:t>
      </w:r>
      <w:r w:rsidR="00B749BB">
        <w:rPr>
          <w:rFonts w:ascii="Times New Roman" w:hAnsi="Times New Roman"/>
          <w:i/>
          <w:iCs/>
          <w:sz w:val="22"/>
          <w:szCs w:val="22"/>
          <w:lang w:eastAsia="fr-FR"/>
        </w:rPr>
        <w:t>E</w:t>
      </w:r>
      <w:r w:rsidR="00B749BB">
        <w:rPr>
          <w:rFonts w:ascii="Times New Roman" w:hAnsi="Times New Roman"/>
          <w:sz w:val="22"/>
          <w:szCs w:val="22"/>
          <w:vertAlign w:val="subscript"/>
          <w:lang w:eastAsia="fr-FR"/>
        </w:rPr>
        <w:t>F</w:t>
      </w:r>
      <w:r w:rsidR="00623669">
        <w:rPr>
          <w:rFonts w:ascii="Times New Roman" w:hAnsi="Times New Roman"/>
          <w:sz w:val="22"/>
          <w:szCs w:val="22"/>
          <w:lang w:eastAsia="fr-FR"/>
        </w:rPr>
        <w:t>.</w:t>
      </w:r>
      <w:r w:rsidR="00EF36C3">
        <w:rPr>
          <w:rFonts w:ascii="Times New Roman" w:hAnsi="Times New Roman"/>
          <w:sz w:val="22"/>
          <w:szCs w:val="22"/>
          <w:lang w:eastAsia="fr-FR"/>
        </w:rPr>
        <w:t xml:space="preserve"> Here, we report on</w:t>
      </w:r>
      <w:r w:rsidR="000C31CF">
        <w:rPr>
          <w:rFonts w:ascii="Times New Roman" w:hAnsi="Times New Roman"/>
          <w:sz w:val="22"/>
          <w:szCs w:val="22"/>
          <w:lang w:eastAsia="fr-FR"/>
        </w:rPr>
        <w:t xml:space="preserve"> firs</w:t>
      </w:r>
      <w:r w:rsidR="00EF36C3">
        <w:rPr>
          <w:rFonts w:ascii="Times New Roman" w:hAnsi="Times New Roman"/>
          <w:sz w:val="22"/>
          <w:szCs w:val="22"/>
          <w:lang w:eastAsia="fr-FR"/>
        </w:rPr>
        <w:t>t experimental results obtained by</w:t>
      </w:r>
      <w:r w:rsidR="00DC6244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0C31CF">
        <w:rPr>
          <w:rFonts w:ascii="Times New Roman" w:hAnsi="Times New Roman"/>
          <w:sz w:val="22"/>
          <w:szCs w:val="22"/>
          <w:lang w:eastAsia="fr-FR"/>
        </w:rPr>
        <w:t xml:space="preserve">linear </w:t>
      </w:r>
      <w:r w:rsidR="00BD672F">
        <w:rPr>
          <w:rFonts w:ascii="Times New Roman" w:hAnsi="Times New Roman"/>
          <w:sz w:val="22"/>
          <w:szCs w:val="22"/>
          <w:lang w:eastAsia="fr-FR"/>
        </w:rPr>
        <w:t>p</w:t>
      </w:r>
      <w:r w:rsidR="000C31CF">
        <w:rPr>
          <w:rFonts w:ascii="Times New Roman" w:hAnsi="Times New Roman"/>
          <w:sz w:val="22"/>
          <w:szCs w:val="22"/>
          <w:lang w:eastAsia="fr-FR"/>
        </w:rPr>
        <w:t>hoto</w:t>
      </w:r>
      <w:r w:rsidR="00321ECD">
        <w:rPr>
          <w:rFonts w:ascii="Times New Roman" w:hAnsi="Times New Roman"/>
          <w:sz w:val="22"/>
          <w:szCs w:val="22"/>
          <w:lang w:eastAsia="fr-FR"/>
        </w:rPr>
        <w:t xml:space="preserve">electron </w:t>
      </w:r>
      <w:r w:rsidR="00EF36C3">
        <w:rPr>
          <w:rFonts w:ascii="Times New Roman" w:hAnsi="Times New Roman"/>
          <w:sz w:val="22"/>
          <w:szCs w:val="22"/>
          <w:lang w:eastAsia="fr-FR"/>
        </w:rPr>
        <w:t>spectroscopy using</w:t>
      </w:r>
      <w:r w:rsidR="000C31CF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DF36ED">
        <w:rPr>
          <w:rFonts w:ascii="Times New Roman" w:hAnsi="Times New Roman"/>
          <w:sz w:val="22"/>
          <w:szCs w:val="22"/>
          <w:lang w:eastAsia="fr-FR"/>
        </w:rPr>
        <w:t xml:space="preserve">1.55 eV pump </w:t>
      </w:r>
      <w:r w:rsidR="00EF36C3">
        <w:rPr>
          <w:rFonts w:ascii="Times New Roman" w:hAnsi="Times New Roman"/>
          <w:sz w:val="22"/>
          <w:szCs w:val="22"/>
          <w:lang w:eastAsia="fr-FR"/>
        </w:rPr>
        <w:t xml:space="preserve">and </w:t>
      </w:r>
      <w:r w:rsidR="00DF36ED">
        <w:rPr>
          <w:rFonts w:ascii="Times New Roman" w:hAnsi="Times New Roman"/>
          <w:sz w:val="22"/>
          <w:szCs w:val="22"/>
          <w:lang w:eastAsia="fr-FR"/>
        </w:rPr>
        <w:t xml:space="preserve">6 eV probe </w:t>
      </w:r>
      <w:r w:rsidR="00EF36C3">
        <w:rPr>
          <w:rFonts w:ascii="Times New Roman" w:hAnsi="Times New Roman"/>
          <w:sz w:val="22"/>
          <w:szCs w:val="22"/>
          <w:lang w:eastAsia="fr-FR"/>
        </w:rPr>
        <w:t xml:space="preserve">photons </w:t>
      </w:r>
      <w:r w:rsidR="000C31CF">
        <w:rPr>
          <w:rFonts w:ascii="Times New Roman" w:hAnsi="Times New Roman"/>
          <w:sz w:val="22"/>
          <w:szCs w:val="22"/>
          <w:lang w:eastAsia="fr-FR"/>
        </w:rPr>
        <w:t>on</w:t>
      </w:r>
      <w:r w:rsidR="00321ECD">
        <w:rPr>
          <w:rFonts w:ascii="Times New Roman" w:hAnsi="Times New Roman"/>
          <w:sz w:val="22"/>
          <w:szCs w:val="22"/>
          <w:lang w:eastAsia="fr-FR"/>
        </w:rPr>
        <w:t xml:space="preserve"> a</w:t>
      </w:r>
      <w:r w:rsidR="002F0E4B">
        <w:rPr>
          <w:rFonts w:ascii="Times New Roman" w:hAnsi="Times New Roman"/>
          <w:sz w:val="22"/>
          <w:szCs w:val="22"/>
          <w:lang w:eastAsia="fr-FR"/>
        </w:rPr>
        <w:t>n</w:t>
      </w:r>
      <w:r w:rsidR="000C31CF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9F38DB">
        <w:rPr>
          <w:rFonts w:ascii="Times New Roman" w:hAnsi="Times New Roman"/>
          <w:sz w:val="22"/>
          <w:szCs w:val="22"/>
          <w:lang w:eastAsia="fr-FR"/>
        </w:rPr>
        <w:t>Au/Fe/</w:t>
      </w:r>
      <w:proofErr w:type="spellStart"/>
      <w:proofErr w:type="gramStart"/>
      <w:r w:rsidR="009F38DB">
        <w:rPr>
          <w:rFonts w:ascii="Times New Roman" w:hAnsi="Times New Roman"/>
          <w:sz w:val="22"/>
          <w:szCs w:val="22"/>
          <w:lang w:eastAsia="fr-FR"/>
        </w:rPr>
        <w:t>MgO</w:t>
      </w:r>
      <w:proofErr w:type="spellEnd"/>
      <w:r w:rsidR="000C31CF">
        <w:rPr>
          <w:rFonts w:ascii="Times New Roman" w:hAnsi="Times New Roman"/>
          <w:sz w:val="22"/>
          <w:szCs w:val="22"/>
          <w:lang w:eastAsia="fr-FR"/>
        </w:rPr>
        <w:t>(</w:t>
      </w:r>
      <w:proofErr w:type="gramEnd"/>
      <w:r w:rsidR="000C31CF">
        <w:rPr>
          <w:rFonts w:ascii="Times New Roman" w:hAnsi="Times New Roman"/>
          <w:sz w:val="22"/>
          <w:szCs w:val="22"/>
          <w:lang w:eastAsia="fr-FR"/>
        </w:rPr>
        <w:t xml:space="preserve">001) epitaxial heterosystem. </w:t>
      </w:r>
      <w:r w:rsidR="00BD672F">
        <w:rPr>
          <w:rFonts w:ascii="Times New Roman" w:hAnsi="Times New Roman"/>
          <w:sz w:val="22"/>
          <w:szCs w:val="22"/>
          <w:lang w:eastAsia="fr-FR"/>
        </w:rPr>
        <w:t xml:space="preserve">In case of the </w:t>
      </w:r>
      <w:r w:rsidR="00BC1D76">
        <w:rPr>
          <w:rFonts w:ascii="Times New Roman" w:hAnsi="Times New Roman"/>
          <w:sz w:val="22"/>
          <w:szCs w:val="22"/>
          <w:lang w:eastAsia="fr-FR"/>
        </w:rPr>
        <w:t xml:space="preserve">back </w:t>
      </w:r>
      <w:r w:rsidR="0047265E">
        <w:rPr>
          <w:rFonts w:ascii="Times New Roman" w:hAnsi="Times New Roman"/>
          <w:sz w:val="22"/>
          <w:szCs w:val="22"/>
          <w:lang w:eastAsia="fr-FR"/>
        </w:rPr>
        <w:t>side</w:t>
      </w:r>
      <w:r w:rsidR="00BD672F">
        <w:rPr>
          <w:rFonts w:ascii="Times New Roman" w:hAnsi="Times New Roman"/>
          <w:sz w:val="22"/>
          <w:szCs w:val="22"/>
          <w:lang w:eastAsia="fr-FR"/>
        </w:rPr>
        <w:t xml:space="preserve"> configuration, t</w:t>
      </w:r>
      <w:r w:rsidR="000C31CF">
        <w:rPr>
          <w:rFonts w:ascii="Times New Roman" w:hAnsi="Times New Roman"/>
          <w:sz w:val="22"/>
          <w:szCs w:val="22"/>
          <w:lang w:eastAsia="fr-FR"/>
        </w:rPr>
        <w:t xml:space="preserve">he </w:t>
      </w:r>
      <w:r w:rsidR="000C31CF" w:rsidRPr="00BD672F">
        <w:rPr>
          <w:rFonts w:ascii="Times New Roman" w:hAnsi="Times New Roman"/>
          <w:sz w:val="22"/>
          <w:szCs w:val="22"/>
          <w:lang w:eastAsia="fr-FR"/>
        </w:rPr>
        <w:t>pump beam</w:t>
      </w:r>
      <w:r w:rsidR="000C31CF">
        <w:rPr>
          <w:rFonts w:ascii="Times New Roman" w:hAnsi="Times New Roman"/>
          <w:sz w:val="22"/>
          <w:szCs w:val="22"/>
          <w:lang w:eastAsia="fr-FR"/>
        </w:rPr>
        <w:t xml:space="preserve"> excites hot electrons in the iron layer, which </w:t>
      </w:r>
      <w:r w:rsidR="009F38DB">
        <w:rPr>
          <w:rFonts w:ascii="Times New Roman" w:hAnsi="Times New Roman"/>
          <w:sz w:val="22"/>
          <w:szCs w:val="22"/>
          <w:lang w:eastAsia="fr-FR"/>
        </w:rPr>
        <w:t>are</w:t>
      </w:r>
      <w:r w:rsidR="000C31CF">
        <w:rPr>
          <w:rFonts w:ascii="Times New Roman" w:hAnsi="Times New Roman"/>
          <w:sz w:val="22"/>
          <w:szCs w:val="22"/>
          <w:lang w:eastAsia="fr-FR"/>
        </w:rPr>
        <w:t xml:space="preserve"> injected into the </w:t>
      </w:r>
      <w:r w:rsidR="00BD672F">
        <w:rPr>
          <w:rFonts w:ascii="Times New Roman" w:hAnsi="Times New Roman"/>
          <w:sz w:val="22"/>
          <w:szCs w:val="22"/>
          <w:lang w:eastAsia="fr-FR"/>
        </w:rPr>
        <w:t>gold layer</w:t>
      </w:r>
      <w:r w:rsidR="000C31CF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EF36C3">
        <w:rPr>
          <w:rFonts w:ascii="Times New Roman" w:hAnsi="Times New Roman"/>
          <w:sz w:val="22"/>
          <w:szCs w:val="22"/>
          <w:lang w:eastAsia="fr-FR"/>
        </w:rPr>
        <w:t>and propagate to the surface, where they are probed by</w:t>
      </w:r>
      <w:r w:rsidR="009F38DB">
        <w:rPr>
          <w:rFonts w:ascii="Times New Roman" w:hAnsi="Times New Roman"/>
          <w:sz w:val="22"/>
          <w:szCs w:val="22"/>
          <w:lang w:eastAsia="fr-FR"/>
        </w:rPr>
        <w:t xml:space="preserve"> photo</w:t>
      </w:r>
      <w:r w:rsidR="00EF36C3">
        <w:rPr>
          <w:rFonts w:ascii="Times New Roman" w:hAnsi="Times New Roman"/>
          <w:sz w:val="22"/>
          <w:szCs w:val="22"/>
          <w:lang w:eastAsia="fr-FR"/>
        </w:rPr>
        <w:t xml:space="preserve">electron </w:t>
      </w:r>
      <w:r w:rsidR="009F38DB">
        <w:rPr>
          <w:rFonts w:ascii="Times New Roman" w:hAnsi="Times New Roman"/>
          <w:sz w:val="22"/>
          <w:szCs w:val="22"/>
          <w:lang w:eastAsia="fr-FR"/>
        </w:rPr>
        <w:t>emissio</w:t>
      </w:r>
      <w:r w:rsidR="00EF36C3">
        <w:rPr>
          <w:rFonts w:ascii="Times New Roman" w:hAnsi="Times New Roman"/>
          <w:sz w:val="22"/>
          <w:szCs w:val="22"/>
          <w:lang w:eastAsia="fr-FR"/>
        </w:rPr>
        <w:t xml:space="preserve">n spectroscopy with 6 eV </w:t>
      </w:r>
      <w:r w:rsidR="009F38DB">
        <w:rPr>
          <w:rFonts w:ascii="Times New Roman" w:hAnsi="Times New Roman"/>
          <w:sz w:val="22"/>
          <w:szCs w:val="22"/>
          <w:lang w:eastAsia="fr-FR"/>
        </w:rPr>
        <w:t>photons</w:t>
      </w:r>
      <w:r w:rsidR="00EF36C3">
        <w:rPr>
          <w:rFonts w:ascii="Times New Roman" w:hAnsi="Times New Roman"/>
          <w:sz w:val="22"/>
          <w:szCs w:val="22"/>
          <w:lang w:eastAsia="fr-FR"/>
        </w:rPr>
        <w:t xml:space="preserve">. </w:t>
      </w:r>
      <w:r w:rsidR="002178BD">
        <w:rPr>
          <w:rFonts w:ascii="Times New Roman" w:hAnsi="Times New Roman"/>
          <w:sz w:val="22"/>
          <w:szCs w:val="22"/>
          <w:lang w:eastAsia="fr-FR"/>
        </w:rPr>
        <w:t xml:space="preserve">By </w:t>
      </w:r>
      <w:r w:rsidR="00306437">
        <w:rPr>
          <w:rFonts w:ascii="Times New Roman" w:hAnsi="Times New Roman"/>
          <w:sz w:val="22"/>
          <w:szCs w:val="22"/>
          <w:lang w:eastAsia="fr-FR"/>
        </w:rPr>
        <w:t xml:space="preserve">looking </w:t>
      </w:r>
      <w:r w:rsidR="002178BD">
        <w:rPr>
          <w:rFonts w:ascii="Times New Roman" w:hAnsi="Times New Roman"/>
          <w:sz w:val="22"/>
          <w:szCs w:val="22"/>
          <w:lang w:eastAsia="fr-FR"/>
        </w:rPr>
        <w:t xml:space="preserve">at the back pump data we can show a </w:t>
      </w:r>
      <w:r w:rsidR="0067324D">
        <w:rPr>
          <w:rFonts w:ascii="Times New Roman" w:hAnsi="Times New Roman"/>
          <w:sz w:val="22"/>
          <w:szCs w:val="22"/>
          <w:lang w:eastAsia="fr-FR"/>
        </w:rPr>
        <w:t>positive shift</w:t>
      </w:r>
      <w:r w:rsidR="002178BD">
        <w:rPr>
          <w:rFonts w:ascii="Times New Roman" w:hAnsi="Times New Roman"/>
          <w:sz w:val="22"/>
          <w:szCs w:val="22"/>
          <w:lang w:eastAsia="fr-FR"/>
        </w:rPr>
        <w:t xml:space="preserve"> in </w:t>
      </w:r>
      <w:r w:rsidR="0067324D">
        <w:rPr>
          <w:rFonts w:ascii="Times New Roman" w:hAnsi="Times New Roman"/>
          <w:sz w:val="22"/>
          <w:szCs w:val="22"/>
          <w:lang w:eastAsia="fr-FR"/>
        </w:rPr>
        <w:t xml:space="preserve">the time delay of the intensity built-up and maximum in comparison to the front pump data, where the maximum intensity occurs earlier. This we attribute to transport effects during propagation of the </w:t>
      </w:r>
      <w:r w:rsidR="00DF36ED">
        <w:rPr>
          <w:rFonts w:ascii="Times New Roman" w:hAnsi="Times New Roman"/>
          <w:sz w:val="22"/>
          <w:szCs w:val="22"/>
          <w:lang w:eastAsia="fr-FR"/>
        </w:rPr>
        <w:t xml:space="preserve">hot </w:t>
      </w:r>
      <w:r w:rsidR="0067324D">
        <w:rPr>
          <w:rFonts w:ascii="Times New Roman" w:hAnsi="Times New Roman"/>
          <w:sz w:val="22"/>
          <w:szCs w:val="22"/>
          <w:lang w:eastAsia="fr-FR"/>
        </w:rPr>
        <w:t>electrons through the gold layer. In the cas</w:t>
      </w:r>
      <w:r w:rsidR="006D28B1">
        <w:rPr>
          <w:rFonts w:ascii="Times New Roman" w:hAnsi="Times New Roman"/>
          <w:sz w:val="22"/>
          <w:szCs w:val="22"/>
          <w:lang w:eastAsia="fr-FR"/>
        </w:rPr>
        <w:t xml:space="preserve">e of different gold thicknesses, we observe a generally higher relaxation time </w:t>
      </w:r>
      <w:r w:rsidR="006D28B1" w:rsidRPr="006D28B1">
        <w:rPr>
          <w:rFonts w:ascii="Times New Roman" w:hAnsi="Times New Roman"/>
          <w:sz w:val="22"/>
          <w:szCs w:val="22"/>
          <w:lang w:eastAsia="fr-FR"/>
        </w:rPr>
        <w:t>τ</w:t>
      </w:r>
      <w:r w:rsidR="006D28B1">
        <w:rPr>
          <w:rFonts w:ascii="Times New Roman" w:hAnsi="Times New Roman"/>
          <w:sz w:val="22"/>
          <w:szCs w:val="22"/>
          <w:lang w:eastAsia="fr-FR"/>
        </w:rPr>
        <w:t xml:space="preserve"> for thicker gold films, this can be explained by the presence of </w:t>
      </w:r>
      <w:r w:rsidR="00AC205F">
        <w:rPr>
          <w:rFonts w:ascii="Times New Roman" w:hAnsi="Times New Roman"/>
          <w:sz w:val="22"/>
          <w:szCs w:val="22"/>
          <w:lang w:eastAsia="fr-FR"/>
        </w:rPr>
        <w:t xml:space="preserve">an </w:t>
      </w:r>
      <w:r w:rsidR="006D28B1">
        <w:rPr>
          <w:rFonts w:ascii="Times New Roman" w:hAnsi="Times New Roman"/>
          <w:sz w:val="22"/>
          <w:szCs w:val="22"/>
          <w:lang w:eastAsia="fr-FR"/>
        </w:rPr>
        <w:t>iron</w:t>
      </w:r>
      <w:r w:rsidR="00AC205F">
        <w:rPr>
          <w:rFonts w:ascii="Times New Roman" w:hAnsi="Times New Roman"/>
          <w:sz w:val="22"/>
          <w:szCs w:val="22"/>
          <w:lang w:eastAsia="fr-FR"/>
        </w:rPr>
        <w:t xml:space="preserve"> layer</w:t>
      </w:r>
      <w:r w:rsidR="006D28B1">
        <w:rPr>
          <w:rFonts w:ascii="Times New Roman" w:hAnsi="Times New Roman"/>
          <w:sz w:val="22"/>
          <w:szCs w:val="22"/>
          <w:lang w:eastAsia="fr-FR"/>
        </w:rPr>
        <w:t xml:space="preserve"> with a </w:t>
      </w:r>
      <w:r w:rsidR="00AC205F">
        <w:rPr>
          <w:rFonts w:ascii="Times New Roman" w:hAnsi="Times New Roman"/>
          <w:sz w:val="22"/>
          <w:szCs w:val="22"/>
          <w:lang w:eastAsia="fr-FR"/>
        </w:rPr>
        <w:t xml:space="preserve">much </w:t>
      </w:r>
      <w:r w:rsidR="006D28B1">
        <w:rPr>
          <w:rFonts w:ascii="Times New Roman" w:hAnsi="Times New Roman"/>
          <w:sz w:val="22"/>
          <w:szCs w:val="22"/>
          <w:lang w:eastAsia="fr-FR"/>
        </w:rPr>
        <w:t>faster bulk relaxation time</w:t>
      </w:r>
      <w:r w:rsidR="00115115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115115" w:rsidRPr="006D28B1">
        <w:rPr>
          <w:rFonts w:ascii="Times New Roman" w:hAnsi="Times New Roman"/>
          <w:sz w:val="22"/>
          <w:szCs w:val="22"/>
          <w:lang w:eastAsia="fr-FR"/>
        </w:rPr>
        <w:t>τ</w:t>
      </w:r>
      <w:r w:rsidR="00AC205F">
        <w:rPr>
          <w:rFonts w:ascii="Times New Roman" w:hAnsi="Times New Roman"/>
          <w:sz w:val="22"/>
          <w:szCs w:val="22"/>
          <w:lang w:eastAsia="fr-FR"/>
        </w:rPr>
        <w:t>, or smaller mean free path for the electrons</w:t>
      </w:r>
      <w:r w:rsidR="006D28B1">
        <w:rPr>
          <w:rFonts w:ascii="Times New Roman" w:hAnsi="Times New Roman"/>
          <w:sz w:val="22"/>
          <w:szCs w:val="22"/>
          <w:lang w:eastAsia="fr-FR"/>
        </w:rPr>
        <w:t>. The experimentally measured relaxation time</w:t>
      </w:r>
      <w:r w:rsidR="00115115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115115" w:rsidRPr="006D28B1">
        <w:rPr>
          <w:rFonts w:ascii="Times New Roman" w:hAnsi="Times New Roman"/>
          <w:sz w:val="22"/>
          <w:szCs w:val="22"/>
          <w:lang w:eastAsia="fr-FR"/>
        </w:rPr>
        <w:t>τ</w:t>
      </w:r>
      <w:r w:rsidR="006D28B1">
        <w:rPr>
          <w:rFonts w:ascii="Times New Roman" w:hAnsi="Times New Roman"/>
          <w:sz w:val="22"/>
          <w:szCs w:val="22"/>
          <w:lang w:eastAsia="fr-FR"/>
        </w:rPr>
        <w:t xml:space="preserve"> consists of the different possible decay channels</w:t>
      </w:r>
      <w:r w:rsidR="00DF36ED">
        <w:rPr>
          <w:rFonts w:ascii="Times New Roman" w:hAnsi="Times New Roman"/>
          <w:sz w:val="22"/>
          <w:szCs w:val="22"/>
          <w:lang w:eastAsia="fr-FR"/>
        </w:rPr>
        <w:t xml:space="preserve"> and contains a higher fraction </w:t>
      </w:r>
      <w:r w:rsidR="00115115">
        <w:rPr>
          <w:rFonts w:ascii="Times New Roman" w:hAnsi="Times New Roman"/>
          <w:sz w:val="22"/>
          <w:szCs w:val="22"/>
          <w:lang w:eastAsia="fr-FR"/>
        </w:rPr>
        <w:t>of iron for smaller gold thicknesses due to the mean free path of the electrons in gold</w:t>
      </w:r>
      <w:r w:rsidR="006D28B1">
        <w:rPr>
          <w:rFonts w:ascii="Times New Roman" w:hAnsi="Times New Roman"/>
          <w:sz w:val="22"/>
          <w:szCs w:val="22"/>
          <w:lang w:eastAsia="fr-FR"/>
        </w:rPr>
        <w:t xml:space="preserve">. This </w:t>
      </w:r>
      <w:bookmarkStart w:id="0" w:name="_GoBack"/>
      <w:bookmarkEnd w:id="0"/>
      <w:r w:rsidR="006D28B1">
        <w:rPr>
          <w:rFonts w:ascii="Times New Roman" w:hAnsi="Times New Roman"/>
          <w:sz w:val="22"/>
          <w:szCs w:val="22"/>
          <w:lang w:eastAsia="fr-FR"/>
        </w:rPr>
        <w:t>effect is more prono</w:t>
      </w:r>
      <w:r w:rsidR="00BC1D76">
        <w:rPr>
          <w:rFonts w:ascii="Times New Roman" w:hAnsi="Times New Roman"/>
          <w:sz w:val="22"/>
          <w:szCs w:val="22"/>
          <w:lang w:eastAsia="fr-FR"/>
        </w:rPr>
        <w:t xml:space="preserve">unced for the back </w:t>
      </w:r>
      <w:r w:rsidR="006D28B1">
        <w:rPr>
          <w:rFonts w:ascii="Times New Roman" w:hAnsi="Times New Roman"/>
          <w:sz w:val="22"/>
          <w:szCs w:val="22"/>
          <w:lang w:eastAsia="fr-FR"/>
        </w:rPr>
        <w:t>side</w:t>
      </w:r>
      <w:r w:rsidR="00BC1D76">
        <w:rPr>
          <w:rFonts w:ascii="Times New Roman" w:hAnsi="Times New Roman"/>
          <w:sz w:val="22"/>
          <w:szCs w:val="22"/>
          <w:lang w:eastAsia="fr-FR"/>
        </w:rPr>
        <w:t xml:space="preserve">, than the front </w:t>
      </w:r>
      <w:r w:rsidR="006D28B1">
        <w:rPr>
          <w:rFonts w:ascii="Times New Roman" w:hAnsi="Times New Roman"/>
          <w:sz w:val="22"/>
          <w:szCs w:val="22"/>
          <w:lang w:eastAsia="fr-FR"/>
        </w:rPr>
        <w:t xml:space="preserve">side geometry. </w:t>
      </w:r>
      <w:r w:rsidR="00DC6244" w:rsidRPr="00DB2A97">
        <w:rPr>
          <w:rFonts w:ascii="Times New Roman" w:hAnsi="Times New Roman"/>
          <w:color w:val="000000"/>
          <w:sz w:val="22"/>
          <w:szCs w:val="22"/>
          <w:lang w:eastAsia="fr-FR"/>
        </w:rPr>
        <w:t>Furthermore,</w:t>
      </w:r>
      <w:r w:rsidR="000C31CF" w:rsidRPr="00DB2A97">
        <w:rPr>
          <w:rFonts w:ascii="Times New Roman" w:hAnsi="Times New Roman"/>
          <w:color w:val="000000"/>
          <w:sz w:val="22"/>
          <w:szCs w:val="22"/>
          <w:lang w:eastAsia="fr-FR"/>
        </w:rPr>
        <w:t xml:space="preserve"> </w:t>
      </w:r>
      <w:r w:rsidR="009F38DB">
        <w:rPr>
          <w:rFonts w:ascii="Times New Roman" w:hAnsi="Times New Roman"/>
          <w:color w:val="000000"/>
          <w:sz w:val="22"/>
          <w:szCs w:val="22"/>
          <w:lang w:eastAsia="fr-FR"/>
        </w:rPr>
        <w:t>a slow decaying intensity component after 500 fs</w:t>
      </w:r>
      <w:r w:rsidR="007D392E">
        <w:rPr>
          <w:rFonts w:ascii="Times New Roman" w:hAnsi="Times New Roman"/>
          <w:color w:val="000000"/>
          <w:sz w:val="22"/>
          <w:szCs w:val="22"/>
          <w:lang w:eastAsia="fr-FR"/>
        </w:rPr>
        <w:t>,</w:t>
      </w:r>
      <w:r w:rsidR="009F38DB">
        <w:rPr>
          <w:rFonts w:ascii="Times New Roman" w:hAnsi="Times New Roman"/>
          <w:color w:val="000000"/>
          <w:sz w:val="22"/>
          <w:szCs w:val="22"/>
          <w:lang w:eastAsia="fr-FR"/>
        </w:rPr>
        <w:t xml:space="preserve"> which persists at longer time delays</w:t>
      </w:r>
      <w:r w:rsidR="007D392E">
        <w:rPr>
          <w:rFonts w:ascii="Times New Roman" w:hAnsi="Times New Roman"/>
          <w:color w:val="000000"/>
          <w:sz w:val="22"/>
          <w:szCs w:val="22"/>
          <w:lang w:eastAsia="fr-FR"/>
        </w:rPr>
        <w:t>, can be seen and is assigned to effects of electron-phonon</w:t>
      </w:r>
      <w:r w:rsidR="00BC1D76">
        <w:rPr>
          <w:rFonts w:ascii="Times New Roman" w:hAnsi="Times New Roman"/>
          <w:color w:val="000000"/>
          <w:sz w:val="22"/>
          <w:szCs w:val="22"/>
          <w:lang w:eastAsia="fr-FR"/>
        </w:rPr>
        <w:t>(e-</w:t>
      </w:r>
      <w:proofErr w:type="spellStart"/>
      <w:r w:rsidR="00BC1D76">
        <w:rPr>
          <w:rFonts w:ascii="Times New Roman" w:hAnsi="Times New Roman"/>
          <w:color w:val="000000"/>
          <w:sz w:val="22"/>
          <w:szCs w:val="22"/>
          <w:lang w:eastAsia="fr-FR"/>
        </w:rPr>
        <w:t>ph</w:t>
      </w:r>
      <w:proofErr w:type="spellEnd"/>
      <w:r w:rsidR="00BC1D76">
        <w:rPr>
          <w:rFonts w:ascii="Times New Roman" w:hAnsi="Times New Roman"/>
          <w:color w:val="000000"/>
          <w:sz w:val="22"/>
          <w:szCs w:val="22"/>
          <w:lang w:eastAsia="fr-FR"/>
        </w:rPr>
        <w:t>)</w:t>
      </w:r>
      <w:r w:rsidR="007D392E">
        <w:rPr>
          <w:rFonts w:ascii="Times New Roman" w:hAnsi="Times New Roman"/>
          <w:color w:val="000000"/>
          <w:sz w:val="22"/>
          <w:szCs w:val="22"/>
          <w:lang w:eastAsia="fr-FR"/>
        </w:rPr>
        <w:t xml:space="preserve"> coupling.</w:t>
      </w:r>
      <w:r w:rsidR="00EF36C3">
        <w:rPr>
          <w:rFonts w:ascii="Times New Roman" w:hAnsi="Times New Roman"/>
          <w:color w:val="000000"/>
          <w:sz w:val="22"/>
          <w:szCs w:val="22"/>
          <w:lang w:eastAsia="fr-FR"/>
        </w:rPr>
        <w:t xml:space="preserve"> </w:t>
      </w:r>
      <w:r w:rsidR="00640EF1">
        <w:rPr>
          <w:rFonts w:ascii="Times New Roman" w:hAnsi="Times New Roman"/>
          <w:sz w:val="22"/>
          <w:szCs w:val="22"/>
          <w:lang w:eastAsia="fr-FR"/>
        </w:rPr>
        <w:t>In this poster the difference of local relaxation and</w:t>
      </w:r>
      <w:r w:rsidR="00115115">
        <w:rPr>
          <w:rFonts w:ascii="Times New Roman" w:hAnsi="Times New Roman"/>
          <w:sz w:val="22"/>
          <w:szCs w:val="22"/>
          <w:lang w:eastAsia="fr-FR"/>
        </w:rPr>
        <w:t xml:space="preserve"> non-local</w:t>
      </w:r>
      <w:r w:rsidR="00640EF1">
        <w:rPr>
          <w:rFonts w:ascii="Times New Roman" w:hAnsi="Times New Roman"/>
          <w:sz w:val="22"/>
          <w:szCs w:val="22"/>
          <w:lang w:eastAsia="fr-FR"/>
        </w:rPr>
        <w:t xml:space="preserve"> transport mechanism</w:t>
      </w:r>
      <w:r w:rsidR="00475B0B">
        <w:rPr>
          <w:rFonts w:ascii="Times New Roman" w:hAnsi="Times New Roman"/>
          <w:sz w:val="22"/>
          <w:szCs w:val="22"/>
          <w:lang w:eastAsia="fr-FR"/>
        </w:rPr>
        <w:t>s</w:t>
      </w:r>
      <w:r w:rsidR="00640EF1">
        <w:rPr>
          <w:rFonts w:ascii="Times New Roman" w:hAnsi="Times New Roman"/>
          <w:sz w:val="22"/>
          <w:szCs w:val="22"/>
          <w:lang w:eastAsia="fr-FR"/>
        </w:rPr>
        <w:t xml:space="preserve"> will be discussed.</w:t>
      </w:r>
      <w:r w:rsidR="00304095">
        <w:rPr>
          <w:rFonts w:ascii="Times New Roman" w:hAnsi="Times New Roman"/>
          <w:sz w:val="22"/>
          <w:szCs w:val="22"/>
          <w:lang w:eastAsia="fr-FR"/>
        </w:rPr>
        <w:t xml:space="preserve"> It will highlight the differences between front and back </w:t>
      </w:r>
      <w:r w:rsidR="00321ECD">
        <w:rPr>
          <w:rFonts w:ascii="Times New Roman" w:hAnsi="Times New Roman"/>
          <w:sz w:val="22"/>
          <w:szCs w:val="22"/>
          <w:lang w:eastAsia="fr-FR"/>
        </w:rPr>
        <w:t>side</w:t>
      </w:r>
      <w:r w:rsidR="00EF36C3">
        <w:rPr>
          <w:rFonts w:ascii="Times New Roman" w:hAnsi="Times New Roman"/>
          <w:sz w:val="22"/>
          <w:szCs w:val="22"/>
          <w:lang w:eastAsia="fr-FR"/>
        </w:rPr>
        <w:t xml:space="preserve"> geometry, showing a delayed </w:t>
      </w:r>
      <w:r w:rsidR="00115115">
        <w:rPr>
          <w:rFonts w:ascii="Times New Roman" w:hAnsi="Times New Roman"/>
          <w:sz w:val="22"/>
          <w:szCs w:val="22"/>
          <w:lang w:eastAsia="fr-FR"/>
        </w:rPr>
        <w:t>peak intensity</w:t>
      </w:r>
      <w:r w:rsidR="00304095">
        <w:rPr>
          <w:rFonts w:ascii="Times New Roman" w:hAnsi="Times New Roman"/>
          <w:sz w:val="22"/>
          <w:szCs w:val="22"/>
          <w:lang w:eastAsia="fr-FR"/>
        </w:rPr>
        <w:t xml:space="preserve"> for </w:t>
      </w:r>
      <w:r w:rsidR="0047265E">
        <w:rPr>
          <w:rFonts w:ascii="Times New Roman" w:hAnsi="Times New Roman"/>
          <w:sz w:val="22"/>
          <w:szCs w:val="22"/>
          <w:lang w:eastAsia="fr-FR"/>
        </w:rPr>
        <w:t>back</w:t>
      </w:r>
      <w:r w:rsidR="00BD672F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321ECD">
        <w:rPr>
          <w:rFonts w:ascii="Times New Roman" w:hAnsi="Times New Roman"/>
          <w:sz w:val="22"/>
          <w:szCs w:val="22"/>
          <w:lang w:eastAsia="fr-FR"/>
        </w:rPr>
        <w:t>side excitation</w:t>
      </w:r>
      <w:r w:rsidR="00BD672F">
        <w:rPr>
          <w:rFonts w:ascii="Times New Roman" w:hAnsi="Times New Roman"/>
          <w:sz w:val="22"/>
          <w:szCs w:val="22"/>
          <w:lang w:eastAsia="fr-FR"/>
        </w:rPr>
        <w:t>.</w:t>
      </w:r>
      <w:r w:rsidR="00304095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EF36C3">
        <w:rPr>
          <w:rFonts w:ascii="Times New Roman" w:hAnsi="Times New Roman"/>
          <w:sz w:val="22"/>
          <w:szCs w:val="22"/>
          <w:lang w:eastAsia="fr-FR"/>
        </w:rPr>
        <w:t>We will present an</w:t>
      </w:r>
      <w:r w:rsidR="002F0E4B">
        <w:rPr>
          <w:rFonts w:ascii="Times New Roman" w:hAnsi="Times New Roman"/>
          <w:sz w:val="22"/>
          <w:szCs w:val="22"/>
          <w:lang w:eastAsia="fr-FR"/>
        </w:rPr>
        <w:t xml:space="preserve"> energy and thickness dependent analysis of the propagation and relaxation times</w:t>
      </w:r>
      <w:r w:rsidR="00115115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115115" w:rsidRPr="006D28B1">
        <w:rPr>
          <w:rFonts w:ascii="Times New Roman" w:hAnsi="Times New Roman"/>
          <w:sz w:val="22"/>
          <w:szCs w:val="22"/>
          <w:lang w:eastAsia="fr-FR"/>
        </w:rPr>
        <w:t>τ</w:t>
      </w:r>
      <w:r w:rsidR="002F0E4B">
        <w:rPr>
          <w:rFonts w:ascii="Times New Roman" w:hAnsi="Times New Roman"/>
          <w:sz w:val="22"/>
          <w:szCs w:val="22"/>
          <w:lang w:eastAsia="fr-FR"/>
        </w:rPr>
        <w:t xml:space="preserve"> of electrons and holes above and below</w:t>
      </w:r>
      <w:r w:rsidR="00EF36C3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EF36C3">
        <w:rPr>
          <w:rFonts w:ascii="Times New Roman" w:hAnsi="Times New Roman"/>
          <w:i/>
          <w:sz w:val="22"/>
          <w:szCs w:val="22"/>
          <w:lang w:eastAsia="fr-FR"/>
        </w:rPr>
        <w:t>E</w:t>
      </w:r>
      <w:r w:rsidR="00EF36C3" w:rsidRPr="00EF36C3">
        <w:rPr>
          <w:rFonts w:ascii="Times New Roman" w:hAnsi="Times New Roman"/>
          <w:sz w:val="22"/>
          <w:szCs w:val="22"/>
          <w:vertAlign w:val="subscript"/>
          <w:lang w:eastAsia="fr-FR"/>
        </w:rPr>
        <w:t>F</w:t>
      </w:r>
      <w:r w:rsidR="00EF36C3">
        <w:rPr>
          <w:rFonts w:ascii="Times New Roman" w:hAnsi="Times New Roman"/>
          <w:sz w:val="22"/>
          <w:szCs w:val="22"/>
          <w:lang w:eastAsia="fr-FR"/>
        </w:rPr>
        <w:t>, a</w:t>
      </w:r>
      <w:r w:rsidR="002F0E4B">
        <w:rPr>
          <w:rFonts w:ascii="Times New Roman" w:hAnsi="Times New Roman"/>
          <w:sz w:val="22"/>
          <w:szCs w:val="22"/>
          <w:lang w:eastAsia="fr-FR"/>
        </w:rPr>
        <w:t>s well as an analysis of the electron-phonon</w:t>
      </w:r>
      <w:r w:rsidR="00BC1D76">
        <w:rPr>
          <w:rFonts w:ascii="Times New Roman" w:hAnsi="Times New Roman"/>
          <w:sz w:val="22"/>
          <w:szCs w:val="22"/>
          <w:lang w:eastAsia="fr-FR"/>
        </w:rPr>
        <w:t>(e-</w:t>
      </w:r>
      <w:proofErr w:type="spellStart"/>
      <w:r w:rsidR="00BC1D76">
        <w:rPr>
          <w:rFonts w:ascii="Times New Roman" w:hAnsi="Times New Roman"/>
          <w:sz w:val="22"/>
          <w:szCs w:val="22"/>
          <w:lang w:eastAsia="fr-FR"/>
        </w:rPr>
        <w:t>ph</w:t>
      </w:r>
      <w:proofErr w:type="spellEnd"/>
      <w:r w:rsidR="00BC1D76">
        <w:rPr>
          <w:rFonts w:ascii="Times New Roman" w:hAnsi="Times New Roman"/>
          <w:sz w:val="22"/>
          <w:szCs w:val="22"/>
          <w:lang w:eastAsia="fr-FR"/>
        </w:rPr>
        <w:t>)</w:t>
      </w:r>
      <w:r w:rsidR="002F0E4B">
        <w:rPr>
          <w:rFonts w:ascii="Times New Roman" w:hAnsi="Times New Roman"/>
          <w:sz w:val="22"/>
          <w:szCs w:val="22"/>
          <w:lang w:eastAsia="fr-FR"/>
        </w:rPr>
        <w:t xml:space="preserve"> coupling occurring at later times. </w:t>
      </w:r>
    </w:p>
    <w:p w:rsidR="002F0E4B" w:rsidRDefault="002F0E4B" w:rsidP="00944DE1">
      <w:pPr>
        <w:jc w:val="both"/>
        <w:rPr>
          <w:rFonts w:ascii="Times New Roman" w:hAnsi="Times New Roman"/>
          <w:sz w:val="22"/>
          <w:szCs w:val="22"/>
          <w:lang w:eastAsia="fr-FR"/>
        </w:rPr>
      </w:pPr>
    </w:p>
    <w:p w:rsidR="00B22A92" w:rsidRDefault="00B22A92" w:rsidP="007D392E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work was funded by the Deutsche </w:t>
      </w:r>
      <w:proofErr w:type="spellStart"/>
      <w:r>
        <w:rPr>
          <w:sz w:val="22"/>
          <w:szCs w:val="22"/>
        </w:rPr>
        <w:t>Forschungsgemeinschaft</w:t>
      </w:r>
      <w:proofErr w:type="spellEnd"/>
      <w:r>
        <w:rPr>
          <w:sz w:val="22"/>
          <w:szCs w:val="22"/>
        </w:rPr>
        <w:t xml:space="preserve"> through the Collaborative Research Center CRC 1242 (project number 278162697).</w:t>
      </w:r>
    </w:p>
    <w:p w:rsidR="005801B7" w:rsidRDefault="005801B7" w:rsidP="007D392E">
      <w:pPr>
        <w:spacing w:after="120"/>
        <w:jc w:val="both"/>
        <w:rPr>
          <w:sz w:val="22"/>
          <w:szCs w:val="22"/>
        </w:rPr>
      </w:pPr>
    </w:p>
    <w:p w:rsidR="00996771" w:rsidRPr="00996771" w:rsidRDefault="005801B7" w:rsidP="00996771">
      <w:pPr>
        <w:tabs>
          <w:tab w:val="left" w:pos="426"/>
        </w:tabs>
        <w:spacing w:before="120"/>
        <w:ind w:left="425" w:hanging="425"/>
        <w:rPr>
          <w:rFonts w:ascii="Times New Roman" w:hAnsi="Times New Roman"/>
          <w:sz w:val="22"/>
          <w:szCs w:val="22"/>
        </w:rPr>
      </w:pPr>
      <w:r w:rsidRPr="00860A17">
        <w:rPr>
          <w:rFonts w:ascii="Times New Roman" w:hAnsi="Times New Roman"/>
          <w:sz w:val="22"/>
          <w:szCs w:val="22"/>
        </w:rPr>
        <w:t xml:space="preserve"> </w:t>
      </w:r>
      <w:r w:rsidR="00944DE1" w:rsidRPr="00860A17">
        <w:rPr>
          <w:rFonts w:ascii="Times New Roman" w:hAnsi="Times New Roman"/>
          <w:sz w:val="22"/>
          <w:szCs w:val="22"/>
        </w:rPr>
        <w:t xml:space="preserve">[1] </w:t>
      </w:r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 xml:space="preserve">Y. </w:t>
      </w:r>
      <w:proofErr w:type="spellStart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>Beyazit</w:t>
      </w:r>
      <w:proofErr w:type="spellEnd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 xml:space="preserve">, J. </w:t>
      </w:r>
      <w:proofErr w:type="spellStart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>Beckord</w:t>
      </w:r>
      <w:proofErr w:type="spellEnd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 xml:space="preserve">, P. Zhou, J. </w:t>
      </w:r>
      <w:proofErr w:type="spellStart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>Meyburg</w:t>
      </w:r>
      <w:proofErr w:type="spellEnd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>,</w:t>
      </w:r>
      <w:r w:rsidR="00BD672F">
        <w:rPr>
          <w:rFonts w:ascii="Times New Roman" w:hAnsi="Times New Roman"/>
          <w:sz w:val="22"/>
          <w:szCs w:val="22"/>
          <w:shd w:val="clear" w:color="auto" w:fill="FFFFFF"/>
        </w:rPr>
        <w:t xml:space="preserve"> F. Kühne,</w:t>
      </w:r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 xml:space="preserve"> D. </w:t>
      </w:r>
      <w:proofErr w:type="spellStart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>Diesing</w:t>
      </w:r>
      <w:proofErr w:type="spellEnd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 xml:space="preserve">, M. </w:t>
      </w:r>
      <w:proofErr w:type="spellStart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>Ligges</w:t>
      </w:r>
      <w:proofErr w:type="spellEnd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 xml:space="preserve">, U. </w:t>
      </w:r>
      <w:proofErr w:type="spellStart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>Bovensiepen</w:t>
      </w:r>
      <w:proofErr w:type="spellEnd"/>
      <w:r w:rsidR="00996771">
        <w:rPr>
          <w:rFonts w:ascii="Times New Roman" w:hAnsi="Times New Roman"/>
          <w:sz w:val="22"/>
          <w:szCs w:val="22"/>
        </w:rPr>
        <w:t xml:space="preserve">; </w:t>
      </w:r>
      <w:r w:rsidR="00EF36C3" w:rsidRPr="00EF36C3">
        <w:rPr>
          <w:rFonts w:ascii="Times New Roman" w:hAnsi="Times New Roman"/>
          <w:sz w:val="22"/>
          <w:szCs w:val="22"/>
        </w:rPr>
        <w:t>https://arxiv.org/abs/1910.14309</w:t>
      </w:r>
    </w:p>
    <w:sectPr w:rsidR="00996771" w:rsidRPr="00996771" w:rsidSect="00536A15">
      <w:headerReference w:type="default" r:id="rId8"/>
      <w:pgSz w:w="12240" w:h="15840"/>
      <w:pgMar w:top="1584" w:right="1080" w:bottom="1512" w:left="1080" w:header="432" w:footer="432" w:gutter="43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252" w:rsidRDefault="00356252">
      <w:r>
        <w:separator/>
      </w:r>
    </w:p>
  </w:endnote>
  <w:endnote w:type="continuationSeparator" w:id="0">
    <w:p w:rsidR="00356252" w:rsidRDefault="0035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252" w:rsidRDefault="00356252">
      <w:r>
        <w:separator/>
      </w:r>
    </w:p>
  </w:footnote>
  <w:footnote w:type="continuationSeparator" w:id="0">
    <w:p w:rsidR="00356252" w:rsidRDefault="00356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A17" w:rsidRDefault="00860A17">
    <w:pPr>
      <w:pStyle w:val="Kopfzeile"/>
    </w:pPr>
  </w:p>
  <w:p w:rsidR="00860A17" w:rsidRPr="00DE0601" w:rsidRDefault="002178BD" w:rsidP="00DE0601">
    <w:pPr>
      <w:pStyle w:val="Kopfzeile"/>
      <w:rPr>
        <w:b/>
        <w:sz w:val="20"/>
      </w:rPr>
    </w:pPr>
    <w:r>
      <w:rPr>
        <w:noProof/>
        <w:szCs w:val="24"/>
        <w:lang w:val="de-DE" w:eastAsia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-34290</wp:posOffset>
              </wp:positionH>
              <wp:positionV relativeFrom="paragraph">
                <wp:posOffset>236855</wp:posOffset>
              </wp:positionV>
              <wp:extent cx="6172200" cy="0"/>
              <wp:effectExtent l="22860" t="27305" r="24765" b="20320"/>
              <wp:wrapNone/>
              <wp:docPr id="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23DC32" id="Line 1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pt,18.65pt" to="483.3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" strokeweight="3pt">
              <v:stroke linestyle="thinThin"/>
            </v:line>
          </w:pict>
        </mc:Fallback>
      </mc:AlternateContent>
    </w:r>
    <w:r w:rsidR="00860A17">
      <w:rPr>
        <w:szCs w:val="24"/>
      </w:rPr>
      <w:t xml:space="preserve">                                            </w:t>
    </w:r>
    <w:r w:rsidR="00536A15">
      <w:rPr>
        <w:szCs w:val="24"/>
      </w:rPr>
      <w:t xml:space="preserve">                            </w:t>
    </w:r>
    <w:r w:rsidR="00860A17">
      <w:rPr>
        <w:szCs w:val="24"/>
      </w:rPr>
      <w:t xml:space="preserve"> </w:t>
    </w:r>
    <w:r w:rsidR="001D3E0A">
      <w:rPr>
        <w:b/>
        <w:szCs w:val="24"/>
      </w:rPr>
      <w:t>ECRYS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0FED"/>
    <w:multiLevelType w:val="hybridMultilevel"/>
    <w:tmpl w:val="66121C8E"/>
    <w:lvl w:ilvl="0" w:tplc="040C0015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627293"/>
    <w:multiLevelType w:val="hybridMultilevel"/>
    <w:tmpl w:val="7E249452"/>
    <w:lvl w:ilvl="0" w:tplc="0F6E5FD8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06F2C"/>
    <w:multiLevelType w:val="hybridMultilevel"/>
    <w:tmpl w:val="763072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601"/>
    <w:rsid w:val="0001056A"/>
    <w:rsid w:val="00032F50"/>
    <w:rsid w:val="00060464"/>
    <w:rsid w:val="0007003C"/>
    <w:rsid w:val="00077DEE"/>
    <w:rsid w:val="000907D9"/>
    <w:rsid w:val="000C31CF"/>
    <w:rsid w:val="000D3F42"/>
    <w:rsid w:val="000E786C"/>
    <w:rsid w:val="000F5611"/>
    <w:rsid w:val="00104E2B"/>
    <w:rsid w:val="00114A97"/>
    <w:rsid w:val="00115115"/>
    <w:rsid w:val="001C4913"/>
    <w:rsid w:val="001D3E0A"/>
    <w:rsid w:val="001E7875"/>
    <w:rsid w:val="001F7E50"/>
    <w:rsid w:val="002178BD"/>
    <w:rsid w:val="00257233"/>
    <w:rsid w:val="002A21FC"/>
    <w:rsid w:val="002F0E4B"/>
    <w:rsid w:val="00304095"/>
    <w:rsid w:val="00306437"/>
    <w:rsid w:val="00310502"/>
    <w:rsid w:val="00321ECD"/>
    <w:rsid w:val="00322D70"/>
    <w:rsid w:val="00334669"/>
    <w:rsid w:val="00344E43"/>
    <w:rsid w:val="00347437"/>
    <w:rsid w:val="00354FEC"/>
    <w:rsid w:val="00356252"/>
    <w:rsid w:val="0037217B"/>
    <w:rsid w:val="003A5F77"/>
    <w:rsid w:val="003D3A7C"/>
    <w:rsid w:val="003E3015"/>
    <w:rsid w:val="004134C6"/>
    <w:rsid w:val="004249F9"/>
    <w:rsid w:val="0045128A"/>
    <w:rsid w:val="004637A0"/>
    <w:rsid w:val="0047265E"/>
    <w:rsid w:val="00472EA6"/>
    <w:rsid w:val="00475B0B"/>
    <w:rsid w:val="004831C6"/>
    <w:rsid w:val="004B7AB4"/>
    <w:rsid w:val="005168E9"/>
    <w:rsid w:val="00536A15"/>
    <w:rsid w:val="005708F4"/>
    <w:rsid w:val="005801B7"/>
    <w:rsid w:val="005B397C"/>
    <w:rsid w:val="005B5980"/>
    <w:rsid w:val="005F2AA4"/>
    <w:rsid w:val="006137A7"/>
    <w:rsid w:val="00623669"/>
    <w:rsid w:val="00623DD6"/>
    <w:rsid w:val="00640EF1"/>
    <w:rsid w:val="00661170"/>
    <w:rsid w:val="00670BBC"/>
    <w:rsid w:val="0067324D"/>
    <w:rsid w:val="00697CC0"/>
    <w:rsid w:val="006B41F1"/>
    <w:rsid w:val="006D28B1"/>
    <w:rsid w:val="006D5970"/>
    <w:rsid w:val="006F193C"/>
    <w:rsid w:val="00775180"/>
    <w:rsid w:val="007D392E"/>
    <w:rsid w:val="0081469F"/>
    <w:rsid w:val="00814769"/>
    <w:rsid w:val="008405BA"/>
    <w:rsid w:val="00860A17"/>
    <w:rsid w:val="00881F6B"/>
    <w:rsid w:val="0089549C"/>
    <w:rsid w:val="0090285E"/>
    <w:rsid w:val="00944DE1"/>
    <w:rsid w:val="0097328A"/>
    <w:rsid w:val="00973CA1"/>
    <w:rsid w:val="00996771"/>
    <w:rsid w:val="009B4C41"/>
    <w:rsid w:val="009F38DB"/>
    <w:rsid w:val="00A26FA7"/>
    <w:rsid w:val="00A61304"/>
    <w:rsid w:val="00A721C8"/>
    <w:rsid w:val="00AC205F"/>
    <w:rsid w:val="00B22A92"/>
    <w:rsid w:val="00B35E24"/>
    <w:rsid w:val="00B51ECA"/>
    <w:rsid w:val="00B749BB"/>
    <w:rsid w:val="00BC1D76"/>
    <w:rsid w:val="00BD672F"/>
    <w:rsid w:val="00BE282D"/>
    <w:rsid w:val="00C45311"/>
    <w:rsid w:val="00C46743"/>
    <w:rsid w:val="00CC4BC9"/>
    <w:rsid w:val="00CD5086"/>
    <w:rsid w:val="00CF0F9E"/>
    <w:rsid w:val="00D00942"/>
    <w:rsid w:val="00D15F51"/>
    <w:rsid w:val="00D3045C"/>
    <w:rsid w:val="00D969CC"/>
    <w:rsid w:val="00DB2A97"/>
    <w:rsid w:val="00DB5905"/>
    <w:rsid w:val="00DC4146"/>
    <w:rsid w:val="00DC6244"/>
    <w:rsid w:val="00DD5638"/>
    <w:rsid w:val="00DE0601"/>
    <w:rsid w:val="00DF36ED"/>
    <w:rsid w:val="00E562D3"/>
    <w:rsid w:val="00E6578F"/>
    <w:rsid w:val="00EB03C2"/>
    <w:rsid w:val="00ED31DC"/>
    <w:rsid w:val="00EF36C3"/>
    <w:rsid w:val="00F247B3"/>
    <w:rsid w:val="00F7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A00C62"/>
  <w15:chartTrackingRefBased/>
  <w15:docId w15:val="{58902D98-E9D1-414D-94C0-EBA07B0A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45311"/>
    <w:rPr>
      <w:sz w:val="24"/>
      <w:lang w:val="en-US" w:eastAsia="en-US"/>
    </w:rPr>
  </w:style>
  <w:style w:type="paragraph" w:styleId="berschrift1">
    <w:name w:val="heading 1"/>
    <w:basedOn w:val="Standard"/>
    <w:next w:val="Standard"/>
    <w:qFormat/>
    <w:rsid w:val="00C45311"/>
    <w:pPr>
      <w:keepNext/>
      <w:outlineLvl w:val="0"/>
    </w:pPr>
    <w:rPr>
      <w:rFonts w:ascii="Times New Roman" w:eastAsia="Times New Roman" w:hAnsi="Times New Roman"/>
      <w:i/>
      <w:iCs/>
      <w:noProof/>
      <w:szCs w:val="24"/>
    </w:rPr>
  </w:style>
  <w:style w:type="paragraph" w:styleId="berschrift2">
    <w:name w:val="heading 2"/>
    <w:basedOn w:val="Standard"/>
    <w:next w:val="Standard"/>
    <w:qFormat/>
    <w:rsid w:val="00C45311"/>
    <w:pPr>
      <w:keepNext/>
      <w:outlineLvl w:val="1"/>
    </w:pPr>
    <w:rPr>
      <w:rFonts w:ascii="Times New Roman" w:eastAsia="Times New Roman" w:hAnsi="Times New Roman"/>
      <w:i/>
      <w:iCs/>
      <w:sz w:val="20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sid w:val="00C45311"/>
    <w:pPr>
      <w:jc w:val="center"/>
    </w:pPr>
    <w:rPr>
      <w:rFonts w:ascii="Times New Roman" w:hAnsi="Times New Roman"/>
      <w:b/>
    </w:rPr>
  </w:style>
  <w:style w:type="paragraph" w:styleId="Textkrper">
    <w:name w:val="Body Text"/>
    <w:basedOn w:val="Standard"/>
    <w:rsid w:val="00C45311"/>
    <w:pPr>
      <w:jc w:val="center"/>
    </w:pPr>
    <w:rPr>
      <w:rFonts w:ascii="Times New Roman" w:hAnsi="Times New Roman"/>
      <w:i/>
      <w:sz w:val="20"/>
    </w:rPr>
  </w:style>
  <w:style w:type="paragraph" w:styleId="Textkrper2">
    <w:name w:val="Body Text 2"/>
    <w:basedOn w:val="Standard"/>
    <w:link w:val="Textkrper2Zchn"/>
    <w:rsid w:val="00C45311"/>
    <w:rPr>
      <w:sz w:val="20"/>
    </w:rPr>
  </w:style>
  <w:style w:type="paragraph" w:styleId="Kopfzeile">
    <w:name w:val="header"/>
    <w:basedOn w:val="Standard"/>
    <w:rsid w:val="00C45311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C45311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C45311"/>
  </w:style>
  <w:style w:type="character" w:customStyle="1" w:styleId="Textkrper2Zchn">
    <w:name w:val="Textkörper 2 Zchn"/>
    <w:basedOn w:val="Absatz-Standardschriftart"/>
    <w:link w:val="Textkrper2"/>
    <w:rsid w:val="00257233"/>
  </w:style>
  <w:style w:type="character" w:customStyle="1" w:styleId="spelle">
    <w:name w:val="spelle"/>
    <w:basedOn w:val="Absatz-Standardschriftart"/>
    <w:rsid w:val="00944DE1"/>
  </w:style>
  <w:style w:type="character" w:customStyle="1" w:styleId="style59">
    <w:name w:val="style59"/>
    <w:basedOn w:val="Absatz-Standardschriftart"/>
    <w:rsid w:val="00944DE1"/>
  </w:style>
  <w:style w:type="character" w:styleId="Hyperlink">
    <w:name w:val="Hyperlink"/>
    <w:uiPriority w:val="99"/>
    <w:unhideWhenUsed/>
    <w:rsid w:val="00CD5086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B22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C1B75-45AD-419B-B122-FE27DC1FC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504</Words>
  <Characters>3182</Characters>
  <Application>Microsoft Office Word</Application>
  <DocSecurity>0</DocSecurity>
  <Lines>26</Lines>
  <Paragraphs>7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PPHMF-VII abstract</vt:lpstr>
      <vt:lpstr>PPHMF-VII abstract</vt:lpstr>
      <vt:lpstr>PPHMF-VII abstract</vt:lpstr>
    </vt:vector>
  </TitlesOfParts>
  <Company>Rice University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PPHMF-VII abstract</dc:title>
  <dc:subject>abstract</dc:subject>
  <dc:creator>NHMFL</dc:creator>
  <cp:keywords/>
  <cp:lastModifiedBy>Florian Kühne</cp:lastModifiedBy>
  <cp:revision>6</cp:revision>
  <cp:lastPrinted>2020-04-12T13:37:00Z</cp:lastPrinted>
  <dcterms:created xsi:type="dcterms:W3CDTF">2020-04-14T13:20:00Z</dcterms:created>
  <dcterms:modified xsi:type="dcterms:W3CDTF">2020-04-14T14:30:00Z</dcterms:modified>
</cp:coreProperties>
</file>