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4E6" w:rsidRDefault="005004E6" w:rsidP="005004E6">
      <w:pPr>
        <w:pStyle w:val="NormalWeb"/>
        <w:shd w:val="clear" w:color="auto" w:fill="FFFFFF"/>
        <w:rPr>
          <w:rFonts w:ascii="Segoe UI" w:hAnsi="Segoe UI" w:cs="Segoe UI"/>
          <w:color w:val="171717"/>
        </w:rPr>
      </w:pPr>
      <w:r>
        <w:rPr>
          <w:rFonts w:ascii="Segoe UI" w:hAnsi="Segoe UI" w:cs="Segoe UI"/>
          <w:color w:val="171717"/>
        </w:rPr>
        <w:t xml:space="preserve">Une table contient généralement une colonne ou une combinaison de colonnes dont les valeurs identifient de façon unique chaque ligne dans la table. Cette colonne (ou ces colonnes), appelée clé primaire (PK, </w:t>
      </w:r>
      <w:proofErr w:type="spellStart"/>
      <w:r>
        <w:rPr>
          <w:rFonts w:ascii="Segoe UI" w:hAnsi="Segoe UI" w:cs="Segoe UI"/>
          <w:color w:val="171717"/>
        </w:rPr>
        <w:t>Primary</w:t>
      </w:r>
      <w:proofErr w:type="spellEnd"/>
      <w:r>
        <w:rPr>
          <w:rFonts w:ascii="Segoe UI" w:hAnsi="Segoe UI" w:cs="Segoe UI"/>
          <w:color w:val="171717"/>
        </w:rPr>
        <w:t xml:space="preserve"> Key), assure l'intégrité de l'entité de la table. Les contraintes de clé primaire garantissent des données uniques, c'est pourquoi elles sont souvent définies pour une colonne d'identité.</w:t>
      </w:r>
    </w:p>
    <w:p w:rsidR="005004E6" w:rsidRDefault="005004E6" w:rsidP="005004E6">
      <w:pPr>
        <w:pStyle w:val="NormalWeb"/>
        <w:shd w:val="clear" w:color="auto" w:fill="FFFFFF"/>
        <w:rPr>
          <w:rFonts w:ascii="Segoe UI" w:hAnsi="Segoe UI" w:cs="Segoe UI"/>
          <w:color w:val="171717"/>
        </w:rPr>
      </w:pPr>
      <w:r>
        <w:rPr>
          <w:rFonts w:ascii="Segoe UI" w:hAnsi="Segoe UI" w:cs="Segoe UI"/>
          <w:color w:val="171717"/>
        </w:rPr>
        <w:t>Lorsque vous spécifiez une contrainte de clé primaire pour une table, le Moteur de base de données garantit l'unicité des données en créant automatiquement un index unique pour les colonnes de clé primaire. Cet index permet également l'accès rapide aux données lorsque la clé primaire est utilisée dans des requêtes. Si une contrainte de clé primaire est définie sur plusieurs colonnes, des valeurs peuvent apparaître en double dans une colonne, mais chaque combinaison de valeurs issues de toutes les colonnes de la définition de contrainte de clé primaire doit être unique.</w:t>
      </w:r>
    </w:p>
    <w:p w:rsidR="00CE2BA7" w:rsidRDefault="00CE2BA7">
      <w:bookmarkStart w:id="0" w:name="_GoBack"/>
      <w:bookmarkEnd w:id="0"/>
    </w:p>
    <w:sectPr w:rsidR="00CE2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4E6"/>
    <w:rsid w:val="005004E6"/>
    <w:rsid w:val="00CE2B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C8075-755E-477A-A9DF-84A67A42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004E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2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830</Characters>
  <Application>Microsoft Office Word</Application>
  <DocSecurity>0</DocSecurity>
  <Lines>6</Lines>
  <Paragraphs>1</Paragraphs>
  <ScaleCrop>false</ScaleCrop>
  <Company>AFPA</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80010-13-01</dc:creator>
  <cp:keywords/>
  <dc:description/>
  <cp:lastModifiedBy>80010-13-01</cp:lastModifiedBy>
  <cp:revision>1</cp:revision>
  <dcterms:created xsi:type="dcterms:W3CDTF">2021-07-12T08:14:00Z</dcterms:created>
  <dcterms:modified xsi:type="dcterms:W3CDTF">2021-07-12T08:15:00Z</dcterms:modified>
</cp:coreProperties>
</file>